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120" w:type="dxa"/>
        <w:tblLook w:val="04A0" w:firstRow="1" w:lastRow="0" w:firstColumn="1" w:lastColumn="0" w:noHBand="0" w:noVBand="1"/>
      </w:tblPr>
      <w:tblGrid>
        <w:gridCol w:w="14120"/>
      </w:tblGrid>
      <w:tr w:rsidR="0084008D" w:rsidRPr="0084008D" w14:paraId="149EB883" w14:textId="77777777" w:rsidTr="0084008D">
        <w:trPr>
          <w:trHeight w:val="53"/>
        </w:trPr>
        <w:tc>
          <w:tcPr>
            <w:tcW w:w="14120" w:type="dxa"/>
          </w:tcPr>
          <w:tbl>
            <w:tblPr>
              <w:tblW w:w="0" w:type="auto"/>
              <w:tblLook w:val="04A0" w:firstRow="1" w:lastRow="0" w:firstColumn="1" w:lastColumn="0" w:noHBand="0" w:noVBand="1"/>
            </w:tblPr>
            <w:tblGrid>
              <w:gridCol w:w="4241"/>
              <w:gridCol w:w="3949"/>
              <w:gridCol w:w="4500"/>
            </w:tblGrid>
            <w:tr w:rsidR="0084008D" w:rsidRPr="0084008D" w14:paraId="0FBB9E9C" w14:textId="77777777" w:rsidTr="0084008D">
              <w:trPr>
                <w:trHeight w:val="2127"/>
              </w:trPr>
              <w:tc>
                <w:tcPr>
                  <w:tcW w:w="4241" w:type="dxa"/>
                </w:tcPr>
                <w:p w14:paraId="49C7578E" w14:textId="77777777" w:rsidR="0084008D" w:rsidRPr="0084008D" w:rsidRDefault="0084008D" w:rsidP="0084008D">
                  <w:pPr>
                    <w:spacing w:line="240" w:lineRule="auto"/>
                    <w:jc w:val="center"/>
                    <w:rPr>
                      <w:rFonts w:ascii="Times New Roman" w:eastAsia="MS Mincho" w:hAnsi="Times New Roman" w:cs="Times New Roman"/>
                      <w:b/>
                      <w:sz w:val="28"/>
                      <w:szCs w:val="30"/>
                    </w:rPr>
                  </w:pPr>
                  <w:r w:rsidRPr="0084008D">
                    <w:rPr>
                      <w:rFonts w:ascii="Times New Roman" w:eastAsia="MS Mincho" w:hAnsi="Times New Roman" w:cs="Times New Roman"/>
                      <w:noProof/>
                      <w:sz w:val="28"/>
                      <w:lang w:val="en-US"/>
                    </w:rPr>
                    <w:drawing>
                      <wp:inline distT="0" distB="0" distL="0" distR="0" wp14:anchorId="7E19C45F" wp14:editId="3D8F7D3A">
                        <wp:extent cx="752475" cy="7334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14185" t="11069" r="76404" b="36122"/>
                                <a:stretch>
                                  <a:fillRect/>
                                </a:stretch>
                              </pic:blipFill>
                              <pic:spPr bwMode="auto">
                                <a:xfrm>
                                  <a:off x="0" y="0"/>
                                  <a:ext cx="752475" cy="733425"/>
                                </a:xfrm>
                                <a:prstGeom prst="rect">
                                  <a:avLst/>
                                </a:prstGeom>
                                <a:noFill/>
                                <a:ln>
                                  <a:noFill/>
                                </a:ln>
                              </pic:spPr>
                            </pic:pic>
                          </a:graphicData>
                        </a:graphic>
                      </wp:inline>
                    </w:drawing>
                  </w:r>
                  <w:r w:rsidRPr="0084008D">
                    <w:rPr>
                      <w:rFonts w:ascii="Times New Roman" w:eastAsia="MS Mincho" w:hAnsi="Times New Roman" w:cs="Times New Roman"/>
                      <w:b/>
                      <w:sz w:val="28"/>
                      <w:szCs w:val="30"/>
                    </w:rPr>
                    <w:t xml:space="preserve"> </w:t>
                  </w:r>
                </w:p>
                <w:p w14:paraId="7F76B527" w14:textId="77777777" w:rsidR="0084008D" w:rsidRPr="0084008D" w:rsidRDefault="0084008D" w:rsidP="0084008D">
                  <w:pPr>
                    <w:spacing w:after="0" w:line="240" w:lineRule="auto"/>
                    <w:jc w:val="center"/>
                    <w:rPr>
                      <w:rFonts w:ascii="Times New Roman" w:eastAsia="MS Mincho" w:hAnsi="Times New Roman" w:cs="Times New Roman"/>
                      <w:b/>
                      <w:szCs w:val="30"/>
                    </w:rPr>
                  </w:pPr>
                  <w:r w:rsidRPr="0084008D">
                    <w:rPr>
                      <w:rFonts w:ascii="Times New Roman" w:eastAsia="MS Mincho" w:hAnsi="Times New Roman" w:cs="Times New Roman"/>
                      <w:b/>
                      <w:szCs w:val="30"/>
                    </w:rPr>
                    <w:t>Republika e Kosovës</w:t>
                  </w:r>
                </w:p>
                <w:p w14:paraId="08109FD1" w14:textId="77777777" w:rsidR="0084008D" w:rsidRPr="0084008D" w:rsidRDefault="0084008D" w:rsidP="0084008D">
                  <w:pPr>
                    <w:spacing w:after="0" w:line="240" w:lineRule="auto"/>
                    <w:jc w:val="center"/>
                    <w:rPr>
                      <w:rFonts w:ascii="Times New Roman" w:eastAsia="MS Mincho" w:hAnsi="Times New Roman" w:cs="Times New Roman"/>
                      <w:szCs w:val="30"/>
                    </w:rPr>
                  </w:pPr>
                  <w:r w:rsidRPr="0084008D">
                    <w:rPr>
                      <w:rFonts w:ascii="Times New Roman" w:eastAsia="MS Mincho" w:hAnsi="Times New Roman" w:cs="Times New Roman"/>
                      <w:szCs w:val="30"/>
                    </w:rPr>
                    <w:t>Republika Kosova</w:t>
                  </w:r>
                </w:p>
                <w:p w14:paraId="00CFD824" w14:textId="77777777" w:rsidR="0084008D" w:rsidRPr="0084008D" w:rsidRDefault="0084008D" w:rsidP="0084008D">
                  <w:pPr>
                    <w:spacing w:after="0" w:line="240" w:lineRule="auto"/>
                    <w:jc w:val="center"/>
                    <w:rPr>
                      <w:rFonts w:ascii="Times New Roman" w:eastAsia="MS Mincho" w:hAnsi="Times New Roman" w:cs="Times New Roman"/>
                      <w:sz w:val="28"/>
                    </w:rPr>
                  </w:pPr>
                  <w:r w:rsidRPr="0084008D">
                    <w:rPr>
                      <w:rFonts w:ascii="Times New Roman" w:eastAsia="MS Mincho" w:hAnsi="Times New Roman" w:cs="Times New Roman"/>
                      <w:szCs w:val="30"/>
                    </w:rPr>
                    <w:t>Republic of Kosovo</w:t>
                  </w:r>
                </w:p>
              </w:tc>
              <w:tc>
                <w:tcPr>
                  <w:tcW w:w="3949" w:type="dxa"/>
                </w:tcPr>
                <w:p w14:paraId="40A38DEF" w14:textId="77777777" w:rsidR="0084008D" w:rsidRPr="0084008D" w:rsidRDefault="0084008D" w:rsidP="0084008D">
                  <w:pPr>
                    <w:spacing w:line="240" w:lineRule="auto"/>
                    <w:jc w:val="center"/>
                    <w:rPr>
                      <w:rFonts w:ascii="Times New Roman" w:eastAsia="MS Mincho" w:hAnsi="Times New Roman" w:cs="Times New Roman"/>
                      <w:b/>
                      <w:sz w:val="18"/>
                      <w:szCs w:val="30"/>
                    </w:rPr>
                  </w:pPr>
                </w:p>
                <w:p w14:paraId="5D88CDC9" w14:textId="77777777" w:rsidR="0084008D" w:rsidRPr="0084008D" w:rsidRDefault="0084008D" w:rsidP="0084008D">
                  <w:pPr>
                    <w:spacing w:line="240" w:lineRule="auto"/>
                    <w:jc w:val="center"/>
                    <w:rPr>
                      <w:rFonts w:ascii="Times New Roman" w:eastAsia="MS Mincho" w:hAnsi="Times New Roman" w:cs="Times New Roman"/>
                      <w:sz w:val="14"/>
                    </w:rPr>
                  </w:pPr>
                </w:p>
                <w:p w14:paraId="644B73A8" w14:textId="77777777" w:rsidR="0084008D" w:rsidRPr="0084008D" w:rsidRDefault="0084008D" w:rsidP="0084008D">
                  <w:pPr>
                    <w:spacing w:line="240" w:lineRule="auto"/>
                    <w:rPr>
                      <w:rFonts w:ascii="Times New Roman" w:eastAsia="MS Mincho" w:hAnsi="Times New Roman" w:cs="Times New Roman"/>
                      <w:sz w:val="30"/>
                      <w:szCs w:val="30"/>
                    </w:rPr>
                  </w:pPr>
                </w:p>
              </w:tc>
              <w:tc>
                <w:tcPr>
                  <w:tcW w:w="4500" w:type="dxa"/>
                </w:tcPr>
                <w:p w14:paraId="3DA0D37E" w14:textId="77777777" w:rsidR="0084008D" w:rsidRPr="0084008D" w:rsidRDefault="0084008D" w:rsidP="0084008D">
                  <w:pPr>
                    <w:spacing w:line="240" w:lineRule="auto"/>
                    <w:jc w:val="center"/>
                    <w:rPr>
                      <w:rFonts w:ascii="Times New Roman" w:eastAsia="MS Mincho" w:hAnsi="Times New Roman" w:cs="Times New Roman"/>
                      <w:b/>
                    </w:rPr>
                  </w:pPr>
                  <w:r w:rsidRPr="0084008D">
                    <w:rPr>
                      <w:rFonts w:ascii="Times New Roman" w:eastAsia="MS Mincho" w:hAnsi="Times New Roman" w:cs="Times New Roman"/>
                      <w:noProof/>
                      <w:sz w:val="28"/>
                      <w:lang w:val="en-US"/>
                    </w:rPr>
                    <w:drawing>
                      <wp:inline distT="0" distB="0" distL="0" distR="0" wp14:anchorId="44C3F8B4" wp14:editId="2D28FB0A">
                        <wp:extent cx="866775" cy="5715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l="43094" t="9804" r="34554" b="5637"/>
                                <a:stretch>
                                  <a:fillRect/>
                                </a:stretch>
                              </pic:blipFill>
                              <pic:spPr bwMode="auto">
                                <a:xfrm>
                                  <a:off x="0" y="0"/>
                                  <a:ext cx="866775" cy="571500"/>
                                </a:xfrm>
                                <a:prstGeom prst="rect">
                                  <a:avLst/>
                                </a:prstGeom>
                                <a:noFill/>
                                <a:ln>
                                  <a:noFill/>
                                </a:ln>
                              </pic:spPr>
                            </pic:pic>
                          </a:graphicData>
                        </a:graphic>
                      </wp:inline>
                    </w:drawing>
                  </w:r>
                </w:p>
                <w:p w14:paraId="5DDE4BFC" w14:textId="77777777" w:rsidR="0084008D" w:rsidRPr="0084008D" w:rsidRDefault="0084008D" w:rsidP="0084008D">
                  <w:pPr>
                    <w:spacing w:line="240" w:lineRule="auto"/>
                    <w:jc w:val="center"/>
                    <w:rPr>
                      <w:rFonts w:ascii="Times New Roman" w:eastAsia="MS Mincho" w:hAnsi="Times New Roman" w:cs="Times New Roman"/>
                      <w:b/>
                      <w:sz w:val="12"/>
                    </w:rPr>
                  </w:pPr>
                </w:p>
                <w:p w14:paraId="3415D9C4" w14:textId="77777777" w:rsidR="0084008D" w:rsidRPr="0084008D" w:rsidRDefault="0084008D" w:rsidP="0084008D">
                  <w:pPr>
                    <w:spacing w:after="0" w:line="240" w:lineRule="auto"/>
                    <w:jc w:val="center"/>
                    <w:rPr>
                      <w:rFonts w:ascii="Times New Roman" w:eastAsia="MS Mincho" w:hAnsi="Times New Roman" w:cs="Times New Roman"/>
                      <w:b/>
                    </w:rPr>
                  </w:pPr>
                  <w:r w:rsidRPr="0084008D">
                    <w:rPr>
                      <w:rFonts w:ascii="Times New Roman" w:eastAsia="MS Mincho" w:hAnsi="Times New Roman" w:cs="Times New Roman"/>
                      <w:b/>
                    </w:rPr>
                    <w:t>Autoriteti i Aviacionit Civil i Kosovës</w:t>
                  </w:r>
                </w:p>
                <w:p w14:paraId="454FF82A" w14:textId="77777777" w:rsidR="0084008D" w:rsidRPr="0084008D" w:rsidRDefault="0084008D" w:rsidP="0084008D">
                  <w:pPr>
                    <w:spacing w:after="0" w:line="240" w:lineRule="auto"/>
                    <w:jc w:val="center"/>
                    <w:rPr>
                      <w:rFonts w:ascii="Times New Roman" w:eastAsia="MS Mincho" w:hAnsi="Times New Roman" w:cs="Times New Roman"/>
                    </w:rPr>
                  </w:pPr>
                  <w:r w:rsidRPr="0084008D">
                    <w:rPr>
                      <w:rFonts w:ascii="Times New Roman" w:eastAsia="MS Mincho" w:hAnsi="Times New Roman" w:cs="Times New Roman"/>
                    </w:rPr>
                    <w:t>Autoritet Civilnog Vazduhoplovstva Kosova</w:t>
                  </w:r>
                </w:p>
                <w:p w14:paraId="27F0336F" w14:textId="77777777" w:rsidR="0084008D" w:rsidRPr="0084008D" w:rsidRDefault="0084008D" w:rsidP="0084008D">
                  <w:pPr>
                    <w:spacing w:after="0" w:line="240" w:lineRule="auto"/>
                    <w:jc w:val="center"/>
                    <w:rPr>
                      <w:rFonts w:ascii="Times New Roman" w:eastAsia="MS Mincho" w:hAnsi="Times New Roman" w:cs="Times New Roman"/>
                      <w:noProof/>
                      <w:sz w:val="28"/>
                      <w:lang w:eastAsia="sq-AL"/>
                    </w:rPr>
                  </w:pPr>
                  <w:r w:rsidRPr="0084008D">
                    <w:rPr>
                      <w:rFonts w:ascii="Times New Roman" w:eastAsia="MS Mincho" w:hAnsi="Times New Roman" w:cs="Times New Roman"/>
                    </w:rPr>
                    <w:t>Civil Aviation Authority of Kosovo</w:t>
                  </w:r>
                  <w:r w:rsidRPr="0084008D">
                    <w:rPr>
                      <w:rFonts w:ascii="Times New Roman" w:eastAsia="MS Mincho" w:hAnsi="Times New Roman" w:cs="Times New Roman"/>
                      <w:noProof/>
                      <w:sz w:val="28"/>
                      <w:lang w:eastAsia="sq-AL"/>
                    </w:rPr>
                    <w:t xml:space="preserve"> </w:t>
                  </w:r>
                </w:p>
                <w:p w14:paraId="44F1EA70" w14:textId="77777777" w:rsidR="0084008D" w:rsidRPr="0084008D" w:rsidRDefault="0084008D" w:rsidP="0084008D">
                  <w:pPr>
                    <w:spacing w:after="0" w:line="240" w:lineRule="auto"/>
                    <w:jc w:val="center"/>
                    <w:rPr>
                      <w:rFonts w:ascii="Times New Roman" w:eastAsia="MS Mincho" w:hAnsi="Times New Roman" w:cs="Times New Roman"/>
                      <w:sz w:val="28"/>
                    </w:rPr>
                  </w:pPr>
                </w:p>
              </w:tc>
            </w:tr>
          </w:tbl>
          <w:p w14:paraId="2BC08AEF" w14:textId="77777777" w:rsidR="0084008D" w:rsidRPr="0084008D" w:rsidRDefault="0084008D" w:rsidP="0084008D">
            <w:pPr>
              <w:spacing w:line="240" w:lineRule="auto"/>
              <w:jc w:val="both"/>
              <w:rPr>
                <w:rFonts w:ascii="Times New Roman" w:eastAsia="MS Mincho" w:hAnsi="Times New Roman" w:cs="Times New Roman"/>
                <w:sz w:val="28"/>
              </w:rPr>
            </w:pPr>
          </w:p>
        </w:tc>
      </w:tr>
      <w:tr w:rsidR="0084008D" w:rsidRPr="0084008D" w14:paraId="68757BC3" w14:textId="77777777" w:rsidTr="0084008D">
        <w:trPr>
          <w:trHeight w:val="1075"/>
        </w:trPr>
        <w:tc>
          <w:tcPr>
            <w:tcW w:w="14120" w:type="dxa"/>
            <w:tcBorders>
              <w:top w:val="single" w:sz="12" w:space="0" w:color="auto"/>
            </w:tcBorders>
          </w:tcPr>
          <w:p w14:paraId="28192A38" w14:textId="77777777" w:rsidR="0084008D" w:rsidRPr="0084008D" w:rsidRDefault="0084008D" w:rsidP="0084008D">
            <w:pPr>
              <w:spacing w:line="240" w:lineRule="auto"/>
              <w:jc w:val="both"/>
              <w:rPr>
                <w:rFonts w:ascii="Times New Roman" w:hAnsi="Times New Roman" w:cs="Times New Roman"/>
                <w:b/>
                <w:sz w:val="28"/>
              </w:rPr>
            </w:pPr>
          </w:p>
        </w:tc>
      </w:tr>
    </w:tbl>
    <w:p w14:paraId="79AFAE90" w14:textId="77777777" w:rsidR="007F697C" w:rsidRPr="0084008D" w:rsidRDefault="007F697C" w:rsidP="0084008D">
      <w:pPr>
        <w:spacing w:line="240" w:lineRule="auto"/>
        <w:rPr>
          <w:rFonts w:ascii="Times New Roman" w:hAnsi="Times New Roman" w:cs="Times New Roman"/>
          <w:b/>
          <w:sz w:val="24"/>
          <w:szCs w:val="24"/>
        </w:rPr>
      </w:pPr>
    </w:p>
    <w:p w14:paraId="09851A94" w14:textId="013CF2A6" w:rsidR="000C162E" w:rsidRPr="0084008D" w:rsidRDefault="001B2601" w:rsidP="0084008D">
      <w:pPr>
        <w:spacing w:line="240" w:lineRule="auto"/>
        <w:jc w:val="center"/>
        <w:rPr>
          <w:rFonts w:ascii="Times New Roman" w:hAnsi="Times New Roman" w:cs="Times New Roman"/>
          <w:b/>
          <w:sz w:val="24"/>
          <w:szCs w:val="24"/>
        </w:rPr>
      </w:pPr>
      <w:r w:rsidRPr="0084008D">
        <w:rPr>
          <w:rFonts w:ascii="Times New Roman" w:hAnsi="Times New Roman" w:cs="Times New Roman"/>
          <w:b/>
          <w:sz w:val="24"/>
          <w:szCs w:val="24"/>
        </w:rPr>
        <w:t>RREGULLORE (AAC) NR  XX/2022</w:t>
      </w:r>
      <w:r>
        <w:rPr>
          <w:rFonts w:ascii="Times New Roman" w:hAnsi="Times New Roman" w:cs="Times New Roman"/>
          <w:b/>
          <w:sz w:val="24"/>
          <w:szCs w:val="24"/>
        </w:rPr>
        <w:t xml:space="preserve"> </w:t>
      </w:r>
      <w:r w:rsidRPr="0084008D">
        <w:rPr>
          <w:rFonts w:ascii="Times New Roman" w:hAnsi="Times New Roman" w:cs="Times New Roman"/>
          <w:b/>
          <w:sz w:val="24"/>
          <w:szCs w:val="24"/>
        </w:rPr>
        <w:t>PËR NDRYSHIMIN E RREGULLORES (AAC) 09/2020 NË LIDHJE ME KËRKESAT E RAPORTIMIT DHE KANALET E RAPORTIMIT NDËRMJET ORGANIZATAVE, DHE KËRKESAT PËR SHËRBIMET METEOROLOGJIKE</w:t>
      </w:r>
    </w:p>
    <w:p w14:paraId="5259636D" w14:textId="77777777" w:rsidR="000C162E" w:rsidRPr="0084008D" w:rsidRDefault="000C162E" w:rsidP="0084008D">
      <w:pPr>
        <w:spacing w:line="240" w:lineRule="auto"/>
        <w:jc w:val="center"/>
        <w:rPr>
          <w:rFonts w:ascii="Times New Roman" w:hAnsi="Times New Roman" w:cs="Times New Roman"/>
          <w:b/>
          <w:sz w:val="24"/>
          <w:szCs w:val="24"/>
        </w:rPr>
      </w:pPr>
    </w:p>
    <w:p w14:paraId="4A482743" w14:textId="6904C814" w:rsidR="000C162E" w:rsidRPr="0084008D" w:rsidRDefault="001B2601" w:rsidP="0084008D">
      <w:pPr>
        <w:spacing w:line="240" w:lineRule="auto"/>
        <w:jc w:val="center"/>
        <w:rPr>
          <w:rFonts w:ascii="Times New Roman" w:hAnsi="Times New Roman" w:cs="Times New Roman"/>
          <w:b/>
          <w:sz w:val="24"/>
          <w:szCs w:val="24"/>
        </w:rPr>
      </w:pPr>
      <w:r w:rsidRPr="0084008D">
        <w:rPr>
          <w:rFonts w:ascii="Times New Roman" w:hAnsi="Times New Roman" w:cs="Times New Roman"/>
          <w:b/>
          <w:sz w:val="24"/>
          <w:szCs w:val="24"/>
        </w:rPr>
        <w:t>REGULATION (CAA) NO XX/2022 ON AMENDING REGULATION (CAA) 09/2020  REGARDING REPORTING REQUIREMENTS AND REPORTING CHANNELS BETWEEN ORGANISATIONS, AND REQUIREMENTS FOR METEOROLOGICAL SERVICES</w:t>
      </w:r>
    </w:p>
    <w:p w14:paraId="3A61B048" w14:textId="77777777" w:rsidR="008A24E3" w:rsidRPr="0084008D" w:rsidRDefault="008A24E3" w:rsidP="0084008D">
      <w:pPr>
        <w:spacing w:line="240" w:lineRule="auto"/>
        <w:jc w:val="center"/>
        <w:rPr>
          <w:rFonts w:ascii="Times New Roman" w:hAnsi="Times New Roman" w:cs="Times New Roman"/>
          <w:b/>
          <w:sz w:val="24"/>
          <w:szCs w:val="24"/>
        </w:rPr>
      </w:pPr>
    </w:p>
    <w:p w14:paraId="4D1706F0" w14:textId="6E0EA229" w:rsidR="000C162E" w:rsidRPr="0084008D" w:rsidRDefault="001B2601" w:rsidP="0084008D">
      <w:pPr>
        <w:spacing w:line="240" w:lineRule="auto"/>
        <w:jc w:val="center"/>
        <w:rPr>
          <w:rFonts w:ascii="Times New Roman" w:hAnsi="Times New Roman" w:cs="Times New Roman"/>
          <w:b/>
          <w:sz w:val="24"/>
          <w:szCs w:val="24"/>
        </w:rPr>
      </w:pPr>
      <w:r w:rsidRPr="0084008D">
        <w:rPr>
          <w:rFonts w:ascii="Times New Roman" w:hAnsi="Times New Roman" w:cs="Times New Roman"/>
          <w:b/>
          <w:sz w:val="24"/>
          <w:szCs w:val="24"/>
        </w:rPr>
        <w:t>UREDBA (</w:t>
      </w:r>
      <w:r>
        <w:rPr>
          <w:rFonts w:ascii="Times New Roman" w:hAnsi="Times New Roman" w:cs="Times New Roman"/>
          <w:b/>
          <w:sz w:val="24"/>
          <w:szCs w:val="24"/>
        </w:rPr>
        <w:t>ACV</w:t>
      </w:r>
      <w:r w:rsidRPr="0084008D">
        <w:rPr>
          <w:rFonts w:ascii="Times New Roman" w:hAnsi="Times New Roman" w:cs="Times New Roman"/>
          <w:b/>
          <w:sz w:val="24"/>
          <w:szCs w:val="24"/>
        </w:rPr>
        <w:t>) BR. XX / 2022 O IZMENAMA I DOPUNAMA UREDBE (ACV) BR. 09/2020. U POGLEDU ZAHTEVA IZVEŠTAVANJA I KANALA IZVEŠTAVANJA IZMEĐU ORGANIZACIJA I ZAHTEVA ZA METEOROLOŠKE USLUGE</w:t>
      </w:r>
    </w:p>
    <w:p w14:paraId="63C8C3C5" w14:textId="15791792" w:rsidR="007F697C" w:rsidRPr="0084008D" w:rsidRDefault="007F697C" w:rsidP="0084008D">
      <w:pPr>
        <w:spacing w:line="240" w:lineRule="auto"/>
        <w:jc w:val="center"/>
        <w:rPr>
          <w:rFonts w:ascii="Times New Roman" w:hAnsi="Times New Roman" w:cs="Times New Roman"/>
          <w:b/>
          <w:sz w:val="24"/>
          <w:szCs w:val="24"/>
        </w:rPr>
      </w:pPr>
    </w:p>
    <w:p w14:paraId="6189FB80" w14:textId="39868C66" w:rsidR="0084008D" w:rsidRPr="0084008D" w:rsidRDefault="0084008D" w:rsidP="0084008D">
      <w:pPr>
        <w:spacing w:line="240" w:lineRule="auto"/>
        <w:jc w:val="center"/>
        <w:rPr>
          <w:rFonts w:ascii="Times New Roman" w:hAnsi="Times New Roman" w:cs="Times New Roman"/>
          <w:b/>
          <w:sz w:val="24"/>
          <w:szCs w:val="24"/>
        </w:rPr>
      </w:pPr>
    </w:p>
    <w:p w14:paraId="79C4EDA8" w14:textId="1B9A0660" w:rsidR="0084008D" w:rsidRPr="0084008D" w:rsidRDefault="0084008D" w:rsidP="0084008D">
      <w:pPr>
        <w:spacing w:line="240" w:lineRule="auto"/>
        <w:jc w:val="center"/>
        <w:rPr>
          <w:rFonts w:ascii="Times New Roman" w:hAnsi="Times New Roman" w:cs="Times New Roman"/>
          <w:b/>
          <w:sz w:val="24"/>
          <w:szCs w:val="24"/>
        </w:rPr>
      </w:pPr>
    </w:p>
    <w:p w14:paraId="7EF347DE" w14:textId="77777777" w:rsidR="0084008D" w:rsidRPr="0084008D" w:rsidRDefault="0084008D" w:rsidP="0084008D">
      <w:pPr>
        <w:spacing w:line="240" w:lineRule="auto"/>
        <w:jc w:val="center"/>
        <w:rPr>
          <w:rFonts w:ascii="Times New Roman" w:hAnsi="Times New Roman" w:cs="Times New Roman"/>
          <w:b/>
          <w:sz w:val="24"/>
          <w:szCs w:val="24"/>
        </w:rPr>
      </w:pPr>
    </w:p>
    <w:p w14:paraId="0771F79D" w14:textId="35CED773" w:rsidR="000C162E" w:rsidRPr="0084008D" w:rsidRDefault="000C162E" w:rsidP="0084008D">
      <w:pPr>
        <w:spacing w:line="240" w:lineRule="auto"/>
        <w:jc w:val="center"/>
        <w:rPr>
          <w:rFonts w:ascii="Times New Roman" w:hAnsi="Times New Roman" w:cs="Times New Roman"/>
          <w:b/>
          <w:sz w:val="24"/>
          <w:szCs w:val="24"/>
        </w:rPr>
      </w:pPr>
    </w:p>
    <w:tbl>
      <w:tblPr>
        <w:tblStyle w:val="TableGrid"/>
        <w:tblW w:w="0" w:type="auto"/>
        <w:tblLayout w:type="fixed"/>
        <w:tblLook w:val="04A0" w:firstRow="1" w:lastRow="0" w:firstColumn="1" w:lastColumn="0" w:noHBand="0" w:noVBand="1"/>
      </w:tblPr>
      <w:tblGrid>
        <w:gridCol w:w="4428"/>
        <w:gridCol w:w="4410"/>
        <w:gridCol w:w="4338"/>
      </w:tblGrid>
      <w:tr w:rsidR="000C162E" w:rsidRPr="0084008D" w14:paraId="7AE2C8E0" w14:textId="77777777" w:rsidTr="00D74F12">
        <w:tc>
          <w:tcPr>
            <w:tcW w:w="4428" w:type="dxa"/>
          </w:tcPr>
          <w:p w14:paraId="3A34EE05" w14:textId="77777777" w:rsidR="000C162E" w:rsidRPr="0084008D" w:rsidRDefault="000C162E"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Drejtori i Përgjithshëm i Autoritetit të Aviacionit Civil të Republikës së Kosovës,</w:t>
            </w:r>
          </w:p>
          <w:p w14:paraId="1B9C0132" w14:textId="77777777" w:rsidR="000C162E" w:rsidRPr="0084008D" w:rsidRDefault="000C162E"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Në mbështetje të Nenit 3.5, pika (ii), Nenit 15.1, pika (a), (c), (d) dhe (c), Neneve 21.2, 44, 46, 47, 49, 55, 56, 60, 61, 62, 64, 66, 67, 78, 79 dhe 80, të Ligjit Nr. 03/L-051 për Aviacionin Civil (“Gazeta Zyrtare e Republikës së Kosovës”, Viti III, Nr. 28, e datës 4 qershor 2008)),</w:t>
            </w:r>
          </w:p>
          <w:p w14:paraId="4AE6AAAA" w14:textId="77777777" w:rsidR="000C162E" w:rsidRPr="0084008D" w:rsidRDefault="000C162E"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Duke marrë parasysh,</w:t>
            </w:r>
          </w:p>
          <w:p w14:paraId="0E2E0AE3" w14:textId="0C7ABE00" w:rsidR="000C162E" w:rsidRDefault="000C162E" w:rsidP="0056366E">
            <w:pPr>
              <w:spacing w:after="0" w:line="240" w:lineRule="auto"/>
              <w:jc w:val="both"/>
              <w:rPr>
                <w:rFonts w:ascii="Times New Roman" w:hAnsi="Times New Roman" w:cs="Times New Roman"/>
                <w:sz w:val="24"/>
                <w:szCs w:val="24"/>
              </w:rPr>
            </w:pPr>
            <w:r w:rsidRPr="0084008D">
              <w:rPr>
                <w:rFonts w:ascii="Times New Roman" w:hAnsi="Times New Roman" w:cs="Times New Roman"/>
                <w:sz w:val="24"/>
                <w:szCs w:val="24"/>
              </w:rPr>
              <w:t>Obligimet ndërkombëtare të Republikës së Kosovës në lidhje me Marrëveshjen Shumëpalëshe për Themelimin e Hapësirës së Përbashkët Evropiane të Aviacionit (në tekstin në vijim referuar si “Marrëveshja për HPEA”) që nga hyrja e saj e përkohshme në fuqi për Kosovën më datë 10 tetor 2006,</w:t>
            </w:r>
          </w:p>
          <w:p w14:paraId="5BD7C9F5" w14:textId="77777777" w:rsidR="0056366E" w:rsidRPr="0084008D" w:rsidRDefault="0056366E" w:rsidP="0056366E">
            <w:pPr>
              <w:spacing w:after="0" w:line="240" w:lineRule="auto"/>
              <w:jc w:val="both"/>
              <w:rPr>
                <w:rFonts w:ascii="Times New Roman" w:hAnsi="Times New Roman" w:cs="Times New Roman"/>
                <w:sz w:val="24"/>
                <w:szCs w:val="24"/>
              </w:rPr>
            </w:pPr>
          </w:p>
          <w:p w14:paraId="356B4908" w14:textId="3EF3B9C2" w:rsidR="007F697C" w:rsidRPr="0084008D" w:rsidRDefault="00610C7F" w:rsidP="0056366E">
            <w:pPr>
              <w:spacing w:after="0" w:line="240" w:lineRule="auto"/>
              <w:jc w:val="both"/>
              <w:rPr>
                <w:rFonts w:ascii="Times New Roman" w:hAnsi="Times New Roman" w:cs="Times New Roman"/>
                <w:sz w:val="24"/>
                <w:szCs w:val="24"/>
              </w:rPr>
            </w:pPr>
            <w:r w:rsidRPr="0084008D">
              <w:rPr>
                <w:rFonts w:ascii="Times New Roman" w:hAnsi="Times New Roman" w:cs="Times New Roman"/>
                <w:sz w:val="24"/>
                <w:szCs w:val="24"/>
              </w:rPr>
              <w:t>Rregulloren (AAC) Nr</w:t>
            </w:r>
            <w:r w:rsidR="00BD1E2E">
              <w:rPr>
                <w:rFonts w:ascii="Times New Roman" w:hAnsi="Times New Roman" w:cs="Times New Roman"/>
                <w:sz w:val="24"/>
                <w:szCs w:val="24"/>
              </w:rPr>
              <w:t>.</w:t>
            </w:r>
            <w:r w:rsidRPr="0084008D">
              <w:rPr>
                <w:rFonts w:ascii="Times New Roman" w:hAnsi="Times New Roman" w:cs="Times New Roman"/>
                <w:sz w:val="24"/>
                <w:szCs w:val="24"/>
              </w:rPr>
              <w:t xml:space="preserve"> 05/2020</w:t>
            </w:r>
            <w:r w:rsidRPr="0056366E">
              <w:rPr>
                <w:rFonts w:ascii="Times New Roman" w:hAnsi="Times New Roman" w:cs="Times New Roman"/>
                <w:sz w:val="24"/>
                <w:szCs w:val="24"/>
              </w:rPr>
              <w:t xml:space="preserve"> </w:t>
            </w:r>
            <w:r w:rsidR="0056366E" w:rsidRPr="0056366E">
              <w:rPr>
                <w:rFonts w:ascii="Times New Roman" w:hAnsi="Times New Roman" w:cs="Times New Roman"/>
                <w:sz w:val="24"/>
                <w:szCs w:val="24"/>
              </w:rPr>
              <w:t>për rregullat e përbashkëta në fushën e aviacionit civil</w:t>
            </w:r>
            <w:r w:rsidR="0056366E">
              <w:rPr>
                <w:rFonts w:ascii="Times New Roman" w:hAnsi="Times New Roman" w:cs="Times New Roman"/>
                <w:sz w:val="24"/>
                <w:szCs w:val="24"/>
              </w:rPr>
              <w:t xml:space="preserve"> dhe themelimin e agjencisë së B</w:t>
            </w:r>
            <w:r w:rsidR="0056366E" w:rsidRPr="0056366E">
              <w:rPr>
                <w:rFonts w:ascii="Times New Roman" w:hAnsi="Times New Roman" w:cs="Times New Roman"/>
                <w:sz w:val="24"/>
                <w:szCs w:val="24"/>
              </w:rPr>
              <w:t>ashk</w:t>
            </w:r>
            <w:r w:rsidR="0056366E">
              <w:rPr>
                <w:rFonts w:ascii="Times New Roman" w:hAnsi="Times New Roman" w:cs="Times New Roman"/>
                <w:sz w:val="24"/>
                <w:szCs w:val="24"/>
              </w:rPr>
              <w:t>imit E</w:t>
            </w:r>
            <w:r w:rsidR="0056366E" w:rsidRPr="0056366E">
              <w:rPr>
                <w:rFonts w:ascii="Times New Roman" w:hAnsi="Times New Roman" w:cs="Times New Roman"/>
                <w:sz w:val="24"/>
                <w:szCs w:val="24"/>
              </w:rPr>
              <w:t>vropian për sigurinë e aviacionit dhe ndryshimin e rregullores</w:t>
            </w:r>
            <w:r w:rsidR="0056366E" w:rsidRPr="0056366E">
              <w:rPr>
                <w:rFonts w:ascii="Times New Roman" w:hAnsi="Times New Roman" w:cs="Times New Roman"/>
                <w:sz w:val="24"/>
                <w:szCs w:val="24"/>
              </w:rPr>
              <w:t xml:space="preserve"> (AAC) NR. 10/2015 </w:t>
            </w:r>
            <w:r w:rsidR="0056366E">
              <w:rPr>
                <w:rFonts w:ascii="Times New Roman" w:hAnsi="Times New Roman" w:cs="Times New Roman"/>
                <w:sz w:val="24"/>
                <w:szCs w:val="24"/>
              </w:rPr>
              <w:t>dhe shfuqizimin e R</w:t>
            </w:r>
            <w:r w:rsidR="0056366E" w:rsidRPr="0056366E">
              <w:rPr>
                <w:rFonts w:ascii="Times New Roman" w:hAnsi="Times New Roman" w:cs="Times New Roman"/>
                <w:sz w:val="24"/>
                <w:szCs w:val="24"/>
              </w:rPr>
              <w:t>regullores</w:t>
            </w:r>
            <w:r w:rsidR="0056366E" w:rsidRPr="0056366E">
              <w:rPr>
                <w:rFonts w:ascii="Times New Roman" w:hAnsi="Times New Roman" w:cs="Times New Roman"/>
                <w:sz w:val="24"/>
                <w:szCs w:val="24"/>
              </w:rPr>
              <w:t xml:space="preserve"> (AAC) NR. 11/2009, </w:t>
            </w:r>
            <w:r w:rsidR="0056366E">
              <w:rPr>
                <w:rFonts w:ascii="Times New Roman" w:hAnsi="Times New Roman" w:cs="Times New Roman"/>
                <w:sz w:val="24"/>
                <w:szCs w:val="24"/>
              </w:rPr>
              <w:t>R</w:t>
            </w:r>
            <w:r w:rsidR="0056366E" w:rsidRPr="0056366E">
              <w:rPr>
                <w:rFonts w:ascii="Times New Roman" w:hAnsi="Times New Roman" w:cs="Times New Roman"/>
                <w:sz w:val="24"/>
                <w:szCs w:val="24"/>
              </w:rPr>
              <w:t>regullores</w:t>
            </w:r>
            <w:r w:rsidR="0056366E" w:rsidRPr="0056366E">
              <w:rPr>
                <w:rFonts w:ascii="Times New Roman" w:hAnsi="Times New Roman" w:cs="Times New Roman"/>
                <w:sz w:val="24"/>
                <w:szCs w:val="24"/>
              </w:rPr>
              <w:t xml:space="preserve"> (AAC) NR. 03/2009 </w:t>
            </w:r>
            <w:r w:rsidR="0056366E" w:rsidRPr="0056366E">
              <w:rPr>
                <w:rFonts w:ascii="Times New Roman" w:hAnsi="Times New Roman" w:cs="Times New Roman"/>
                <w:sz w:val="24"/>
                <w:szCs w:val="24"/>
              </w:rPr>
              <w:t xml:space="preserve">dhe rregullores </w:t>
            </w:r>
            <w:r w:rsidR="0056366E" w:rsidRPr="0056366E">
              <w:rPr>
                <w:rFonts w:ascii="Times New Roman" w:hAnsi="Times New Roman" w:cs="Times New Roman"/>
                <w:sz w:val="24"/>
                <w:szCs w:val="24"/>
              </w:rPr>
              <w:t>(AAC) NR. 6/2009</w:t>
            </w:r>
            <w:r w:rsidR="009D7067" w:rsidRPr="0084008D">
              <w:rPr>
                <w:rFonts w:ascii="Times New Roman" w:hAnsi="Times New Roman" w:cs="Times New Roman"/>
                <w:sz w:val="24"/>
                <w:szCs w:val="24"/>
              </w:rPr>
              <w:t xml:space="preserve">, </w:t>
            </w:r>
            <w:r w:rsidR="007F697C" w:rsidRPr="0084008D">
              <w:rPr>
                <w:rFonts w:ascii="Times New Roman" w:hAnsi="Times New Roman" w:cs="Times New Roman"/>
                <w:sz w:val="24"/>
                <w:szCs w:val="24"/>
              </w:rPr>
              <w:t xml:space="preserve"> </w:t>
            </w:r>
            <w:r w:rsidRPr="0084008D">
              <w:rPr>
                <w:rFonts w:ascii="Times New Roman" w:hAnsi="Times New Roman" w:cs="Times New Roman"/>
                <w:sz w:val="24"/>
                <w:szCs w:val="24"/>
              </w:rPr>
              <w:t xml:space="preserve">e cila transpozohet në rendin e brendshëm ligjor </w:t>
            </w:r>
            <w:r w:rsidR="000C162E" w:rsidRPr="0084008D">
              <w:rPr>
                <w:rFonts w:ascii="Times New Roman" w:hAnsi="Times New Roman" w:cs="Times New Roman"/>
                <w:sz w:val="24"/>
                <w:szCs w:val="24"/>
              </w:rPr>
              <w:lastRenderedPageBreak/>
              <w:t xml:space="preserve">Rregulloren (BE) 2018/1139 </w:t>
            </w:r>
            <w:r w:rsidRPr="0084008D">
              <w:rPr>
                <w:rFonts w:ascii="Times New Roman" w:hAnsi="Times New Roman" w:cs="Times New Roman"/>
                <w:sz w:val="24"/>
                <w:szCs w:val="24"/>
              </w:rPr>
              <w:t>e</w:t>
            </w:r>
            <w:r w:rsidR="000C162E" w:rsidRPr="0084008D">
              <w:rPr>
                <w:rFonts w:ascii="Times New Roman" w:hAnsi="Times New Roman" w:cs="Times New Roman"/>
                <w:sz w:val="24"/>
                <w:szCs w:val="24"/>
              </w:rPr>
              <w:t xml:space="preserve"> Parlamentit Evropian dhe të Këshillit të datës 4 korrik 2018, </w:t>
            </w:r>
          </w:p>
          <w:p w14:paraId="4F845062" w14:textId="33999378" w:rsidR="00C02B21" w:rsidRDefault="0084008D" w:rsidP="00C02B21">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Rregullore</w:t>
            </w:r>
            <w:r w:rsidR="0056366E">
              <w:rPr>
                <w:rFonts w:ascii="Times New Roman" w:hAnsi="Times New Roman" w:cs="Times New Roman"/>
                <w:sz w:val="24"/>
                <w:szCs w:val="24"/>
              </w:rPr>
              <w:t>n (AAC) Nr</w:t>
            </w:r>
            <w:r w:rsidRPr="0084008D">
              <w:rPr>
                <w:rFonts w:ascii="Times New Roman" w:hAnsi="Times New Roman" w:cs="Times New Roman"/>
                <w:sz w:val="24"/>
                <w:szCs w:val="24"/>
              </w:rPr>
              <w:t xml:space="preserve">. 09/2020 </w:t>
            </w:r>
            <w:r w:rsidR="006948AA" w:rsidRPr="0084008D">
              <w:rPr>
                <w:rFonts w:ascii="Times New Roman" w:hAnsi="Times New Roman" w:cs="Times New Roman"/>
                <w:sz w:val="24"/>
                <w:szCs w:val="24"/>
              </w:rPr>
              <w:t>për përcaktimin e kërkesave</w:t>
            </w:r>
            <w:r w:rsidR="006948AA">
              <w:rPr>
                <w:rFonts w:ascii="Times New Roman" w:hAnsi="Times New Roman" w:cs="Times New Roman"/>
                <w:sz w:val="24"/>
                <w:szCs w:val="24"/>
              </w:rPr>
              <w:t xml:space="preserve"> të përbashkëta për ofruesit e </w:t>
            </w:r>
            <w:r w:rsidR="006948AA" w:rsidRPr="0084008D">
              <w:rPr>
                <w:rFonts w:ascii="Times New Roman" w:hAnsi="Times New Roman" w:cs="Times New Roman"/>
                <w:sz w:val="24"/>
                <w:szCs w:val="24"/>
              </w:rPr>
              <w:t>shërbimeve të menaxhimit të trafikut ajror/navigimit ajror dh</w:t>
            </w:r>
            <w:r w:rsidR="006948AA">
              <w:rPr>
                <w:rFonts w:ascii="Times New Roman" w:hAnsi="Times New Roman" w:cs="Times New Roman"/>
                <w:sz w:val="24"/>
                <w:szCs w:val="24"/>
              </w:rPr>
              <w:t xml:space="preserve">e funksioneve tjera të rrjetit </w:t>
            </w:r>
            <w:r w:rsidR="006948AA" w:rsidRPr="0084008D">
              <w:rPr>
                <w:rFonts w:ascii="Times New Roman" w:hAnsi="Times New Roman" w:cs="Times New Roman"/>
                <w:sz w:val="24"/>
                <w:szCs w:val="24"/>
              </w:rPr>
              <w:t>të menaxhimit të trafik</w:t>
            </w:r>
            <w:r w:rsidR="006948AA">
              <w:rPr>
                <w:rFonts w:ascii="Times New Roman" w:hAnsi="Times New Roman" w:cs="Times New Roman"/>
                <w:sz w:val="24"/>
                <w:szCs w:val="24"/>
              </w:rPr>
              <w:t>ut ajror dhe mbikëqyrjen e tyre,</w:t>
            </w:r>
            <w:r w:rsidR="006948AA" w:rsidRPr="0084008D">
              <w:rPr>
                <w:rFonts w:ascii="Times New Roman" w:hAnsi="Times New Roman" w:cs="Times New Roman"/>
                <w:sz w:val="24"/>
                <w:szCs w:val="24"/>
              </w:rPr>
              <w:t xml:space="preserve"> </w:t>
            </w:r>
            <w:r w:rsidR="0056366E" w:rsidRPr="0084008D">
              <w:rPr>
                <w:rFonts w:ascii="Times New Roman" w:hAnsi="Times New Roman" w:cs="Times New Roman"/>
                <w:sz w:val="24"/>
                <w:szCs w:val="24"/>
              </w:rPr>
              <w:t xml:space="preserve">e cila transpozohet në rendin e brendshëm ligjor </w:t>
            </w:r>
            <w:r w:rsidR="00C02B21">
              <w:rPr>
                <w:rFonts w:ascii="Times New Roman" w:hAnsi="Times New Roman" w:cs="Times New Roman"/>
                <w:sz w:val="24"/>
                <w:szCs w:val="24"/>
              </w:rPr>
              <w:t xml:space="preserve">Rregulloren Zbatuese të Komisionit </w:t>
            </w:r>
            <w:r w:rsidR="00C02B21" w:rsidRPr="0056366E">
              <w:rPr>
                <w:rFonts w:ascii="Times New Roman" w:hAnsi="Times New Roman" w:cs="Times New Roman"/>
                <w:sz w:val="24"/>
                <w:szCs w:val="24"/>
              </w:rPr>
              <w:t>(BE) 2017/373 e datës 1 mars 2017</w:t>
            </w:r>
            <w:r w:rsidR="00C02B21">
              <w:rPr>
                <w:rFonts w:ascii="Times New Roman" w:hAnsi="Times New Roman" w:cs="Times New Roman"/>
                <w:sz w:val="24"/>
                <w:szCs w:val="24"/>
              </w:rPr>
              <w:t>,</w:t>
            </w:r>
          </w:p>
          <w:p w14:paraId="31342B44" w14:textId="5A23DBA1" w:rsidR="00BD1E2E" w:rsidRDefault="00C02B21" w:rsidP="0084008D">
            <w:pPr>
              <w:spacing w:line="240" w:lineRule="auto"/>
              <w:jc w:val="both"/>
              <w:rPr>
                <w:rFonts w:ascii="Times New Roman" w:hAnsi="Times New Roman" w:cs="Times New Roman"/>
                <w:sz w:val="24"/>
                <w:szCs w:val="24"/>
              </w:rPr>
            </w:pPr>
            <w:r w:rsidRPr="00C02B21">
              <w:rPr>
                <w:rFonts w:ascii="Times New Roman" w:hAnsi="Times New Roman" w:cs="Times New Roman"/>
                <w:sz w:val="24"/>
                <w:szCs w:val="24"/>
              </w:rPr>
              <w:t>Me qëllim të zbatimit në rendin e brendshëm juridik të Republikës së Kosovës</w:t>
            </w:r>
            <w:r>
              <w:rPr>
                <w:rFonts w:ascii="Times New Roman" w:hAnsi="Times New Roman" w:cs="Times New Roman"/>
                <w:sz w:val="24"/>
                <w:szCs w:val="24"/>
              </w:rPr>
              <w:t xml:space="preserve">, </w:t>
            </w:r>
            <w:r w:rsidRPr="00C02B21">
              <w:rPr>
                <w:rFonts w:ascii="Times New Roman" w:hAnsi="Times New Roman" w:cs="Times New Roman"/>
                <w:sz w:val="24"/>
                <w:szCs w:val="24"/>
              </w:rPr>
              <w:t>Rregul</w:t>
            </w:r>
            <w:r w:rsidR="00F55455">
              <w:rPr>
                <w:rFonts w:ascii="Times New Roman" w:hAnsi="Times New Roman" w:cs="Times New Roman"/>
                <w:sz w:val="24"/>
                <w:szCs w:val="24"/>
              </w:rPr>
              <w:t>loren zbatuese të Komisionit (BE</w:t>
            </w:r>
            <w:r w:rsidRPr="00C02B21">
              <w:rPr>
                <w:rFonts w:ascii="Times New Roman" w:hAnsi="Times New Roman" w:cs="Times New Roman"/>
                <w:sz w:val="24"/>
                <w:szCs w:val="24"/>
              </w:rPr>
              <w:t xml:space="preserve">) 2021/1338 e 11 gushtit 2021, </w:t>
            </w:r>
            <w:r>
              <w:rPr>
                <w:rFonts w:ascii="Times New Roman" w:hAnsi="Times New Roman" w:cs="Times New Roman"/>
                <w:sz w:val="24"/>
                <w:szCs w:val="24"/>
              </w:rPr>
              <w:t>që ndryshon Rregulloren</w:t>
            </w:r>
            <w:r w:rsidRPr="00C02B21">
              <w:rPr>
                <w:rFonts w:ascii="Times New Roman" w:hAnsi="Times New Roman" w:cs="Times New Roman"/>
                <w:sz w:val="24"/>
                <w:szCs w:val="24"/>
              </w:rPr>
              <w:t xml:space="preserve"> zbatuese (BE) 2017/373</w:t>
            </w:r>
            <w:r>
              <w:rPr>
                <w:rFonts w:ascii="Times New Roman" w:hAnsi="Times New Roman" w:cs="Times New Roman"/>
                <w:sz w:val="24"/>
                <w:szCs w:val="24"/>
              </w:rPr>
              <w:t xml:space="preserve"> </w:t>
            </w:r>
            <w:r w:rsidRPr="00C02B21">
              <w:rPr>
                <w:rFonts w:ascii="Times New Roman" w:hAnsi="Times New Roman" w:cs="Times New Roman"/>
                <w:sz w:val="24"/>
                <w:szCs w:val="24"/>
              </w:rPr>
              <w:t>në lidhje me kërkesat e raportimit dhe kanalet e raportimit ndërmjet organizatave, dhe kërkesat për shërbimet meteorologjike</w:t>
            </w:r>
            <w:r>
              <w:rPr>
                <w:rFonts w:ascii="Times New Roman" w:hAnsi="Times New Roman" w:cs="Times New Roman"/>
                <w:sz w:val="24"/>
                <w:szCs w:val="24"/>
              </w:rPr>
              <w:t>,</w:t>
            </w:r>
          </w:p>
          <w:p w14:paraId="7F35020F" w14:textId="77777777" w:rsidR="00C02B21" w:rsidRDefault="00C02B21" w:rsidP="0084008D">
            <w:pPr>
              <w:spacing w:line="240" w:lineRule="auto"/>
              <w:jc w:val="both"/>
              <w:rPr>
                <w:rFonts w:ascii="Times New Roman" w:hAnsi="Times New Roman" w:cs="Times New Roman"/>
                <w:sz w:val="24"/>
                <w:szCs w:val="24"/>
              </w:rPr>
            </w:pPr>
          </w:p>
          <w:p w14:paraId="10426129" w14:textId="2186834F" w:rsidR="000C162E" w:rsidRPr="0084008D" w:rsidRDefault="00BD1E2E" w:rsidP="0084008D">
            <w:pPr>
              <w:spacing w:line="240" w:lineRule="auto"/>
              <w:jc w:val="both"/>
              <w:rPr>
                <w:rFonts w:ascii="Times New Roman" w:hAnsi="Times New Roman" w:cs="Times New Roman"/>
                <w:sz w:val="24"/>
                <w:szCs w:val="24"/>
              </w:rPr>
            </w:pPr>
            <w:r w:rsidRPr="00BD1E2E">
              <w:rPr>
                <w:rFonts w:ascii="Times New Roman" w:hAnsi="Times New Roman" w:cs="Times New Roman"/>
                <w:sz w:val="24"/>
                <w:szCs w:val="24"/>
              </w:rPr>
              <w:t>Nxjerr këtë:</w:t>
            </w:r>
          </w:p>
          <w:p w14:paraId="55058232" w14:textId="77777777" w:rsidR="00C02B21" w:rsidRDefault="00C02B21" w:rsidP="001B2601">
            <w:pPr>
              <w:spacing w:line="240" w:lineRule="auto"/>
              <w:jc w:val="center"/>
              <w:rPr>
                <w:rFonts w:ascii="Times New Roman" w:hAnsi="Times New Roman" w:cs="Times New Roman"/>
                <w:b/>
                <w:sz w:val="24"/>
                <w:szCs w:val="24"/>
              </w:rPr>
            </w:pPr>
          </w:p>
          <w:p w14:paraId="4B320ADA" w14:textId="07C6144D" w:rsidR="001B2601" w:rsidRDefault="001B2601" w:rsidP="001B260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Rregullore (AAC) nr  xx/2022 për ndryshimin e Rregullores (AAC) 09/2020 në lidhje me kërkesat e raportimit dhe kanalet e raportimit ndërmjet organizatave, dhe kërkesat për shërbimet meteorologjike</w:t>
            </w:r>
          </w:p>
          <w:p w14:paraId="6276A6E8" w14:textId="77777777" w:rsidR="000C162E" w:rsidRPr="0084008D" w:rsidRDefault="000C162E" w:rsidP="0084008D">
            <w:pPr>
              <w:spacing w:line="240" w:lineRule="auto"/>
              <w:jc w:val="both"/>
              <w:rPr>
                <w:rFonts w:ascii="Times New Roman" w:hAnsi="Times New Roman" w:cs="Times New Roman"/>
                <w:sz w:val="24"/>
                <w:szCs w:val="24"/>
              </w:rPr>
            </w:pPr>
          </w:p>
          <w:p w14:paraId="7CEDF076" w14:textId="1F1DA5FD" w:rsidR="000C162E" w:rsidRDefault="000C162E" w:rsidP="0084008D">
            <w:pPr>
              <w:spacing w:line="240" w:lineRule="auto"/>
              <w:jc w:val="center"/>
              <w:rPr>
                <w:rFonts w:ascii="Times New Roman" w:hAnsi="Times New Roman" w:cs="Times New Roman"/>
                <w:b/>
                <w:sz w:val="24"/>
                <w:szCs w:val="24"/>
              </w:rPr>
            </w:pPr>
            <w:r w:rsidRPr="0084008D">
              <w:rPr>
                <w:rFonts w:ascii="Times New Roman" w:hAnsi="Times New Roman" w:cs="Times New Roman"/>
                <w:b/>
                <w:sz w:val="24"/>
                <w:szCs w:val="24"/>
              </w:rPr>
              <w:t>Neni 1</w:t>
            </w:r>
          </w:p>
          <w:p w14:paraId="386EBC70" w14:textId="497C03BB" w:rsidR="00BD1E2E" w:rsidRPr="00BD1E2E" w:rsidRDefault="00BD1E2E" w:rsidP="00BD1E2E">
            <w:pPr>
              <w:spacing w:line="240" w:lineRule="auto"/>
              <w:jc w:val="center"/>
              <w:rPr>
                <w:rFonts w:ascii="Times New Roman" w:hAnsi="Times New Roman" w:cs="Times New Roman"/>
                <w:b/>
                <w:sz w:val="24"/>
                <w:szCs w:val="24"/>
              </w:rPr>
            </w:pPr>
            <w:r w:rsidRPr="00BD1E2E">
              <w:rPr>
                <w:rFonts w:ascii="Times New Roman" w:hAnsi="Times New Roman" w:cs="Times New Roman"/>
                <w:b/>
                <w:sz w:val="24"/>
                <w:szCs w:val="24"/>
              </w:rPr>
              <w:t>Ndryshimet në Rregulloren (AAC) Nr.</w:t>
            </w:r>
            <w:r>
              <w:rPr>
                <w:rFonts w:ascii="Times New Roman" w:hAnsi="Times New Roman" w:cs="Times New Roman"/>
                <w:b/>
                <w:sz w:val="24"/>
                <w:szCs w:val="24"/>
              </w:rPr>
              <w:t xml:space="preserve"> </w:t>
            </w:r>
            <w:r>
              <w:rPr>
                <w:rFonts w:ascii="Times New Roman" w:hAnsi="Times New Roman" w:cs="Times New Roman"/>
                <w:b/>
                <w:sz w:val="24"/>
                <w:szCs w:val="24"/>
              </w:rPr>
              <w:t>09/2020</w:t>
            </w:r>
          </w:p>
          <w:p w14:paraId="4F2EEB6F" w14:textId="01807756" w:rsidR="000C162E" w:rsidRPr="0084008D" w:rsidRDefault="000C162E"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 xml:space="preserve">Anekset I, II, III, V dhe VI </w:t>
            </w:r>
            <w:r w:rsidR="00610C7F" w:rsidRPr="0084008D">
              <w:rPr>
                <w:rFonts w:ascii="Times New Roman" w:hAnsi="Times New Roman" w:cs="Times New Roman"/>
                <w:sz w:val="24"/>
                <w:szCs w:val="24"/>
              </w:rPr>
              <w:t>t</w:t>
            </w:r>
            <w:r w:rsidR="007F697C" w:rsidRPr="0084008D">
              <w:rPr>
                <w:rFonts w:ascii="Times New Roman" w:hAnsi="Times New Roman" w:cs="Times New Roman"/>
                <w:sz w:val="24"/>
                <w:szCs w:val="24"/>
              </w:rPr>
              <w:t>ë</w:t>
            </w:r>
            <w:r w:rsidR="00610C7F" w:rsidRPr="0084008D">
              <w:rPr>
                <w:rFonts w:ascii="Times New Roman" w:hAnsi="Times New Roman" w:cs="Times New Roman"/>
                <w:sz w:val="24"/>
                <w:szCs w:val="24"/>
              </w:rPr>
              <w:t xml:space="preserve"> </w:t>
            </w:r>
            <w:r w:rsidRPr="0084008D">
              <w:rPr>
                <w:rFonts w:ascii="Times New Roman" w:hAnsi="Times New Roman" w:cs="Times New Roman"/>
                <w:sz w:val="24"/>
                <w:szCs w:val="24"/>
              </w:rPr>
              <w:t>Rregullores (AAC) Nr 09/2020  janë ndryshuar në përputhje me anekset I deri në V të kësaj Rregulloreje, përkatësisht.</w:t>
            </w:r>
          </w:p>
          <w:p w14:paraId="0565748D" w14:textId="77777777" w:rsidR="003849C7" w:rsidRDefault="003849C7" w:rsidP="006948AA">
            <w:pPr>
              <w:spacing w:line="240" w:lineRule="auto"/>
              <w:jc w:val="center"/>
              <w:rPr>
                <w:rFonts w:ascii="Times New Roman" w:hAnsi="Times New Roman" w:cs="Times New Roman"/>
                <w:b/>
                <w:sz w:val="24"/>
                <w:szCs w:val="24"/>
              </w:rPr>
            </w:pPr>
          </w:p>
          <w:p w14:paraId="560AD1DF" w14:textId="61514232" w:rsidR="000C162E" w:rsidRDefault="000C162E" w:rsidP="006948AA">
            <w:pPr>
              <w:spacing w:line="240" w:lineRule="auto"/>
              <w:jc w:val="center"/>
              <w:rPr>
                <w:rFonts w:ascii="Times New Roman" w:hAnsi="Times New Roman" w:cs="Times New Roman"/>
                <w:b/>
                <w:sz w:val="24"/>
                <w:szCs w:val="24"/>
              </w:rPr>
            </w:pPr>
            <w:r w:rsidRPr="006948AA">
              <w:rPr>
                <w:rFonts w:ascii="Times New Roman" w:hAnsi="Times New Roman" w:cs="Times New Roman"/>
                <w:b/>
                <w:sz w:val="24"/>
                <w:szCs w:val="24"/>
              </w:rPr>
              <w:t>Neni 2</w:t>
            </w:r>
          </w:p>
          <w:p w14:paraId="33FFFBA7" w14:textId="759107D5" w:rsidR="00BD1E2E" w:rsidRPr="006948AA" w:rsidRDefault="00BD1E2E" w:rsidP="006948AA">
            <w:pPr>
              <w:spacing w:line="240" w:lineRule="auto"/>
              <w:jc w:val="center"/>
              <w:rPr>
                <w:rFonts w:ascii="Times New Roman" w:hAnsi="Times New Roman" w:cs="Times New Roman"/>
                <w:b/>
                <w:sz w:val="24"/>
                <w:szCs w:val="24"/>
              </w:rPr>
            </w:pPr>
            <w:r w:rsidRPr="00BD1E2E">
              <w:rPr>
                <w:rFonts w:ascii="Times New Roman" w:hAnsi="Times New Roman" w:cs="Times New Roman"/>
                <w:b/>
                <w:sz w:val="24"/>
                <w:szCs w:val="24"/>
              </w:rPr>
              <w:t>Hyrja në fuqi dhe zbatimi</w:t>
            </w:r>
          </w:p>
          <w:p w14:paraId="78223BF7" w14:textId="77777777" w:rsidR="000C162E" w:rsidRPr="0084008D" w:rsidRDefault="000C162E"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 xml:space="preserve">Kjo rregullore hyn në fuqi në shtatë (7) ditë pas nënshkrimit të saj. </w:t>
            </w:r>
          </w:p>
          <w:p w14:paraId="71B9B019" w14:textId="77777777" w:rsidR="000C162E" w:rsidRPr="0084008D" w:rsidRDefault="000C162E"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Prishtinë, 30 qershor 2022</w:t>
            </w:r>
          </w:p>
          <w:p w14:paraId="58AACD25" w14:textId="77777777" w:rsidR="003849C7" w:rsidRDefault="003849C7" w:rsidP="003849C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2B8CDC8F" w14:textId="022E7F4C" w:rsidR="003849C7" w:rsidRDefault="003849C7" w:rsidP="003849C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4CD63BBC" w14:textId="574CAA3E" w:rsidR="003849C7" w:rsidRDefault="003849C7" w:rsidP="003849C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332BF75F" w14:textId="695A8082" w:rsidR="003849C7" w:rsidRDefault="003849C7" w:rsidP="003849C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5000D956" w14:textId="77777777" w:rsidR="003849C7" w:rsidRDefault="003849C7" w:rsidP="003849C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55F624CD" w14:textId="77777777" w:rsidR="003849C7" w:rsidRDefault="003849C7" w:rsidP="003849C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sq-AL"/>
              </w:rPr>
            </w:pPr>
            <w:r>
              <w:rPr>
                <w:rFonts w:ascii="Times New Roman" w:eastAsia="Times New Roman" w:hAnsi="Times New Roman" w:cs="Times New Roman"/>
                <w:sz w:val="24"/>
                <w:szCs w:val="24"/>
                <w:lang w:eastAsia="sq-AL"/>
              </w:rPr>
              <w:t>_______________________</w:t>
            </w:r>
          </w:p>
          <w:p w14:paraId="5EEEB7EB" w14:textId="77777777" w:rsidR="003849C7" w:rsidRDefault="003849C7" w:rsidP="003849C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sq-AL"/>
              </w:rPr>
            </w:pPr>
          </w:p>
          <w:p w14:paraId="07129E59" w14:textId="77777777" w:rsidR="003849C7" w:rsidRDefault="003849C7" w:rsidP="003849C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Pr>
                <w:rFonts w:ascii="Times New Roman" w:eastAsia="Times New Roman" w:hAnsi="Times New Roman" w:cs="Times New Roman"/>
                <w:b/>
                <w:sz w:val="24"/>
                <w:szCs w:val="24"/>
                <w:lang w:eastAsia="sq-AL"/>
              </w:rPr>
              <w:t>Bujar Ejupi</w:t>
            </w:r>
          </w:p>
          <w:p w14:paraId="705165FD" w14:textId="77777777" w:rsidR="003849C7" w:rsidRDefault="003849C7" w:rsidP="003849C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sq-AL"/>
              </w:rPr>
            </w:pPr>
            <w:r>
              <w:rPr>
                <w:rFonts w:ascii="Times New Roman" w:eastAsia="Times New Roman" w:hAnsi="Times New Roman" w:cs="Times New Roman"/>
                <w:sz w:val="24"/>
                <w:szCs w:val="24"/>
                <w:lang w:eastAsia="sq-AL"/>
              </w:rPr>
              <w:t>Drejtori i Përgjithshëm</w:t>
            </w:r>
          </w:p>
          <w:p w14:paraId="7DC29ACF" w14:textId="48F8B21C" w:rsidR="003849C7" w:rsidRDefault="003849C7" w:rsidP="003849C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sq-AL"/>
              </w:rPr>
            </w:pPr>
          </w:p>
          <w:p w14:paraId="07D5C573" w14:textId="77777777" w:rsidR="003849C7" w:rsidRDefault="003849C7" w:rsidP="003849C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sq-AL"/>
              </w:rPr>
            </w:pPr>
          </w:p>
          <w:p w14:paraId="31D680B3" w14:textId="77777777" w:rsidR="008F79E3" w:rsidRDefault="008F79E3" w:rsidP="0084008D">
            <w:pPr>
              <w:spacing w:line="240" w:lineRule="auto"/>
              <w:jc w:val="both"/>
              <w:rPr>
                <w:rFonts w:ascii="Times New Roman" w:hAnsi="Times New Roman" w:cs="Times New Roman"/>
                <w:sz w:val="24"/>
                <w:szCs w:val="24"/>
              </w:rPr>
            </w:pPr>
          </w:p>
          <w:p w14:paraId="36D4D481" w14:textId="63A45179" w:rsidR="0084008D" w:rsidRPr="0084008D" w:rsidRDefault="0084008D" w:rsidP="0084008D">
            <w:pPr>
              <w:spacing w:line="240" w:lineRule="auto"/>
              <w:jc w:val="both"/>
              <w:rPr>
                <w:rFonts w:ascii="Times New Roman" w:hAnsi="Times New Roman" w:cs="Times New Roman"/>
                <w:sz w:val="24"/>
                <w:szCs w:val="24"/>
              </w:rPr>
            </w:pPr>
          </w:p>
        </w:tc>
        <w:tc>
          <w:tcPr>
            <w:tcW w:w="4410" w:type="dxa"/>
          </w:tcPr>
          <w:p w14:paraId="1DE93AF2" w14:textId="77777777" w:rsidR="000C162E" w:rsidRPr="0084008D" w:rsidRDefault="000C162E"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lastRenderedPageBreak/>
              <w:t>Director General of Civil Aviation Authority of the Republic of Kosovo,</w:t>
            </w:r>
          </w:p>
          <w:p w14:paraId="178726D7" w14:textId="77777777" w:rsidR="000C162E" w:rsidRPr="0084008D" w:rsidRDefault="000C162E"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Pursuant to Article 3.5 item (ii), Article 15.1 item (a), (c), (d), and (e), Articles 21.2, 44, 46, 47, 49, 55, 56, 60, 61, 62, 64, 66, 67, 78, 79 and 80 of the Law No. 03/L-51 on Civil Aviation (“Official Gazette of the Republic of Kosovo”, Year III, No. 28, of 4 June 2008),</w:t>
            </w:r>
          </w:p>
          <w:p w14:paraId="36E9C02D" w14:textId="77777777" w:rsidR="000C162E" w:rsidRPr="0084008D" w:rsidRDefault="000C162E"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Taking into consideration,</w:t>
            </w:r>
          </w:p>
          <w:p w14:paraId="407E4F6C" w14:textId="77777777" w:rsidR="000C162E" w:rsidRPr="0084008D" w:rsidRDefault="000C162E" w:rsidP="0056366E">
            <w:pPr>
              <w:spacing w:after="0" w:line="240" w:lineRule="auto"/>
              <w:jc w:val="both"/>
              <w:rPr>
                <w:rFonts w:ascii="Times New Roman" w:hAnsi="Times New Roman" w:cs="Times New Roman"/>
                <w:sz w:val="24"/>
                <w:szCs w:val="24"/>
              </w:rPr>
            </w:pPr>
            <w:r w:rsidRPr="0084008D">
              <w:rPr>
                <w:rFonts w:ascii="Times New Roman" w:hAnsi="Times New Roman" w:cs="Times New Roman"/>
                <w:sz w:val="24"/>
                <w:szCs w:val="24"/>
              </w:rPr>
              <w:t>International obligations of the Republic of Kosovo towards Multilateral Agreement on Establishing the European Common Aviation Area (hereinafter “ECAA Agreement”) since its provisional entry into force for Kosovo on 10 October 2006,</w:t>
            </w:r>
          </w:p>
          <w:p w14:paraId="22995C60" w14:textId="438D5A19" w:rsidR="0056366E" w:rsidRDefault="0056366E" w:rsidP="0056366E">
            <w:pPr>
              <w:spacing w:after="0" w:line="240" w:lineRule="auto"/>
              <w:jc w:val="both"/>
              <w:rPr>
                <w:rFonts w:ascii="Times New Roman" w:hAnsi="Times New Roman" w:cs="Times New Roman"/>
                <w:sz w:val="24"/>
                <w:szCs w:val="24"/>
              </w:rPr>
            </w:pPr>
          </w:p>
          <w:p w14:paraId="20C64AEC" w14:textId="77777777" w:rsidR="0056366E" w:rsidRDefault="0056366E" w:rsidP="0056366E">
            <w:pPr>
              <w:spacing w:after="0" w:line="240" w:lineRule="auto"/>
              <w:jc w:val="both"/>
              <w:rPr>
                <w:rFonts w:ascii="Times New Roman" w:hAnsi="Times New Roman" w:cs="Times New Roman"/>
                <w:sz w:val="24"/>
                <w:szCs w:val="24"/>
              </w:rPr>
            </w:pPr>
          </w:p>
          <w:p w14:paraId="15C4D55B" w14:textId="11CB99D2" w:rsidR="000C162E" w:rsidRPr="0084008D" w:rsidRDefault="0056366E" w:rsidP="0056366E">
            <w:pPr>
              <w:spacing w:after="0" w:line="240" w:lineRule="auto"/>
              <w:jc w:val="both"/>
              <w:rPr>
                <w:rFonts w:ascii="Times New Roman" w:hAnsi="Times New Roman" w:cs="Times New Roman"/>
                <w:sz w:val="24"/>
                <w:szCs w:val="24"/>
              </w:rPr>
            </w:pPr>
            <w:r w:rsidRPr="0056366E">
              <w:rPr>
                <w:rFonts w:ascii="Times New Roman" w:hAnsi="Times New Roman" w:cs="Times New Roman"/>
                <w:sz w:val="24"/>
                <w:szCs w:val="24"/>
              </w:rPr>
              <w:t>R</w:t>
            </w:r>
            <w:r w:rsidRPr="0056366E">
              <w:rPr>
                <w:rFonts w:ascii="Times New Roman" w:hAnsi="Times New Roman" w:cs="Times New Roman"/>
                <w:sz w:val="24"/>
                <w:szCs w:val="24"/>
              </w:rPr>
              <w:t xml:space="preserve">egulation </w:t>
            </w:r>
            <w:r>
              <w:rPr>
                <w:rFonts w:ascii="Times New Roman" w:hAnsi="Times New Roman" w:cs="Times New Roman"/>
                <w:sz w:val="24"/>
                <w:szCs w:val="24"/>
              </w:rPr>
              <w:t>(CAA) No.</w:t>
            </w:r>
            <w:r w:rsidRPr="0056366E">
              <w:rPr>
                <w:rFonts w:ascii="Times New Roman" w:hAnsi="Times New Roman" w:cs="Times New Roman"/>
                <w:sz w:val="24"/>
                <w:szCs w:val="24"/>
              </w:rPr>
              <w:t xml:space="preserve"> 05/2020 </w:t>
            </w:r>
            <w:r w:rsidRPr="0056366E">
              <w:rPr>
                <w:rFonts w:ascii="Times New Roman" w:hAnsi="Times New Roman" w:cs="Times New Roman"/>
                <w:sz w:val="24"/>
                <w:szCs w:val="24"/>
              </w:rPr>
              <w:t>on common rules in the field of civ</w:t>
            </w:r>
            <w:r>
              <w:rPr>
                <w:rFonts w:ascii="Times New Roman" w:hAnsi="Times New Roman" w:cs="Times New Roman"/>
                <w:sz w:val="24"/>
                <w:szCs w:val="24"/>
              </w:rPr>
              <w:t>il aviation and establishing a E</w:t>
            </w:r>
            <w:r w:rsidRPr="0056366E">
              <w:rPr>
                <w:rFonts w:ascii="Times New Roman" w:hAnsi="Times New Roman" w:cs="Times New Roman"/>
                <w:sz w:val="24"/>
                <w:szCs w:val="24"/>
              </w:rPr>
              <w:t xml:space="preserve">uropean </w:t>
            </w:r>
            <w:r>
              <w:rPr>
                <w:rFonts w:ascii="Times New Roman" w:hAnsi="Times New Roman" w:cs="Times New Roman"/>
                <w:sz w:val="24"/>
                <w:szCs w:val="24"/>
              </w:rPr>
              <w:t>U</w:t>
            </w:r>
            <w:r w:rsidRPr="0056366E">
              <w:rPr>
                <w:rFonts w:ascii="Times New Roman" w:hAnsi="Times New Roman" w:cs="Times New Roman"/>
                <w:sz w:val="24"/>
                <w:szCs w:val="24"/>
              </w:rPr>
              <w:t xml:space="preserve">nion aviation safety agency and repealing regulation </w:t>
            </w:r>
            <w:r w:rsidRPr="0056366E">
              <w:rPr>
                <w:rFonts w:ascii="Times New Roman" w:hAnsi="Times New Roman" w:cs="Times New Roman"/>
                <w:sz w:val="24"/>
                <w:szCs w:val="24"/>
              </w:rPr>
              <w:t xml:space="preserve">(CAA) NO 11/2009, </w:t>
            </w:r>
            <w:r w:rsidRPr="0056366E">
              <w:rPr>
                <w:rFonts w:ascii="Times New Roman" w:hAnsi="Times New Roman" w:cs="Times New Roman"/>
                <w:sz w:val="24"/>
                <w:szCs w:val="24"/>
              </w:rPr>
              <w:t>regulation</w:t>
            </w:r>
            <w:r w:rsidRPr="0056366E">
              <w:rPr>
                <w:rFonts w:ascii="Times New Roman" w:hAnsi="Times New Roman" w:cs="Times New Roman"/>
                <w:sz w:val="24"/>
                <w:szCs w:val="24"/>
              </w:rPr>
              <w:t xml:space="preserve"> (CAA) NO 03/2009 </w:t>
            </w:r>
            <w:r w:rsidRPr="0056366E">
              <w:rPr>
                <w:rFonts w:ascii="Times New Roman" w:hAnsi="Times New Roman" w:cs="Times New Roman"/>
                <w:sz w:val="24"/>
                <w:szCs w:val="24"/>
              </w:rPr>
              <w:t xml:space="preserve">and regulation </w:t>
            </w:r>
            <w:r w:rsidRPr="0056366E">
              <w:rPr>
                <w:rFonts w:ascii="Times New Roman" w:hAnsi="Times New Roman" w:cs="Times New Roman"/>
                <w:sz w:val="24"/>
                <w:szCs w:val="24"/>
              </w:rPr>
              <w:t>(CAA) NO 6/2009</w:t>
            </w:r>
            <w:r>
              <w:rPr>
                <w:rFonts w:ascii="Times New Roman" w:hAnsi="Times New Roman" w:cs="Times New Roman"/>
                <w:sz w:val="24"/>
                <w:szCs w:val="24"/>
              </w:rPr>
              <w:t>, which</w:t>
            </w:r>
            <w:r w:rsidR="007F697C" w:rsidRPr="0084008D">
              <w:rPr>
                <w:rFonts w:ascii="Times New Roman" w:hAnsi="Times New Roman" w:cs="Times New Roman"/>
                <w:sz w:val="24"/>
                <w:szCs w:val="24"/>
              </w:rPr>
              <w:t xml:space="preserve"> transposed into the internal legal order Regulation (EU) 2018/1139 of the European Parliament and of the Council of 4 July 2018</w:t>
            </w:r>
            <w:r>
              <w:rPr>
                <w:rFonts w:ascii="Times New Roman" w:hAnsi="Times New Roman" w:cs="Times New Roman"/>
                <w:sz w:val="24"/>
                <w:szCs w:val="24"/>
              </w:rPr>
              <w:t>,</w:t>
            </w:r>
          </w:p>
          <w:p w14:paraId="5034C830" w14:textId="77777777" w:rsidR="000C162E" w:rsidRPr="0084008D" w:rsidRDefault="000C162E" w:rsidP="0084008D">
            <w:pPr>
              <w:spacing w:line="240" w:lineRule="auto"/>
              <w:jc w:val="both"/>
              <w:rPr>
                <w:rFonts w:ascii="Times New Roman" w:hAnsi="Times New Roman" w:cs="Times New Roman"/>
                <w:sz w:val="24"/>
                <w:szCs w:val="24"/>
              </w:rPr>
            </w:pPr>
          </w:p>
          <w:p w14:paraId="2AD1B3CE" w14:textId="77777777" w:rsidR="00C02B21" w:rsidRDefault="00C02B21" w:rsidP="0056366E">
            <w:pPr>
              <w:spacing w:line="240" w:lineRule="auto"/>
              <w:jc w:val="both"/>
              <w:rPr>
                <w:rFonts w:ascii="Times New Roman" w:hAnsi="Times New Roman" w:cs="Times New Roman"/>
                <w:sz w:val="24"/>
                <w:szCs w:val="24"/>
              </w:rPr>
            </w:pPr>
          </w:p>
          <w:p w14:paraId="759A3EBC" w14:textId="77777777" w:rsidR="00C02B21" w:rsidRDefault="0056366E" w:rsidP="00C02B21">
            <w:pPr>
              <w:spacing w:line="240" w:lineRule="auto"/>
              <w:jc w:val="both"/>
              <w:rPr>
                <w:rFonts w:ascii="Times New Roman" w:hAnsi="Times New Roman" w:cs="Times New Roman"/>
                <w:sz w:val="24"/>
                <w:szCs w:val="24"/>
              </w:rPr>
            </w:pPr>
            <w:r w:rsidRPr="0056366E">
              <w:rPr>
                <w:rFonts w:ascii="Times New Roman" w:hAnsi="Times New Roman" w:cs="Times New Roman"/>
                <w:sz w:val="24"/>
                <w:szCs w:val="24"/>
              </w:rPr>
              <w:t>Regulation (CAA) no. 09/2020 on laying down common requirements for providers of air traffic management/air navigation services and other air traffic management network functions and their oversight</w:t>
            </w:r>
            <w:r>
              <w:rPr>
                <w:rFonts w:ascii="Times New Roman" w:hAnsi="Times New Roman" w:cs="Times New Roman"/>
                <w:sz w:val="24"/>
                <w:szCs w:val="24"/>
              </w:rPr>
              <w:t xml:space="preserve">, </w:t>
            </w:r>
            <w:r>
              <w:rPr>
                <w:rFonts w:ascii="Times New Roman" w:hAnsi="Times New Roman" w:cs="Times New Roman"/>
                <w:sz w:val="24"/>
                <w:szCs w:val="24"/>
              </w:rPr>
              <w:t>which</w:t>
            </w:r>
            <w:r w:rsidRPr="0084008D">
              <w:rPr>
                <w:rFonts w:ascii="Times New Roman" w:hAnsi="Times New Roman" w:cs="Times New Roman"/>
                <w:sz w:val="24"/>
                <w:szCs w:val="24"/>
              </w:rPr>
              <w:t xml:space="preserve"> transposed into the internal legal order </w:t>
            </w:r>
            <w:r w:rsidR="00C02B21">
              <w:rPr>
                <w:rFonts w:ascii="Times New Roman" w:hAnsi="Times New Roman" w:cs="Times New Roman"/>
                <w:sz w:val="24"/>
                <w:szCs w:val="24"/>
              </w:rPr>
              <w:t xml:space="preserve">the Commission Implementing </w:t>
            </w:r>
            <w:r w:rsidR="00C02B21" w:rsidRPr="00C02B21">
              <w:rPr>
                <w:rFonts w:ascii="Times New Roman" w:hAnsi="Times New Roman" w:cs="Times New Roman"/>
                <w:sz w:val="24"/>
                <w:szCs w:val="24"/>
              </w:rPr>
              <w:t>Regulation</w:t>
            </w:r>
            <w:r w:rsidR="00C02B21">
              <w:rPr>
                <w:rFonts w:ascii="Times New Roman" w:hAnsi="Times New Roman" w:cs="Times New Roman"/>
                <w:sz w:val="24"/>
                <w:szCs w:val="24"/>
              </w:rPr>
              <w:t xml:space="preserve"> (EU) 2017/373 of 1 March 2017,  </w:t>
            </w:r>
          </w:p>
          <w:p w14:paraId="78E458D5" w14:textId="143BE744" w:rsidR="00C02B21" w:rsidRDefault="00C02B21" w:rsidP="00C02B21">
            <w:pPr>
              <w:spacing w:line="240" w:lineRule="auto"/>
              <w:jc w:val="both"/>
              <w:rPr>
                <w:rFonts w:ascii="Times New Roman" w:hAnsi="Times New Roman" w:cs="Times New Roman"/>
                <w:sz w:val="24"/>
                <w:szCs w:val="24"/>
              </w:rPr>
            </w:pPr>
            <w:r w:rsidRPr="00C02B21">
              <w:rPr>
                <w:rFonts w:ascii="Times New Roman" w:hAnsi="Times New Roman" w:cs="Times New Roman"/>
                <w:sz w:val="24"/>
                <w:szCs w:val="24"/>
              </w:rPr>
              <w:t>With the aim of implementing into the internal legal order of the Republic of Kosovo</w:t>
            </w:r>
            <w:r>
              <w:rPr>
                <w:rFonts w:ascii="Times New Roman" w:hAnsi="Times New Roman" w:cs="Times New Roman"/>
                <w:sz w:val="24"/>
                <w:szCs w:val="24"/>
              </w:rPr>
              <w:t>,</w:t>
            </w:r>
            <w:r w:rsidRPr="00C02B21">
              <w:rPr>
                <w:rFonts w:ascii="Times New Roman" w:hAnsi="Times New Roman" w:cs="Times New Roman"/>
                <w:sz w:val="24"/>
                <w:szCs w:val="24"/>
              </w:rPr>
              <w:t xml:space="preserve"> Commission Implementing Regulation </w:t>
            </w:r>
            <w:r w:rsidRPr="00C02B21">
              <w:rPr>
                <w:rFonts w:ascii="Times New Roman" w:hAnsi="Times New Roman" w:cs="Times New Roman"/>
                <w:sz w:val="24"/>
                <w:szCs w:val="24"/>
              </w:rPr>
              <w:t>(EU) 2021/1338 of 11 August 2021 amending Implementing Regulation (EU) 2017/373 as regards reporting requirements and reporting channels between organisations, and requirements for meteorological services</w:t>
            </w:r>
            <w:r>
              <w:rPr>
                <w:rFonts w:ascii="Times New Roman" w:hAnsi="Times New Roman" w:cs="Times New Roman"/>
                <w:sz w:val="24"/>
                <w:szCs w:val="24"/>
              </w:rPr>
              <w:t>,</w:t>
            </w:r>
          </w:p>
          <w:p w14:paraId="3EAC4353" w14:textId="66276F27" w:rsidR="00C02B21" w:rsidRPr="00C02B21" w:rsidRDefault="00BD1E2E" w:rsidP="00C02B21">
            <w:pPr>
              <w:spacing w:line="240" w:lineRule="auto"/>
              <w:jc w:val="both"/>
              <w:rPr>
                <w:rFonts w:ascii="Times New Roman" w:hAnsi="Times New Roman" w:cs="Times New Roman"/>
                <w:sz w:val="24"/>
                <w:szCs w:val="24"/>
              </w:rPr>
            </w:pPr>
            <w:r w:rsidRPr="00BD1E2E">
              <w:rPr>
                <w:rFonts w:ascii="Times New Roman" w:hAnsi="Times New Roman" w:cs="Times New Roman"/>
                <w:sz w:val="24"/>
                <w:szCs w:val="24"/>
              </w:rPr>
              <w:t>Hereby issues the following:</w:t>
            </w:r>
          </w:p>
          <w:p w14:paraId="6319E5C8" w14:textId="77777777" w:rsidR="00C02B21" w:rsidRDefault="00C02B21" w:rsidP="001B2601">
            <w:pPr>
              <w:spacing w:line="240" w:lineRule="auto"/>
              <w:jc w:val="center"/>
              <w:rPr>
                <w:rFonts w:ascii="Times New Roman" w:hAnsi="Times New Roman" w:cs="Times New Roman"/>
                <w:b/>
                <w:sz w:val="24"/>
                <w:szCs w:val="24"/>
              </w:rPr>
            </w:pPr>
          </w:p>
          <w:p w14:paraId="51EABCD2" w14:textId="49B29563" w:rsidR="001B2601" w:rsidRDefault="001B2601" w:rsidP="001B260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Regulation (CAA) no xx/2022 on amending Regulation (CAA) 09/2020  regarding reporting requirements and reporting channels between organisations, and requirements for meteorological services</w:t>
            </w:r>
          </w:p>
          <w:p w14:paraId="0E4FF845" w14:textId="77777777" w:rsidR="00C02B21" w:rsidRDefault="00C02B21" w:rsidP="00BD1E2E">
            <w:pPr>
              <w:spacing w:line="240" w:lineRule="auto"/>
              <w:jc w:val="center"/>
              <w:rPr>
                <w:rFonts w:ascii="Times New Roman" w:hAnsi="Times New Roman" w:cs="Times New Roman"/>
                <w:b/>
                <w:sz w:val="24"/>
                <w:szCs w:val="24"/>
              </w:rPr>
            </w:pPr>
          </w:p>
          <w:p w14:paraId="1560B4CF" w14:textId="77777777" w:rsidR="003849C7" w:rsidRDefault="003849C7" w:rsidP="00BD1E2E">
            <w:pPr>
              <w:spacing w:line="240" w:lineRule="auto"/>
              <w:jc w:val="center"/>
              <w:rPr>
                <w:rFonts w:ascii="Times New Roman" w:hAnsi="Times New Roman" w:cs="Times New Roman"/>
                <w:b/>
                <w:sz w:val="24"/>
                <w:szCs w:val="24"/>
              </w:rPr>
            </w:pPr>
          </w:p>
          <w:p w14:paraId="0C7E5304" w14:textId="49D8988A" w:rsidR="00BD1E2E" w:rsidRDefault="000C162E" w:rsidP="00BD1E2E">
            <w:pPr>
              <w:spacing w:line="240" w:lineRule="auto"/>
              <w:jc w:val="center"/>
              <w:rPr>
                <w:rFonts w:ascii="Times New Roman" w:hAnsi="Times New Roman" w:cs="Times New Roman"/>
                <w:b/>
                <w:sz w:val="24"/>
                <w:szCs w:val="24"/>
              </w:rPr>
            </w:pPr>
            <w:r w:rsidRPr="0084008D">
              <w:rPr>
                <w:rFonts w:ascii="Times New Roman" w:hAnsi="Times New Roman" w:cs="Times New Roman"/>
                <w:b/>
                <w:sz w:val="24"/>
                <w:szCs w:val="24"/>
              </w:rPr>
              <w:t>Article 1</w:t>
            </w:r>
          </w:p>
          <w:p w14:paraId="78D3052B" w14:textId="05EFAC8C" w:rsidR="00BD1E2E" w:rsidRPr="0084008D" w:rsidRDefault="00BD1E2E" w:rsidP="00BD1E2E">
            <w:pPr>
              <w:spacing w:line="240" w:lineRule="auto"/>
              <w:jc w:val="center"/>
              <w:rPr>
                <w:rFonts w:ascii="Times New Roman" w:hAnsi="Times New Roman" w:cs="Times New Roman"/>
                <w:b/>
                <w:sz w:val="24"/>
                <w:szCs w:val="24"/>
              </w:rPr>
            </w:pPr>
            <w:r w:rsidRPr="00BD1E2E">
              <w:rPr>
                <w:rFonts w:ascii="Times New Roman" w:hAnsi="Times New Roman" w:cs="Times New Roman"/>
                <w:b/>
                <w:sz w:val="24"/>
                <w:szCs w:val="24"/>
              </w:rPr>
              <w:t>Amend</w:t>
            </w:r>
            <w:r>
              <w:rPr>
                <w:rFonts w:ascii="Times New Roman" w:hAnsi="Times New Roman" w:cs="Times New Roman"/>
                <w:b/>
                <w:sz w:val="24"/>
                <w:szCs w:val="24"/>
              </w:rPr>
              <w:t>ments to Regulation (CAA) No. 09/2020</w:t>
            </w:r>
          </w:p>
          <w:p w14:paraId="5C5FB841" w14:textId="59A83F3E" w:rsidR="003849C7" w:rsidRPr="003849C7" w:rsidRDefault="000C162E" w:rsidP="003849C7">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Annexes I, II, III, V and VI toRegulation (CAA) No 09/2020 are amended in accordance with Annexes I to V to</w:t>
            </w:r>
            <w:r w:rsidR="003849C7">
              <w:rPr>
                <w:rFonts w:ascii="Times New Roman" w:hAnsi="Times New Roman" w:cs="Times New Roman"/>
                <w:sz w:val="24"/>
                <w:szCs w:val="24"/>
              </w:rPr>
              <w:t xml:space="preserve"> this Regulation, respectively.</w:t>
            </w:r>
          </w:p>
          <w:p w14:paraId="3D5CD32C" w14:textId="77777777" w:rsidR="003849C7" w:rsidRDefault="003849C7" w:rsidP="0084008D">
            <w:pPr>
              <w:spacing w:line="240" w:lineRule="auto"/>
              <w:jc w:val="center"/>
              <w:rPr>
                <w:rFonts w:ascii="Times New Roman" w:hAnsi="Times New Roman" w:cs="Times New Roman"/>
                <w:b/>
                <w:sz w:val="24"/>
                <w:szCs w:val="24"/>
              </w:rPr>
            </w:pPr>
          </w:p>
          <w:p w14:paraId="14F511F9" w14:textId="5DF93B17" w:rsidR="000C162E" w:rsidRDefault="000C162E" w:rsidP="0084008D">
            <w:pPr>
              <w:spacing w:line="240" w:lineRule="auto"/>
              <w:jc w:val="center"/>
              <w:rPr>
                <w:rFonts w:ascii="Times New Roman" w:hAnsi="Times New Roman" w:cs="Times New Roman"/>
                <w:b/>
                <w:sz w:val="24"/>
                <w:szCs w:val="24"/>
              </w:rPr>
            </w:pPr>
            <w:r w:rsidRPr="0084008D">
              <w:rPr>
                <w:rFonts w:ascii="Times New Roman" w:hAnsi="Times New Roman" w:cs="Times New Roman"/>
                <w:b/>
                <w:sz w:val="24"/>
                <w:szCs w:val="24"/>
              </w:rPr>
              <w:t>Article 2</w:t>
            </w:r>
          </w:p>
          <w:p w14:paraId="1C0348DA" w14:textId="5DF430C7" w:rsidR="00BD1E2E" w:rsidRPr="0084008D" w:rsidRDefault="00BD1E2E" w:rsidP="0084008D">
            <w:pPr>
              <w:spacing w:line="240" w:lineRule="auto"/>
              <w:jc w:val="center"/>
              <w:rPr>
                <w:rFonts w:ascii="Times New Roman" w:hAnsi="Times New Roman" w:cs="Times New Roman"/>
                <w:b/>
                <w:sz w:val="24"/>
                <w:szCs w:val="24"/>
              </w:rPr>
            </w:pPr>
            <w:r w:rsidRPr="00BD1E2E">
              <w:rPr>
                <w:rFonts w:ascii="Times New Roman" w:hAnsi="Times New Roman" w:cs="Times New Roman"/>
                <w:b/>
                <w:sz w:val="24"/>
                <w:szCs w:val="24"/>
              </w:rPr>
              <w:t>Entry into force and application</w:t>
            </w:r>
          </w:p>
          <w:p w14:paraId="18BF2C97" w14:textId="51C724C4" w:rsidR="000C162E" w:rsidRPr="0084008D" w:rsidRDefault="000C162E"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 xml:space="preserve">This Regulation shall enter into force seven (7) days upon its signature. </w:t>
            </w:r>
          </w:p>
          <w:p w14:paraId="1C6F6DDF" w14:textId="77777777" w:rsidR="000C162E" w:rsidRPr="0084008D" w:rsidRDefault="000C162E"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Done at Prishtina, 30 June 2022</w:t>
            </w:r>
          </w:p>
          <w:p w14:paraId="163AD5C7" w14:textId="731569D3" w:rsidR="003849C7" w:rsidRDefault="003849C7" w:rsidP="003849C7">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val="en-GB" w:eastAsia="sq-AL"/>
              </w:rPr>
            </w:pPr>
          </w:p>
          <w:p w14:paraId="1789BBB1" w14:textId="4F051D86" w:rsidR="003849C7" w:rsidRDefault="003849C7" w:rsidP="003849C7">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val="en-GB" w:eastAsia="sq-AL"/>
              </w:rPr>
            </w:pPr>
          </w:p>
          <w:p w14:paraId="124A8D07" w14:textId="0787FCC8" w:rsidR="003849C7" w:rsidRDefault="003849C7" w:rsidP="003849C7">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val="en-GB" w:eastAsia="sq-AL"/>
              </w:rPr>
            </w:pPr>
          </w:p>
          <w:p w14:paraId="06F9483F" w14:textId="68A7D658" w:rsidR="003849C7" w:rsidRDefault="003849C7" w:rsidP="003849C7">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val="en-GB" w:eastAsia="sq-AL"/>
              </w:rPr>
            </w:pPr>
          </w:p>
          <w:p w14:paraId="09D6CBC8" w14:textId="77777777" w:rsidR="003849C7" w:rsidRDefault="003849C7" w:rsidP="003849C7">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val="en-GB" w:eastAsia="sq-AL"/>
              </w:rPr>
            </w:pPr>
          </w:p>
          <w:p w14:paraId="6A27DE26" w14:textId="77777777" w:rsidR="003849C7" w:rsidRDefault="003849C7" w:rsidP="003849C7">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val="en-GB" w:eastAsia="sq-AL"/>
              </w:rPr>
            </w:pPr>
            <w:r>
              <w:rPr>
                <w:rFonts w:ascii="Times New Roman" w:eastAsia="Times New Roman" w:hAnsi="Times New Roman" w:cs="Times New Roman"/>
                <w:sz w:val="24"/>
                <w:szCs w:val="24"/>
                <w:lang w:val="en-GB" w:eastAsia="sq-AL"/>
              </w:rPr>
              <w:t>_________________________</w:t>
            </w:r>
          </w:p>
          <w:p w14:paraId="1682541D" w14:textId="77777777" w:rsidR="003849C7" w:rsidRDefault="003849C7" w:rsidP="003849C7">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val="en-GB" w:eastAsia="sq-AL"/>
              </w:rPr>
            </w:pPr>
          </w:p>
          <w:p w14:paraId="20E19D20" w14:textId="77777777" w:rsidR="003849C7" w:rsidRDefault="003849C7" w:rsidP="003849C7">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val="en-GB" w:eastAsia="sq-AL"/>
              </w:rPr>
            </w:pPr>
            <w:r>
              <w:rPr>
                <w:rFonts w:ascii="Times New Roman" w:eastAsia="Times New Roman" w:hAnsi="Times New Roman" w:cs="Times New Roman"/>
                <w:b/>
                <w:sz w:val="24"/>
                <w:szCs w:val="24"/>
                <w:lang w:val="en-GB" w:eastAsia="sq-AL"/>
              </w:rPr>
              <w:t>Bujar Ejupi</w:t>
            </w:r>
          </w:p>
          <w:p w14:paraId="0A559E22" w14:textId="77777777" w:rsidR="003849C7" w:rsidRDefault="003849C7" w:rsidP="003849C7">
            <w:pPr>
              <w:spacing w:after="0" w:line="240" w:lineRule="auto"/>
              <w:contextualSpacing/>
              <w:jc w:val="center"/>
              <w:rPr>
                <w:rFonts w:ascii="Times New Roman" w:eastAsia="Times New Roman" w:hAnsi="Times New Roman" w:cs="Times New Roman"/>
                <w:sz w:val="24"/>
                <w:szCs w:val="24"/>
                <w:lang w:val="en-GB" w:eastAsia="sq-AL"/>
              </w:rPr>
            </w:pPr>
            <w:r>
              <w:rPr>
                <w:rFonts w:ascii="Times New Roman" w:eastAsia="Times New Roman" w:hAnsi="Times New Roman" w:cs="Times New Roman"/>
                <w:sz w:val="24"/>
                <w:szCs w:val="24"/>
                <w:lang w:val="en-GB" w:eastAsia="sq-AL"/>
              </w:rPr>
              <w:t>Director General</w:t>
            </w:r>
          </w:p>
          <w:p w14:paraId="11A03919" w14:textId="77777777" w:rsidR="003849C7" w:rsidRDefault="003849C7" w:rsidP="003849C7">
            <w:pPr>
              <w:spacing w:after="0" w:line="240" w:lineRule="auto"/>
              <w:contextualSpacing/>
              <w:jc w:val="both"/>
              <w:rPr>
                <w:rFonts w:ascii="Times New Roman" w:eastAsia="Times New Roman" w:hAnsi="Times New Roman" w:cs="Times New Roman"/>
                <w:sz w:val="24"/>
                <w:szCs w:val="24"/>
                <w:lang w:val="en-GB" w:eastAsia="sq-AL"/>
              </w:rPr>
            </w:pPr>
          </w:p>
          <w:p w14:paraId="1BEFF51A" w14:textId="724A9133" w:rsidR="000C162E" w:rsidRPr="0084008D" w:rsidRDefault="000C162E" w:rsidP="0084008D">
            <w:pPr>
              <w:spacing w:line="240" w:lineRule="auto"/>
              <w:jc w:val="both"/>
              <w:rPr>
                <w:rFonts w:ascii="Times New Roman" w:hAnsi="Times New Roman" w:cs="Times New Roman"/>
                <w:sz w:val="24"/>
                <w:szCs w:val="24"/>
              </w:rPr>
            </w:pPr>
          </w:p>
        </w:tc>
        <w:tc>
          <w:tcPr>
            <w:tcW w:w="4338" w:type="dxa"/>
          </w:tcPr>
          <w:p w14:paraId="5F9AA2B0" w14:textId="77777777" w:rsidR="000C162E" w:rsidRPr="0084008D" w:rsidRDefault="000C162E"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lastRenderedPageBreak/>
              <w:t>Generalni Direktor Uprave za Civilno Vazduhoplovstvo Republike Kosovo,</w:t>
            </w:r>
          </w:p>
          <w:p w14:paraId="4A601546" w14:textId="77777777" w:rsidR="000C162E" w:rsidRPr="0084008D" w:rsidRDefault="000C162E"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U skladu sa članom 3.5 tačka (ii), članom 15.1 tačka (a), (c), (d) i (e), članovima 21.2, 44, 46, 47, 49, 55, 56, 60, 61, 62, 64, 66, 67, 78, 79 i 80 Zakona br. 03/L-51 o civilnom vazduhoplovstvu („Službeni list Republike Kosovo“, godina III, br. 28, od 4. juna 2008. godine),</w:t>
            </w:r>
          </w:p>
          <w:p w14:paraId="631D0860" w14:textId="77777777" w:rsidR="000C162E" w:rsidRPr="0084008D" w:rsidRDefault="000C162E"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Uzimajući u obzir,</w:t>
            </w:r>
          </w:p>
          <w:p w14:paraId="6BD744EE" w14:textId="77777777" w:rsidR="000C162E" w:rsidRPr="0084008D" w:rsidRDefault="000C162E" w:rsidP="0056366E">
            <w:pPr>
              <w:spacing w:after="0" w:line="240" w:lineRule="auto"/>
              <w:jc w:val="both"/>
              <w:rPr>
                <w:rFonts w:ascii="Times New Roman" w:hAnsi="Times New Roman" w:cs="Times New Roman"/>
                <w:sz w:val="24"/>
                <w:szCs w:val="24"/>
              </w:rPr>
            </w:pPr>
            <w:r w:rsidRPr="0084008D">
              <w:rPr>
                <w:rFonts w:ascii="Times New Roman" w:hAnsi="Times New Roman" w:cs="Times New Roman"/>
                <w:sz w:val="24"/>
                <w:szCs w:val="24"/>
              </w:rPr>
              <w:t>Međunarodne obaveze Republike Kosovo prema Multilateralnom sporazumu o uspostavljanju zajedničkog evropskog vazduhoplovnog prostora (u daljem tekstu „Sporazum ECAA“) od njegovog privremenog stupanja na snagu za Kosovo 10. oktobra 2006,</w:t>
            </w:r>
          </w:p>
          <w:p w14:paraId="49673C79" w14:textId="77777777" w:rsidR="0056366E" w:rsidRDefault="0056366E" w:rsidP="0056366E">
            <w:pPr>
              <w:spacing w:after="0" w:line="240" w:lineRule="auto"/>
              <w:jc w:val="both"/>
              <w:rPr>
                <w:rFonts w:ascii="Times New Roman" w:hAnsi="Times New Roman" w:cs="Times New Roman"/>
                <w:sz w:val="24"/>
                <w:szCs w:val="24"/>
              </w:rPr>
            </w:pPr>
          </w:p>
          <w:p w14:paraId="5D619288" w14:textId="24107417" w:rsidR="0056366E" w:rsidRDefault="000C162E" w:rsidP="0056366E">
            <w:pPr>
              <w:spacing w:after="0" w:line="240" w:lineRule="auto"/>
              <w:jc w:val="both"/>
              <w:rPr>
                <w:rFonts w:ascii="Times New Roman" w:hAnsi="Times New Roman" w:cs="Times New Roman"/>
                <w:sz w:val="24"/>
                <w:szCs w:val="24"/>
              </w:rPr>
            </w:pPr>
            <w:r w:rsidRPr="0084008D">
              <w:rPr>
                <w:rFonts w:ascii="Times New Roman" w:hAnsi="Times New Roman" w:cs="Times New Roman"/>
                <w:sz w:val="24"/>
                <w:szCs w:val="24"/>
              </w:rPr>
              <w:t xml:space="preserve">Uredbu (AAC) br. 05/2020, </w:t>
            </w:r>
            <w:r w:rsidR="0056366E" w:rsidRPr="0056366E">
              <w:rPr>
                <w:rFonts w:ascii="Times New Roman" w:hAnsi="Times New Roman" w:cs="Times New Roman"/>
                <w:sz w:val="24"/>
                <w:szCs w:val="24"/>
              </w:rPr>
              <w:t>O zajedničkim pravilima u području civilnog vazduhoplovstva i osnivanju agencije evropske unije za bezbednost vazdušnog saobraćaja i izmeni Uredbi (ACV) br 10/2015, i stavljanju van snage Uredbe (ACV) br 11/2009, Uredbe (ACV) br 03/2009 i Uredbe (ACV) br 6/2009</w:t>
            </w:r>
            <w:r w:rsidR="007F697C" w:rsidRPr="0084008D">
              <w:rPr>
                <w:rFonts w:ascii="Times New Roman" w:hAnsi="Times New Roman" w:cs="Times New Roman"/>
                <w:sz w:val="24"/>
                <w:szCs w:val="24"/>
              </w:rPr>
              <w:t>, koji je transponovan u unutrašnji prav</w:t>
            </w:r>
            <w:r w:rsidR="00C02B21">
              <w:rPr>
                <w:rFonts w:ascii="Times New Roman" w:hAnsi="Times New Roman" w:cs="Times New Roman"/>
                <w:sz w:val="24"/>
                <w:szCs w:val="24"/>
              </w:rPr>
              <w:t xml:space="preserve">ni poredak </w:t>
            </w:r>
            <w:r w:rsidR="00C02B21">
              <w:rPr>
                <w:rFonts w:ascii="Times New Roman" w:hAnsi="Times New Roman" w:cs="Times New Roman"/>
                <w:sz w:val="24"/>
                <w:szCs w:val="24"/>
              </w:rPr>
              <w:lastRenderedPageBreak/>
              <w:t>Uredbu</w:t>
            </w:r>
            <w:r w:rsidR="007F697C" w:rsidRPr="0084008D">
              <w:rPr>
                <w:rFonts w:ascii="Times New Roman" w:hAnsi="Times New Roman" w:cs="Times New Roman"/>
                <w:sz w:val="24"/>
                <w:szCs w:val="24"/>
              </w:rPr>
              <w:t xml:space="preserve"> (EU) 2018/1139 Evropskog parl</w:t>
            </w:r>
            <w:r w:rsidR="0056366E">
              <w:rPr>
                <w:rFonts w:ascii="Times New Roman" w:hAnsi="Times New Roman" w:cs="Times New Roman"/>
                <w:sz w:val="24"/>
                <w:szCs w:val="24"/>
              </w:rPr>
              <w:t>amenta i Saveta od 4. jula 2018,</w:t>
            </w:r>
          </w:p>
          <w:p w14:paraId="185E998D" w14:textId="77777777" w:rsidR="0056366E" w:rsidRDefault="0056366E" w:rsidP="0056366E">
            <w:pPr>
              <w:spacing w:after="0" w:line="240" w:lineRule="auto"/>
              <w:jc w:val="both"/>
              <w:rPr>
                <w:rFonts w:ascii="Times New Roman" w:hAnsi="Times New Roman" w:cs="Times New Roman"/>
                <w:sz w:val="24"/>
                <w:szCs w:val="24"/>
              </w:rPr>
            </w:pPr>
          </w:p>
          <w:p w14:paraId="45A28F89" w14:textId="673DBD9B" w:rsidR="000C162E" w:rsidRPr="0084008D" w:rsidRDefault="00C02B21" w:rsidP="005636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Uredbu</w:t>
            </w:r>
            <w:r w:rsidR="0056366E" w:rsidRPr="0084008D">
              <w:rPr>
                <w:rFonts w:ascii="Times New Roman" w:hAnsi="Times New Roman" w:cs="Times New Roman"/>
                <w:sz w:val="24"/>
                <w:szCs w:val="24"/>
              </w:rPr>
              <w:t xml:space="preserve"> (AAC) br. </w:t>
            </w:r>
            <w:r w:rsidR="0056366E">
              <w:rPr>
                <w:rFonts w:ascii="Times New Roman" w:hAnsi="Times New Roman" w:cs="Times New Roman"/>
                <w:sz w:val="24"/>
                <w:szCs w:val="24"/>
              </w:rPr>
              <w:t>09/2020 o</w:t>
            </w:r>
            <w:r w:rsidR="0056366E" w:rsidRPr="0056366E">
              <w:rPr>
                <w:rFonts w:ascii="Times New Roman" w:hAnsi="Times New Roman" w:cs="Times New Roman"/>
                <w:sz w:val="24"/>
                <w:szCs w:val="24"/>
              </w:rPr>
              <w:t xml:space="preserve"> utvrđivanju zajedničkih zahteva za pružaoce usluga upravljanja vazdušnim saobraćajem / vazdušnim navigacijama i drugim funkcijama mreže za upravljanje vazdušnim saobraćajem i njihovim nadzorom</w:t>
            </w:r>
            <w:r w:rsidR="0056366E">
              <w:rPr>
                <w:rFonts w:ascii="Times New Roman" w:hAnsi="Times New Roman" w:cs="Times New Roman"/>
                <w:sz w:val="24"/>
                <w:szCs w:val="24"/>
              </w:rPr>
              <w:t xml:space="preserve">, </w:t>
            </w:r>
            <w:r w:rsidR="0056366E" w:rsidRPr="0084008D">
              <w:rPr>
                <w:rFonts w:ascii="Times New Roman" w:hAnsi="Times New Roman" w:cs="Times New Roman"/>
                <w:sz w:val="24"/>
                <w:szCs w:val="24"/>
              </w:rPr>
              <w:t>koji je transponovan u unutrašnji pravni poredak</w:t>
            </w:r>
            <w:r>
              <w:rPr>
                <w:rFonts w:ascii="Times New Roman" w:hAnsi="Times New Roman" w:cs="Times New Roman"/>
                <w:sz w:val="24"/>
                <w:szCs w:val="24"/>
              </w:rPr>
              <w:t xml:space="preserve"> </w:t>
            </w:r>
            <w:r w:rsidRPr="00C02B21">
              <w:rPr>
                <w:rFonts w:ascii="Times New Roman" w:hAnsi="Times New Roman" w:cs="Times New Roman"/>
                <w:sz w:val="24"/>
                <w:szCs w:val="24"/>
              </w:rPr>
              <w:t>Implementacione uredbe Komisije (EU) 2017/373 od 1. marta 2017.</w:t>
            </w:r>
          </w:p>
          <w:p w14:paraId="0890ADDD" w14:textId="374538C3" w:rsidR="00B21F60" w:rsidRDefault="00C02B21" w:rsidP="0084008D">
            <w:pPr>
              <w:spacing w:line="240" w:lineRule="auto"/>
              <w:jc w:val="both"/>
              <w:rPr>
                <w:rFonts w:ascii="Times New Roman" w:hAnsi="Times New Roman" w:cs="Times New Roman"/>
                <w:sz w:val="24"/>
                <w:szCs w:val="24"/>
              </w:rPr>
            </w:pPr>
            <w:r w:rsidRPr="00C02B21">
              <w:rPr>
                <w:rFonts w:ascii="Times New Roman" w:hAnsi="Times New Roman" w:cs="Times New Roman"/>
                <w:sz w:val="24"/>
                <w:szCs w:val="24"/>
              </w:rPr>
              <w:t>U cilju sprovođenja u unutrašnji pravni poredak Republike Kosovo,</w:t>
            </w:r>
            <w:r>
              <w:rPr>
                <w:rFonts w:ascii="Times New Roman" w:hAnsi="Times New Roman" w:cs="Times New Roman"/>
                <w:sz w:val="24"/>
                <w:szCs w:val="24"/>
              </w:rPr>
              <w:t xml:space="preserve"> </w:t>
            </w:r>
            <w:r w:rsidR="003849C7">
              <w:rPr>
                <w:rFonts w:ascii="Times New Roman" w:hAnsi="Times New Roman" w:cs="Times New Roman"/>
                <w:sz w:val="24"/>
                <w:szCs w:val="24"/>
              </w:rPr>
              <w:t xml:space="preserve">Uredbu </w:t>
            </w:r>
            <w:r w:rsidRPr="003849C7">
              <w:rPr>
                <w:rFonts w:ascii="Times New Roman" w:hAnsi="Times New Roman" w:cs="Times New Roman"/>
                <w:sz w:val="24"/>
                <w:szCs w:val="24"/>
              </w:rPr>
              <w:t>Komisije za Sprovođenje (EU) 2021/1338 od 11. Avgusta 2021, o izmeni Uredbe za Sprovođenje (EU) 2017/373</w:t>
            </w:r>
            <w:r w:rsidR="003849C7" w:rsidRPr="003849C7">
              <w:rPr>
                <w:rFonts w:ascii="Times New Roman" w:hAnsi="Times New Roman" w:cs="Times New Roman"/>
                <w:sz w:val="24"/>
                <w:szCs w:val="24"/>
              </w:rPr>
              <w:t xml:space="preserve"> u pogledu zahteva za izveštavanje i kanala za izveštavanje između organizacija i zahteva za meteorološke usluge</w:t>
            </w:r>
            <w:r w:rsidR="003849C7">
              <w:rPr>
                <w:rFonts w:ascii="Times New Roman" w:hAnsi="Times New Roman" w:cs="Times New Roman"/>
                <w:sz w:val="24"/>
                <w:szCs w:val="24"/>
              </w:rPr>
              <w:t>,</w:t>
            </w:r>
            <w:bookmarkStart w:id="0" w:name="_GoBack"/>
            <w:bookmarkEnd w:id="0"/>
          </w:p>
          <w:p w14:paraId="4D2A4779" w14:textId="567CB09F" w:rsidR="000C162E" w:rsidRPr="0084008D" w:rsidRDefault="003849C7" w:rsidP="0084008D">
            <w:pPr>
              <w:spacing w:line="240" w:lineRule="auto"/>
              <w:jc w:val="both"/>
              <w:rPr>
                <w:rFonts w:ascii="Times New Roman" w:hAnsi="Times New Roman" w:cs="Times New Roman"/>
                <w:sz w:val="24"/>
                <w:szCs w:val="24"/>
              </w:rPr>
            </w:pPr>
            <w:r>
              <w:rPr>
                <w:rFonts w:ascii="Times New Roman" w:hAnsi="Times New Roman" w:cs="Times New Roman"/>
                <w:sz w:val="24"/>
                <w:szCs w:val="24"/>
              </w:rPr>
              <w:t>J</w:t>
            </w:r>
            <w:r w:rsidRPr="0084008D">
              <w:rPr>
                <w:rFonts w:ascii="Times New Roman" w:hAnsi="Times New Roman" w:cs="Times New Roman"/>
                <w:sz w:val="24"/>
                <w:szCs w:val="24"/>
              </w:rPr>
              <w:t>e usvojila ovu</w:t>
            </w:r>
            <w:r w:rsidR="000C162E" w:rsidRPr="0084008D">
              <w:rPr>
                <w:rFonts w:ascii="Times New Roman" w:hAnsi="Times New Roman" w:cs="Times New Roman"/>
                <w:sz w:val="24"/>
                <w:szCs w:val="24"/>
              </w:rPr>
              <w:t>:</w:t>
            </w:r>
          </w:p>
          <w:p w14:paraId="7336F31E" w14:textId="77777777" w:rsidR="001B2601" w:rsidRDefault="001B2601" w:rsidP="001B2601">
            <w:pPr>
              <w:spacing w:line="240" w:lineRule="auto"/>
              <w:jc w:val="center"/>
              <w:rPr>
                <w:rFonts w:ascii="Times New Roman" w:hAnsi="Times New Roman" w:cs="Times New Roman"/>
                <w:b/>
                <w:sz w:val="24"/>
                <w:szCs w:val="24"/>
              </w:rPr>
            </w:pPr>
          </w:p>
          <w:p w14:paraId="1E19C787" w14:textId="77777777" w:rsidR="001B2601" w:rsidRDefault="001B2601" w:rsidP="001B260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Uredba (ACV) br. xx / 2022 o izmenama i dopunama Uredbe (ACV) br. 09/2020. u pogledu zahteva izveštavanja i kanala izveštavanja između organizacija i zahteva za meteorološke usluge</w:t>
            </w:r>
          </w:p>
          <w:p w14:paraId="43DFCC88" w14:textId="77777777" w:rsidR="003849C7" w:rsidRDefault="003849C7" w:rsidP="0084008D">
            <w:pPr>
              <w:spacing w:line="240" w:lineRule="auto"/>
              <w:jc w:val="center"/>
              <w:rPr>
                <w:rFonts w:ascii="Times New Roman" w:hAnsi="Times New Roman" w:cs="Times New Roman"/>
                <w:b/>
                <w:sz w:val="24"/>
                <w:szCs w:val="24"/>
              </w:rPr>
            </w:pPr>
          </w:p>
          <w:p w14:paraId="257B4BF6" w14:textId="77777777" w:rsidR="003849C7" w:rsidRDefault="003849C7" w:rsidP="003849C7">
            <w:pPr>
              <w:spacing w:after="0" w:line="240" w:lineRule="auto"/>
              <w:jc w:val="center"/>
              <w:rPr>
                <w:rFonts w:ascii="Times New Roman" w:hAnsi="Times New Roman" w:cs="Times New Roman"/>
                <w:b/>
                <w:sz w:val="24"/>
                <w:szCs w:val="24"/>
              </w:rPr>
            </w:pPr>
          </w:p>
          <w:p w14:paraId="5231C9F7" w14:textId="1AC227BD" w:rsidR="000C162E" w:rsidRDefault="000C162E" w:rsidP="003849C7">
            <w:pPr>
              <w:spacing w:after="0" w:line="240" w:lineRule="auto"/>
              <w:jc w:val="center"/>
              <w:rPr>
                <w:rFonts w:ascii="Times New Roman" w:hAnsi="Times New Roman" w:cs="Times New Roman"/>
                <w:b/>
                <w:sz w:val="24"/>
                <w:szCs w:val="24"/>
              </w:rPr>
            </w:pPr>
            <w:r w:rsidRPr="0084008D">
              <w:rPr>
                <w:rFonts w:ascii="Times New Roman" w:hAnsi="Times New Roman" w:cs="Times New Roman"/>
                <w:b/>
                <w:sz w:val="24"/>
                <w:szCs w:val="24"/>
              </w:rPr>
              <w:t>Član 1.</w:t>
            </w:r>
          </w:p>
          <w:p w14:paraId="02333CD3" w14:textId="77777777" w:rsidR="003849C7" w:rsidRDefault="003849C7" w:rsidP="003849C7">
            <w:pPr>
              <w:spacing w:after="0" w:line="240" w:lineRule="auto"/>
              <w:jc w:val="center"/>
              <w:rPr>
                <w:rFonts w:ascii="Times New Roman" w:hAnsi="Times New Roman" w:cs="Times New Roman"/>
                <w:b/>
                <w:sz w:val="24"/>
                <w:szCs w:val="24"/>
              </w:rPr>
            </w:pPr>
          </w:p>
          <w:p w14:paraId="554E883D" w14:textId="72D57696" w:rsidR="00BD1E2E" w:rsidRPr="0084008D" w:rsidRDefault="00BD1E2E" w:rsidP="003849C7">
            <w:pPr>
              <w:spacing w:after="0" w:line="240" w:lineRule="auto"/>
              <w:jc w:val="center"/>
              <w:rPr>
                <w:rFonts w:ascii="Times New Roman" w:hAnsi="Times New Roman" w:cs="Times New Roman"/>
                <w:b/>
                <w:sz w:val="24"/>
                <w:szCs w:val="24"/>
              </w:rPr>
            </w:pPr>
            <w:r w:rsidRPr="00BD1E2E">
              <w:rPr>
                <w:rFonts w:ascii="Times New Roman" w:hAnsi="Times New Roman" w:cs="Times New Roman"/>
                <w:b/>
                <w:sz w:val="24"/>
                <w:szCs w:val="24"/>
              </w:rPr>
              <w:t>Izmene i Uredbe (ACV) Br.</w:t>
            </w:r>
            <w:r>
              <w:rPr>
                <w:rFonts w:ascii="Times New Roman" w:hAnsi="Times New Roman" w:cs="Times New Roman"/>
                <w:b/>
                <w:sz w:val="24"/>
                <w:szCs w:val="24"/>
              </w:rPr>
              <w:t xml:space="preserve"> 09/2020</w:t>
            </w:r>
          </w:p>
          <w:p w14:paraId="6944D8D8" w14:textId="0B26113B" w:rsidR="003849C7" w:rsidRDefault="003849C7" w:rsidP="003849C7">
            <w:pPr>
              <w:spacing w:after="0" w:line="240" w:lineRule="auto"/>
              <w:jc w:val="both"/>
              <w:rPr>
                <w:rFonts w:ascii="Times New Roman" w:hAnsi="Times New Roman" w:cs="Times New Roman"/>
                <w:sz w:val="24"/>
                <w:szCs w:val="24"/>
              </w:rPr>
            </w:pPr>
          </w:p>
          <w:p w14:paraId="4E6FC519" w14:textId="77777777" w:rsidR="003849C7" w:rsidRDefault="003849C7" w:rsidP="003849C7">
            <w:pPr>
              <w:spacing w:after="0" w:line="240" w:lineRule="auto"/>
              <w:jc w:val="both"/>
              <w:rPr>
                <w:rFonts w:ascii="Times New Roman" w:hAnsi="Times New Roman" w:cs="Times New Roman"/>
                <w:sz w:val="24"/>
                <w:szCs w:val="24"/>
              </w:rPr>
            </w:pPr>
          </w:p>
          <w:p w14:paraId="5B1DE57E" w14:textId="53867BB6" w:rsidR="000C162E" w:rsidRPr="0084008D" w:rsidRDefault="000C162E" w:rsidP="003849C7">
            <w:pPr>
              <w:spacing w:after="0" w:line="240" w:lineRule="auto"/>
              <w:jc w:val="both"/>
              <w:rPr>
                <w:rFonts w:ascii="Times New Roman" w:hAnsi="Times New Roman" w:cs="Times New Roman"/>
                <w:sz w:val="24"/>
                <w:szCs w:val="24"/>
              </w:rPr>
            </w:pPr>
            <w:r w:rsidRPr="0084008D">
              <w:rPr>
                <w:rFonts w:ascii="Times New Roman" w:hAnsi="Times New Roman" w:cs="Times New Roman"/>
                <w:sz w:val="24"/>
                <w:szCs w:val="24"/>
              </w:rPr>
              <w:t xml:space="preserve">Prilozi I, II, III, V i VI </w:t>
            </w:r>
            <w:r w:rsidR="0029051E" w:rsidRPr="0084008D">
              <w:rPr>
                <w:rFonts w:ascii="Times New Roman" w:hAnsi="Times New Roman" w:cs="Times New Roman"/>
                <w:sz w:val="24"/>
                <w:szCs w:val="24"/>
              </w:rPr>
              <w:t xml:space="preserve">u </w:t>
            </w:r>
            <w:r w:rsidRPr="0084008D">
              <w:rPr>
                <w:rFonts w:ascii="Times New Roman" w:hAnsi="Times New Roman" w:cs="Times New Roman"/>
                <w:sz w:val="24"/>
                <w:szCs w:val="24"/>
              </w:rPr>
              <w:t>Uredbu (ACV) br 09/2020  se menjaju u skladu sa Prilozima I do V ove Uredbe.</w:t>
            </w:r>
          </w:p>
          <w:p w14:paraId="470FDF70" w14:textId="4D4D7C74" w:rsidR="003849C7" w:rsidRDefault="003849C7" w:rsidP="00F55455">
            <w:pPr>
              <w:spacing w:line="240" w:lineRule="auto"/>
              <w:rPr>
                <w:rFonts w:ascii="Times New Roman" w:hAnsi="Times New Roman" w:cs="Times New Roman"/>
                <w:b/>
                <w:sz w:val="24"/>
                <w:szCs w:val="24"/>
              </w:rPr>
            </w:pPr>
          </w:p>
          <w:p w14:paraId="30AC55C5" w14:textId="77777777" w:rsidR="00F55455" w:rsidRDefault="00F55455" w:rsidP="00F55455">
            <w:pPr>
              <w:spacing w:line="240" w:lineRule="auto"/>
              <w:rPr>
                <w:rFonts w:ascii="Times New Roman" w:hAnsi="Times New Roman" w:cs="Times New Roman"/>
                <w:b/>
                <w:sz w:val="24"/>
                <w:szCs w:val="24"/>
              </w:rPr>
            </w:pPr>
          </w:p>
          <w:p w14:paraId="24F9E7AB" w14:textId="3CF2BB80" w:rsidR="000C162E" w:rsidRDefault="000C162E" w:rsidP="0084008D">
            <w:pPr>
              <w:spacing w:line="240" w:lineRule="auto"/>
              <w:jc w:val="center"/>
              <w:rPr>
                <w:rFonts w:ascii="Times New Roman" w:hAnsi="Times New Roman" w:cs="Times New Roman"/>
                <w:b/>
                <w:sz w:val="24"/>
                <w:szCs w:val="24"/>
              </w:rPr>
            </w:pPr>
            <w:r w:rsidRPr="0084008D">
              <w:rPr>
                <w:rFonts w:ascii="Times New Roman" w:hAnsi="Times New Roman" w:cs="Times New Roman"/>
                <w:b/>
                <w:sz w:val="24"/>
                <w:szCs w:val="24"/>
              </w:rPr>
              <w:t>Član 2.</w:t>
            </w:r>
          </w:p>
          <w:p w14:paraId="35852968" w14:textId="579FC3D9" w:rsidR="00BD1E2E" w:rsidRPr="0084008D" w:rsidRDefault="00BD1E2E" w:rsidP="0084008D">
            <w:pPr>
              <w:spacing w:line="240" w:lineRule="auto"/>
              <w:jc w:val="center"/>
              <w:rPr>
                <w:rFonts w:ascii="Times New Roman" w:hAnsi="Times New Roman" w:cs="Times New Roman"/>
                <w:b/>
                <w:sz w:val="24"/>
                <w:szCs w:val="24"/>
              </w:rPr>
            </w:pPr>
            <w:r w:rsidRPr="00BD1E2E">
              <w:rPr>
                <w:rFonts w:ascii="Times New Roman" w:hAnsi="Times New Roman" w:cs="Times New Roman"/>
                <w:b/>
                <w:sz w:val="24"/>
                <w:szCs w:val="24"/>
              </w:rPr>
              <w:t>Stupanje na snagu i primjena</w:t>
            </w:r>
          </w:p>
          <w:p w14:paraId="22395D3F" w14:textId="77777777" w:rsidR="000C162E" w:rsidRPr="0084008D" w:rsidRDefault="000C162E"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 xml:space="preserve">Ova Uredba stupa na snagu sedam (7) dana od dana njenog potpisivanja. </w:t>
            </w:r>
          </w:p>
          <w:p w14:paraId="433A1F85" w14:textId="318A8D30" w:rsidR="000C162E" w:rsidRPr="0084008D" w:rsidRDefault="000C162E"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Sastavljeno u Prištini, 30 jun 2022</w:t>
            </w:r>
          </w:p>
          <w:p w14:paraId="35D65760" w14:textId="372BD9B5" w:rsidR="003849C7" w:rsidRDefault="003849C7" w:rsidP="0084008D">
            <w:pPr>
              <w:spacing w:line="240" w:lineRule="auto"/>
              <w:jc w:val="both"/>
              <w:rPr>
                <w:rFonts w:ascii="Times New Roman" w:hAnsi="Times New Roman" w:cs="Times New Roman"/>
                <w:sz w:val="24"/>
                <w:szCs w:val="24"/>
              </w:rPr>
            </w:pPr>
          </w:p>
          <w:p w14:paraId="284BC4DB" w14:textId="4DCB5F3F" w:rsidR="003849C7" w:rsidRDefault="003849C7" w:rsidP="003849C7">
            <w:pPr>
              <w:rPr>
                <w:rFonts w:ascii="Times New Roman" w:hAnsi="Times New Roman" w:cs="Times New Roman"/>
                <w:sz w:val="24"/>
                <w:szCs w:val="24"/>
              </w:rPr>
            </w:pPr>
          </w:p>
          <w:p w14:paraId="0BC03AB1" w14:textId="77777777" w:rsidR="003849C7" w:rsidRDefault="003849C7" w:rsidP="003849C7">
            <w:pPr>
              <w:widowControl w:val="0"/>
              <w:autoSpaceDE w:val="0"/>
              <w:autoSpaceDN w:val="0"/>
              <w:adjustRightInd w:val="0"/>
              <w:spacing w:after="0" w:line="240" w:lineRule="auto"/>
              <w:rPr>
                <w:rFonts w:ascii="Times New Roman" w:eastAsia="Times New Roman" w:hAnsi="Times New Roman" w:cs="Times New Roman"/>
                <w:sz w:val="24"/>
                <w:szCs w:val="24"/>
                <w:lang w:val="sr-Latn-RS" w:eastAsia="sq-AL"/>
              </w:rPr>
            </w:pPr>
          </w:p>
          <w:p w14:paraId="68983EF6" w14:textId="77777777" w:rsidR="003849C7" w:rsidRDefault="003849C7" w:rsidP="003849C7">
            <w:pPr>
              <w:widowControl w:val="0"/>
              <w:autoSpaceDE w:val="0"/>
              <w:autoSpaceDN w:val="0"/>
              <w:adjustRightInd w:val="0"/>
              <w:spacing w:after="0" w:line="240" w:lineRule="auto"/>
              <w:jc w:val="center"/>
              <w:rPr>
                <w:rFonts w:ascii="Times New Roman" w:eastAsia="Times New Roman" w:hAnsi="Times New Roman" w:cs="Times New Roman"/>
                <w:sz w:val="24"/>
                <w:szCs w:val="24"/>
                <w:lang w:val="sr-Latn-RS" w:eastAsia="sq-AL"/>
              </w:rPr>
            </w:pPr>
            <w:r>
              <w:rPr>
                <w:rFonts w:ascii="Times New Roman" w:eastAsia="Times New Roman" w:hAnsi="Times New Roman" w:cs="Times New Roman"/>
                <w:sz w:val="24"/>
                <w:szCs w:val="24"/>
                <w:lang w:val="sr-Latn-RS" w:eastAsia="sq-AL"/>
              </w:rPr>
              <w:t>_______________________</w:t>
            </w:r>
          </w:p>
          <w:p w14:paraId="33B45915" w14:textId="77777777" w:rsidR="003849C7" w:rsidRDefault="003849C7" w:rsidP="003849C7">
            <w:pPr>
              <w:widowControl w:val="0"/>
              <w:autoSpaceDE w:val="0"/>
              <w:autoSpaceDN w:val="0"/>
              <w:adjustRightInd w:val="0"/>
              <w:spacing w:after="0" w:line="240" w:lineRule="auto"/>
              <w:rPr>
                <w:rFonts w:ascii="Times New Roman" w:eastAsia="Times New Roman" w:hAnsi="Times New Roman" w:cs="Times New Roman"/>
                <w:sz w:val="24"/>
                <w:szCs w:val="24"/>
                <w:lang w:val="sr-Latn-RS" w:eastAsia="sq-AL"/>
              </w:rPr>
            </w:pPr>
          </w:p>
          <w:p w14:paraId="28CA3BD1" w14:textId="77777777" w:rsidR="003849C7" w:rsidRDefault="003849C7" w:rsidP="003849C7">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GB" w:eastAsia="sq-AL"/>
              </w:rPr>
            </w:pPr>
            <w:r>
              <w:rPr>
                <w:rFonts w:ascii="Times New Roman" w:eastAsia="Times New Roman" w:hAnsi="Times New Roman" w:cs="Times New Roman"/>
                <w:b/>
                <w:sz w:val="24"/>
                <w:szCs w:val="24"/>
                <w:lang w:val="en-GB" w:eastAsia="sq-AL"/>
              </w:rPr>
              <w:t>Bujar Ejupi</w:t>
            </w:r>
          </w:p>
          <w:p w14:paraId="71659BD0" w14:textId="77777777" w:rsidR="003849C7" w:rsidRDefault="003849C7" w:rsidP="003849C7">
            <w:pPr>
              <w:widowControl w:val="0"/>
              <w:autoSpaceDE w:val="0"/>
              <w:autoSpaceDN w:val="0"/>
              <w:adjustRightInd w:val="0"/>
              <w:spacing w:after="0" w:line="240" w:lineRule="auto"/>
              <w:jc w:val="center"/>
              <w:rPr>
                <w:rFonts w:ascii="Times New Roman" w:eastAsia="Times New Roman" w:hAnsi="Times New Roman" w:cs="Times New Roman"/>
                <w:sz w:val="24"/>
                <w:szCs w:val="24"/>
                <w:lang w:val="sr-Latn-RS" w:eastAsia="sq-AL"/>
              </w:rPr>
            </w:pPr>
            <w:r>
              <w:rPr>
                <w:rFonts w:ascii="Times New Roman" w:eastAsia="Times New Roman" w:hAnsi="Times New Roman" w:cs="Times New Roman"/>
                <w:sz w:val="24"/>
                <w:szCs w:val="24"/>
                <w:lang w:val="sr-Latn-RS" w:eastAsia="sq-AL"/>
              </w:rPr>
              <w:t>Generalni direktor</w:t>
            </w:r>
          </w:p>
          <w:p w14:paraId="0E11C94F" w14:textId="77777777" w:rsidR="000C162E" w:rsidRPr="003849C7" w:rsidRDefault="000C162E" w:rsidP="003849C7">
            <w:pPr>
              <w:rPr>
                <w:rFonts w:ascii="Times New Roman" w:hAnsi="Times New Roman" w:cs="Times New Roman"/>
                <w:sz w:val="24"/>
                <w:szCs w:val="24"/>
              </w:rPr>
            </w:pPr>
          </w:p>
        </w:tc>
      </w:tr>
      <w:tr w:rsidR="000C162E" w:rsidRPr="0084008D" w14:paraId="4FB53D6C" w14:textId="77777777" w:rsidTr="00D74F12">
        <w:tc>
          <w:tcPr>
            <w:tcW w:w="4428" w:type="dxa"/>
          </w:tcPr>
          <w:p w14:paraId="0B1DA157" w14:textId="77777777" w:rsidR="003849C7" w:rsidRDefault="003849C7" w:rsidP="003849C7">
            <w:pPr>
              <w:spacing w:after="0" w:line="240" w:lineRule="auto"/>
              <w:jc w:val="center"/>
              <w:rPr>
                <w:rFonts w:ascii="Times New Roman" w:hAnsi="Times New Roman" w:cs="Times New Roman"/>
                <w:b/>
                <w:sz w:val="24"/>
                <w:szCs w:val="24"/>
              </w:rPr>
            </w:pPr>
          </w:p>
          <w:p w14:paraId="694132C2" w14:textId="5BA60513" w:rsidR="000C162E" w:rsidRPr="0084008D" w:rsidRDefault="000C162E" w:rsidP="003849C7">
            <w:pPr>
              <w:spacing w:after="0" w:line="240" w:lineRule="auto"/>
              <w:jc w:val="center"/>
              <w:rPr>
                <w:rFonts w:ascii="Times New Roman" w:hAnsi="Times New Roman" w:cs="Times New Roman"/>
                <w:b/>
                <w:sz w:val="24"/>
                <w:szCs w:val="24"/>
              </w:rPr>
            </w:pPr>
            <w:r w:rsidRPr="0084008D">
              <w:rPr>
                <w:rFonts w:ascii="Times New Roman" w:hAnsi="Times New Roman" w:cs="Times New Roman"/>
                <w:b/>
                <w:sz w:val="24"/>
                <w:szCs w:val="24"/>
              </w:rPr>
              <w:t>ANEKSI I</w:t>
            </w:r>
          </w:p>
          <w:p w14:paraId="05452036" w14:textId="49FCCC39" w:rsidR="000C162E" w:rsidRPr="0084008D" w:rsidRDefault="000C162E" w:rsidP="003849C7">
            <w:pPr>
              <w:spacing w:after="0" w:line="240" w:lineRule="auto"/>
              <w:jc w:val="both"/>
              <w:rPr>
                <w:rFonts w:ascii="Times New Roman" w:hAnsi="Times New Roman" w:cs="Times New Roman"/>
                <w:sz w:val="24"/>
                <w:szCs w:val="24"/>
              </w:rPr>
            </w:pPr>
            <w:r w:rsidRPr="0084008D">
              <w:rPr>
                <w:rFonts w:ascii="Times New Roman" w:hAnsi="Times New Roman" w:cs="Times New Roman"/>
                <w:sz w:val="24"/>
                <w:szCs w:val="24"/>
              </w:rPr>
              <w:t>Shtojca I e Rregullores (AAC) Nr 09/2020 është ndryshuar si më poshtë:</w:t>
            </w:r>
          </w:p>
          <w:p w14:paraId="47F16207" w14:textId="77777777" w:rsidR="000C162E" w:rsidRPr="0084008D" w:rsidRDefault="000C162E" w:rsidP="003849C7">
            <w:pPr>
              <w:spacing w:after="0" w:line="240" w:lineRule="auto"/>
              <w:jc w:val="both"/>
              <w:rPr>
                <w:rFonts w:ascii="Times New Roman" w:hAnsi="Times New Roman" w:cs="Times New Roman"/>
                <w:sz w:val="24"/>
                <w:szCs w:val="24"/>
              </w:rPr>
            </w:pPr>
            <w:r w:rsidRPr="0084008D">
              <w:rPr>
                <w:rFonts w:ascii="Times New Roman" w:hAnsi="Times New Roman" w:cs="Times New Roman"/>
                <w:sz w:val="24"/>
                <w:szCs w:val="24"/>
              </w:rPr>
              <w:t>(1)</w:t>
            </w:r>
            <w:r w:rsidRPr="0084008D">
              <w:rPr>
                <w:rFonts w:ascii="Times New Roman" w:hAnsi="Times New Roman" w:cs="Times New Roman"/>
                <w:sz w:val="24"/>
                <w:szCs w:val="24"/>
              </w:rPr>
              <w:tab/>
              <w:t xml:space="preserve"> pika (37) zëvendësohet si vijon:</w:t>
            </w:r>
          </w:p>
          <w:p w14:paraId="124A790B" w14:textId="77777777" w:rsidR="000C162E" w:rsidRPr="0084008D" w:rsidRDefault="000C162E" w:rsidP="003849C7">
            <w:pPr>
              <w:spacing w:after="0" w:line="240" w:lineRule="auto"/>
              <w:jc w:val="both"/>
              <w:rPr>
                <w:rFonts w:ascii="Times New Roman" w:hAnsi="Times New Roman" w:cs="Times New Roman"/>
                <w:sz w:val="24"/>
                <w:szCs w:val="24"/>
              </w:rPr>
            </w:pPr>
            <w:r w:rsidRPr="0084008D">
              <w:rPr>
                <w:rFonts w:ascii="Times New Roman" w:hAnsi="Times New Roman" w:cs="Times New Roman"/>
                <w:sz w:val="24"/>
                <w:szCs w:val="24"/>
              </w:rPr>
              <w:t>‘(37)</w:t>
            </w:r>
            <w:r w:rsidRPr="0084008D">
              <w:rPr>
                <w:rFonts w:ascii="Times New Roman" w:hAnsi="Times New Roman" w:cs="Times New Roman"/>
                <w:sz w:val="24"/>
                <w:szCs w:val="24"/>
              </w:rPr>
              <w:tab/>
              <w:t>“re me rëndësi operacionale” nënkupton një re me lartësinë e bazës së reve nën 5000 ft ose nën lartësinë më të lartë minimale të sektorit, cilado qoftë më e madhe, ose një re kumulonimbus ose një re kumulus e lartë në çdo lartësi.;’;</w:t>
            </w:r>
          </w:p>
          <w:p w14:paraId="2CE7DBA1" w14:textId="77777777" w:rsidR="003849C7" w:rsidRDefault="003849C7" w:rsidP="003849C7">
            <w:pPr>
              <w:spacing w:after="0" w:line="240" w:lineRule="auto"/>
              <w:jc w:val="both"/>
              <w:rPr>
                <w:rFonts w:ascii="Times New Roman" w:hAnsi="Times New Roman" w:cs="Times New Roman"/>
                <w:sz w:val="24"/>
                <w:szCs w:val="24"/>
              </w:rPr>
            </w:pPr>
          </w:p>
          <w:p w14:paraId="4E124DF2" w14:textId="4BA8FC67" w:rsidR="000C162E" w:rsidRPr="0084008D" w:rsidRDefault="000C162E" w:rsidP="003849C7">
            <w:pPr>
              <w:spacing w:after="0" w:line="240" w:lineRule="auto"/>
              <w:jc w:val="both"/>
              <w:rPr>
                <w:rFonts w:ascii="Times New Roman" w:hAnsi="Times New Roman" w:cs="Times New Roman"/>
                <w:sz w:val="24"/>
                <w:szCs w:val="24"/>
              </w:rPr>
            </w:pPr>
            <w:r w:rsidRPr="0084008D">
              <w:rPr>
                <w:rFonts w:ascii="Times New Roman" w:hAnsi="Times New Roman" w:cs="Times New Roman"/>
                <w:sz w:val="24"/>
                <w:szCs w:val="24"/>
              </w:rPr>
              <w:t>(2)</w:t>
            </w:r>
            <w:r w:rsidRPr="0084008D">
              <w:rPr>
                <w:rFonts w:ascii="Times New Roman" w:hAnsi="Times New Roman" w:cs="Times New Roman"/>
                <w:sz w:val="24"/>
                <w:szCs w:val="24"/>
              </w:rPr>
              <w:tab/>
              <w:t xml:space="preserve"> pika (107) zëvendësohet si vijon:</w:t>
            </w:r>
          </w:p>
          <w:p w14:paraId="2F452A89" w14:textId="77777777" w:rsidR="000C162E" w:rsidRPr="0084008D" w:rsidRDefault="000C162E" w:rsidP="003849C7">
            <w:pPr>
              <w:spacing w:after="0" w:line="240" w:lineRule="auto"/>
              <w:jc w:val="both"/>
              <w:rPr>
                <w:rFonts w:ascii="Times New Roman" w:hAnsi="Times New Roman" w:cs="Times New Roman"/>
                <w:sz w:val="24"/>
                <w:szCs w:val="24"/>
              </w:rPr>
            </w:pPr>
            <w:r w:rsidRPr="0084008D">
              <w:rPr>
                <w:rFonts w:ascii="Times New Roman" w:hAnsi="Times New Roman" w:cs="Times New Roman"/>
                <w:sz w:val="24"/>
                <w:szCs w:val="24"/>
              </w:rPr>
              <w:t>‘(107)</w:t>
            </w:r>
            <w:r w:rsidRPr="0084008D">
              <w:rPr>
                <w:rFonts w:ascii="Times New Roman" w:hAnsi="Times New Roman" w:cs="Times New Roman"/>
                <w:sz w:val="24"/>
                <w:szCs w:val="24"/>
              </w:rPr>
              <w:tab/>
              <w:t>“qendra këshilluese e hirit vullkanik (VAAC)” nënkupton një qendër meteorologjike që ofron informacion këshillues për zyrat e vëzhgimit meteorologjik, qendrat e kontrollit të zonës, qendrat e informacionit të fluturimit, qendrat e parashikimit të zonës botërore dhe bankat ndërkombëtare të të dhënave OPMET në lidhje me shtrirjen anësore dhe vertikale dhe lëvizjen e parashikuar të hirit vullkanik në atmosfera;’;</w:t>
            </w:r>
          </w:p>
          <w:p w14:paraId="0B7D99A6" w14:textId="77777777" w:rsidR="000C162E" w:rsidRPr="0084008D" w:rsidRDefault="000C162E" w:rsidP="003849C7">
            <w:pPr>
              <w:spacing w:after="0" w:line="240" w:lineRule="auto"/>
              <w:jc w:val="both"/>
              <w:rPr>
                <w:rFonts w:ascii="Times New Roman" w:hAnsi="Times New Roman" w:cs="Times New Roman"/>
                <w:sz w:val="24"/>
                <w:szCs w:val="24"/>
              </w:rPr>
            </w:pPr>
            <w:r w:rsidRPr="0084008D">
              <w:rPr>
                <w:rFonts w:ascii="Times New Roman" w:hAnsi="Times New Roman" w:cs="Times New Roman"/>
                <w:sz w:val="24"/>
                <w:szCs w:val="24"/>
              </w:rPr>
              <w:t>(3)</w:t>
            </w:r>
            <w:r w:rsidRPr="0084008D">
              <w:rPr>
                <w:rFonts w:ascii="Times New Roman" w:hAnsi="Times New Roman" w:cs="Times New Roman"/>
                <w:sz w:val="24"/>
                <w:szCs w:val="24"/>
              </w:rPr>
              <w:tab/>
              <w:t xml:space="preserve"> pika (168) zëvendësohet si vijon:</w:t>
            </w:r>
          </w:p>
          <w:p w14:paraId="6C7C1A8B" w14:textId="77777777" w:rsidR="000C162E" w:rsidRPr="0084008D" w:rsidRDefault="000C162E" w:rsidP="003849C7">
            <w:pPr>
              <w:spacing w:after="0" w:line="240" w:lineRule="auto"/>
              <w:jc w:val="both"/>
              <w:rPr>
                <w:rFonts w:ascii="Times New Roman" w:hAnsi="Times New Roman" w:cs="Times New Roman"/>
                <w:sz w:val="24"/>
                <w:szCs w:val="24"/>
              </w:rPr>
            </w:pPr>
            <w:r w:rsidRPr="0084008D">
              <w:rPr>
                <w:rFonts w:ascii="Times New Roman" w:hAnsi="Times New Roman" w:cs="Times New Roman"/>
                <w:sz w:val="24"/>
                <w:szCs w:val="24"/>
              </w:rPr>
              <w:t>‘(168)</w:t>
            </w:r>
            <w:r w:rsidRPr="0084008D">
              <w:rPr>
                <w:rFonts w:ascii="Times New Roman" w:hAnsi="Times New Roman" w:cs="Times New Roman"/>
                <w:sz w:val="24"/>
                <w:szCs w:val="24"/>
              </w:rPr>
              <w:tab/>
              <w:t xml:space="preserve">“lidhja e të dhënave-VOLMET (D-VOLMET)” nënkupton dhënien e raportit rutinë meteorologjik të aerodromit (METAR), raportit special meteorologjik të aerodromit (SPECI), TAF, SIGMET, raporteve të veçanta ajrore që nuk mbulohen nga një SIGMET dhe, kur është e mundur, </w:t>
            </w:r>
            <w:r w:rsidRPr="0084008D">
              <w:rPr>
                <w:rFonts w:ascii="Times New Roman" w:hAnsi="Times New Roman" w:cs="Times New Roman"/>
                <w:sz w:val="24"/>
                <w:szCs w:val="24"/>
              </w:rPr>
              <w:lastRenderedPageBreak/>
              <w:t>AIRMET nëpërmjet lidhjes së të dhënave (via data link);’;</w:t>
            </w:r>
          </w:p>
          <w:p w14:paraId="23929E7B" w14:textId="77777777" w:rsidR="003849C7" w:rsidRDefault="003849C7" w:rsidP="003849C7">
            <w:pPr>
              <w:spacing w:after="0" w:line="240" w:lineRule="auto"/>
              <w:jc w:val="both"/>
              <w:rPr>
                <w:rFonts w:ascii="Times New Roman" w:hAnsi="Times New Roman" w:cs="Times New Roman"/>
                <w:sz w:val="24"/>
                <w:szCs w:val="24"/>
              </w:rPr>
            </w:pPr>
          </w:p>
          <w:p w14:paraId="70132AE6" w14:textId="51617A03" w:rsidR="000C162E" w:rsidRPr="0084008D" w:rsidRDefault="000C162E" w:rsidP="003849C7">
            <w:pPr>
              <w:spacing w:after="0" w:line="240" w:lineRule="auto"/>
              <w:jc w:val="both"/>
              <w:rPr>
                <w:rFonts w:ascii="Times New Roman" w:hAnsi="Times New Roman" w:cs="Times New Roman"/>
                <w:sz w:val="24"/>
                <w:szCs w:val="24"/>
              </w:rPr>
            </w:pPr>
            <w:r w:rsidRPr="0084008D">
              <w:rPr>
                <w:rFonts w:ascii="Times New Roman" w:hAnsi="Times New Roman" w:cs="Times New Roman"/>
                <w:sz w:val="24"/>
                <w:szCs w:val="24"/>
              </w:rPr>
              <w:t>(4)</w:t>
            </w:r>
            <w:r w:rsidRPr="0084008D">
              <w:rPr>
                <w:rFonts w:ascii="Times New Roman" w:hAnsi="Times New Roman" w:cs="Times New Roman"/>
                <w:sz w:val="24"/>
                <w:szCs w:val="24"/>
              </w:rPr>
              <w:tab/>
              <w:t xml:space="preserve"> shtohen pikat e mëposhtme (264) deri në (266).:</w:t>
            </w:r>
          </w:p>
          <w:p w14:paraId="2A61A2AE" w14:textId="77777777" w:rsidR="000C162E" w:rsidRPr="0084008D" w:rsidRDefault="000C162E" w:rsidP="003849C7">
            <w:pPr>
              <w:spacing w:after="0" w:line="240" w:lineRule="auto"/>
              <w:jc w:val="both"/>
              <w:rPr>
                <w:rFonts w:ascii="Times New Roman" w:hAnsi="Times New Roman" w:cs="Times New Roman"/>
                <w:sz w:val="24"/>
                <w:szCs w:val="24"/>
              </w:rPr>
            </w:pPr>
            <w:r w:rsidRPr="0084008D">
              <w:rPr>
                <w:rFonts w:ascii="Times New Roman" w:hAnsi="Times New Roman" w:cs="Times New Roman"/>
                <w:sz w:val="24"/>
                <w:szCs w:val="24"/>
              </w:rPr>
              <w:t xml:space="preserve">‘(264)  </w:t>
            </w:r>
            <w:r w:rsidRPr="0084008D">
              <w:rPr>
                <w:rFonts w:ascii="Times New Roman" w:hAnsi="Times New Roman" w:cs="Times New Roman"/>
                <w:sz w:val="24"/>
                <w:szCs w:val="24"/>
              </w:rPr>
              <w:tab/>
              <w:t>“Observatori vullkanik” nënkupton një ofrues, të zgjedhur nga autoriteti kompetent, i cili vëzhgon aktivitetin e një vullkani ose një grupi vullkanesh dhe i vë këto vëzhgime në dispozicion të një liste të rënë dakord të marrësve të aviacionit.;</w:t>
            </w:r>
          </w:p>
          <w:p w14:paraId="7EAAC10D" w14:textId="77777777" w:rsidR="000C162E" w:rsidRPr="0084008D" w:rsidRDefault="000C162E" w:rsidP="003849C7">
            <w:pPr>
              <w:spacing w:after="0" w:line="240" w:lineRule="auto"/>
              <w:jc w:val="both"/>
              <w:rPr>
                <w:rFonts w:ascii="Times New Roman" w:hAnsi="Times New Roman" w:cs="Times New Roman"/>
                <w:sz w:val="24"/>
                <w:szCs w:val="24"/>
              </w:rPr>
            </w:pPr>
            <w:r w:rsidRPr="0084008D">
              <w:rPr>
                <w:rFonts w:ascii="Times New Roman" w:hAnsi="Times New Roman" w:cs="Times New Roman"/>
                <w:sz w:val="24"/>
                <w:szCs w:val="24"/>
              </w:rPr>
              <w:t>(265)</w:t>
            </w:r>
            <w:r w:rsidRPr="0084008D">
              <w:rPr>
                <w:rFonts w:ascii="Times New Roman" w:hAnsi="Times New Roman" w:cs="Times New Roman"/>
                <w:sz w:val="24"/>
                <w:szCs w:val="24"/>
              </w:rPr>
              <w:tab/>
              <w:t>“Gjuha e shenjezimit të Gjeografisë (GML)” nënkupton një standard kodues të Konsorciumit të Hapur Gjeohapësinor (OGC);</w:t>
            </w:r>
          </w:p>
          <w:p w14:paraId="4F5EE145" w14:textId="77777777" w:rsidR="003849C7" w:rsidRDefault="003849C7" w:rsidP="003849C7">
            <w:pPr>
              <w:spacing w:after="0" w:line="240" w:lineRule="auto"/>
              <w:jc w:val="both"/>
              <w:rPr>
                <w:rFonts w:ascii="Times New Roman" w:hAnsi="Times New Roman" w:cs="Times New Roman"/>
                <w:sz w:val="24"/>
                <w:szCs w:val="24"/>
              </w:rPr>
            </w:pPr>
          </w:p>
          <w:p w14:paraId="77BD19BD" w14:textId="04C68813" w:rsidR="000C162E" w:rsidRPr="0084008D" w:rsidRDefault="000C162E" w:rsidP="003849C7">
            <w:pPr>
              <w:spacing w:after="0" w:line="240" w:lineRule="auto"/>
              <w:jc w:val="both"/>
              <w:rPr>
                <w:rFonts w:ascii="Times New Roman" w:hAnsi="Times New Roman" w:cs="Times New Roman"/>
                <w:sz w:val="24"/>
                <w:szCs w:val="24"/>
              </w:rPr>
            </w:pPr>
            <w:r w:rsidRPr="0084008D">
              <w:rPr>
                <w:rFonts w:ascii="Times New Roman" w:hAnsi="Times New Roman" w:cs="Times New Roman"/>
                <w:sz w:val="24"/>
                <w:szCs w:val="24"/>
              </w:rPr>
              <w:t>(266)</w:t>
            </w:r>
            <w:r w:rsidRPr="0084008D">
              <w:rPr>
                <w:rFonts w:ascii="Times New Roman" w:hAnsi="Times New Roman" w:cs="Times New Roman"/>
                <w:sz w:val="24"/>
                <w:szCs w:val="24"/>
              </w:rPr>
              <w:tab/>
              <w:t>“qendra e motit hapësinor (SWXC)” nënkupton një qendër të caktuar për të monitoruar dhe ofruar informacion këshillues mbi fenomenet e motit hapësinor që pritet të ndikojnë në komunikimet me radio me frekuencë të lartë, komunikimet nëpërmjet satelitit, sistemet e navigimit dhe mbikëqyrjes të bazuara në GNSS dhe/ose të paraqesin rrezik rrezatimi për pasagjerët e avionit.’.</w:t>
            </w:r>
          </w:p>
          <w:p w14:paraId="2C9157FB" w14:textId="77777777" w:rsidR="000C162E" w:rsidRPr="0084008D" w:rsidRDefault="000C162E" w:rsidP="003849C7">
            <w:pPr>
              <w:spacing w:after="0" w:line="240" w:lineRule="auto"/>
              <w:jc w:val="both"/>
              <w:rPr>
                <w:rFonts w:ascii="Times New Roman" w:hAnsi="Times New Roman" w:cs="Times New Roman"/>
                <w:sz w:val="24"/>
                <w:szCs w:val="24"/>
              </w:rPr>
            </w:pPr>
          </w:p>
        </w:tc>
        <w:tc>
          <w:tcPr>
            <w:tcW w:w="4410" w:type="dxa"/>
          </w:tcPr>
          <w:p w14:paraId="690EDFDE" w14:textId="77777777" w:rsidR="003849C7" w:rsidRDefault="003849C7" w:rsidP="003849C7">
            <w:pPr>
              <w:spacing w:after="0" w:line="240" w:lineRule="auto"/>
              <w:jc w:val="center"/>
              <w:rPr>
                <w:rFonts w:ascii="Times New Roman" w:hAnsi="Times New Roman" w:cs="Times New Roman"/>
                <w:b/>
                <w:sz w:val="24"/>
                <w:szCs w:val="24"/>
              </w:rPr>
            </w:pPr>
          </w:p>
          <w:p w14:paraId="5EE8F673" w14:textId="4280FA4B" w:rsidR="000C162E" w:rsidRPr="0084008D" w:rsidRDefault="000C162E" w:rsidP="003849C7">
            <w:pPr>
              <w:spacing w:after="0" w:line="240" w:lineRule="auto"/>
              <w:jc w:val="center"/>
              <w:rPr>
                <w:rFonts w:ascii="Times New Roman" w:hAnsi="Times New Roman" w:cs="Times New Roman"/>
                <w:b/>
                <w:sz w:val="24"/>
                <w:szCs w:val="24"/>
              </w:rPr>
            </w:pPr>
            <w:r w:rsidRPr="0084008D">
              <w:rPr>
                <w:rFonts w:ascii="Times New Roman" w:hAnsi="Times New Roman" w:cs="Times New Roman"/>
                <w:b/>
                <w:sz w:val="24"/>
                <w:szCs w:val="24"/>
              </w:rPr>
              <w:t>ANNEX I</w:t>
            </w:r>
          </w:p>
          <w:p w14:paraId="2A437172" w14:textId="02338738" w:rsidR="000C162E" w:rsidRPr="0084008D" w:rsidRDefault="000C162E" w:rsidP="003849C7">
            <w:pPr>
              <w:spacing w:after="0" w:line="240" w:lineRule="auto"/>
              <w:jc w:val="both"/>
              <w:rPr>
                <w:rFonts w:ascii="Times New Roman" w:hAnsi="Times New Roman" w:cs="Times New Roman"/>
                <w:sz w:val="24"/>
                <w:szCs w:val="24"/>
              </w:rPr>
            </w:pPr>
            <w:r w:rsidRPr="0084008D">
              <w:rPr>
                <w:rFonts w:ascii="Times New Roman" w:hAnsi="Times New Roman" w:cs="Times New Roman"/>
                <w:sz w:val="24"/>
                <w:szCs w:val="24"/>
              </w:rPr>
              <w:t xml:space="preserve">Annex I </w:t>
            </w:r>
            <w:r w:rsidR="00AA5124" w:rsidRPr="0084008D">
              <w:rPr>
                <w:rFonts w:ascii="Times New Roman" w:hAnsi="Times New Roman" w:cs="Times New Roman"/>
                <w:sz w:val="24"/>
                <w:szCs w:val="24"/>
              </w:rPr>
              <w:t xml:space="preserve"> of </w:t>
            </w:r>
            <w:r w:rsidRPr="0084008D">
              <w:rPr>
                <w:rFonts w:ascii="Times New Roman" w:hAnsi="Times New Roman" w:cs="Times New Roman"/>
                <w:sz w:val="24"/>
                <w:szCs w:val="24"/>
              </w:rPr>
              <w:t>Regulation (CAA) No 09/2020 is amended as follows:</w:t>
            </w:r>
          </w:p>
          <w:p w14:paraId="7863E9D1" w14:textId="77777777" w:rsidR="000C162E" w:rsidRPr="0084008D" w:rsidRDefault="000C162E" w:rsidP="003849C7">
            <w:pPr>
              <w:spacing w:after="0" w:line="240" w:lineRule="auto"/>
              <w:jc w:val="both"/>
              <w:rPr>
                <w:rFonts w:ascii="Times New Roman" w:hAnsi="Times New Roman" w:cs="Times New Roman"/>
                <w:sz w:val="24"/>
                <w:szCs w:val="24"/>
              </w:rPr>
            </w:pPr>
            <w:r w:rsidRPr="0084008D">
              <w:rPr>
                <w:rFonts w:ascii="Times New Roman" w:hAnsi="Times New Roman" w:cs="Times New Roman"/>
                <w:sz w:val="24"/>
                <w:szCs w:val="24"/>
              </w:rPr>
              <w:t>(1)</w:t>
            </w:r>
            <w:r w:rsidRPr="0084008D">
              <w:rPr>
                <w:rFonts w:ascii="Times New Roman" w:hAnsi="Times New Roman" w:cs="Times New Roman"/>
                <w:sz w:val="24"/>
                <w:szCs w:val="24"/>
              </w:rPr>
              <w:tab/>
              <w:t xml:space="preserve"> point (37) is replaced by the following:</w:t>
            </w:r>
          </w:p>
          <w:p w14:paraId="2C0DFB1A" w14:textId="77777777" w:rsidR="000C162E" w:rsidRPr="0084008D" w:rsidRDefault="000C162E" w:rsidP="003849C7">
            <w:pPr>
              <w:spacing w:after="0" w:line="240" w:lineRule="auto"/>
              <w:jc w:val="both"/>
              <w:rPr>
                <w:rFonts w:ascii="Times New Roman" w:hAnsi="Times New Roman" w:cs="Times New Roman"/>
                <w:sz w:val="24"/>
                <w:szCs w:val="24"/>
              </w:rPr>
            </w:pPr>
            <w:r w:rsidRPr="0084008D">
              <w:rPr>
                <w:rFonts w:ascii="Times New Roman" w:hAnsi="Times New Roman" w:cs="Times New Roman"/>
                <w:sz w:val="24"/>
                <w:szCs w:val="24"/>
              </w:rPr>
              <w:t>‘(37)</w:t>
            </w:r>
            <w:r w:rsidRPr="0084008D">
              <w:rPr>
                <w:rFonts w:ascii="Times New Roman" w:hAnsi="Times New Roman" w:cs="Times New Roman"/>
                <w:sz w:val="24"/>
                <w:szCs w:val="24"/>
              </w:rPr>
              <w:tab/>
              <w:t>“cloud of operational significance” means a cloud with the height of cloud base below 5000 ft or below the highest minimum sector altitude, whichever is greater, or a cumulonimbus cloud or a towering cumulus cloud at any height;’;</w:t>
            </w:r>
          </w:p>
          <w:p w14:paraId="0BC4518B" w14:textId="77777777" w:rsidR="003849C7" w:rsidRDefault="003849C7" w:rsidP="003849C7">
            <w:pPr>
              <w:spacing w:after="0" w:line="240" w:lineRule="auto"/>
              <w:jc w:val="both"/>
              <w:rPr>
                <w:rFonts w:ascii="Times New Roman" w:hAnsi="Times New Roman" w:cs="Times New Roman"/>
                <w:sz w:val="24"/>
                <w:szCs w:val="24"/>
              </w:rPr>
            </w:pPr>
          </w:p>
          <w:p w14:paraId="2F66D7CF" w14:textId="07776E04" w:rsidR="000C162E" w:rsidRPr="0084008D" w:rsidRDefault="000C162E" w:rsidP="003849C7">
            <w:pPr>
              <w:spacing w:after="0" w:line="240" w:lineRule="auto"/>
              <w:jc w:val="both"/>
              <w:rPr>
                <w:rFonts w:ascii="Times New Roman" w:hAnsi="Times New Roman" w:cs="Times New Roman"/>
                <w:sz w:val="24"/>
                <w:szCs w:val="24"/>
              </w:rPr>
            </w:pPr>
            <w:r w:rsidRPr="0084008D">
              <w:rPr>
                <w:rFonts w:ascii="Times New Roman" w:hAnsi="Times New Roman" w:cs="Times New Roman"/>
                <w:sz w:val="24"/>
                <w:szCs w:val="24"/>
              </w:rPr>
              <w:t>(2)</w:t>
            </w:r>
            <w:r w:rsidRPr="0084008D">
              <w:rPr>
                <w:rFonts w:ascii="Times New Roman" w:hAnsi="Times New Roman" w:cs="Times New Roman"/>
                <w:sz w:val="24"/>
                <w:szCs w:val="24"/>
              </w:rPr>
              <w:tab/>
              <w:t xml:space="preserve"> point (107) is replaced by the following:</w:t>
            </w:r>
          </w:p>
          <w:p w14:paraId="1771DEFE" w14:textId="77777777" w:rsidR="000C162E" w:rsidRPr="0084008D" w:rsidRDefault="000C162E" w:rsidP="003849C7">
            <w:pPr>
              <w:spacing w:after="0" w:line="240" w:lineRule="auto"/>
              <w:jc w:val="both"/>
              <w:rPr>
                <w:rFonts w:ascii="Times New Roman" w:hAnsi="Times New Roman" w:cs="Times New Roman"/>
                <w:sz w:val="24"/>
                <w:szCs w:val="24"/>
              </w:rPr>
            </w:pPr>
            <w:r w:rsidRPr="0084008D">
              <w:rPr>
                <w:rFonts w:ascii="Times New Roman" w:hAnsi="Times New Roman" w:cs="Times New Roman"/>
                <w:sz w:val="24"/>
                <w:szCs w:val="24"/>
              </w:rPr>
              <w:t>‘(107)</w:t>
            </w:r>
            <w:r w:rsidRPr="0084008D">
              <w:rPr>
                <w:rFonts w:ascii="Times New Roman" w:hAnsi="Times New Roman" w:cs="Times New Roman"/>
                <w:sz w:val="24"/>
                <w:szCs w:val="24"/>
              </w:rPr>
              <w:tab/>
              <w:t>“volcanic ash advisory centre (VAAC)” means a meteorological centre that provides advisory information to meteorological watch offices, area control centres, flight information centres, world area forecast centres and international OPMET databanks regarding the lateral and vertical extent and forecast movement of volcanic ash in the atmosphere;’;</w:t>
            </w:r>
          </w:p>
          <w:p w14:paraId="068471FF" w14:textId="77777777" w:rsidR="000C162E" w:rsidRPr="0084008D" w:rsidRDefault="000C162E" w:rsidP="003849C7">
            <w:pPr>
              <w:spacing w:after="0" w:line="240" w:lineRule="auto"/>
              <w:jc w:val="both"/>
              <w:rPr>
                <w:rFonts w:ascii="Times New Roman" w:hAnsi="Times New Roman" w:cs="Times New Roman"/>
                <w:sz w:val="24"/>
                <w:szCs w:val="24"/>
              </w:rPr>
            </w:pPr>
            <w:r w:rsidRPr="0084008D">
              <w:rPr>
                <w:rFonts w:ascii="Times New Roman" w:hAnsi="Times New Roman" w:cs="Times New Roman"/>
                <w:sz w:val="24"/>
                <w:szCs w:val="24"/>
              </w:rPr>
              <w:t>(3)</w:t>
            </w:r>
            <w:r w:rsidRPr="0084008D">
              <w:rPr>
                <w:rFonts w:ascii="Times New Roman" w:hAnsi="Times New Roman" w:cs="Times New Roman"/>
                <w:sz w:val="24"/>
                <w:szCs w:val="24"/>
              </w:rPr>
              <w:tab/>
              <w:t xml:space="preserve"> point (168) is replaced by the following:</w:t>
            </w:r>
          </w:p>
          <w:p w14:paraId="2215EE33" w14:textId="77777777" w:rsidR="000C162E" w:rsidRPr="0084008D" w:rsidRDefault="000C162E" w:rsidP="003849C7">
            <w:pPr>
              <w:spacing w:after="0" w:line="240" w:lineRule="auto"/>
              <w:jc w:val="both"/>
              <w:rPr>
                <w:rFonts w:ascii="Times New Roman" w:hAnsi="Times New Roman" w:cs="Times New Roman"/>
                <w:sz w:val="24"/>
                <w:szCs w:val="24"/>
              </w:rPr>
            </w:pPr>
            <w:r w:rsidRPr="0084008D">
              <w:rPr>
                <w:rFonts w:ascii="Times New Roman" w:hAnsi="Times New Roman" w:cs="Times New Roman"/>
                <w:sz w:val="24"/>
                <w:szCs w:val="24"/>
              </w:rPr>
              <w:t>‘(168)</w:t>
            </w:r>
            <w:r w:rsidRPr="0084008D">
              <w:rPr>
                <w:rFonts w:ascii="Times New Roman" w:hAnsi="Times New Roman" w:cs="Times New Roman"/>
                <w:sz w:val="24"/>
                <w:szCs w:val="24"/>
              </w:rPr>
              <w:tab/>
              <w:t xml:space="preserve">“data link-VOLMET (D-VOLMET)” means the provision of aerodrome routine meteorological report (METAR), aerodrome special meteorological report (SPECI), TAF, SIGMET, special air-reports not covered by </w:t>
            </w:r>
            <w:r w:rsidRPr="0084008D">
              <w:rPr>
                <w:rFonts w:ascii="Times New Roman" w:hAnsi="Times New Roman" w:cs="Times New Roman"/>
                <w:sz w:val="24"/>
                <w:szCs w:val="24"/>
              </w:rPr>
              <w:lastRenderedPageBreak/>
              <w:t>a SIGMET and, where available, AIRMET via data link;’;</w:t>
            </w:r>
          </w:p>
          <w:p w14:paraId="790FFCB5" w14:textId="77777777" w:rsidR="003849C7" w:rsidRDefault="003849C7" w:rsidP="003849C7">
            <w:pPr>
              <w:spacing w:after="0" w:line="240" w:lineRule="auto"/>
              <w:jc w:val="both"/>
              <w:rPr>
                <w:rFonts w:ascii="Times New Roman" w:hAnsi="Times New Roman" w:cs="Times New Roman"/>
                <w:sz w:val="24"/>
                <w:szCs w:val="24"/>
              </w:rPr>
            </w:pPr>
          </w:p>
          <w:p w14:paraId="3E5FD499" w14:textId="04FD00AF" w:rsidR="000C162E" w:rsidRPr="0084008D" w:rsidRDefault="000C162E" w:rsidP="003849C7">
            <w:pPr>
              <w:spacing w:after="0" w:line="240" w:lineRule="auto"/>
              <w:jc w:val="both"/>
              <w:rPr>
                <w:rFonts w:ascii="Times New Roman" w:hAnsi="Times New Roman" w:cs="Times New Roman"/>
                <w:sz w:val="24"/>
                <w:szCs w:val="24"/>
              </w:rPr>
            </w:pPr>
            <w:r w:rsidRPr="0084008D">
              <w:rPr>
                <w:rFonts w:ascii="Times New Roman" w:hAnsi="Times New Roman" w:cs="Times New Roman"/>
                <w:sz w:val="24"/>
                <w:szCs w:val="24"/>
              </w:rPr>
              <w:t>(4)</w:t>
            </w:r>
            <w:r w:rsidRPr="0084008D">
              <w:rPr>
                <w:rFonts w:ascii="Times New Roman" w:hAnsi="Times New Roman" w:cs="Times New Roman"/>
                <w:sz w:val="24"/>
                <w:szCs w:val="24"/>
              </w:rPr>
              <w:tab/>
              <w:t xml:space="preserve"> the following points (264) to (266) are added:</w:t>
            </w:r>
          </w:p>
          <w:p w14:paraId="7D6BC2A7" w14:textId="77777777" w:rsidR="000C162E" w:rsidRPr="0084008D" w:rsidRDefault="000C162E" w:rsidP="003849C7">
            <w:pPr>
              <w:spacing w:after="0" w:line="240" w:lineRule="auto"/>
              <w:jc w:val="both"/>
              <w:rPr>
                <w:rFonts w:ascii="Times New Roman" w:hAnsi="Times New Roman" w:cs="Times New Roman"/>
                <w:sz w:val="24"/>
                <w:szCs w:val="24"/>
              </w:rPr>
            </w:pPr>
            <w:r w:rsidRPr="0084008D">
              <w:rPr>
                <w:rFonts w:ascii="Times New Roman" w:hAnsi="Times New Roman" w:cs="Times New Roman"/>
                <w:sz w:val="24"/>
                <w:szCs w:val="24"/>
              </w:rPr>
              <w:t>‘(264)</w:t>
            </w:r>
            <w:r w:rsidRPr="0084008D">
              <w:rPr>
                <w:rFonts w:ascii="Times New Roman" w:hAnsi="Times New Roman" w:cs="Times New Roman"/>
                <w:sz w:val="24"/>
                <w:szCs w:val="24"/>
              </w:rPr>
              <w:tab/>
              <w:t>“volcano observatory” means a provider, selected by the competent authority, which observes the activity of a volcano or a group of volcanoes and makes these observations available to an agreed list of aviation recipients;</w:t>
            </w:r>
          </w:p>
          <w:p w14:paraId="2A176F0A" w14:textId="77777777" w:rsidR="000C162E" w:rsidRPr="0084008D" w:rsidRDefault="000C162E" w:rsidP="003849C7">
            <w:pPr>
              <w:spacing w:after="0" w:line="240" w:lineRule="auto"/>
              <w:jc w:val="both"/>
              <w:rPr>
                <w:rFonts w:ascii="Times New Roman" w:hAnsi="Times New Roman" w:cs="Times New Roman"/>
                <w:sz w:val="24"/>
                <w:szCs w:val="24"/>
              </w:rPr>
            </w:pPr>
            <w:r w:rsidRPr="0084008D">
              <w:rPr>
                <w:rFonts w:ascii="Times New Roman" w:hAnsi="Times New Roman" w:cs="Times New Roman"/>
                <w:sz w:val="24"/>
                <w:szCs w:val="24"/>
              </w:rPr>
              <w:t>(265)</w:t>
            </w:r>
            <w:r w:rsidRPr="0084008D">
              <w:rPr>
                <w:rFonts w:ascii="Times New Roman" w:hAnsi="Times New Roman" w:cs="Times New Roman"/>
                <w:sz w:val="24"/>
                <w:szCs w:val="24"/>
              </w:rPr>
              <w:tab/>
              <w:t>“Geography Markup Language (GML)” means an encoding standard of the Open Geospatial Consortium (OGC);</w:t>
            </w:r>
          </w:p>
          <w:p w14:paraId="606D781C" w14:textId="77777777" w:rsidR="003849C7" w:rsidRDefault="003849C7" w:rsidP="003849C7">
            <w:pPr>
              <w:spacing w:after="0" w:line="240" w:lineRule="auto"/>
              <w:jc w:val="both"/>
              <w:rPr>
                <w:rFonts w:ascii="Times New Roman" w:hAnsi="Times New Roman" w:cs="Times New Roman"/>
                <w:sz w:val="24"/>
                <w:szCs w:val="24"/>
              </w:rPr>
            </w:pPr>
          </w:p>
          <w:p w14:paraId="1A496F7F" w14:textId="77777777" w:rsidR="003849C7" w:rsidRDefault="003849C7" w:rsidP="003849C7">
            <w:pPr>
              <w:spacing w:after="0" w:line="240" w:lineRule="auto"/>
              <w:jc w:val="both"/>
              <w:rPr>
                <w:rFonts w:ascii="Times New Roman" w:hAnsi="Times New Roman" w:cs="Times New Roman"/>
                <w:sz w:val="24"/>
                <w:szCs w:val="24"/>
              </w:rPr>
            </w:pPr>
          </w:p>
          <w:p w14:paraId="600B9B89" w14:textId="19F9AC08" w:rsidR="000C162E" w:rsidRPr="0084008D" w:rsidRDefault="000C162E" w:rsidP="003849C7">
            <w:pPr>
              <w:spacing w:after="0" w:line="240" w:lineRule="auto"/>
              <w:jc w:val="both"/>
              <w:rPr>
                <w:rFonts w:ascii="Times New Roman" w:hAnsi="Times New Roman" w:cs="Times New Roman"/>
                <w:sz w:val="24"/>
                <w:szCs w:val="24"/>
              </w:rPr>
            </w:pPr>
            <w:r w:rsidRPr="0084008D">
              <w:rPr>
                <w:rFonts w:ascii="Times New Roman" w:hAnsi="Times New Roman" w:cs="Times New Roman"/>
                <w:sz w:val="24"/>
                <w:szCs w:val="24"/>
              </w:rPr>
              <w:t>(266)</w:t>
            </w:r>
            <w:r w:rsidRPr="0084008D">
              <w:rPr>
                <w:rFonts w:ascii="Times New Roman" w:hAnsi="Times New Roman" w:cs="Times New Roman"/>
                <w:sz w:val="24"/>
                <w:szCs w:val="24"/>
              </w:rPr>
              <w:tab/>
              <w:t>“space weather centre (SWXC)” means a centre designated to monitor and provide advisory information on space weather phenomena expected to affect high-frequency radio communications, communications via satellite, GNSS-based navigation and surveillance systems and/or pose a radiation risk to aircraft occupants.’.</w:t>
            </w:r>
          </w:p>
          <w:p w14:paraId="385ACCDB" w14:textId="77777777" w:rsidR="000C162E" w:rsidRPr="0084008D" w:rsidRDefault="000C162E" w:rsidP="003849C7">
            <w:pPr>
              <w:spacing w:after="0" w:line="240" w:lineRule="auto"/>
              <w:jc w:val="both"/>
              <w:rPr>
                <w:rFonts w:ascii="Times New Roman" w:hAnsi="Times New Roman" w:cs="Times New Roman"/>
                <w:sz w:val="24"/>
                <w:szCs w:val="24"/>
              </w:rPr>
            </w:pPr>
          </w:p>
        </w:tc>
        <w:tc>
          <w:tcPr>
            <w:tcW w:w="4338" w:type="dxa"/>
          </w:tcPr>
          <w:p w14:paraId="251465B2" w14:textId="77777777" w:rsidR="003849C7" w:rsidRDefault="003849C7" w:rsidP="003849C7">
            <w:pPr>
              <w:spacing w:after="0" w:line="240" w:lineRule="auto"/>
              <w:jc w:val="center"/>
              <w:rPr>
                <w:rFonts w:ascii="Times New Roman" w:hAnsi="Times New Roman" w:cs="Times New Roman"/>
                <w:b/>
              </w:rPr>
            </w:pPr>
          </w:p>
          <w:p w14:paraId="0E71D197" w14:textId="165DBC7B" w:rsidR="00100C1E" w:rsidRPr="0084008D" w:rsidRDefault="00100C1E" w:rsidP="003849C7">
            <w:pPr>
              <w:spacing w:after="0" w:line="240" w:lineRule="auto"/>
              <w:jc w:val="center"/>
              <w:rPr>
                <w:rFonts w:ascii="Times New Roman" w:hAnsi="Times New Roman" w:cs="Times New Roman"/>
                <w:b/>
                <w:sz w:val="24"/>
                <w:szCs w:val="24"/>
              </w:rPr>
            </w:pPr>
            <w:r w:rsidRPr="0084008D">
              <w:rPr>
                <w:rFonts w:ascii="Times New Roman" w:hAnsi="Times New Roman" w:cs="Times New Roman"/>
                <w:b/>
              </w:rPr>
              <w:t>PRILOG</w:t>
            </w:r>
            <w:r w:rsidRPr="0084008D">
              <w:rPr>
                <w:rFonts w:ascii="Times New Roman" w:hAnsi="Times New Roman" w:cs="Times New Roman"/>
                <w:b/>
                <w:sz w:val="24"/>
                <w:szCs w:val="24"/>
              </w:rPr>
              <w:t xml:space="preserve"> I</w:t>
            </w:r>
          </w:p>
          <w:p w14:paraId="3F825423" w14:textId="0DD72106" w:rsidR="00100C1E" w:rsidRPr="0084008D" w:rsidRDefault="00100C1E" w:rsidP="003849C7">
            <w:pPr>
              <w:spacing w:after="0" w:line="240" w:lineRule="auto"/>
              <w:jc w:val="both"/>
              <w:rPr>
                <w:rFonts w:ascii="Times New Roman" w:hAnsi="Times New Roman" w:cs="Times New Roman"/>
              </w:rPr>
            </w:pPr>
            <w:r w:rsidRPr="0084008D">
              <w:rPr>
                <w:rFonts w:ascii="Times New Roman" w:hAnsi="Times New Roman" w:cs="Times New Roman"/>
              </w:rPr>
              <w:t xml:space="preserve">Prilog I </w:t>
            </w:r>
            <w:r w:rsidR="00CD102D" w:rsidRPr="0084008D">
              <w:rPr>
                <w:rFonts w:ascii="Times New Roman" w:hAnsi="Times New Roman" w:cs="Times New Roman"/>
              </w:rPr>
              <w:t xml:space="preserve">i </w:t>
            </w:r>
            <w:r w:rsidRPr="0084008D">
              <w:rPr>
                <w:rFonts w:ascii="Times New Roman" w:hAnsi="Times New Roman" w:cs="Times New Roman"/>
              </w:rPr>
              <w:t>Uredbu (ACV) br 09/2020 se menja kako sledi:</w:t>
            </w:r>
          </w:p>
          <w:p w14:paraId="05E2AB18" w14:textId="77777777" w:rsidR="00100C1E" w:rsidRPr="0084008D" w:rsidRDefault="00100C1E" w:rsidP="003849C7">
            <w:pPr>
              <w:spacing w:after="0" w:line="240" w:lineRule="auto"/>
              <w:jc w:val="both"/>
              <w:rPr>
                <w:rFonts w:ascii="Times New Roman" w:hAnsi="Times New Roman" w:cs="Times New Roman"/>
                <w:sz w:val="24"/>
                <w:szCs w:val="24"/>
              </w:rPr>
            </w:pPr>
            <w:r w:rsidRPr="0084008D">
              <w:rPr>
                <w:rFonts w:ascii="Times New Roman" w:hAnsi="Times New Roman" w:cs="Times New Roman"/>
                <w:sz w:val="24"/>
                <w:szCs w:val="24"/>
              </w:rPr>
              <w:t>(1)</w:t>
            </w:r>
            <w:r w:rsidRPr="0084008D">
              <w:rPr>
                <w:rFonts w:ascii="Times New Roman" w:hAnsi="Times New Roman" w:cs="Times New Roman"/>
                <w:sz w:val="24"/>
                <w:szCs w:val="24"/>
              </w:rPr>
              <w:tab/>
              <w:t xml:space="preserve"> tačka (37) se zamenjuje sledećim:</w:t>
            </w:r>
          </w:p>
          <w:p w14:paraId="2D50F850" w14:textId="77777777" w:rsidR="003849C7" w:rsidRDefault="003849C7" w:rsidP="003849C7">
            <w:pPr>
              <w:spacing w:after="0" w:line="240" w:lineRule="auto"/>
              <w:jc w:val="both"/>
              <w:rPr>
                <w:rFonts w:ascii="Times New Roman" w:hAnsi="Times New Roman" w:cs="Times New Roman"/>
                <w:sz w:val="24"/>
                <w:szCs w:val="24"/>
              </w:rPr>
            </w:pPr>
          </w:p>
          <w:p w14:paraId="63CA6C2B" w14:textId="00EA0867" w:rsidR="00100C1E" w:rsidRPr="0084008D" w:rsidRDefault="00100C1E" w:rsidP="003849C7">
            <w:pPr>
              <w:spacing w:after="0" w:line="240" w:lineRule="auto"/>
              <w:jc w:val="both"/>
              <w:rPr>
                <w:rFonts w:ascii="Times New Roman" w:hAnsi="Times New Roman" w:cs="Times New Roman"/>
                <w:sz w:val="24"/>
                <w:szCs w:val="24"/>
              </w:rPr>
            </w:pPr>
            <w:r w:rsidRPr="0084008D">
              <w:rPr>
                <w:rFonts w:ascii="Times New Roman" w:hAnsi="Times New Roman" w:cs="Times New Roman"/>
                <w:sz w:val="24"/>
                <w:szCs w:val="24"/>
              </w:rPr>
              <w:t>‘(37)</w:t>
            </w:r>
            <w:r w:rsidRPr="0084008D">
              <w:rPr>
                <w:rFonts w:ascii="Times New Roman" w:hAnsi="Times New Roman" w:cs="Times New Roman"/>
                <w:sz w:val="24"/>
                <w:szCs w:val="24"/>
              </w:rPr>
              <w:tab/>
              <w:t>“oblak od operativnog značaja“ označava oblak sa visinom osnove oblaka ispod 5000 stopa ili ispod najveće minimalne sektorske nadmorske visine, u zavisnosti od toga koja je veća, ili kumulonimbus oblak ili kumulus oblak koji se izdiže na bilo kojoj visini;’;</w:t>
            </w:r>
          </w:p>
          <w:p w14:paraId="67A48D27" w14:textId="77777777" w:rsidR="00100C1E" w:rsidRPr="0084008D" w:rsidRDefault="00100C1E" w:rsidP="003849C7">
            <w:pPr>
              <w:spacing w:after="0" w:line="240" w:lineRule="auto"/>
              <w:jc w:val="both"/>
              <w:rPr>
                <w:rFonts w:ascii="Times New Roman" w:hAnsi="Times New Roman" w:cs="Times New Roman"/>
                <w:sz w:val="24"/>
                <w:szCs w:val="24"/>
              </w:rPr>
            </w:pPr>
            <w:r w:rsidRPr="0084008D">
              <w:rPr>
                <w:rFonts w:ascii="Times New Roman" w:hAnsi="Times New Roman" w:cs="Times New Roman"/>
                <w:sz w:val="24"/>
                <w:szCs w:val="24"/>
              </w:rPr>
              <w:t>(2)</w:t>
            </w:r>
            <w:r w:rsidRPr="0084008D">
              <w:rPr>
                <w:rFonts w:ascii="Times New Roman" w:hAnsi="Times New Roman" w:cs="Times New Roman"/>
                <w:sz w:val="24"/>
                <w:szCs w:val="24"/>
              </w:rPr>
              <w:tab/>
              <w:t xml:space="preserve"> tačka (107) se zamenjuje sledećim:</w:t>
            </w:r>
          </w:p>
          <w:p w14:paraId="2EC801B6" w14:textId="77777777" w:rsidR="00100C1E" w:rsidRPr="0084008D" w:rsidRDefault="00100C1E" w:rsidP="003849C7">
            <w:pPr>
              <w:spacing w:after="0" w:line="240" w:lineRule="auto"/>
              <w:jc w:val="both"/>
              <w:rPr>
                <w:rFonts w:ascii="Times New Roman" w:hAnsi="Times New Roman" w:cs="Times New Roman"/>
                <w:sz w:val="24"/>
                <w:szCs w:val="24"/>
              </w:rPr>
            </w:pPr>
            <w:r w:rsidRPr="0084008D">
              <w:rPr>
                <w:rFonts w:ascii="Times New Roman" w:hAnsi="Times New Roman" w:cs="Times New Roman"/>
                <w:sz w:val="24"/>
                <w:szCs w:val="24"/>
              </w:rPr>
              <w:t>‘(107)</w:t>
            </w:r>
            <w:r w:rsidRPr="0084008D">
              <w:rPr>
                <w:rFonts w:ascii="Times New Roman" w:hAnsi="Times New Roman" w:cs="Times New Roman"/>
                <w:sz w:val="24"/>
                <w:szCs w:val="24"/>
              </w:rPr>
              <w:tab/>
              <w:t>“savetodavni centar za vulkanski pepeo (VAAC)” označava meteorološki centar koji pruža savetodavne informacije meteorološkim nadzornim kancelarijama, centrima za kontrolu područja, informativnim centrima o letovima, svetskim centrima za prognozu područja i međunarodnim bazama podataka OPMET u vezi sa bočnim i vertikalnim obimom i prognoziranim kretanjem vulkanskog pepela u atmosferi;’;</w:t>
            </w:r>
          </w:p>
          <w:p w14:paraId="49F67636" w14:textId="77777777" w:rsidR="00100C1E" w:rsidRPr="0084008D" w:rsidRDefault="00100C1E" w:rsidP="003849C7">
            <w:pPr>
              <w:spacing w:after="0" w:line="240" w:lineRule="auto"/>
              <w:jc w:val="both"/>
              <w:rPr>
                <w:rFonts w:ascii="Times New Roman" w:hAnsi="Times New Roman" w:cs="Times New Roman"/>
                <w:sz w:val="24"/>
                <w:szCs w:val="24"/>
              </w:rPr>
            </w:pPr>
            <w:r w:rsidRPr="0084008D">
              <w:rPr>
                <w:rFonts w:ascii="Times New Roman" w:hAnsi="Times New Roman" w:cs="Times New Roman"/>
                <w:sz w:val="24"/>
                <w:szCs w:val="24"/>
              </w:rPr>
              <w:t>(3)</w:t>
            </w:r>
            <w:r w:rsidRPr="0084008D">
              <w:rPr>
                <w:rFonts w:ascii="Times New Roman" w:hAnsi="Times New Roman" w:cs="Times New Roman"/>
                <w:sz w:val="24"/>
                <w:szCs w:val="24"/>
              </w:rPr>
              <w:tab/>
              <w:t xml:space="preserve"> tačka (168) se zamenjuje sledećim:</w:t>
            </w:r>
          </w:p>
          <w:p w14:paraId="0F21E052" w14:textId="77777777" w:rsidR="00100C1E" w:rsidRPr="0084008D" w:rsidRDefault="00100C1E" w:rsidP="003849C7">
            <w:pPr>
              <w:spacing w:after="0" w:line="240" w:lineRule="auto"/>
              <w:jc w:val="both"/>
              <w:rPr>
                <w:rFonts w:ascii="Times New Roman" w:hAnsi="Times New Roman" w:cs="Times New Roman"/>
                <w:sz w:val="24"/>
                <w:szCs w:val="24"/>
              </w:rPr>
            </w:pPr>
            <w:r w:rsidRPr="0084008D">
              <w:rPr>
                <w:rFonts w:ascii="Times New Roman" w:hAnsi="Times New Roman" w:cs="Times New Roman"/>
                <w:sz w:val="24"/>
                <w:szCs w:val="24"/>
              </w:rPr>
              <w:t>‘(168)</w:t>
            </w:r>
            <w:r w:rsidRPr="0084008D">
              <w:rPr>
                <w:rFonts w:ascii="Times New Roman" w:hAnsi="Times New Roman" w:cs="Times New Roman"/>
                <w:sz w:val="24"/>
                <w:szCs w:val="24"/>
              </w:rPr>
              <w:tab/>
              <w:t xml:space="preserve">“veza za podatke-VOLMET (D-VOLMET)” označava pružanje aerodromskog rutinskog meteorološkog izveštaja (METAR), aerodromskog specijalnog meteorološkog izveštaja (SPECI), TAF, SIGMET, specijalnih vazdušnih izveštaja koja nisu obuhvaćena </w:t>
            </w:r>
            <w:r w:rsidRPr="0084008D">
              <w:rPr>
                <w:rFonts w:ascii="Times New Roman" w:hAnsi="Times New Roman" w:cs="Times New Roman"/>
                <w:sz w:val="24"/>
                <w:szCs w:val="24"/>
              </w:rPr>
              <w:lastRenderedPageBreak/>
              <w:t>SIGMET-om i, ako je dostupno, AIRMET-a putem veze za prenos podataka;’;</w:t>
            </w:r>
          </w:p>
          <w:p w14:paraId="029143AB" w14:textId="77777777" w:rsidR="003849C7" w:rsidRDefault="003849C7" w:rsidP="003849C7">
            <w:pPr>
              <w:spacing w:after="0" w:line="240" w:lineRule="auto"/>
              <w:jc w:val="both"/>
              <w:rPr>
                <w:rFonts w:ascii="Times New Roman" w:hAnsi="Times New Roman" w:cs="Times New Roman"/>
                <w:sz w:val="24"/>
                <w:szCs w:val="24"/>
              </w:rPr>
            </w:pPr>
          </w:p>
          <w:p w14:paraId="21A75014" w14:textId="2EB22063" w:rsidR="00100C1E" w:rsidRPr="0084008D" w:rsidRDefault="00100C1E" w:rsidP="003849C7">
            <w:pPr>
              <w:spacing w:after="0" w:line="240" w:lineRule="auto"/>
              <w:jc w:val="both"/>
              <w:rPr>
                <w:rFonts w:ascii="Times New Roman" w:hAnsi="Times New Roman" w:cs="Times New Roman"/>
                <w:sz w:val="24"/>
                <w:szCs w:val="24"/>
              </w:rPr>
            </w:pPr>
            <w:r w:rsidRPr="0084008D">
              <w:rPr>
                <w:rFonts w:ascii="Times New Roman" w:hAnsi="Times New Roman" w:cs="Times New Roman"/>
                <w:sz w:val="24"/>
                <w:szCs w:val="24"/>
              </w:rPr>
              <w:t>(4)</w:t>
            </w:r>
            <w:r w:rsidRPr="0084008D">
              <w:rPr>
                <w:rFonts w:ascii="Times New Roman" w:hAnsi="Times New Roman" w:cs="Times New Roman"/>
                <w:sz w:val="24"/>
                <w:szCs w:val="24"/>
              </w:rPr>
              <w:tab/>
              <w:t xml:space="preserve"> dodaju se sledeće tačke od (264) do (266):</w:t>
            </w:r>
          </w:p>
          <w:p w14:paraId="2AB7E223" w14:textId="77777777" w:rsidR="00100C1E" w:rsidRPr="0084008D" w:rsidRDefault="00100C1E" w:rsidP="003849C7">
            <w:pPr>
              <w:spacing w:after="0" w:line="240" w:lineRule="auto"/>
              <w:jc w:val="both"/>
              <w:rPr>
                <w:rFonts w:ascii="Times New Roman" w:hAnsi="Times New Roman" w:cs="Times New Roman"/>
                <w:sz w:val="24"/>
                <w:szCs w:val="24"/>
              </w:rPr>
            </w:pPr>
            <w:r w:rsidRPr="0084008D">
              <w:rPr>
                <w:rFonts w:ascii="Times New Roman" w:hAnsi="Times New Roman" w:cs="Times New Roman"/>
                <w:sz w:val="24"/>
                <w:szCs w:val="24"/>
              </w:rPr>
              <w:t>‘(264)</w:t>
            </w:r>
            <w:r w:rsidRPr="0084008D">
              <w:rPr>
                <w:rFonts w:ascii="Times New Roman" w:hAnsi="Times New Roman" w:cs="Times New Roman"/>
                <w:sz w:val="24"/>
                <w:szCs w:val="24"/>
              </w:rPr>
              <w:tab/>
              <w:t>“promatračnica vulkana“   označava pružaoca usluga, izabranog od strane nadležnog organa, koji posmatra aktivnost vulkana ili grupe vulkana i svoja opažanja daje na raspolaganje dogovorenoj listi primaoca u sektoru vazduhoplovstva;</w:t>
            </w:r>
          </w:p>
          <w:p w14:paraId="6B6B2E81" w14:textId="77777777" w:rsidR="00100C1E" w:rsidRPr="0084008D" w:rsidRDefault="00100C1E" w:rsidP="003849C7">
            <w:pPr>
              <w:spacing w:after="0" w:line="240" w:lineRule="auto"/>
              <w:jc w:val="both"/>
              <w:rPr>
                <w:rFonts w:ascii="Times New Roman" w:hAnsi="Times New Roman" w:cs="Times New Roman"/>
                <w:sz w:val="24"/>
                <w:szCs w:val="24"/>
              </w:rPr>
            </w:pPr>
            <w:r w:rsidRPr="0084008D">
              <w:rPr>
                <w:rFonts w:ascii="Times New Roman" w:hAnsi="Times New Roman" w:cs="Times New Roman"/>
                <w:sz w:val="24"/>
                <w:szCs w:val="24"/>
              </w:rPr>
              <w:t>(265)</w:t>
            </w:r>
            <w:r w:rsidRPr="0084008D">
              <w:rPr>
                <w:rFonts w:ascii="Times New Roman" w:hAnsi="Times New Roman" w:cs="Times New Roman"/>
                <w:sz w:val="24"/>
                <w:szCs w:val="24"/>
              </w:rPr>
              <w:tab/>
              <w:t>“jezik za označavanje geografskih podataka (GML)“ znači standard za kodiranje Otvorenog geoprostornog konzorcijuma (OGC);</w:t>
            </w:r>
          </w:p>
          <w:p w14:paraId="09E40A3F" w14:textId="77777777" w:rsidR="00100C1E" w:rsidRPr="0084008D" w:rsidRDefault="00100C1E" w:rsidP="003849C7">
            <w:pPr>
              <w:spacing w:after="0" w:line="240" w:lineRule="auto"/>
              <w:jc w:val="both"/>
              <w:rPr>
                <w:rFonts w:ascii="Times New Roman" w:hAnsi="Times New Roman" w:cs="Times New Roman"/>
                <w:sz w:val="24"/>
                <w:szCs w:val="24"/>
              </w:rPr>
            </w:pPr>
          </w:p>
          <w:p w14:paraId="0C69BE46" w14:textId="77777777" w:rsidR="000C162E" w:rsidRPr="0084008D" w:rsidRDefault="00100C1E" w:rsidP="003849C7">
            <w:pPr>
              <w:spacing w:after="0" w:line="240" w:lineRule="auto"/>
              <w:jc w:val="both"/>
              <w:rPr>
                <w:rFonts w:ascii="Times New Roman" w:hAnsi="Times New Roman" w:cs="Times New Roman"/>
                <w:sz w:val="24"/>
                <w:szCs w:val="24"/>
              </w:rPr>
            </w:pPr>
            <w:r w:rsidRPr="0084008D">
              <w:rPr>
                <w:rFonts w:ascii="Times New Roman" w:hAnsi="Times New Roman" w:cs="Times New Roman"/>
                <w:sz w:val="24"/>
                <w:szCs w:val="24"/>
              </w:rPr>
              <w:t>(266)</w:t>
            </w:r>
            <w:r w:rsidRPr="0084008D">
              <w:rPr>
                <w:rFonts w:ascii="Times New Roman" w:hAnsi="Times New Roman" w:cs="Times New Roman"/>
                <w:sz w:val="24"/>
                <w:szCs w:val="24"/>
              </w:rPr>
              <w:tab/>
              <w:t>“centar za svemirske vremenske pojave (SWXC)“ znači centar koji je određen za praćenje i pružanje savetodavnih informacija o vremenskim pojavama u svemiru za koje se očekuje da će uticati na visokofrekventne radio komunikacije, komunikacije putem satelita, sisteme za navigaciju i nadzor zasnovane na GNSS-u i/ili predstavljati rizik od zračenja za putnike u vazduhoplovu’.</w:t>
            </w:r>
          </w:p>
        </w:tc>
      </w:tr>
    </w:tbl>
    <w:p w14:paraId="3398FCF6" w14:textId="7745731B" w:rsidR="006948AA" w:rsidRDefault="006948AA" w:rsidP="003849C7">
      <w:pPr>
        <w:spacing w:after="0"/>
      </w:pPr>
      <w:r>
        <w:lastRenderedPageBreak/>
        <w:br w:type="page"/>
      </w:r>
    </w:p>
    <w:tbl>
      <w:tblPr>
        <w:tblStyle w:val="TableGrid"/>
        <w:tblW w:w="0" w:type="auto"/>
        <w:tblLayout w:type="fixed"/>
        <w:tblLook w:val="04A0" w:firstRow="1" w:lastRow="0" w:firstColumn="1" w:lastColumn="0" w:noHBand="0" w:noVBand="1"/>
      </w:tblPr>
      <w:tblGrid>
        <w:gridCol w:w="4428"/>
        <w:gridCol w:w="4410"/>
        <w:gridCol w:w="4338"/>
      </w:tblGrid>
      <w:tr w:rsidR="005701B6" w:rsidRPr="0084008D" w14:paraId="0E876481" w14:textId="77777777" w:rsidTr="00D74F12">
        <w:tc>
          <w:tcPr>
            <w:tcW w:w="4428" w:type="dxa"/>
          </w:tcPr>
          <w:p w14:paraId="770248B3" w14:textId="41C59BA6" w:rsidR="005701B6" w:rsidRPr="0084008D" w:rsidRDefault="005701B6" w:rsidP="008864F0">
            <w:pPr>
              <w:spacing w:after="0" w:line="240" w:lineRule="auto"/>
              <w:jc w:val="center"/>
              <w:rPr>
                <w:rFonts w:ascii="Times New Roman" w:hAnsi="Times New Roman" w:cs="Times New Roman"/>
                <w:b/>
                <w:sz w:val="24"/>
                <w:szCs w:val="24"/>
              </w:rPr>
            </w:pPr>
            <w:r w:rsidRPr="0084008D">
              <w:rPr>
                <w:rFonts w:ascii="Times New Roman" w:hAnsi="Times New Roman" w:cs="Times New Roman"/>
                <w:b/>
                <w:sz w:val="24"/>
                <w:szCs w:val="24"/>
              </w:rPr>
              <w:lastRenderedPageBreak/>
              <w:t>ANEKSI II</w:t>
            </w:r>
          </w:p>
          <w:p w14:paraId="5108A49E" w14:textId="77777777" w:rsidR="008864F0" w:rsidRDefault="008864F0" w:rsidP="008864F0">
            <w:pPr>
              <w:spacing w:after="0" w:line="240" w:lineRule="auto"/>
              <w:jc w:val="both"/>
              <w:rPr>
                <w:rFonts w:ascii="Times New Roman" w:hAnsi="Times New Roman" w:cs="Times New Roman"/>
                <w:sz w:val="24"/>
                <w:szCs w:val="24"/>
              </w:rPr>
            </w:pPr>
          </w:p>
          <w:p w14:paraId="2DABED85" w14:textId="282FE8F4" w:rsidR="005701B6" w:rsidRPr="0084008D" w:rsidRDefault="005701B6" w:rsidP="008864F0">
            <w:pPr>
              <w:spacing w:after="0" w:line="240" w:lineRule="auto"/>
              <w:jc w:val="both"/>
              <w:rPr>
                <w:rFonts w:ascii="Times New Roman" w:hAnsi="Times New Roman" w:cs="Times New Roman"/>
                <w:sz w:val="24"/>
                <w:szCs w:val="24"/>
              </w:rPr>
            </w:pPr>
            <w:r w:rsidRPr="0084008D">
              <w:rPr>
                <w:rFonts w:ascii="Times New Roman" w:hAnsi="Times New Roman" w:cs="Times New Roman"/>
                <w:sz w:val="24"/>
                <w:szCs w:val="24"/>
              </w:rPr>
              <w:t>Shtojca II e Rregullores (AAC) Nr 09/2020 është ndryshuar si më poshtë:</w:t>
            </w:r>
          </w:p>
          <w:p w14:paraId="6E06AB34" w14:textId="3E8D1C72" w:rsidR="005701B6" w:rsidRPr="0084008D" w:rsidRDefault="00AA5124" w:rsidP="008864F0">
            <w:pPr>
              <w:spacing w:after="0" w:line="240" w:lineRule="auto"/>
              <w:jc w:val="both"/>
              <w:rPr>
                <w:rFonts w:ascii="Times New Roman" w:hAnsi="Times New Roman" w:cs="Times New Roman"/>
                <w:sz w:val="24"/>
                <w:szCs w:val="24"/>
              </w:rPr>
            </w:pPr>
            <w:r w:rsidRPr="0084008D">
              <w:rPr>
                <w:rFonts w:ascii="Times New Roman" w:hAnsi="Times New Roman" w:cs="Times New Roman"/>
                <w:sz w:val="24"/>
                <w:szCs w:val="24"/>
              </w:rPr>
              <w:t xml:space="preserve">(1) </w:t>
            </w:r>
            <w:r w:rsidR="005701B6" w:rsidRPr="0084008D">
              <w:rPr>
                <w:rFonts w:ascii="Times New Roman" w:hAnsi="Times New Roman" w:cs="Times New Roman"/>
                <w:sz w:val="24"/>
                <w:szCs w:val="24"/>
              </w:rPr>
              <w:t>pika ATM/ANS.AR.A.020 zëvendësohet si më poshtë:</w:t>
            </w:r>
          </w:p>
          <w:p w14:paraId="10E2E6A6" w14:textId="77777777" w:rsidR="005701B6" w:rsidRPr="0084008D" w:rsidRDefault="005701B6" w:rsidP="008864F0">
            <w:pPr>
              <w:spacing w:after="0" w:line="240" w:lineRule="auto"/>
              <w:jc w:val="both"/>
              <w:rPr>
                <w:rFonts w:ascii="Times New Roman" w:hAnsi="Times New Roman" w:cs="Times New Roman"/>
                <w:b/>
                <w:sz w:val="24"/>
                <w:szCs w:val="24"/>
              </w:rPr>
            </w:pPr>
            <w:r w:rsidRPr="0084008D">
              <w:rPr>
                <w:rFonts w:ascii="Times New Roman" w:hAnsi="Times New Roman" w:cs="Times New Roman"/>
                <w:b/>
                <w:sz w:val="24"/>
                <w:szCs w:val="24"/>
              </w:rPr>
              <w:t>‘ATM/ANS.AR.A.020 Informacion për Agjencinë</w:t>
            </w:r>
          </w:p>
          <w:p w14:paraId="19E02EB7" w14:textId="77777777" w:rsidR="008864F0" w:rsidRDefault="008864F0" w:rsidP="008864F0">
            <w:pPr>
              <w:spacing w:after="0" w:line="240" w:lineRule="auto"/>
              <w:jc w:val="both"/>
              <w:rPr>
                <w:rFonts w:ascii="Times New Roman" w:hAnsi="Times New Roman" w:cs="Times New Roman"/>
                <w:sz w:val="24"/>
                <w:szCs w:val="24"/>
              </w:rPr>
            </w:pPr>
          </w:p>
          <w:p w14:paraId="6BB7326A" w14:textId="4909D93F" w:rsidR="005701B6" w:rsidRPr="0084008D" w:rsidRDefault="003849C7" w:rsidP="008864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5701B6" w:rsidRPr="0084008D">
              <w:rPr>
                <w:rFonts w:ascii="Times New Roman" w:hAnsi="Times New Roman" w:cs="Times New Roman"/>
                <w:sz w:val="24"/>
                <w:szCs w:val="24"/>
              </w:rPr>
              <w:t>Autoriteti kompetent do të njoftojë Agjencinë në rast të ndonjë problemi të rëndësishëm meRregullores (AAC) Nr 05/2020 dhe akteve të deleguara dhe zbatuese të saj brenda 30 ditëve nga koha kur autoriteti kompetent është vënë në dijeni për problemet.</w:t>
            </w:r>
          </w:p>
          <w:p w14:paraId="6E15EA9E" w14:textId="5DA382D6" w:rsidR="005701B6" w:rsidRPr="0084008D" w:rsidRDefault="00AA5124" w:rsidP="008864F0">
            <w:pPr>
              <w:spacing w:after="0" w:line="240" w:lineRule="auto"/>
              <w:jc w:val="both"/>
              <w:rPr>
                <w:rFonts w:ascii="Times New Roman" w:hAnsi="Times New Roman" w:cs="Times New Roman"/>
                <w:sz w:val="24"/>
                <w:szCs w:val="24"/>
              </w:rPr>
            </w:pPr>
            <w:r w:rsidRPr="0084008D">
              <w:rPr>
                <w:rFonts w:ascii="Times New Roman" w:hAnsi="Times New Roman" w:cs="Times New Roman"/>
                <w:sz w:val="24"/>
                <w:szCs w:val="24"/>
              </w:rPr>
              <w:t>(b)</w:t>
            </w:r>
            <w:r w:rsidR="005701B6" w:rsidRPr="0084008D">
              <w:rPr>
                <w:rFonts w:ascii="Times New Roman" w:hAnsi="Times New Roman" w:cs="Times New Roman"/>
                <w:sz w:val="24"/>
                <w:szCs w:val="24"/>
              </w:rPr>
              <w:t>Pa paragjykuar Rregulloren (AAC) Nr 09/2017 dhe aktet e tij të deleguara dhe zbatuese, autoriteti kompetent do t'i sigurojë Agjencisë informacione të rëndësishme për sigurinë që rrjedhin nga raportet e ndodhive të ruajtura në bazën e të dhënave të tij kombëtare në përputhje me nenin 6</w:t>
            </w:r>
            <w:r w:rsidR="0029051E" w:rsidRPr="0084008D">
              <w:rPr>
                <w:rFonts w:ascii="Times New Roman" w:hAnsi="Times New Roman" w:cs="Times New Roman"/>
                <w:sz w:val="24"/>
                <w:szCs w:val="24"/>
              </w:rPr>
              <w:t xml:space="preserve"> </w:t>
            </w:r>
            <w:r w:rsidR="005701B6" w:rsidRPr="0084008D">
              <w:rPr>
                <w:rFonts w:ascii="Times New Roman" w:hAnsi="Times New Roman" w:cs="Times New Roman"/>
                <w:sz w:val="24"/>
                <w:szCs w:val="24"/>
              </w:rPr>
              <w:t>të Rregullores (AAC) Nr 09/2017, sa më parë që është e mundur.’;</w:t>
            </w:r>
          </w:p>
          <w:p w14:paraId="5BEBFEC4" w14:textId="2601AA92" w:rsidR="005701B6" w:rsidRPr="0084008D" w:rsidRDefault="008A24E3" w:rsidP="008864F0">
            <w:pPr>
              <w:spacing w:after="0" w:line="240" w:lineRule="auto"/>
              <w:jc w:val="both"/>
              <w:rPr>
                <w:rFonts w:ascii="Times New Roman" w:hAnsi="Times New Roman" w:cs="Times New Roman"/>
                <w:sz w:val="24"/>
                <w:szCs w:val="24"/>
              </w:rPr>
            </w:pPr>
            <w:r w:rsidRPr="0084008D" w:rsidDel="008A24E3">
              <w:rPr>
                <w:rFonts w:ascii="Times New Roman" w:hAnsi="Times New Roman" w:cs="Times New Roman"/>
                <w:sz w:val="24"/>
                <w:szCs w:val="24"/>
              </w:rPr>
              <w:t xml:space="preserve"> </w:t>
            </w:r>
            <w:r w:rsidR="005701B6" w:rsidRPr="0084008D">
              <w:rPr>
                <w:rFonts w:ascii="Times New Roman" w:hAnsi="Times New Roman" w:cs="Times New Roman"/>
                <w:sz w:val="24"/>
                <w:szCs w:val="24"/>
              </w:rPr>
              <w:t>(2)</w:t>
            </w:r>
            <w:r w:rsidR="005701B6" w:rsidRPr="0084008D">
              <w:rPr>
                <w:rFonts w:ascii="Times New Roman" w:hAnsi="Times New Roman" w:cs="Times New Roman"/>
                <w:sz w:val="24"/>
                <w:szCs w:val="24"/>
              </w:rPr>
              <w:tab/>
              <w:t xml:space="preserve"> pika ATM/ANS.AR.B.001 ndryshohet si më poshtë:</w:t>
            </w:r>
          </w:p>
          <w:p w14:paraId="07998A49" w14:textId="6822AD01" w:rsidR="005701B6" w:rsidRDefault="005701B6" w:rsidP="008864F0">
            <w:pPr>
              <w:spacing w:after="0" w:line="240" w:lineRule="auto"/>
              <w:jc w:val="both"/>
              <w:rPr>
                <w:rFonts w:ascii="Times New Roman" w:hAnsi="Times New Roman" w:cs="Times New Roman"/>
                <w:sz w:val="24"/>
                <w:szCs w:val="24"/>
              </w:rPr>
            </w:pPr>
            <w:r w:rsidRPr="0084008D">
              <w:rPr>
                <w:rFonts w:ascii="Times New Roman" w:hAnsi="Times New Roman" w:cs="Times New Roman"/>
                <w:sz w:val="24"/>
                <w:szCs w:val="24"/>
              </w:rPr>
              <w:t>(a)</w:t>
            </w:r>
            <w:r w:rsidRPr="0084008D">
              <w:rPr>
                <w:rFonts w:ascii="Times New Roman" w:hAnsi="Times New Roman" w:cs="Times New Roman"/>
                <w:sz w:val="24"/>
                <w:szCs w:val="24"/>
              </w:rPr>
              <w:tab/>
              <w:t xml:space="preserve"> në pikën (a), pika (1) zëvendësohet me sa vijon:</w:t>
            </w:r>
          </w:p>
          <w:p w14:paraId="1553FD2C" w14:textId="77777777" w:rsidR="003849C7" w:rsidRPr="0084008D" w:rsidRDefault="003849C7" w:rsidP="008864F0">
            <w:pPr>
              <w:spacing w:after="0" w:line="240" w:lineRule="auto"/>
              <w:jc w:val="both"/>
              <w:rPr>
                <w:rFonts w:ascii="Times New Roman" w:hAnsi="Times New Roman" w:cs="Times New Roman"/>
                <w:sz w:val="24"/>
                <w:szCs w:val="24"/>
              </w:rPr>
            </w:pPr>
          </w:p>
          <w:p w14:paraId="285AC745" w14:textId="1CB14BDD" w:rsidR="005701B6" w:rsidRDefault="005701B6" w:rsidP="008864F0">
            <w:pPr>
              <w:spacing w:after="0" w:line="240" w:lineRule="auto"/>
              <w:jc w:val="both"/>
              <w:rPr>
                <w:rFonts w:ascii="Times New Roman" w:hAnsi="Times New Roman" w:cs="Times New Roman"/>
                <w:sz w:val="24"/>
                <w:szCs w:val="24"/>
              </w:rPr>
            </w:pPr>
            <w:r w:rsidRPr="0084008D">
              <w:rPr>
                <w:rFonts w:ascii="Times New Roman" w:hAnsi="Times New Roman" w:cs="Times New Roman"/>
                <w:sz w:val="24"/>
                <w:szCs w:val="24"/>
              </w:rPr>
              <w:t>‘(1)</w:t>
            </w:r>
            <w:r w:rsidRPr="0084008D">
              <w:rPr>
                <w:rFonts w:ascii="Times New Roman" w:hAnsi="Times New Roman" w:cs="Times New Roman"/>
                <w:sz w:val="24"/>
                <w:szCs w:val="24"/>
              </w:rPr>
              <w:tab/>
              <w:t xml:space="preserve"> politikat dhe procedurat e dokumentuara për të përshkruar organizimin, mjetet dhe metodat e tij për të </w:t>
            </w:r>
            <w:r w:rsidRPr="0084008D">
              <w:rPr>
                <w:rFonts w:ascii="Times New Roman" w:hAnsi="Times New Roman" w:cs="Times New Roman"/>
                <w:sz w:val="24"/>
                <w:szCs w:val="24"/>
              </w:rPr>
              <w:lastRenderedPageBreak/>
              <w:t>arritur përputhjen me Rregulloren (AAC) Nr 05/2020 dhe aktet e deleguara dhe zbatuese të miratuara në bazë të saj, sipas nevojës, për ushtrimin e detyrave të saj të certifikimit, mbikëqyrjes dhe zbatimit. Procedurat do të mbahen të përditësuara dhe do të shërbejnë si dokumente bazë të punës brenda atij autoriteti kompetent për të gjitha detyrat përkatëse;’</w:t>
            </w:r>
          </w:p>
          <w:p w14:paraId="58B80E23" w14:textId="77777777" w:rsidR="008864F0" w:rsidRPr="0084008D" w:rsidRDefault="008864F0" w:rsidP="008864F0">
            <w:pPr>
              <w:spacing w:after="0" w:line="240" w:lineRule="auto"/>
              <w:jc w:val="both"/>
              <w:rPr>
                <w:rFonts w:ascii="Times New Roman" w:hAnsi="Times New Roman" w:cs="Times New Roman"/>
                <w:sz w:val="24"/>
                <w:szCs w:val="24"/>
              </w:rPr>
            </w:pPr>
          </w:p>
          <w:p w14:paraId="3D9B771C" w14:textId="77777777" w:rsidR="005701B6" w:rsidRPr="0084008D" w:rsidRDefault="005701B6" w:rsidP="008864F0">
            <w:pPr>
              <w:spacing w:after="0" w:line="240" w:lineRule="auto"/>
              <w:jc w:val="both"/>
              <w:rPr>
                <w:rFonts w:ascii="Times New Roman" w:hAnsi="Times New Roman" w:cs="Times New Roman"/>
                <w:sz w:val="24"/>
                <w:szCs w:val="24"/>
              </w:rPr>
            </w:pPr>
            <w:r w:rsidRPr="0084008D">
              <w:rPr>
                <w:rFonts w:ascii="Times New Roman" w:hAnsi="Times New Roman" w:cs="Times New Roman"/>
                <w:sz w:val="24"/>
                <w:szCs w:val="24"/>
              </w:rPr>
              <w:t>(b)</w:t>
            </w:r>
            <w:r w:rsidRPr="0084008D">
              <w:rPr>
                <w:rFonts w:ascii="Times New Roman" w:hAnsi="Times New Roman" w:cs="Times New Roman"/>
                <w:sz w:val="24"/>
                <w:szCs w:val="24"/>
              </w:rPr>
              <w:tab/>
              <w:t xml:space="preserve"> pika (c) zëvendësohet me sa vijon:</w:t>
            </w:r>
          </w:p>
          <w:p w14:paraId="10354D3C" w14:textId="77777777" w:rsidR="005701B6" w:rsidRPr="0084008D" w:rsidRDefault="005701B6" w:rsidP="008864F0">
            <w:pPr>
              <w:spacing w:after="0" w:line="240" w:lineRule="auto"/>
              <w:jc w:val="both"/>
              <w:rPr>
                <w:rFonts w:ascii="Times New Roman" w:hAnsi="Times New Roman" w:cs="Times New Roman"/>
                <w:sz w:val="24"/>
                <w:szCs w:val="24"/>
              </w:rPr>
            </w:pPr>
            <w:r w:rsidRPr="0084008D">
              <w:rPr>
                <w:rFonts w:ascii="Times New Roman" w:hAnsi="Times New Roman" w:cs="Times New Roman"/>
                <w:sz w:val="24"/>
                <w:szCs w:val="24"/>
              </w:rPr>
              <w:t>‘(c)</w:t>
            </w:r>
            <w:r w:rsidRPr="0084008D">
              <w:rPr>
                <w:rFonts w:ascii="Times New Roman" w:hAnsi="Times New Roman" w:cs="Times New Roman"/>
                <w:sz w:val="24"/>
                <w:szCs w:val="24"/>
              </w:rPr>
              <w:tab/>
              <w:t xml:space="preserve">Autoriteti kompetent do të përcaktojë procedura për pjesëmarrjen në një shkëmbim të ndërsjellë të të gjithë informacionit të nevojshëm dhe asistencës me autoritetet e tjera kompetente përkatëse, qoftë nga brenda </w:t>
            </w:r>
            <w:r w:rsidR="00520B2F" w:rsidRPr="0084008D">
              <w:rPr>
                <w:rFonts w:ascii="Times New Roman" w:hAnsi="Times New Roman" w:cs="Times New Roman"/>
                <w:sz w:val="24"/>
                <w:szCs w:val="24"/>
              </w:rPr>
              <w:t>Republikes së Kosovëa</w:t>
            </w:r>
            <w:r w:rsidRPr="0084008D">
              <w:rPr>
                <w:rFonts w:ascii="Times New Roman" w:hAnsi="Times New Roman" w:cs="Times New Roman"/>
                <w:sz w:val="24"/>
                <w:szCs w:val="24"/>
              </w:rPr>
              <w:t xml:space="preserve"> apo në Shtetet e tjera Anëtare, duke përfshirë informacionin e mëposhtëm:</w:t>
            </w:r>
          </w:p>
          <w:p w14:paraId="19223B95" w14:textId="77777777" w:rsidR="00F55455" w:rsidRDefault="005701B6" w:rsidP="008864F0">
            <w:pPr>
              <w:spacing w:after="0" w:line="240" w:lineRule="auto"/>
              <w:jc w:val="both"/>
              <w:rPr>
                <w:rFonts w:ascii="Times New Roman" w:hAnsi="Times New Roman" w:cs="Times New Roman"/>
                <w:sz w:val="24"/>
                <w:szCs w:val="24"/>
              </w:rPr>
            </w:pPr>
            <w:r w:rsidRPr="0084008D">
              <w:rPr>
                <w:rFonts w:ascii="Times New Roman" w:hAnsi="Times New Roman" w:cs="Times New Roman"/>
                <w:sz w:val="24"/>
                <w:szCs w:val="24"/>
              </w:rPr>
              <w:t>(1)</w:t>
            </w:r>
            <w:r w:rsidRPr="0084008D">
              <w:rPr>
                <w:rFonts w:ascii="Times New Roman" w:hAnsi="Times New Roman" w:cs="Times New Roman"/>
                <w:sz w:val="24"/>
                <w:szCs w:val="24"/>
              </w:rPr>
              <w:tab/>
              <w:t xml:space="preserve"> gjetjet përkatëse të ngritura dhe veprimet vijuese të ndërmarra si rezultat i mbikëqyrjes së ofruesve të ATM/ANS që ushtrojnë aktivitete në territorin e një Shteti Anëtar, por të certifikuara nga autoriteti kompetent i një Shteti tjetër Anëtar ose Agjencia; dhe</w:t>
            </w:r>
          </w:p>
          <w:p w14:paraId="3027DA28" w14:textId="427838A7" w:rsidR="005701B6" w:rsidRPr="0084008D" w:rsidRDefault="005701B6" w:rsidP="008864F0">
            <w:pPr>
              <w:spacing w:after="0" w:line="240" w:lineRule="auto"/>
              <w:jc w:val="both"/>
              <w:rPr>
                <w:rFonts w:ascii="Times New Roman" w:hAnsi="Times New Roman" w:cs="Times New Roman"/>
                <w:sz w:val="24"/>
                <w:szCs w:val="24"/>
              </w:rPr>
            </w:pPr>
            <w:r w:rsidRPr="0084008D">
              <w:rPr>
                <w:rFonts w:ascii="Times New Roman" w:hAnsi="Times New Roman" w:cs="Times New Roman"/>
                <w:sz w:val="24"/>
                <w:szCs w:val="24"/>
              </w:rPr>
              <w:t>(2)</w:t>
            </w:r>
            <w:r w:rsidRPr="0084008D">
              <w:rPr>
                <w:rFonts w:ascii="Times New Roman" w:hAnsi="Times New Roman" w:cs="Times New Roman"/>
                <w:sz w:val="24"/>
                <w:szCs w:val="24"/>
              </w:rPr>
              <w:tab/>
              <w:t xml:space="preserve"> që rrjedhin nga raportimi i detyrueshëm dhe vullnetar i ndodhive siç kërkohet nga pika ATM/ANS.OR.A.065.’;</w:t>
            </w:r>
          </w:p>
          <w:p w14:paraId="03E8F77E" w14:textId="77777777" w:rsidR="005701B6" w:rsidRPr="0084008D" w:rsidRDefault="005701B6" w:rsidP="008864F0">
            <w:pPr>
              <w:spacing w:after="0" w:line="240" w:lineRule="auto"/>
              <w:jc w:val="both"/>
              <w:rPr>
                <w:rFonts w:ascii="Times New Roman" w:hAnsi="Times New Roman" w:cs="Times New Roman"/>
                <w:sz w:val="24"/>
                <w:szCs w:val="24"/>
              </w:rPr>
            </w:pPr>
            <w:r w:rsidRPr="0084008D">
              <w:rPr>
                <w:rFonts w:ascii="Times New Roman" w:hAnsi="Times New Roman" w:cs="Times New Roman"/>
                <w:sz w:val="24"/>
                <w:szCs w:val="24"/>
              </w:rPr>
              <w:t>(3) pika ATM/ANS.AR.B.010 zëvendësohet si më poshtë:</w:t>
            </w:r>
          </w:p>
          <w:p w14:paraId="4DD7ECCD" w14:textId="77777777" w:rsidR="008864F0" w:rsidRDefault="008864F0" w:rsidP="008864F0">
            <w:pPr>
              <w:spacing w:after="0" w:line="240" w:lineRule="auto"/>
              <w:jc w:val="both"/>
              <w:rPr>
                <w:rFonts w:ascii="Times New Roman" w:hAnsi="Times New Roman" w:cs="Times New Roman"/>
                <w:b/>
                <w:sz w:val="24"/>
                <w:szCs w:val="24"/>
              </w:rPr>
            </w:pPr>
          </w:p>
          <w:p w14:paraId="1B6B50C7" w14:textId="3339DCC9" w:rsidR="005701B6" w:rsidRPr="0084008D" w:rsidRDefault="005701B6" w:rsidP="008864F0">
            <w:pPr>
              <w:spacing w:after="0" w:line="240" w:lineRule="auto"/>
              <w:jc w:val="both"/>
              <w:rPr>
                <w:rFonts w:ascii="Times New Roman" w:hAnsi="Times New Roman" w:cs="Times New Roman"/>
                <w:b/>
                <w:sz w:val="24"/>
                <w:szCs w:val="24"/>
              </w:rPr>
            </w:pPr>
            <w:r w:rsidRPr="0084008D">
              <w:rPr>
                <w:rFonts w:ascii="Times New Roman" w:hAnsi="Times New Roman" w:cs="Times New Roman"/>
                <w:b/>
                <w:sz w:val="24"/>
                <w:szCs w:val="24"/>
              </w:rPr>
              <w:lastRenderedPageBreak/>
              <w:t>ATM/ANS.AR.B.010 Ndryshime në sistemin e menaxhimit</w:t>
            </w:r>
          </w:p>
          <w:p w14:paraId="7F058451" w14:textId="77777777" w:rsidR="008864F0" w:rsidRDefault="008864F0" w:rsidP="008864F0">
            <w:pPr>
              <w:spacing w:after="0" w:line="240" w:lineRule="auto"/>
              <w:jc w:val="both"/>
              <w:rPr>
                <w:rFonts w:ascii="Times New Roman" w:hAnsi="Times New Roman" w:cs="Times New Roman"/>
                <w:sz w:val="24"/>
                <w:szCs w:val="24"/>
              </w:rPr>
            </w:pPr>
          </w:p>
          <w:p w14:paraId="7F069803" w14:textId="1BEA1A74" w:rsidR="005701B6" w:rsidRPr="0084008D" w:rsidRDefault="005701B6" w:rsidP="008864F0">
            <w:pPr>
              <w:spacing w:after="0" w:line="240" w:lineRule="auto"/>
              <w:jc w:val="both"/>
              <w:rPr>
                <w:rFonts w:ascii="Times New Roman" w:hAnsi="Times New Roman" w:cs="Times New Roman"/>
                <w:sz w:val="24"/>
                <w:szCs w:val="24"/>
              </w:rPr>
            </w:pPr>
            <w:r w:rsidRPr="0084008D">
              <w:rPr>
                <w:rFonts w:ascii="Times New Roman" w:hAnsi="Times New Roman" w:cs="Times New Roman"/>
                <w:sz w:val="24"/>
                <w:szCs w:val="24"/>
              </w:rPr>
              <w:t>(a) Autoriteti kompetent do të ketë një sistem për të identifikuar ndryshimet që ndikojnë në aftësinë e tij për të kryer detyrat e tij dhe për të përmbushur përgjegjësitë e tij sipas Rregullores (AAC) Nr 05/2020,  dhe akteve të deleguara dhe zbatuese të miratuara në bazë të saj. Ky sistem do t'i mundësojë atij të ndërmarrë veprime, sipas rastit, për të siguruar që sistemi i menaxhimit të mbetet adekuat dhe efektiv.</w:t>
            </w:r>
          </w:p>
          <w:p w14:paraId="6A8E81D4" w14:textId="77777777" w:rsidR="008864F0" w:rsidRDefault="008864F0" w:rsidP="008864F0">
            <w:pPr>
              <w:spacing w:after="0" w:line="240" w:lineRule="auto"/>
              <w:jc w:val="both"/>
              <w:rPr>
                <w:rFonts w:ascii="Times New Roman" w:hAnsi="Times New Roman" w:cs="Times New Roman"/>
                <w:sz w:val="24"/>
                <w:szCs w:val="24"/>
              </w:rPr>
            </w:pPr>
          </w:p>
          <w:p w14:paraId="1BB3B247" w14:textId="77777777" w:rsidR="008864F0" w:rsidRDefault="005701B6" w:rsidP="008864F0">
            <w:pPr>
              <w:spacing w:after="0" w:line="240" w:lineRule="auto"/>
              <w:jc w:val="both"/>
              <w:rPr>
                <w:rFonts w:ascii="Times New Roman" w:hAnsi="Times New Roman" w:cs="Times New Roman"/>
                <w:sz w:val="24"/>
                <w:szCs w:val="24"/>
              </w:rPr>
            </w:pPr>
            <w:r w:rsidRPr="0084008D">
              <w:rPr>
                <w:rFonts w:ascii="Times New Roman" w:hAnsi="Times New Roman" w:cs="Times New Roman"/>
                <w:sz w:val="24"/>
                <w:szCs w:val="24"/>
              </w:rPr>
              <w:t>(b) Autoriteti kompetent do të përditësojë sistemin e tij të menaxhimit për të pasqyruar çdo ndryshim në Rregulloren (AAC) Nr 05/2020, dhe aktet e deleguara dhe zbatuese të miratuara në bazë të saj, në kohën e duhur, në mënyrë që të sigurojë zbatimi</w:t>
            </w:r>
            <w:r w:rsidR="00F55455">
              <w:rPr>
                <w:rFonts w:ascii="Times New Roman" w:hAnsi="Times New Roman" w:cs="Times New Roman"/>
                <w:sz w:val="24"/>
                <w:szCs w:val="24"/>
              </w:rPr>
              <w:t>n efektiv të menaxhimit të saj.</w:t>
            </w:r>
          </w:p>
          <w:p w14:paraId="77D771CF" w14:textId="77777777" w:rsidR="008864F0" w:rsidRDefault="008864F0" w:rsidP="008864F0">
            <w:pPr>
              <w:spacing w:after="0" w:line="240" w:lineRule="auto"/>
              <w:jc w:val="both"/>
              <w:rPr>
                <w:rFonts w:ascii="Times New Roman" w:hAnsi="Times New Roman" w:cs="Times New Roman"/>
                <w:sz w:val="24"/>
                <w:szCs w:val="24"/>
              </w:rPr>
            </w:pPr>
          </w:p>
          <w:p w14:paraId="54F014C0" w14:textId="20625805" w:rsidR="005701B6" w:rsidRPr="0084008D" w:rsidRDefault="005701B6" w:rsidP="008864F0">
            <w:pPr>
              <w:spacing w:after="0" w:line="240" w:lineRule="auto"/>
              <w:jc w:val="both"/>
              <w:rPr>
                <w:rFonts w:ascii="Times New Roman" w:hAnsi="Times New Roman" w:cs="Times New Roman"/>
                <w:sz w:val="24"/>
                <w:szCs w:val="24"/>
              </w:rPr>
            </w:pPr>
            <w:r w:rsidRPr="0084008D">
              <w:rPr>
                <w:rFonts w:ascii="Times New Roman" w:hAnsi="Times New Roman" w:cs="Times New Roman"/>
                <w:sz w:val="24"/>
                <w:szCs w:val="24"/>
              </w:rPr>
              <w:t>(c) Autoriteti kompetent do të njoftojë Agjencinë për ndryshimet që ndikojnë në aftësinë e saj për të kryer detyrat e saj dhe për të kryer përgjegjësitë e saj sipas Rregullores (AAC) Nr 05/2020 dhe akteve të deleguara dhe zbatuese të miratuara në bazë të saj.’.</w:t>
            </w:r>
          </w:p>
        </w:tc>
        <w:tc>
          <w:tcPr>
            <w:tcW w:w="4410" w:type="dxa"/>
          </w:tcPr>
          <w:p w14:paraId="1958DF52" w14:textId="77777777" w:rsidR="005701B6" w:rsidRPr="0084008D" w:rsidRDefault="005701B6" w:rsidP="008864F0">
            <w:pPr>
              <w:spacing w:after="0" w:line="240" w:lineRule="auto"/>
              <w:jc w:val="center"/>
              <w:rPr>
                <w:rFonts w:ascii="Times New Roman" w:hAnsi="Times New Roman" w:cs="Times New Roman"/>
                <w:b/>
                <w:sz w:val="24"/>
                <w:szCs w:val="24"/>
              </w:rPr>
            </w:pPr>
            <w:r w:rsidRPr="0084008D">
              <w:rPr>
                <w:rFonts w:ascii="Times New Roman" w:hAnsi="Times New Roman" w:cs="Times New Roman"/>
                <w:b/>
                <w:sz w:val="24"/>
                <w:szCs w:val="24"/>
              </w:rPr>
              <w:lastRenderedPageBreak/>
              <w:t>ANNEX II</w:t>
            </w:r>
          </w:p>
          <w:p w14:paraId="5576B78C" w14:textId="77777777" w:rsidR="008864F0" w:rsidRDefault="008864F0" w:rsidP="008864F0">
            <w:pPr>
              <w:spacing w:after="0" w:line="240" w:lineRule="auto"/>
              <w:jc w:val="both"/>
              <w:rPr>
                <w:rFonts w:ascii="Times New Roman" w:hAnsi="Times New Roman" w:cs="Times New Roman"/>
                <w:sz w:val="24"/>
                <w:szCs w:val="24"/>
              </w:rPr>
            </w:pPr>
          </w:p>
          <w:p w14:paraId="017C10E7" w14:textId="7C4DF32B" w:rsidR="005701B6" w:rsidRPr="0084008D" w:rsidRDefault="005701B6" w:rsidP="008864F0">
            <w:pPr>
              <w:spacing w:after="0" w:line="240" w:lineRule="auto"/>
              <w:jc w:val="both"/>
              <w:rPr>
                <w:rFonts w:ascii="Times New Roman" w:hAnsi="Times New Roman" w:cs="Times New Roman"/>
                <w:sz w:val="24"/>
                <w:szCs w:val="24"/>
              </w:rPr>
            </w:pPr>
            <w:r w:rsidRPr="0084008D">
              <w:rPr>
                <w:rFonts w:ascii="Times New Roman" w:hAnsi="Times New Roman" w:cs="Times New Roman"/>
                <w:sz w:val="24"/>
                <w:szCs w:val="24"/>
              </w:rPr>
              <w:t>Annex II to</w:t>
            </w:r>
            <w:r w:rsidR="00AA5124" w:rsidRPr="0084008D">
              <w:rPr>
                <w:rFonts w:ascii="Times New Roman" w:hAnsi="Times New Roman" w:cs="Times New Roman"/>
                <w:sz w:val="24"/>
                <w:szCs w:val="24"/>
              </w:rPr>
              <w:t xml:space="preserve">of </w:t>
            </w:r>
            <w:r w:rsidRPr="0084008D">
              <w:rPr>
                <w:rFonts w:ascii="Times New Roman" w:hAnsi="Times New Roman" w:cs="Times New Roman"/>
                <w:sz w:val="24"/>
                <w:szCs w:val="24"/>
              </w:rPr>
              <w:t>Regulation (CAA) No 09/2020 is amended as follows:</w:t>
            </w:r>
          </w:p>
          <w:p w14:paraId="0FA125AB" w14:textId="77777777" w:rsidR="005701B6" w:rsidRPr="0084008D" w:rsidRDefault="005701B6" w:rsidP="008864F0">
            <w:pPr>
              <w:spacing w:after="0" w:line="240" w:lineRule="auto"/>
              <w:jc w:val="both"/>
              <w:rPr>
                <w:rFonts w:ascii="Times New Roman" w:hAnsi="Times New Roman" w:cs="Times New Roman"/>
                <w:sz w:val="24"/>
                <w:szCs w:val="24"/>
              </w:rPr>
            </w:pPr>
            <w:r w:rsidRPr="0084008D">
              <w:rPr>
                <w:rFonts w:ascii="Times New Roman" w:hAnsi="Times New Roman" w:cs="Times New Roman"/>
                <w:sz w:val="24"/>
                <w:szCs w:val="24"/>
              </w:rPr>
              <w:t>(1)</w:t>
            </w:r>
            <w:r w:rsidRPr="0084008D">
              <w:rPr>
                <w:rFonts w:ascii="Times New Roman" w:hAnsi="Times New Roman" w:cs="Times New Roman"/>
                <w:sz w:val="24"/>
                <w:szCs w:val="24"/>
              </w:rPr>
              <w:tab/>
              <w:t xml:space="preserve"> point ATM/ANS.AR.A.020 is replaced by the following:</w:t>
            </w:r>
          </w:p>
          <w:p w14:paraId="342EC9FE" w14:textId="77777777" w:rsidR="005701B6" w:rsidRPr="0084008D" w:rsidRDefault="005701B6" w:rsidP="008864F0">
            <w:pPr>
              <w:spacing w:after="0" w:line="240" w:lineRule="auto"/>
              <w:jc w:val="both"/>
              <w:rPr>
                <w:rFonts w:ascii="Times New Roman" w:hAnsi="Times New Roman" w:cs="Times New Roman"/>
                <w:b/>
                <w:sz w:val="24"/>
                <w:szCs w:val="24"/>
              </w:rPr>
            </w:pPr>
            <w:r w:rsidRPr="0084008D">
              <w:rPr>
                <w:rFonts w:ascii="Times New Roman" w:hAnsi="Times New Roman" w:cs="Times New Roman"/>
                <w:sz w:val="24"/>
                <w:szCs w:val="24"/>
              </w:rPr>
              <w:t>‘</w:t>
            </w:r>
            <w:r w:rsidRPr="0084008D">
              <w:rPr>
                <w:rFonts w:ascii="Times New Roman" w:hAnsi="Times New Roman" w:cs="Times New Roman"/>
                <w:b/>
                <w:sz w:val="24"/>
                <w:szCs w:val="24"/>
              </w:rPr>
              <w:t>ATM/ANS.AR.A.020 Information to the Agency</w:t>
            </w:r>
          </w:p>
          <w:p w14:paraId="0C3539A6" w14:textId="77777777" w:rsidR="008864F0" w:rsidRDefault="008864F0" w:rsidP="008864F0">
            <w:pPr>
              <w:spacing w:after="0" w:line="240" w:lineRule="auto"/>
              <w:jc w:val="both"/>
              <w:rPr>
                <w:rFonts w:ascii="Times New Roman" w:hAnsi="Times New Roman" w:cs="Times New Roman"/>
                <w:sz w:val="24"/>
                <w:szCs w:val="24"/>
              </w:rPr>
            </w:pPr>
          </w:p>
          <w:p w14:paraId="0207F573" w14:textId="0D86ECC0" w:rsidR="005701B6" w:rsidRPr="0084008D" w:rsidRDefault="005701B6" w:rsidP="008864F0">
            <w:pPr>
              <w:spacing w:after="0" w:line="240" w:lineRule="auto"/>
              <w:jc w:val="both"/>
              <w:rPr>
                <w:rFonts w:ascii="Times New Roman" w:hAnsi="Times New Roman" w:cs="Times New Roman"/>
                <w:sz w:val="24"/>
                <w:szCs w:val="24"/>
              </w:rPr>
            </w:pPr>
            <w:r w:rsidRPr="0084008D">
              <w:rPr>
                <w:rFonts w:ascii="Times New Roman" w:hAnsi="Times New Roman" w:cs="Times New Roman"/>
                <w:sz w:val="24"/>
                <w:szCs w:val="24"/>
              </w:rPr>
              <w:t>(a)</w:t>
            </w:r>
            <w:r w:rsidRPr="0084008D">
              <w:rPr>
                <w:rFonts w:ascii="Times New Roman" w:hAnsi="Times New Roman" w:cs="Times New Roman"/>
                <w:sz w:val="24"/>
                <w:szCs w:val="24"/>
              </w:rPr>
              <w:tab/>
              <w:t>The competent authority shall notify the Agency in case of any significant problems with Regulation (CAA) No 05/2020 and its delegated and implementing acts within 30 days from the time the competent authority has become aware of the problems.</w:t>
            </w:r>
          </w:p>
          <w:p w14:paraId="065FE248" w14:textId="3A842391" w:rsidR="005701B6" w:rsidRPr="0084008D" w:rsidRDefault="005701B6" w:rsidP="008864F0">
            <w:pPr>
              <w:spacing w:after="0" w:line="240" w:lineRule="auto"/>
              <w:jc w:val="both"/>
              <w:rPr>
                <w:rFonts w:ascii="Times New Roman" w:hAnsi="Times New Roman" w:cs="Times New Roman"/>
                <w:sz w:val="24"/>
                <w:szCs w:val="24"/>
              </w:rPr>
            </w:pPr>
            <w:r w:rsidRPr="0084008D">
              <w:rPr>
                <w:rFonts w:ascii="Times New Roman" w:hAnsi="Times New Roman" w:cs="Times New Roman"/>
                <w:sz w:val="24"/>
                <w:szCs w:val="24"/>
              </w:rPr>
              <w:t>(b)</w:t>
            </w:r>
            <w:r w:rsidRPr="0084008D">
              <w:rPr>
                <w:rFonts w:ascii="Times New Roman" w:hAnsi="Times New Roman" w:cs="Times New Roman"/>
                <w:sz w:val="24"/>
                <w:szCs w:val="24"/>
              </w:rPr>
              <w:tab/>
              <w:t>W</w:t>
            </w:r>
            <w:r w:rsidR="003849C7">
              <w:rPr>
                <w:rFonts w:ascii="Times New Roman" w:hAnsi="Times New Roman" w:cs="Times New Roman"/>
                <w:sz w:val="24"/>
                <w:szCs w:val="24"/>
              </w:rPr>
              <w:t>ithout prejudice to Regulation</w:t>
            </w:r>
            <w:r w:rsidRPr="0084008D">
              <w:rPr>
                <w:rFonts w:ascii="Times New Roman" w:hAnsi="Times New Roman" w:cs="Times New Roman"/>
                <w:sz w:val="24"/>
                <w:szCs w:val="24"/>
              </w:rPr>
              <w:t xml:space="preserve"> (CAA) No 09/2017 and its delegated and implementing acts, the competent authority shall provide the Agency with safety-significant information stemming from the occurrence reports stored in its national databa</w:t>
            </w:r>
            <w:r w:rsidR="0029051E" w:rsidRPr="0084008D">
              <w:rPr>
                <w:rFonts w:ascii="Times New Roman" w:hAnsi="Times New Roman" w:cs="Times New Roman"/>
                <w:sz w:val="24"/>
                <w:szCs w:val="24"/>
              </w:rPr>
              <w:t xml:space="preserve">se in accordance with Article 6 </w:t>
            </w:r>
            <w:r w:rsidRPr="0084008D">
              <w:rPr>
                <w:rFonts w:ascii="Times New Roman" w:hAnsi="Times New Roman" w:cs="Times New Roman"/>
                <w:sz w:val="24"/>
                <w:szCs w:val="24"/>
              </w:rPr>
              <w:t>of Regulation (CAA) No 09/2017 as soon as possible.’;</w:t>
            </w:r>
          </w:p>
          <w:p w14:paraId="57AC6360" w14:textId="242E18B7" w:rsidR="005701B6" w:rsidRPr="0084008D" w:rsidRDefault="005701B6" w:rsidP="008864F0">
            <w:pPr>
              <w:spacing w:after="0" w:line="240" w:lineRule="auto"/>
              <w:jc w:val="both"/>
              <w:rPr>
                <w:rFonts w:ascii="Times New Roman" w:hAnsi="Times New Roman" w:cs="Times New Roman"/>
                <w:sz w:val="24"/>
                <w:szCs w:val="24"/>
              </w:rPr>
            </w:pPr>
            <w:r w:rsidRPr="0084008D">
              <w:rPr>
                <w:rFonts w:ascii="Times New Roman" w:hAnsi="Times New Roman" w:cs="Times New Roman"/>
                <w:sz w:val="24"/>
                <w:szCs w:val="24"/>
              </w:rPr>
              <w:t>(2)</w:t>
            </w:r>
            <w:r w:rsidRPr="0084008D">
              <w:rPr>
                <w:rFonts w:ascii="Times New Roman" w:hAnsi="Times New Roman" w:cs="Times New Roman"/>
                <w:sz w:val="24"/>
                <w:szCs w:val="24"/>
              </w:rPr>
              <w:tab/>
              <w:t xml:space="preserve"> point ATM/ANS.AR.B.001 is amended as follows:</w:t>
            </w:r>
          </w:p>
          <w:p w14:paraId="0B6D3FA2" w14:textId="74A9ED86" w:rsidR="005701B6" w:rsidRDefault="005701B6" w:rsidP="008864F0">
            <w:pPr>
              <w:spacing w:after="0" w:line="240" w:lineRule="auto"/>
              <w:jc w:val="both"/>
              <w:rPr>
                <w:rFonts w:ascii="Times New Roman" w:hAnsi="Times New Roman" w:cs="Times New Roman"/>
                <w:sz w:val="24"/>
                <w:szCs w:val="24"/>
              </w:rPr>
            </w:pPr>
            <w:r w:rsidRPr="0084008D">
              <w:rPr>
                <w:rFonts w:ascii="Times New Roman" w:hAnsi="Times New Roman" w:cs="Times New Roman"/>
                <w:sz w:val="24"/>
                <w:szCs w:val="24"/>
              </w:rPr>
              <w:t xml:space="preserve"> (a)</w:t>
            </w:r>
            <w:r w:rsidRPr="0084008D">
              <w:rPr>
                <w:rFonts w:ascii="Times New Roman" w:hAnsi="Times New Roman" w:cs="Times New Roman"/>
                <w:sz w:val="24"/>
                <w:szCs w:val="24"/>
              </w:rPr>
              <w:tab/>
              <w:t>in point (a), point (1) is replaced by the following:</w:t>
            </w:r>
          </w:p>
          <w:p w14:paraId="360A2CAF" w14:textId="77777777" w:rsidR="003849C7" w:rsidRPr="0084008D" w:rsidRDefault="003849C7" w:rsidP="008864F0">
            <w:pPr>
              <w:spacing w:after="0" w:line="240" w:lineRule="auto"/>
              <w:jc w:val="both"/>
              <w:rPr>
                <w:rFonts w:ascii="Times New Roman" w:hAnsi="Times New Roman" w:cs="Times New Roman"/>
                <w:sz w:val="24"/>
                <w:szCs w:val="24"/>
              </w:rPr>
            </w:pPr>
          </w:p>
          <w:p w14:paraId="716E5C93" w14:textId="45F4F22F" w:rsidR="003849C7" w:rsidRDefault="005701B6" w:rsidP="008864F0">
            <w:pPr>
              <w:spacing w:after="0" w:line="240" w:lineRule="auto"/>
              <w:jc w:val="both"/>
              <w:rPr>
                <w:rFonts w:ascii="Times New Roman" w:hAnsi="Times New Roman" w:cs="Times New Roman"/>
                <w:sz w:val="24"/>
                <w:szCs w:val="24"/>
              </w:rPr>
            </w:pPr>
            <w:r w:rsidRPr="0084008D">
              <w:rPr>
                <w:rFonts w:ascii="Times New Roman" w:hAnsi="Times New Roman" w:cs="Times New Roman"/>
                <w:sz w:val="24"/>
                <w:szCs w:val="24"/>
              </w:rPr>
              <w:t xml:space="preserve">  ‘(1)</w:t>
            </w:r>
            <w:r w:rsidRPr="0084008D">
              <w:rPr>
                <w:rFonts w:ascii="Times New Roman" w:hAnsi="Times New Roman" w:cs="Times New Roman"/>
                <w:sz w:val="24"/>
                <w:szCs w:val="24"/>
              </w:rPr>
              <w:tab/>
              <w:t xml:space="preserve"> documented policies and procedures to describe its organisation, means and methods to achieve compliance </w:t>
            </w:r>
            <w:r w:rsidRPr="0084008D">
              <w:rPr>
                <w:rFonts w:ascii="Times New Roman" w:hAnsi="Times New Roman" w:cs="Times New Roman"/>
                <w:sz w:val="24"/>
                <w:szCs w:val="24"/>
              </w:rPr>
              <w:lastRenderedPageBreak/>
              <w:t>with (CAA) No 05/2020 and the delegated and implementing acts adopted on the basis thereof, as necessary, for the exercise of its certification, oversight and enforcement tasks. The procedures shall be kept up to date and serve as the basic working documents within that competent authority for all related tasks;’</w:t>
            </w:r>
          </w:p>
          <w:p w14:paraId="60FBC58C" w14:textId="77777777" w:rsidR="008864F0" w:rsidRPr="0084008D" w:rsidRDefault="008864F0" w:rsidP="008864F0">
            <w:pPr>
              <w:spacing w:after="0" w:line="240" w:lineRule="auto"/>
              <w:jc w:val="both"/>
              <w:rPr>
                <w:rFonts w:ascii="Times New Roman" w:hAnsi="Times New Roman" w:cs="Times New Roman"/>
                <w:sz w:val="24"/>
                <w:szCs w:val="24"/>
              </w:rPr>
            </w:pPr>
          </w:p>
          <w:p w14:paraId="1405072D" w14:textId="77777777" w:rsidR="005701B6" w:rsidRPr="0084008D" w:rsidRDefault="005701B6" w:rsidP="008864F0">
            <w:pPr>
              <w:spacing w:after="0" w:line="240" w:lineRule="auto"/>
              <w:jc w:val="both"/>
              <w:rPr>
                <w:rFonts w:ascii="Times New Roman" w:hAnsi="Times New Roman" w:cs="Times New Roman"/>
                <w:sz w:val="24"/>
                <w:szCs w:val="24"/>
              </w:rPr>
            </w:pPr>
            <w:r w:rsidRPr="0084008D">
              <w:rPr>
                <w:rFonts w:ascii="Times New Roman" w:hAnsi="Times New Roman" w:cs="Times New Roman"/>
                <w:sz w:val="24"/>
                <w:szCs w:val="24"/>
              </w:rPr>
              <w:t>(b)</w:t>
            </w:r>
            <w:r w:rsidRPr="0084008D">
              <w:rPr>
                <w:rFonts w:ascii="Times New Roman" w:hAnsi="Times New Roman" w:cs="Times New Roman"/>
                <w:sz w:val="24"/>
                <w:szCs w:val="24"/>
              </w:rPr>
              <w:tab/>
              <w:t xml:space="preserve"> point (c) is replaced by the following:</w:t>
            </w:r>
          </w:p>
          <w:p w14:paraId="1FF1066B" w14:textId="77777777" w:rsidR="005701B6" w:rsidRPr="0084008D" w:rsidRDefault="005701B6" w:rsidP="008864F0">
            <w:pPr>
              <w:spacing w:after="0" w:line="240" w:lineRule="auto"/>
              <w:jc w:val="both"/>
              <w:rPr>
                <w:rFonts w:ascii="Times New Roman" w:hAnsi="Times New Roman" w:cs="Times New Roman"/>
                <w:sz w:val="24"/>
                <w:szCs w:val="24"/>
              </w:rPr>
            </w:pPr>
            <w:r w:rsidRPr="0084008D">
              <w:rPr>
                <w:rFonts w:ascii="Times New Roman" w:hAnsi="Times New Roman" w:cs="Times New Roman"/>
                <w:sz w:val="24"/>
                <w:szCs w:val="24"/>
              </w:rPr>
              <w:t>‘(c)</w:t>
            </w:r>
            <w:r w:rsidRPr="0084008D">
              <w:rPr>
                <w:rFonts w:ascii="Times New Roman" w:hAnsi="Times New Roman" w:cs="Times New Roman"/>
                <w:sz w:val="24"/>
                <w:szCs w:val="24"/>
              </w:rPr>
              <w:tab/>
              <w:t xml:space="preserve">The competent authority shall establish procedures for the participation in a mutual exchange of all necessary information and assistance with other competent authorities concerned, whether from within the </w:t>
            </w:r>
            <w:r w:rsidR="00520B2F" w:rsidRPr="0084008D">
              <w:rPr>
                <w:rFonts w:ascii="Times New Roman" w:hAnsi="Times New Roman" w:cs="Times New Roman"/>
                <w:sz w:val="24"/>
                <w:szCs w:val="24"/>
              </w:rPr>
              <w:t>Republic of Kosovo</w:t>
            </w:r>
            <w:r w:rsidRPr="0084008D">
              <w:rPr>
                <w:rFonts w:ascii="Times New Roman" w:hAnsi="Times New Roman" w:cs="Times New Roman"/>
                <w:sz w:val="24"/>
                <w:szCs w:val="24"/>
              </w:rPr>
              <w:t xml:space="preserve"> or in other Member States, including the following information:</w:t>
            </w:r>
          </w:p>
          <w:p w14:paraId="7C8FEBC4" w14:textId="4D426EB9" w:rsidR="005701B6" w:rsidRDefault="005701B6" w:rsidP="008864F0">
            <w:pPr>
              <w:spacing w:after="0" w:line="240" w:lineRule="auto"/>
              <w:jc w:val="both"/>
              <w:rPr>
                <w:rFonts w:ascii="Times New Roman" w:hAnsi="Times New Roman" w:cs="Times New Roman"/>
                <w:sz w:val="24"/>
                <w:szCs w:val="24"/>
              </w:rPr>
            </w:pPr>
            <w:r w:rsidRPr="0084008D">
              <w:rPr>
                <w:rFonts w:ascii="Times New Roman" w:hAnsi="Times New Roman" w:cs="Times New Roman"/>
                <w:sz w:val="24"/>
                <w:szCs w:val="24"/>
              </w:rPr>
              <w:t>(1)the relevant findings raised and follow-up actions taken as a result of oversight of ATM/ANS providers exercising activities in the territory of a Member State, but certified by the competent authority of another Member State or the Agency; and</w:t>
            </w:r>
          </w:p>
          <w:p w14:paraId="089E7D96" w14:textId="77777777" w:rsidR="003849C7" w:rsidRPr="0084008D" w:rsidRDefault="003849C7" w:rsidP="008864F0">
            <w:pPr>
              <w:spacing w:after="0" w:line="240" w:lineRule="auto"/>
              <w:jc w:val="both"/>
              <w:rPr>
                <w:rFonts w:ascii="Times New Roman" w:hAnsi="Times New Roman" w:cs="Times New Roman"/>
                <w:sz w:val="24"/>
                <w:szCs w:val="24"/>
              </w:rPr>
            </w:pPr>
          </w:p>
          <w:p w14:paraId="3854C78C" w14:textId="77777777" w:rsidR="005701B6" w:rsidRPr="0084008D" w:rsidRDefault="005701B6" w:rsidP="008864F0">
            <w:pPr>
              <w:spacing w:after="0" w:line="240" w:lineRule="auto"/>
              <w:jc w:val="both"/>
              <w:rPr>
                <w:rFonts w:ascii="Times New Roman" w:hAnsi="Times New Roman" w:cs="Times New Roman"/>
                <w:sz w:val="24"/>
                <w:szCs w:val="24"/>
              </w:rPr>
            </w:pPr>
            <w:r w:rsidRPr="0084008D">
              <w:rPr>
                <w:rFonts w:ascii="Times New Roman" w:hAnsi="Times New Roman" w:cs="Times New Roman"/>
                <w:sz w:val="24"/>
                <w:szCs w:val="24"/>
              </w:rPr>
              <w:t>(2)stemming from mandatory and voluntary occurrence reporting as required by point ATM/ANS.OR.A.065.’;</w:t>
            </w:r>
          </w:p>
          <w:p w14:paraId="461A2B10" w14:textId="538D0A74" w:rsidR="005701B6" w:rsidRPr="0084008D" w:rsidRDefault="005701B6" w:rsidP="008864F0">
            <w:pPr>
              <w:spacing w:after="0" w:line="240" w:lineRule="auto"/>
              <w:jc w:val="both"/>
              <w:rPr>
                <w:rFonts w:ascii="Times New Roman" w:hAnsi="Times New Roman" w:cs="Times New Roman"/>
                <w:sz w:val="24"/>
                <w:szCs w:val="24"/>
              </w:rPr>
            </w:pPr>
            <w:r w:rsidRPr="0084008D">
              <w:rPr>
                <w:rFonts w:ascii="Times New Roman" w:hAnsi="Times New Roman" w:cs="Times New Roman"/>
                <w:sz w:val="24"/>
                <w:szCs w:val="24"/>
              </w:rPr>
              <w:t>(3) point ATM/ANS.AR.B.010 is replaced by the following:</w:t>
            </w:r>
          </w:p>
          <w:p w14:paraId="3892C37C" w14:textId="77777777" w:rsidR="008864F0" w:rsidRDefault="008864F0" w:rsidP="008864F0">
            <w:pPr>
              <w:spacing w:after="0" w:line="240" w:lineRule="auto"/>
              <w:jc w:val="both"/>
              <w:rPr>
                <w:rFonts w:ascii="Times New Roman" w:hAnsi="Times New Roman" w:cs="Times New Roman"/>
                <w:b/>
                <w:sz w:val="24"/>
                <w:szCs w:val="24"/>
              </w:rPr>
            </w:pPr>
          </w:p>
          <w:p w14:paraId="74F2D642" w14:textId="1A1F29C9" w:rsidR="005701B6" w:rsidRPr="0084008D" w:rsidRDefault="005701B6" w:rsidP="008864F0">
            <w:pPr>
              <w:spacing w:after="0" w:line="240" w:lineRule="auto"/>
              <w:jc w:val="both"/>
              <w:rPr>
                <w:rFonts w:ascii="Times New Roman" w:hAnsi="Times New Roman" w:cs="Times New Roman"/>
                <w:b/>
                <w:sz w:val="24"/>
                <w:szCs w:val="24"/>
              </w:rPr>
            </w:pPr>
            <w:r w:rsidRPr="0084008D">
              <w:rPr>
                <w:rFonts w:ascii="Times New Roman" w:hAnsi="Times New Roman" w:cs="Times New Roman"/>
                <w:b/>
                <w:sz w:val="24"/>
                <w:szCs w:val="24"/>
              </w:rPr>
              <w:lastRenderedPageBreak/>
              <w:t>‘ATM/ANS.AR.B.010 Changes in the management system</w:t>
            </w:r>
          </w:p>
          <w:p w14:paraId="3F72B82D" w14:textId="77777777" w:rsidR="008864F0" w:rsidRDefault="008864F0" w:rsidP="008864F0">
            <w:pPr>
              <w:spacing w:after="0" w:line="240" w:lineRule="auto"/>
              <w:jc w:val="both"/>
              <w:rPr>
                <w:rFonts w:ascii="Times New Roman" w:hAnsi="Times New Roman" w:cs="Times New Roman"/>
                <w:sz w:val="24"/>
                <w:szCs w:val="24"/>
              </w:rPr>
            </w:pPr>
          </w:p>
          <w:p w14:paraId="23128CD4" w14:textId="7E7DE979" w:rsidR="005701B6" w:rsidRPr="0084008D" w:rsidRDefault="005701B6" w:rsidP="008864F0">
            <w:pPr>
              <w:spacing w:after="0" w:line="240" w:lineRule="auto"/>
              <w:jc w:val="both"/>
              <w:rPr>
                <w:rFonts w:ascii="Times New Roman" w:hAnsi="Times New Roman" w:cs="Times New Roman"/>
                <w:sz w:val="24"/>
                <w:szCs w:val="24"/>
              </w:rPr>
            </w:pPr>
            <w:r w:rsidRPr="0084008D">
              <w:rPr>
                <w:rFonts w:ascii="Times New Roman" w:hAnsi="Times New Roman" w:cs="Times New Roman"/>
                <w:sz w:val="24"/>
                <w:szCs w:val="24"/>
              </w:rPr>
              <w:t>(a) The competent authority shall have a system in place to identify changes that affect its capability to perform its tasks and discharge its responsibilities under Regulation (CAA) No 05/2020 and the delegated and implementing acts adopted on the basis thereof. This system shall enable it to take action, as appropriate, to ensure that the management system remains adequate and effective.</w:t>
            </w:r>
          </w:p>
          <w:p w14:paraId="38F2BABB" w14:textId="77777777" w:rsidR="008864F0" w:rsidRDefault="008864F0" w:rsidP="008864F0">
            <w:pPr>
              <w:spacing w:after="0" w:line="240" w:lineRule="auto"/>
              <w:jc w:val="both"/>
              <w:rPr>
                <w:rFonts w:ascii="Times New Roman" w:hAnsi="Times New Roman" w:cs="Times New Roman"/>
                <w:sz w:val="24"/>
                <w:szCs w:val="24"/>
              </w:rPr>
            </w:pPr>
          </w:p>
          <w:p w14:paraId="6F1D4D2B" w14:textId="77777777" w:rsidR="008864F0" w:rsidRDefault="005701B6" w:rsidP="008864F0">
            <w:pPr>
              <w:spacing w:after="0" w:line="240" w:lineRule="auto"/>
              <w:jc w:val="both"/>
              <w:rPr>
                <w:rFonts w:ascii="Times New Roman" w:hAnsi="Times New Roman" w:cs="Times New Roman"/>
                <w:sz w:val="24"/>
                <w:szCs w:val="24"/>
              </w:rPr>
            </w:pPr>
            <w:r w:rsidRPr="0084008D">
              <w:rPr>
                <w:rFonts w:ascii="Times New Roman" w:hAnsi="Times New Roman" w:cs="Times New Roman"/>
                <w:sz w:val="24"/>
                <w:szCs w:val="24"/>
              </w:rPr>
              <w:t>(b) The competent authority shall update its management system to reflect any changes to Regulation (CAA) No 05/2020 and the delegated and implementing acts adopted on the basis thereof, in a timely manner, so as to ensure the effective implement</w:t>
            </w:r>
            <w:r w:rsidR="00F55455">
              <w:rPr>
                <w:rFonts w:ascii="Times New Roman" w:hAnsi="Times New Roman" w:cs="Times New Roman"/>
                <w:sz w:val="24"/>
                <w:szCs w:val="24"/>
              </w:rPr>
              <w:t>ation of its management system.</w:t>
            </w:r>
          </w:p>
          <w:p w14:paraId="101574E8" w14:textId="77777777" w:rsidR="008864F0" w:rsidRDefault="008864F0" w:rsidP="008864F0">
            <w:pPr>
              <w:spacing w:after="0" w:line="240" w:lineRule="auto"/>
              <w:jc w:val="both"/>
              <w:rPr>
                <w:rFonts w:ascii="Times New Roman" w:hAnsi="Times New Roman" w:cs="Times New Roman"/>
                <w:sz w:val="24"/>
                <w:szCs w:val="24"/>
              </w:rPr>
            </w:pPr>
          </w:p>
          <w:p w14:paraId="1414147F" w14:textId="4D214308" w:rsidR="005701B6" w:rsidRPr="0084008D" w:rsidRDefault="005701B6" w:rsidP="008864F0">
            <w:pPr>
              <w:spacing w:after="0" w:line="240" w:lineRule="auto"/>
              <w:jc w:val="both"/>
              <w:rPr>
                <w:rFonts w:ascii="Times New Roman" w:hAnsi="Times New Roman" w:cs="Times New Roman"/>
                <w:sz w:val="24"/>
                <w:szCs w:val="24"/>
              </w:rPr>
            </w:pPr>
            <w:r w:rsidRPr="0084008D">
              <w:rPr>
                <w:rFonts w:ascii="Times New Roman" w:hAnsi="Times New Roman" w:cs="Times New Roman"/>
                <w:sz w:val="24"/>
                <w:szCs w:val="24"/>
              </w:rPr>
              <w:t>(c) The competent authority shall notify the Agency of changes affecting its capability to perform its tasks and discharge its responsibilities under Regulation (CAA) No 05/2020 and the delegated and implementing acts adopted on the basis thereof.’</w:t>
            </w:r>
            <w:r w:rsidR="00F55455">
              <w:rPr>
                <w:rFonts w:ascii="Times New Roman" w:hAnsi="Times New Roman" w:cs="Times New Roman"/>
                <w:sz w:val="24"/>
                <w:szCs w:val="24"/>
              </w:rPr>
              <w:t>.</w:t>
            </w:r>
          </w:p>
        </w:tc>
        <w:tc>
          <w:tcPr>
            <w:tcW w:w="4338" w:type="dxa"/>
          </w:tcPr>
          <w:p w14:paraId="616313FE" w14:textId="77777777" w:rsidR="005701B6" w:rsidRPr="0084008D" w:rsidRDefault="005701B6" w:rsidP="006948AA">
            <w:pPr>
              <w:spacing w:line="240" w:lineRule="auto"/>
              <w:jc w:val="center"/>
              <w:rPr>
                <w:rFonts w:ascii="Times New Roman" w:hAnsi="Times New Roman" w:cs="Times New Roman"/>
                <w:b/>
                <w:sz w:val="24"/>
                <w:szCs w:val="24"/>
              </w:rPr>
            </w:pPr>
            <w:r w:rsidRPr="0084008D">
              <w:rPr>
                <w:rFonts w:ascii="Times New Roman" w:hAnsi="Times New Roman" w:cs="Times New Roman"/>
                <w:b/>
                <w:sz w:val="24"/>
                <w:szCs w:val="24"/>
              </w:rPr>
              <w:lastRenderedPageBreak/>
              <w:t>PRILOG II</w:t>
            </w:r>
          </w:p>
          <w:p w14:paraId="3102D888" w14:textId="1019F9AE" w:rsidR="005701B6" w:rsidRPr="0084008D" w:rsidRDefault="005701B6" w:rsidP="008864F0">
            <w:pPr>
              <w:spacing w:after="0" w:line="240" w:lineRule="auto"/>
              <w:jc w:val="both"/>
              <w:rPr>
                <w:rFonts w:ascii="Times New Roman" w:hAnsi="Times New Roman" w:cs="Times New Roman"/>
                <w:sz w:val="24"/>
                <w:szCs w:val="24"/>
              </w:rPr>
            </w:pPr>
            <w:r w:rsidRPr="0084008D">
              <w:rPr>
                <w:rFonts w:ascii="Times New Roman" w:hAnsi="Times New Roman" w:cs="Times New Roman"/>
                <w:sz w:val="24"/>
                <w:szCs w:val="24"/>
              </w:rPr>
              <w:t>Prilog II Uredbu (ACV) br</w:t>
            </w:r>
            <w:r w:rsidR="0029051E" w:rsidRPr="0084008D">
              <w:rPr>
                <w:rFonts w:ascii="Times New Roman" w:hAnsi="Times New Roman" w:cs="Times New Roman"/>
                <w:sz w:val="24"/>
                <w:szCs w:val="24"/>
              </w:rPr>
              <w:t>.</w:t>
            </w:r>
            <w:r w:rsidRPr="0084008D">
              <w:rPr>
                <w:rFonts w:ascii="Times New Roman" w:hAnsi="Times New Roman" w:cs="Times New Roman"/>
                <w:sz w:val="24"/>
                <w:szCs w:val="24"/>
              </w:rPr>
              <w:t xml:space="preserve"> 09/2020 se menja kako sledi:</w:t>
            </w:r>
          </w:p>
          <w:p w14:paraId="5539AA67" w14:textId="77777777" w:rsidR="005701B6" w:rsidRPr="0084008D" w:rsidRDefault="005701B6" w:rsidP="008864F0">
            <w:pPr>
              <w:spacing w:after="0" w:line="240" w:lineRule="auto"/>
              <w:jc w:val="both"/>
              <w:rPr>
                <w:rFonts w:ascii="Times New Roman" w:hAnsi="Times New Roman" w:cs="Times New Roman"/>
                <w:sz w:val="24"/>
                <w:szCs w:val="24"/>
              </w:rPr>
            </w:pPr>
            <w:r w:rsidRPr="0084008D">
              <w:rPr>
                <w:rFonts w:ascii="Times New Roman" w:hAnsi="Times New Roman" w:cs="Times New Roman"/>
                <w:sz w:val="24"/>
                <w:szCs w:val="24"/>
              </w:rPr>
              <w:t>(1)tačka ATM/ANS.AR.A.020 zamenjuje se sledećim:</w:t>
            </w:r>
          </w:p>
          <w:p w14:paraId="204B18D2" w14:textId="77777777" w:rsidR="005701B6" w:rsidRPr="0084008D" w:rsidRDefault="005701B6" w:rsidP="008864F0">
            <w:pPr>
              <w:spacing w:after="0" w:line="240" w:lineRule="auto"/>
              <w:jc w:val="both"/>
              <w:rPr>
                <w:rFonts w:ascii="Times New Roman" w:hAnsi="Times New Roman" w:cs="Times New Roman"/>
                <w:b/>
                <w:sz w:val="24"/>
                <w:szCs w:val="24"/>
              </w:rPr>
            </w:pPr>
            <w:r w:rsidRPr="0084008D">
              <w:rPr>
                <w:rFonts w:ascii="Times New Roman" w:hAnsi="Times New Roman" w:cs="Times New Roman"/>
                <w:b/>
                <w:sz w:val="24"/>
                <w:szCs w:val="24"/>
              </w:rPr>
              <w:t>‘ATM/ANS.AR.A.020 Informacije za Agenciju</w:t>
            </w:r>
          </w:p>
          <w:p w14:paraId="4FDDA70A" w14:textId="77777777" w:rsidR="008864F0" w:rsidRDefault="008864F0" w:rsidP="008864F0">
            <w:pPr>
              <w:spacing w:after="0" w:line="240" w:lineRule="auto"/>
              <w:jc w:val="both"/>
              <w:rPr>
                <w:rFonts w:ascii="Times New Roman" w:hAnsi="Times New Roman" w:cs="Times New Roman"/>
                <w:sz w:val="24"/>
                <w:szCs w:val="24"/>
              </w:rPr>
            </w:pPr>
          </w:p>
          <w:p w14:paraId="25898417" w14:textId="2450EE96" w:rsidR="003849C7" w:rsidRDefault="005701B6" w:rsidP="008864F0">
            <w:pPr>
              <w:spacing w:after="0" w:line="240" w:lineRule="auto"/>
              <w:jc w:val="both"/>
              <w:rPr>
                <w:rFonts w:ascii="Times New Roman" w:hAnsi="Times New Roman" w:cs="Times New Roman"/>
                <w:sz w:val="24"/>
                <w:szCs w:val="24"/>
              </w:rPr>
            </w:pPr>
            <w:r w:rsidRPr="0084008D">
              <w:rPr>
                <w:rFonts w:ascii="Times New Roman" w:hAnsi="Times New Roman" w:cs="Times New Roman"/>
                <w:sz w:val="24"/>
                <w:szCs w:val="24"/>
              </w:rPr>
              <w:t>(a) Nadležni organ će obavestiti Agenciju u slučaju bilo kakvih značajnih problema u primeni (ACV) br 05/2020 i njenih delegiranih i izvršnih akata u roku od 30 dana od trenutka kada je nad</w:t>
            </w:r>
            <w:r w:rsidR="003849C7">
              <w:rPr>
                <w:rFonts w:ascii="Times New Roman" w:hAnsi="Times New Roman" w:cs="Times New Roman"/>
                <w:sz w:val="24"/>
                <w:szCs w:val="24"/>
              </w:rPr>
              <w:t>ležni organ saznao za probleme.</w:t>
            </w:r>
          </w:p>
          <w:p w14:paraId="1A52C3AC" w14:textId="77777777" w:rsidR="003849C7" w:rsidRDefault="003849C7" w:rsidP="008864F0">
            <w:pPr>
              <w:spacing w:after="0" w:line="240" w:lineRule="auto"/>
              <w:jc w:val="both"/>
              <w:rPr>
                <w:rFonts w:ascii="Times New Roman" w:hAnsi="Times New Roman" w:cs="Times New Roman"/>
                <w:sz w:val="24"/>
                <w:szCs w:val="24"/>
              </w:rPr>
            </w:pPr>
          </w:p>
          <w:p w14:paraId="4016FBE8" w14:textId="7D40E264" w:rsidR="005701B6" w:rsidRDefault="005701B6" w:rsidP="008864F0">
            <w:pPr>
              <w:spacing w:after="0" w:line="240" w:lineRule="auto"/>
              <w:jc w:val="both"/>
              <w:rPr>
                <w:rFonts w:ascii="Times New Roman" w:hAnsi="Times New Roman" w:cs="Times New Roman"/>
                <w:sz w:val="24"/>
                <w:szCs w:val="24"/>
              </w:rPr>
            </w:pPr>
            <w:r w:rsidRPr="0084008D">
              <w:rPr>
                <w:rFonts w:ascii="Times New Roman" w:hAnsi="Times New Roman" w:cs="Times New Roman"/>
                <w:sz w:val="24"/>
                <w:szCs w:val="24"/>
              </w:rPr>
              <w:t>(b) Ne</w:t>
            </w:r>
            <w:r w:rsidR="00F55455">
              <w:rPr>
                <w:rFonts w:ascii="Times New Roman" w:hAnsi="Times New Roman" w:cs="Times New Roman"/>
                <w:sz w:val="24"/>
                <w:szCs w:val="24"/>
              </w:rPr>
              <w:t xml:space="preserve"> dovodeći u pitanje Uredbu</w:t>
            </w:r>
            <w:r w:rsidRPr="0084008D">
              <w:rPr>
                <w:rFonts w:ascii="Times New Roman" w:hAnsi="Times New Roman" w:cs="Times New Roman"/>
                <w:sz w:val="24"/>
                <w:szCs w:val="24"/>
              </w:rPr>
              <w:t xml:space="preserve"> (ACV) br 09/2017 i njene delegirane i izvršne akte, nadležni organ će Agenciji što je pre moguće dostaviti bezbednosno značajne informacije koje proizilaze iz izveštaja o događajima koji se čuvaju u njegovoj nacionalnu bazu podataka u skladu sa članom 6</w:t>
            </w:r>
            <w:r w:rsidR="0029051E" w:rsidRPr="0084008D">
              <w:rPr>
                <w:rFonts w:ascii="Times New Roman" w:hAnsi="Times New Roman" w:cs="Times New Roman"/>
                <w:sz w:val="24"/>
                <w:szCs w:val="24"/>
              </w:rPr>
              <w:t xml:space="preserve"> Uredbe </w:t>
            </w:r>
            <w:r w:rsidRPr="0084008D">
              <w:rPr>
                <w:rFonts w:ascii="Times New Roman" w:hAnsi="Times New Roman" w:cs="Times New Roman"/>
                <w:sz w:val="24"/>
                <w:szCs w:val="24"/>
              </w:rPr>
              <w:t>(ACV) br 09/2017.’;</w:t>
            </w:r>
          </w:p>
          <w:p w14:paraId="3D3A1D33" w14:textId="77777777" w:rsidR="008864F0" w:rsidRPr="0084008D" w:rsidRDefault="008864F0" w:rsidP="008864F0">
            <w:pPr>
              <w:spacing w:after="0" w:line="240" w:lineRule="auto"/>
              <w:jc w:val="both"/>
              <w:rPr>
                <w:rFonts w:ascii="Times New Roman" w:hAnsi="Times New Roman" w:cs="Times New Roman"/>
                <w:sz w:val="24"/>
                <w:szCs w:val="24"/>
              </w:rPr>
            </w:pPr>
          </w:p>
          <w:p w14:paraId="7AE869A3" w14:textId="6505D4F2" w:rsidR="005701B6" w:rsidRPr="0084008D" w:rsidRDefault="008A24E3" w:rsidP="008864F0">
            <w:pPr>
              <w:spacing w:after="0" w:line="240" w:lineRule="auto"/>
              <w:jc w:val="both"/>
              <w:rPr>
                <w:rFonts w:ascii="Times New Roman" w:hAnsi="Times New Roman" w:cs="Times New Roman"/>
                <w:sz w:val="24"/>
                <w:szCs w:val="24"/>
              </w:rPr>
            </w:pPr>
            <w:r w:rsidRPr="0084008D" w:rsidDel="008A24E3">
              <w:rPr>
                <w:rFonts w:ascii="Times New Roman" w:hAnsi="Times New Roman" w:cs="Times New Roman"/>
                <w:sz w:val="24"/>
                <w:szCs w:val="24"/>
              </w:rPr>
              <w:t xml:space="preserve"> </w:t>
            </w:r>
            <w:r w:rsidR="005701B6" w:rsidRPr="0084008D">
              <w:rPr>
                <w:rFonts w:ascii="Times New Roman" w:hAnsi="Times New Roman" w:cs="Times New Roman"/>
                <w:sz w:val="24"/>
                <w:szCs w:val="24"/>
              </w:rPr>
              <w:t>(2)</w:t>
            </w:r>
            <w:r w:rsidR="005701B6" w:rsidRPr="0084008D">
              <w:rPr>
                <w:rFonts w:ascii="Times New Roman" w:hAnsi="Times New Roman" w:cs="Times New Roman"/>
                <w:sz w:val="24"/>
                <w:szCs w:val="24"/>
              </w:rPr>
              <w:tab/>
              <w:t xml:space="preserve"> tačka ATM/ANS.AR.B.001 se menja kako sledi:</w:t>
            </w:r>
          </w:p>
          <w:p w14:paraId="41298827" w14:textId="57B84CD0" w:rsidR="005701B6" w:rsidRDefault="005701B6" w:rsidP="008864F0">
            <w:pPr>
              <w:spacing w:after="0" w:line="240" w:lineRule="auto"/>
              <w:jc w:val="both"/>
              <w:rPr>
                <w:rFonts w:ascii="Times New Roman" w:hAnsi="Times New Roman" w:cs="Times New Roman"/>
                <w:sz w:val="24"/>
                <w:szCs w:val="24"/>
              </w:rPr>
            </w:pPr>
            <w:r w:rsidRPr="0084008D">
              <w:rPr>
                <w:rFonts w:ascii="Times New Roman" w:hAnsi="Times New Roman" w:cs="Times New Roman"/>
                <w:sz w:val="24"/>
                <w:szCs w:val="24"/>
              </w:rPr>
              <w:t>(a)</w:t>
            </w:r>
            <w:r w:rsidRPr="0084008D">
              <w:rPr>
                <w:rFonts w:ascii="Times New Roman" w:hAnsi="Times New Roman" w:cs="Times New Roman"/>
                <w:sz w:val="24"/>
                <w:szCs w:val="24"/>
              </w:rPr>
              <w:tab/>
              <w:t xml:space="preserve"> u tački (a) tačka (1) se zamenjuje sledećim:</w:t>
            </w:r>
          </w:p>
          <w:p w14:paraId="5467A8E5" w14:textId="77777777" w:rsidR="008864F0" w:rsidRPr="0084008D" w:rsidRDefault="008864F0" w:rsidP="008864F0">
            <w:pPr>
              <w:spacing w:after="0" w:line="240" w:lineRule="auto"/>
              <w:jc w:val="both"/>
              <w:rPr>
                <w:rFonts w:ascii="Times New Roman" w:hAnsi="Times New Roman" w:cs="Times New Roman"/>
                <w:sz w:val="24"/>
                <w:szCs w:val="24"/>
              </w:rPr>
            </w:pPr>
          </w:p>
          <w:p w14:paraId="71591668" w14:textId="5A85B5C8" w:rsidR="005701B6" w:rsidRDefault="005701B6" w:rsidP="008864F0">
            <w:pPr>
              <w:spacing w:after="0" w:line="240" w:lineRule="auto"/>
              <w:jc w:val="both"/>
              <w:rPr>
                <w:rFonts w:ascii="Times New Roman" w:hAnsi="Times New Roman" w:cs="Times New Roman"/>
                <w:sz w:val="24"/>
                <w:szCs w:val="24"/>
              </w:rPr>
            </w:pPr>
            <w:r w:rsidRPr="0084008D">
              <w:rPr>
                <w:rFonts w:ascii="Times New Roman" w:hAnsi="Times New Roman" w:cs="Times New Roman"/>
                <w:sz w:val="24"/>
                <w:szCs w:val="24"/>
              </w:rPr>
              <w:t>‘(1)</w:t>
            </w:r>
            <w:r w:rsidRPr="0084008D">
              <w:rPr>
                <w:rFonts w:ascii="Times New Roman" w:hAnsi="Times New Roman" w:cs="Times New Roman"/>
                <w:sz w:val="24"/>
                <w:szCs w:val="24"/>
              </w:rPr>
              <w:tab/>
              <w:t xml:space="preserve"> dokumentovane politike i procedure kojima se opisuje svoja organizacija, sredstva i metode za postizanje usklađenosti sa Uredbom </w:t>
            </w:r>
            <w:r w:rsidRPr="0084008D">
              <w:rPr>
                <w:rFonts w:ascii="Times New Roman" w:hAnsi="Times New Roman" w:cs="Times New Roman"/>
                <w:sz w:val="24"/>
                <w:szCs w:val="24"/>
              </w:rPr>
              <w:lastRenderedPageBreak/>
              <w:t>(ACV) br 05/2020 i delegiranim izvršnim aktima usvojenim na osnovu nje, po potrebi, za obavljanje svojih zadataka sertifikacije, nadzora i sprovođenja. Procedure će se ažurirati i služiti kao osnovni radni dokumenti u okviru tog nadležnog organa za sve povezane zadatke;’</w:t>
            </w:r>
          </w:p>
          <w:p w14:paraId="569BAA7F" w14:textId="77777777" w:rsidR="008864F0" w:rsidRPr="0084008D" w:rsidRDefault="008864F0" w:rsidP="008864F0">
            <w:pPr>
              <w:spacing w:after="0" w:line="240" w:lineRule="auto"/>
              <w:jc w:val="both"/>
              <w:rPr>
                <w:rFonts w:ascii="Times New Roman" w:hAnsi="Times New Roman" w:cs="Times New Roman"/>
                <w:sz w:val="24"/>
                <w:szCs w:val="24"/>
              </w:rPr>
            </w:pPr>
          </w:p>
          <w:p w14:paraId="01BD969C" w14:textId="77777777" w:rsidR="005701B6" w:rsidRPr="0084008D" w:rsidRDefault="005701B6" w:rsidP="008864F0">
            <w:pPr>
              <w:spacing w:after="0" w:line="240" w:lineRule="auto"/>
              <w:jc w:val="both"/>
              <w:rPr>
                <w:rFonts w:ascii="Times New Roman" w:hAnsi="Times New Roman" w:cs="Times New Roman"/>
                <w:sz w:val="24"/>
                <w:szCs w:val="24"/>
              </w:rPr>
            </w:pPr>
            <w:r w:rsidRPr="0084008D">
              <w:rPr>
                <w:rFonts w:ascii="Times New Roman" w:hAnsi="Times New Roman" w:cs="Times New Roman"/>
                <w:sz w:val="24"/>
                <w:szCs w:val="24"/>
              </w:rPr>
              <w:t>(b)</w:t>
            </w:r>
            <w:r w:rsidRPr="0084008D">
              <w:rPr>
                <w:rFonts w:ascii="Times New Roman" w:hAnsi="Times New Roman" w:cs="Times New Roman"/>
                <w:sz w:val="24"/>
                <w:szCs w:val="24"/>
              </w:rPr>
              <w:tab/>
              <w:t xml:space="preserve"> tačka (c) zamenjuje se sledećim:</w:t>
            </w:r>
          </w:p>
          <w:p w14:paraId="614797D7" w14:textId="77777777" w:rsidR="005701B6" w:rsidRPr="0084008D" w:rsidRDefault="005701B6" w:rsidP="008864F0">
            <w:pPr>
              <w:spacing w:after="0" w:line="240" w:lineRule="auto"/>
              <w:jc w:val="both"/>
              <w:rPr>
                <w:rFonts w:ascii="Times New Roman" w:hAnsi="Times New Roman" w:cs="Times New Roman"/>
                <w:sz w:val="24"/>
                <w:szCs w:val="24"/>
              </w:rPr>
            </w:pPr>
            <w:r w:rsidRPr="0084008D">
              <w:rPr>
                <w:rFonts w:ascii="Times New Roman" w:hAnsi="Times New Roman" w:cs="Times New Roman"/>
                <w:sz w:val="24"/>
                <w:szCs w:val="24"/>
              </w:rPr>
              <w:t>‘(c)</w:t>
            </w:r>
            <w:r w:rsidRPr="0084008D">
              <w:rPr>
                <w:rFonts w:ascii="Times New Roman" w:hAnsi="Times New Roman" w:cs="Times New Roman"/>
                <w:sz w:val="24"/>
                <w:szCs w:val="24"/>
              </w:rPr>
              <w:tab/>
              <w:t xml:space="preserve">Nadležni organ će uspostaviti procedure za učešće u međusobnoj razmeni svih potrebnih informacija i pomoći sa drugim relevantnim nadležnim organima, ili u </w:t>
            </w:r>
            <w:r w:rsidR="00520B2F" w:rsidRPr="0084008D">
              <w:rPr>
                <w:rFonts w:ascii="Times New Roman" w:hAnsi="Times New Roman" w:cs="Times New Roman"/>
                <w:sz w:val="24"/>
                <w:szCs w:val="24"/>
              </w:rPr>
              <w:t xml:space="preserve">Republike Kosovo </w:t>
            </w:r>
            <w:r w:rsidRPr="0084008D">
              <w:rPr>
                <w:rFonts w:ascii="Times New Roman" w:hAnsi="Times New Roman" w:cs="Times New Roman"/>
                <w:sz w:val="24"/>
                <w:szCs w:val="24"/>
              </w:rPr>
              <w:t>ili u drugim državama članicama, uključujući sledeće informacije:</w:t>
            </w:r>
          </w:p>
          <w:p w14:paraId="5F629302" w14:textId="4FDC3866" w:rsidR="003849C7" w:rsidRDefault="003849C7" w:rsidP="008864F0">
            <w:pPr>
              <w:spacing w:after="0" w:line="240" w:lineRule="auto"/>
              <w:jc w:val="both"/>
              <w:rPr>
                <w:rFonts w:ascii="Times New Roman" w:hAnsi="Times New Roman" w:cs="Times New Roman"/>
                <w:sz w:val="24"/>
                <w:szCs w:val="24"/>
              </w:rPr>
            </w:pPr>
          </w:p>
          <w:p w14:paraId="4E6C8FB9" w14:textId="77777777" w:rsidR="008864F0" w:rsidRDefault="008864F0" w:rsidP="008864F0">
            <w:pPr>
              <w:spacing w:after="0" w:line="240" w:lineRule="auto"/>
              <w:jc w:val="both"/>
              <w:rPr>
                <w:rFonts w:ascii="Times New Roman" w:hAnsi="Times New Roman" w:cs="Times New Roman"/>
                <w:sz w:val="24"/>
                <w:szCs w:val="24"/>
              </w:rPr>
            </w:pPr>
          </w:p>
          <w:p w14:paraId="129903A7" w14:textId="17C4439D" w:rsidR="005701B6" w:rsidRDefault="005701B6" w:rsidP="008864F0">
            <w:pPr>
              <w:spacing w:after="0" w:line="240" w:lineRule="auto"/>
              <w:jc w:val="both"/>
              <w:rPr>
                <w:rFonts w:ascii="Times New Roman" w:hAnsi="Times New Roman" w:cs="Times New Roman"/>
                <w:sz w:val="24"/>
                <w:szCs w:val="24"/>
              </w:rPr>
            </w:pPr>
            <w:r w:rsidRPr="0084008D">
              <w:rPr>
                <w:rFonts w:ascii="Times New Roman" w:hAnsi="Times New Roman" w:cs="Times New Roman"/>
                <w:sz w:val="24"/>
                <w:szCs w:val="24"/>
              </w:rPr>
              <w:t>(1)</w:t>
            </w:r>
            <w:r w:rsidRPr="0084008D">
              <w:rPr>
                <w:rFonts w:ascii="Times New Roman" w:hAnsi="Times New Roman" w:cs="Times New Roman"/>
                <w:sz w:val="24"/>
                <w:szCs w:val="24"/>
              </w:rPr>
              <w:tab/>
              <w:t xml:space="preserve"> relevantne nalaze i mere praćenja preduzete kao rezultat nadzora pružaoca usluga ATM/ANS koji obavljaju delatnost na teritoriji države članice, ali su sertifikovani od strane nadležnog organa druge države članice ili Agencije; i</w:t>
            </w:r>
          </w:p>
          <w:p w14:paraId="787AFBB5" w14:textId="2F750B32" w:rsidR="003849C7" w:rsidRDefault="003849C7" w:rsidP="008864F0">
            <w:pPr>
              <w:spacing w:after="0" w:line="240" w:lineRule="auto"/>
              <w:jc w:val="both"/>
              <w:rPr>
                <w:rFonts w:ascii="Times New Roman" w:hAnsi="Times New Roman" w:cs="Times New Roman"/>
                <w:sz w:val="24"/>
                <w:szCs w:val="24"/>
              </w:rPr>
            </w:pPr>
          </w:p>
          <w:p w14:paraId="32CCA6A1" w14:textId="1B0BFFAE" w:rsidR="003849C7" w:rsidRPr="0084008D" w:rsidRDefault="003849C7" w:rsidP="008864F0">
            <w:pPr>
              <w:spacing w:after="0" w:line="240" w:lineRule="auto"/>
              <w:jc w:val="both"/>
              <w:rPr>
                <w:rFonts w:ascii="Times New Roman" w:hAnsi="Times New Roman" w:cs="Times New Roman"/>
                <w:sz w:val="24"/>
                <w:szCs w:val="24"/>
              </w:rPr>
            </w:pPr>
          </w:p>
          <w:p w14:paraId="132DE168" w14:textId="77777777" w:rsidR="005701B6" w:rsidRPr="0084008D" w:rsidRDefault="005701B6" w:rsidP="008864F0">
            <w:pPr>
              <w:spacing w:after="0" w:line="240" w:lineRule="auto"/>
              <w:jc w:val="both"/>
              <w:rPr>
                <w:rFonts w:ascii="Times New Roman" w:hAnsi="Times New Roman" w:cs="Times New Roman"/>
                <w:sz w:val="24"/>
                <w:szCs w:val="24"/>
              </w:rPr>
            </w:pPr>
            <w:r w:rsidRPr="0084008D">
              <w:rPr>
                <w:rFonts w:ascii="Times New Roman" w:hAnsi="Times New Roman" w:cs="Times New Roman"/>
                <w:sz w:val="24"/>
                <w:szCs w:val="24"/>
              </w:rPr>
              <w:t>(2)</w:t>
            </w:r>
            <w:r w:rsidRPr="0084008D">
              <w:rPr>
                <w:rFonts w:ascii="Times New Roman" w:hAnsi="Times New Roman" w:cs="Times New Roman"/>
                <w:sz w:val="24"/>
                <w:szCs w:val="24"/>
              </w:rPr>
              <w:tab/>
              <w:t xml:space="preserve"> koje proizilaze iz obaveznog i dobrovoljnog izveštavanja o događajima kako je propisano tačkom ATM/ANS.OR.A.065.’;</w:t>
            </w:r>
          </w:p>
          <w:p w14:paraId="6AA63552" w14:textId="77777777" w:rsidR="005701B6" w:rsidRPr="0084008D" w:rsidRDefault="005701B6" w:rsidP="008864F0">
            <w:pPr>
              <w:spacing w:after="0" w:line="240" w:lineRule="auto"/>
              <w:jc w:val="both"/>
              <w:rPr>
                <w:rFonts w:ascii="Times New Roman" w:hAnsi="Times New Roman" w:cs="Times New Roman"/>
                <w:sz w:val="24"/>
                <w:szCs w:val="24"/>
              </w:rPr>
            </w:pPr>
            <w:r w:rsidRPr="0084008D">
              <w:rPr>
                <w:rFonts w:ascii="Times New Roman" w:hAnsi="Times New Roman" w:cs="Times New Roman"/>
                <w:sz w:val="24"/>
                <w:szCs w:val="24"/>
              </w:rPr>
              <w:t>(3)</w:t>
            </w:r>
            <w:r w:rsidRPr="0084008D">
              <w:rPr>
                <w:rFonts w:ascii="Times New Roman" w:hAnsi="Times New Roman" w:cs="Times New Roman"/>
                <w:sz w:val="24"/>
                <w:szCs w:val="24"/>
              </w:rPr>
              <w:tab/>
              <w:t xml:space="preserve"> tačka ATM/ANS.AR.B.010 se zamenjuje sledećim: </w:t>
            </w:r>
          </w:p>
          <w:p w14:paraId="0558800E" w14:textId="77777777" w:rsidR="005701B6" w:rsidRPr="0084008D" w:rsidRDefault="005701B6" w:rsidP="008864F0">
            <w:pPr>
              <w:spacing w:after="0" w:line="240" w:lineRule="auto"/>
              <w:jc w:val="both"/>
              <w:rPr>
                <w:rFonts w:ascii="Times New Roman" w:hAnsi="Times New Roman" w:cs="Times New Roman"/>
                <w:b/>
                <w:sz w:val="24"/>
                <w:szCs w:val="24"/>
              </w:rPr>
            </w:pPr>
            <w:r w:rsidRPr="0084008D">
              <w:rPr>
                <w:rFonts w:ascii="Times New Roman" w:hAnsi="Times New Roman" w:cs="Times New Roman"/>
                <w:b/>
                <w:sz w:val="24"/>
                <w:szCs w:val="24"/>
              </w:rPr>
              <w:lastRenderedPageBreak/>
              <w:t>‘ATM/ANS.AR.B.010 Promjene u sistemu upravljanja</w:t>
            </w:r>
          </w:p>
          <w:p w14:paraId="0C62D871" w14:textId="77777777" w:rsidR="008864F0" w:rsidRDefault="008864F0" w:rsidP="008864F0">
            <w:pPr>
              <w:spacing w:after="0" w:line="240" w:lineRule="auto"/>
              <w:jc w:val="both"/>
              <w:rPr>
                <w:rFonts w:ascii="Times New Roman" w:hAnsi="Times New Roman" w:cs="Times New Roman"/>
                <w:sz w:val="24"/>
                <w:szCs w:val="24"/>
              </w:rPr>
            </w:pPr>
          </w:p>
          <w:p w14:paraId="2F3556D4" w14:textId="25E990C0" w:rsidR="005701B6" w:rsidRPr="0084008D" w:rsidRDefault="003849C7" w:rsidP="008864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5701B6" w:rsidRPr="0084008D">
              <w:rPr>
                <w:rFonts w:ascii="Times New Roman" w:hAnsi="Times New Roman" w:cs="Times New Roman"/>
                <w:sz w:val="24"/>
                <w:szCs w:val="24"/>
              </w:rPr>
              <w:t xml:space="preserve"> Nadležni organ će imati uspostavljen sistem za identifikaciju promena koje utiču na njegovu sposobnost da obavlja svoje zadatke i svoje odgovornosti prema Uredbi (ACV) br 05/2020 i delegiranim i izvršnim aktima donetim na osnovu nje. Ovaj sistem će mu omogućiti da preduzme odgovarajuće mere kako bi osigurao da sistem upravljanja ostane adekvatan i efektivan.</w:t>
            </w:r>
          </w:p>
          <w:p w14:paraId="14D38F73" w14:textId="77777777" w:rsidR="008864F0" w:rsidRDefault="008864F0" w:rsidP="008864F0">
            <w:pPr>
              <w:spacing w:after="0" w:line="240" w:lineRule="auto"/>
              <w:jc w:val="both"/>
              <w:rPr>
                <w:rFonts w:ascii="Times New Roman" w:hAnsi="Times New Roman" w:cs="Times New Roman"/>
                <w:sz w:val="24"/>
                <w:szCs w:val="24"/>
              </w:rPr>
            </w:pPr>
          </w:p>
          <w:p w14:paraId="2C50D045" w14:textId="620534D4" w:rsidR="005701B6" w:rsidRDefault="003849C7" w:rsidP="008864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 </w:t>
            </w:r>
            <w:r w:rsidR="005701B6" w:rsidRPr="0084008D">
              <w:rPr>
                <w:rFonts w:ascii="Times New Roman" w:hAnsi="Times New Roman" w:cs="Times New Roman"/>
                <w:sz w:val="24"/>
                <w:szCs w:val="24"/>
              </w:rPr>
              <w:t>Nadležni organ će blagovremeno ažurirati svoj sistem upravljanja tako da odražava sve izmene Uredbe (ACV) br 05/2020 i delegiranih i izvršnih akata donetih na osnovu nje, kako bi se obezbedila efektivna primena svog sistema upravljanja.</w:t>
            </w:r>
          </w:p>
          <w:p w14:paraId="7CC8A1B9" w14:textId="77777777" w:rsidR="008864F0" w:rsidRPr="0084008D" w:rsidRDefault="008864F0" w:rsidP="008864F0">
            <w:pPr>
              <w:spacing w:after="0" w:line="240" w:lineRule="auto"/>
              <w:jc w:val="both"/>
              <w:rPr>
                <w:rFonts w:ascii="Times New Roman" w:hAnsi="Times New Roman" w:cs="Times New Roman"/>
                <w:sz w:val="24"/>
                <w:szCs w:val="24"/>
              </w:rPr>
            </w:pPr>
          </w:p>
          <w:p w14:paraId="762F4D8B" w14:textId="77777777" w:rsidR="005701B6" w:rsidRDefault="003849C7" w:rsidP="008864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r w:rsidR="005701B6" w:rsidRPr="0084008D">
              <w:rPr>
                <w:rFonts w:ascii="Times New Roman" w:hAnsi="Times New Roman" w:cs="Times New Roman"/>
                <w:sz w:val="24"/>
                <w:szCs w:val="24"/>
              </w:rPr>
              <w:t xml:space="preserve"> Nadležni organ obaveštava Agenciju o promenama koje utiču na njegovu sposobnost da obavlja svoje zadatke i ispunjavanje svojih odgovornosti u skladu sa Uredbom (ACV) br 05/2020 i delegiranim i izvršnim aktima donetih na osnovu nje.’.</w:t>
            </w:r>
          </w:p>
          <w:p w14:paraId="7E110A1B" w14:textId="77777777" w:rsidR="008864F0" w:rsidRDefault="008864F0" w:rsidP="008864F0">
            <w:pPr>
              <w:spacing w:after="0" w:line="240" w:lineRule="auto"/>
              <w:jc w:val="both"/>
              <w:rPr>
                <w:rFonts w:ascii="Times New Roman" w:hAnsi="Times New Roman" w:cs="Times New Roman"/>
                <w:sz w:val="24"/>
                <w:szCs w:val="24"/>
              </w:rPr>
            </w:pPr>
          </w:p>
          <w:p w14:paraId="02B901D1" w14:textId="7B0EB3B4" w:rsidR="008864F0" w:rsidRPr="0084008D" w:rsidRDefault="008864F0" w:rsidP="008864F0">
            <w:pPr>
              <w:spacing w:after="0" w:line="240" w:lineRule="auto"/>
              <w:jc w:val="both"/>
              <w:rPr>
                <w:rFonts w:ascii="Times New Roman" w:hAnsi="Times New Roman" w:cs="Times New Roman"/>
                <w:sz w:val="24"/>
                <w:szCs w:val="24"/>
              </w:rPr>
            </w:pPr>
          </w:p>
        </w:tc>
      </w:tr>
    </w:tbl>
    <w:p w14:paraId="73E26383" w14:textId="77777777" w:rsidR="006948AA" w:rsidRDefault="006948AA"/>
    <w:tbl>
      <w:tblPr>
        <w:tblStyle w:val="TableGrid"/>
        <w:tblW w:w="0" w:type="auto"/>
        <w:tblLayout w:type="fixed"/>
        <w:tblLook w:val="04A0" w:firstRow="1" w:lastRow="0" w:firstColumn="1" w:lastColumn="0" w:noHBand="0" w:noVBand="1"/>
      </w:tblPr>
      <w:tblGrid>
        <w:gridCol w:w="4428"/>
        <w:gridCol w:w="4410"/>
        <w:gridCol w:w="4338"/>
      </w:tblGrid>
      <w:tr w:rsidR="005701B6" w:rsidRPr="0084008D" w14:paraId="2FB71C43" w14:textId="77777777" w:rsidTr="00D74F12">
        <w:tc>
          <w:tcPr>
            <w:tcW w:w="4428" w:type="dxa"/>
          </w:tcPr>
          <w:p w14:paraId="7B275778" w14:textId="04F53202" w:rsidR="005701B6" w:rsidRPr="0084008D" w:rsidRDefault="005701B6" w:rsidP="006948AA">
            <w:pPr>
              <w:spacing w:line="240" w:lineRule="auto"/>
              <w:jc w:val="center"/>
              <w:rPr>
                <w:rFonts w:ascii="Times New Roman" w:hAnsi="Times New Roman" w:cs="Times New Roman"/>
                <w:b/>
                <w:sz w:val="24"/>
                <w:szCs w:val="24"/>
              </w:rPr>
            </w:pPr>
            <w:r w:rsidRPr="0084008D">
              <w:rPr>
                <w:rFonts w:ascii="Times New Roman" w:hAnsi="Times New Roman" w:cs="Times New Roman"/>
                <w:b/>
                <w:sz w:val="24"/>
                <w:szCs w:val="24"/>
              </w:rPr>
              <w:lastRenderedPageBreak/>
              <w:t>ANEKSI III</w:t>
            </w:r>
          </w:p>
          <w:p w14:paraId="2F5386B0" w14:textId="6DC681C8"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Shtojca III e Rregullores (AAC) Nr 09/2020 është ndryshuar si më poshtë:</w:t>
            </w:r>
          </w:p>
          <w:p w14:paraId="3262DD96"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(1)</w:t>
            </w:r>
            <w:r w:rsidRPr="0084008D">
              <w:rPr>
                <w:rFonts w:ascii="Times New Roman" w:hAnsi="Times New Roman" w:cs="Times New Roman"/>
                <w:sz w:val="24"/>
                <w:szCs w:val="24"/>
              </w:rPr>
              <w:tab/>
              <w:t>titulli  zëvendësohet me këtë:</w:t>
            </w:r>
          </w:p>
          <w:p w14:paraId="15DBA08E" w14:textId="77777777" w:rsidR="005701B6" w:rsidRPr="0084008D" w:rsidRDefault="005701B6" w:rsidP="003849C7">
            <w:pPr>
              <w:spacing w:line="240" w:lineRule="auto"/>
              <w:jc w:val="center"/>
              <w:rPr>
                <w:rFonts w:ascii="Times New Roman" w:hAnsi="Times New Roman" w:cs="Times New Roman"/>
                <w:b/>
                <w:sz w:val="24"/>
                <w:szCs w:val="24"/>
              </w:rPr>
            </w:pPr>
            <w:r w:rsidRPr="0084008D">
              <w:rPr>
                <w:rFonts w:ascii="Times New Roman" w:hAnsi="Times New Roman" w:cs="Times New Roman"/>
                <w:b/>
                <w:sz w:val="24"/>
                <w:szCs w:val="24"/>
              </w:rPr>
              <w:t>‘ANEKSI III</w:t>
            </w:r>
          </w:p>
          <w:p w14:paraId="25AB31FE" w14:textId="77777777" w:rsidR="005701B6" w:rsidRPr="0084008D" w:rsidRDefault="005701B6" w:rsidP="0084008D">
            <w:pPr>
              <w:spacing w:line="240" w:lineRule="auto"/>
              <w:jc w:val="both"/>
              <w:rPr>
                <w:rFonts w:ascii="Times New Roman" w:hAnsi="Times New Roman" w:cs="Times New Roman"/>
                <w:b/>
                <w:sz w:val="24"/>
                <w:szCs w:val="24"/>
              </w:rPr>
            </w:pPr>
            <w:r w:rsidRPr="0084008D">
              <w:rPr>
                <w:rFonts w:ascii="Times New Roman" w:hAnsi="Times New Roman" w:cs="Times New Roman"/>
                <w:b/>
                <w:sz w:val="24"/>
                <w:szCs w:val="24"/>
              </w:rPr>
              <w:t>KËRKESAT E PËRBASHKËTA PËR OFRUESIT E ATM/ANS</w:t>
            </w:r>
          </w:p>
          <w:p w14:paraId="33A99EE9" w14:textId="77777777" w:rsidR="005701B6" w:rsidRPr="0084008D" w:rsidRDefault="005701B6" w:rsidP="0084008D">
            <w:pPr>
              <w:spacing w:line="240" w:lineRule="auto"/>
              <w:jc w:val="both"/>
              <w:rPr>
                <w:rFonts w:ascii="Times New Roman" w:hAnsi="Times New Roman" w:cs="Times New Roman"/>
                <w:b/>
                <w:sz w:val="24"/>
                <w:szCs w:val="24"/>
              </w:rPr>
            </w:pPr>
            <w:r w:rsidRPr="0084008D">
              <w:rPr>
                <w:rFonts w:ascii="Times New Roman" w:hAnsi="Times New Roman" w:cs="Times New Roman"/>
                <w:b/>
                <w:sz w:val="24"/>
                <w:szCs w:val="24"/>
              </w:rPr>
              <w:t>(Pjesa-ATM/ANS.OR);’</w:t>
            </w:r>
          </w:p>
          <w:p w14:paraId="0D422EFC"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(2)</w:t>
            </w:r>
            <w:r w:rsidRPr="0084008D">
              <w:rPr>
                <w:rFonts w:ascii="Times New Roman" w:hAnsi="Times New Roman" w:cs="Times New Roman"/>
                <w:sz w:val="24"/>
                <w:szCs w:val="24"/>
              </w:rPr>
              <w:tab/>
              <w:t xml:space="preserve"> pika ATM/ANS.OR.A.065 zëvendësohet si më poshtë:</w:t>
            </w:r>
          </w:p>
          <w:p w14:paraId="3F1120F6" w14:textId="77777777" w:rsidR="005701B6" w:rsidRPr="0084008D" w:rsidRDefault="005701B6" w:rsidP="0084008D">
            <w:pPr>
              <w:spacing w:line="240" w:lineRule="auto"/>
              <w:jc w:val="both"/>
              <w:rPr>
                <w:rFonts w:ascii="Times New Roman" w:hAnsi="Times New Roman" w:cs="Times New Roman"/>
                <w:b/>
                <w:sz w:val="24"/>
                <w:szCs w:val="24"/>
              </w:rPr>
            </w:pPr>
            <w:r w:rsidRPr="0084008D">
              <w:rPr>
                <w:rFonts w:ascii="Times New Roman" w:hAnsi="Times New Roman" w:cs="Times New Roman"/>
                <w:b/>
                <w:sz w:val="24"/>
                <w:szCs w:val="24"/>
              </w:rPr>
              <w:t>‘ATM/ANS.OR.A.065 Raportimi i ndodhive</w:t>
            </w:r>
          </w:p>
          <w:p w14:paraId="0F2A45AD" w14:textId="4032245C"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 xml:space="preserve">(a) Si pjesë e sistemit të tij të menaxhimit, ofruesi i ATM/ANS do të krijojë dhe mirëmbajë një sistem raportimi të ndodhive, duke përfshirë raportimin e detyrueshëm dhe vullnetar. Ofruesit e ATM/ANS të vendosur në </w:t>
            </w:r>
            <w:r w:rsidR="00520B2F" w:rsidRPr="0084008D">
              <w:rPr>
                <w:rFonts w:ascii="Times New Roman" w:hAnsi="Times New Roman" w:cs="Times New Roman"/>
                <w:sz w:val="24"/>
                <w:szCs w:val="24"/>
              </w:rPr>
              <w:t>Republiken e Kosovës</w:t>
            </w:r>
            <w:r w:rsidRPr="0084008D">
              <w:rPr>
                <w:rFonts w:ascii="Times New Roman" w:hAnsi="Times New Roman" w:cs="Times New Roman"/>
                <w:sz w:val="24"/>
                <w:szCs w:val="24"/>
              </w:rPr>
              <w:t xml:space="preserve"> duhet të sigurojnë që sistemi të jetë në përputhje me kërkesat e Rregullores (AAC) Nr 09/2017 dhe Rregullores (AAC) Nr 05/2020 si dhe me aktet e deleguara dhe zbatuese të miratuara në bazë të atyre rregulloreve.</w:t>
            </w:r>
          </w:p>
          <w:p w14:paraId="63BFBC30"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 xml:space="preserve">(b) Ofruesi i ATM/ANS do t'i raportojë autoritetit kompetent dhe çdo organizate tjetër që kërkohet të informohet nga </w:t>
            </w:r>
            <w:r w:rsidR="00520B2F" w:rsidRPr="0084008D">
              <w:rPr>
                <w:rFonts w:ascii="Times New Roman" w:hAnsi="Times New Roman" w:cs="Times New Roman"/>
                <w:sz w:val="24"/>
                <w:szCs w:val="24"/>
              </w:rPr>
              <w:t>Republika e Kosovës</w:t>
            </w:r>
            <w:r w:rsidRPr="0084008D">
              <w:rPr>
                <w:rFonts w:ascii="Times New Roman" w:hAnsi="Times New Roman" w:cs="Times New Roman"/>
                <w:sz w:val="24"/>
                <w:szCs w:val="24"/>
              </w:rPr>
              <w:t xml:space="preserve">, ku ofruesi i ATM/ANS ofron shërbimet e tij, çdo ndodhi </w:t>
            </w:r>
            <w:r w:rsidRPr="0084008D">
              <w:rPr>
                <w:rFonts w:ascii="Times New Roman" w:hAnsi="Times New Roman" w:cs="Times New Roman"/>
                <w:sz w:val="24"/>
                <w:szCs w:val="24"/>
              </w:rPr>
              <w:lastRenderedPageBreak/>
              <w:t>ose gjendje të lidhur me sigurinë që rrezikon ose, nëse e pa korrigjuar ose adresuar, mund të rrezikojë një avion, pasagjerët e tij ose ndonjë person tjetër, dhe në veçanti çdo aksident ose incident serioz.</w:t>
            </w:r>
          </w:p>
          <w:p w14:paraId="4DA35C12"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(c) Pa paragjykuar pikën (b), ofruesi i ATM/ANS duhet t'i raportojë autoritetit kompetent dhe organizatës përgjegjëse për projektimin dhe/ose mirëmbajtjen e sistemeve dhe përbërësve të ATM/ANS, nëse janë të ndryshëm nga ofruesi i ATM/ANS, çdo mosfunksionim, defekt teknik, tejkalim i kufizimeve teknike, dukuri ose rrethanë tjetër të parregullt që ka rrezikuar ose mund të ketë rrezikuar sigurinë e shërbimeve dhe nuk ka rezultuar në një aksident ose incident serioz.</w:t>
            </w:r>
          </w:p>
          <w:p w14:paraId="0F100831" w14:textId="5EA9A2CE"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(d)</w:t>
            </w:r>
            <w:r w:rsidRPr="0084008D">
              <w:rPr>
                <w:rFonts w:ascii="Times New Roman" w:hAnsi="Times New Roman" w:cs="Times New Roman"/>
                <w:sz w:val="24"/>
                <w:szCs w:val="24"/>
              </w:rPr>
              <w:tab/>
              <w:t xml:space="preserve"> Pa cenuar Rregulloren (AAC) Nr 09/2017  dhe aktet e deleguara dhe zbatuese të miratuara në bazë të saj, raportet duhet të:</w:t>
            </w:r>
          </w:p>
          <w:p w14:paraId="7516F79F" w14:textId="74F00CC2" w:rsidR="005701B6" w:rsidRDefault="005131CB" w:rsidP="0084008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5701B6" w:rsidRPr="0084008D">
              <w:rPr>
                <w:rFonts w:ascii="Times New Roman" w:hAnsi="Times New Roman" w:cs="Times New Roman"/>
                <w:sz w:val="24"/>
                <w:szCs w:val="24"/>
              </w:rPr>
              <w:t>të bëhet sa më shpejt të jetë e mundur, por në çdo rast brenda 72 orëve pasi ofruesi i ATM/ANS ka marrë dijeni për ndodhinë ose gjendjen me të cilën lidhet raporti, përveç rasteve kur rrethanat e jashtëzakonshme e pengojnë këtë;</w:t>
            </w:r>
          </w:p>
          <w:p w14:paraId="382659A0" w14:textId="77777777" w:rsidR="005131CB" w:rsidRPr="0084008D" w:rsidRDefault="005131CB" w:rsidP="0084008D">
            <w:pPr>
              <w:spacing w:line="240" w:lineRule="auto"/>
              <w:jc w:val="both"/>
              <w:rPr>
                <w:rFonts w:ascii="Times New Roman" w:hAnsi="Times New Roman" w:cs="Times New Roman"/>
                <w:sz w:val="24"/>
                <w:szCs w:val="24"/>
              </w:rPr>
            </w:pPr>
          </w:p>
          <w:p w14:paraId="0D2674F8" w14:textId="7FB48A55" w:rsidR="005701B6" w:rsidRPr="0084008D" w:rsidRDefault="005131CB" w:rsidP="0084008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5701B6" w:rsidRPr="0084008D">
              <w:rPr>
                <w:rFonts w:ascii="Times New Roman" w:hAnsi="Times New Roman" w:cs="Times New Roman"/>
                <w:sz w:val="24"/>
                <w:szCs w:val="24"/>
              </w:rPr>
              <w:t>të bëhet në formën dhe mënyrën e përcaktuar nga autoriteti kompetent;</w:t>
            </w:r>
          </w:p>
          <w:p w14:paraId="1761F848"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lastRenderedPageBreak/>
              <w:t>të përmbajë të gjithë informacionin përkatës në lidhje me gjendjen e njohur nga ofruesi i ATM/ANS.</w:t>
            </w:r>
          </w:p>
          <w:p w14:paraId="247E9FC0"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(e)</w:t>
            </w:r>
            <w:r w:rsidRPr="0084008D">
              <w:rPr>
                <w:rFonts w:ascii="Times New Roman" w:hAnsi="Times New Roman" w:cs="Times New Roman"/>
                <w:sz w:val="24"/>
                <w:szCs w:val="24"/>
              </w:rPr>
              <w:tab/>
              <w:t xml:space="preserve"> Për ofruesit e ATM/ANS që nuk janë themeluar në </w:t>
            </w:r>
            <w:r w:rsidR="00520B2F" w:rsidRPr="0084008D">
              <w:rPr>
                <w:rFonts w:ascii="Times New Roman" w:hAnsi="Times New Roman" w:cs="Times New Roman"/>
                <w:sz w:val="24"/>
                <w:szCs w:val="24"/>
              </w:rPr>
              <w:t>Republiken e Kosovës</w:t>
            </w:r>
            <w:r w:rsidRPr="0084008D">
              <w:rPr>
                <w:rFonts w:ascii="Times New Roman" w:hAnsi="Times New Roman" w:cs="Times New Roman"/>
                <w:sz w:val="24"/>
                <w:szCs w:val="24"/>
              </w:rPr>
              <w:t>, raportet fillestare të detyrueshme duhet:</w:t>
            </w:r>
          </w:p>
          <w:p w14:paraId="28C34811"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(1)</w:t>
            </w:r>
            <w:r w:rsidRPr="0084008D">
              <w:rPr>
                <w:rFonts w:ascii="Times New Roman" w:hAnsi="Times New Roman" w:cs="Times New Roman"/>
                <w:sz w:val="24"/>
                <w:szCs w:val="24"/>
              </w:rPr>
              <w:tab/>
              <w:t>ruajnë siç duhet konfidencialitetin e identitetit të raportuesit dhe të personave të përmendur në raport;</w:t>
            </w:r>
          </w:p>
          <w:p w14:paraId="66B07A4E"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(2)</w:t>
            </w:r>
            <w:r w:rsidRPr="0084008D">
              <w:rPr>
                <w:rFonts w:ascii="Times New Roman" w:hAnsi="Times New Roman" w:cs="Times New Roman"/>
                <w:sz w:val="24"/>
                <w:szCs w:val="24"/>
              </w:rPr>
              <w:tab/>
              <w:t>të bëhet sa më shpejt të jetë e mundur, por në çdo rast brenda 72 orëve pasi ofruesi i ATM/ANS ka marrë dijeni për ndodhinë, përveç rasteve kur rrethanat e jashtëzakonshme e parandalojnë këtë;</w:t>
            </w:r>
          </w:p>
          <w:p w14:paraId="1B510324"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(3)</w:t>
            </w:r>
            <w:r w:rsidRPr="0084008D">
              <w:rPr>
                <w:rFonts w:ascii="Times New Roman" w:hAnsi="Times New Roman" w:cs="Times New Roman"/>
                <w:sz w:val="24"/>
                <w:szCs w:val="24"/>
              </w:rPr>
              <w:tab/>
              <w:t>të bëhet në formën dhe mënyrën e përcaktuar nga organi kompetent;</w:t>
            </w:r>
          </w:p>
          <w:p w14:paraId="0DF238C6"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(4)</w:t>
            </w:r>
            <w:r w:rsidRPr="0084008D">
              <w:rPr>
                <w:rFonts w:ascii="Times New Roman" w:hAnsi="Times New Roman" w:cs="Times New Roman"/>
                <w:sz w:val="24"/>
                <w:szCs w:val="24"/>
              </w:rPr>
              <w:tab/>
              <w:t>përmbajnë të gjithë informacionin përkatës në lidhje me gjendjen e njohur nga ofruesi i ATM/ANS.</w:t>
            </w:r>
          </w:p>
          <w:p w14:paraId="2078BC5A" w14:textId="6647FB54"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(f)</w:t>
            </w:r>
            <w:r w:rsidRPr="0084008D">
              <w:rPr>
                <w:rFonts w:ascii="Times New Roman" w:hAnsi="Times New Roman" w:cs="Times New Roman"/>
                <w:sz w:val="24"/>
                <w:szCs w:val="24"/>
              </w:rPr>
              <w:tab/>
              <w:t xml:space="preserve"> Pa paragjykuar Rregulloren (AAC) Nr 09/2017  dhe aktet e saj të deleguara dhe zbatuese, aty ku është e nevojshme, një raport pasues që ofron detaje të veprimeve që organizata synon të ndërmarrë për të parandaluar ndodhi të ngjashme në të ardhmen do të bëhet sapo këto veprime janë identifikuar; ato raporte përcjellëse do të:</w:t>
            </w:r>
          </w:p>
          <w:p w14:paraId="52DE99EB"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lastRenderedPageBreak/>
              <w:t>(1)</w:t>
            </w:r>
            <w:r w:rsidRPr="0084008D">
              <w:rPr>
                <w:rFonts w:ascii="Times New Roman" w:hAnsi="Times New Roman" w:cs="Times New Roman"/>
                <w:sz w:val="24"/>
                <w:szCs w:val="24"/>
              </w:rPr>
              <w:tab/>
              <w:t>t'u dërgohet subjekteve përkatëse të raportuara fillimisht në përputhje me pikat (b) dhe (c); dhe</w:t>
            </w:r>
          </w:p>
          <w:p w14:paraId="40C3A250" w14:textId="64A29D5F" w:rsidR="005701B6" w:rsidRPr="0084008D" w:rsidRDefault="0029051E"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(2)</w:t>
            </w:r>
            <w:r w:rsidRPr="0084008D">
              <w:rPr>
                <w:rFonts w:ascii="Times New Roman" w:hAnsi="Times New Roman" w:cs="Times New Roman"/>
                <w:sz w:val="24"/>
                <w:szCs w:val="24"/>
              </w:rPr>
              <w:tab/>
            </w:r>
            <w:r w:rsidR="005701B6" w:rsidRPr="0084008D">
              <w:rPr>
                <w:rFonts w:ascii="Times New Roman" w:hAnsi="Times New Roman" w:cs="Times New Roman"/>
                <w:sz w:val="24"/>
                <w:szCs w:val="24"/>
              </w:rPr>
              <w:t>të bëhet në formën dhe mënyrën e përcaktuar nga organi kompetent.’.</w:t>
            </w:r>
          </w:p>
          <w:p w14:paraId="2C36BE04" w14:textId="77777777" w:rsidR="005701B6" w:rsidRPr="0084008D" w:rsidRDefault="005701B6" w:rsidP="0084008D">
            <w:pPr>
              <w:spacing w:line="240" w:lineRule="auto"/>
              <w:jc w:val="both"/>
              <w:rPr>
                <w:rFonts w:ascii="Times New Roman" w:hAnsi="Times New Roman" w:cs="Times New Roman"/>
                <w:sz w:val="24"/>
                <w:szCs w:val="24"/>
              </w:rPr>
            </w:pPr>
          </w:p>
        </w:tc>
        <w:tc>
          <w:tcPr>
            <w:tcW w:w="4410" w:type="dxa"/>
          </w:tcPr>
          <w:p w14:paraId="4B2468F5" w14:textId="77777777" w:rsidR="005701B6" w:rsidRPr="0084008D" w:rsidRDefault="005701B6" w:rsidP="006948AA">
            <w:pPr>
              <w:spacing w:line="240" w:lineRule="auto"/>
              <w:jc w:val="center"/>
              <w:rPr>
                <w:rFonts w:ascii="Times New Roman" w:hAnsi="Times New Roman" w:cs="Times New Roman"/>
                <w:b/>
                <w:sz w:val="24"/>
                <w:szCs w:val="24"/>
              </w:rPr>
            </w:pPr>
            <w:r w:rsidRPr="0084008D">
              <w:rPr>
                <w:rFonts w:ascii="Times New Roman" w:hAnsi="Times New Roman" w:cs="Times New Roman"/>
                <w:b/>
                <w:sz w:val="24"/>
                <w:szCs w:val="24"/>
              </w:rPr>
              <w:lastRenderedPageBreak/>
              <w:t>ANNEX III</w:t>
            </w:r>
          </w:p>
          <w:p w14:paraId="4EDB601C" w14:textId="7281A08D"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 xml:space="preserve">Annex III </w:t>
            </w:r>
            <w:r w:rsidR="008A24E3" w:rsidRPr="0084008D">
              <w:rPr>
                <w:rFonts w:ascii="Times New Roman" w:hAnsi="Times New Roman" w:cs="Times New Roman"/>
                <w:sz w:val="24"/>
                <w:szCs w:val="24"/>
              </w:rPr>
              <w:t xml:space="preserve">of </w:t>
            </w:r>
            <w:r w:rsidRPr="0084008D">
              <w:rPr>
                <w:rFonts w:ascii="Times New Roman" w:hAnsi="Times New Roman" w:cs="Times New Roman"/>
                <w:sz w:val="24"/>
                <w:szCs w:val="24"/>
              </w:rPr>
              <w:t>Regulation (CAA) No 09/2020 is amended as follows:</w:t>
            </w:r>
          </w:p>
          <w:p w14:paraId="5102FB98"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(1)</w:t>
            </w:r>
            <w:r w:rsidRPr="0084008D">
              <w:rPr>
                <w:rFonts w:ascii="Times New Roman" w:hAnsi="Times New Roman" w:cs="Times New Roman"/>
                <w:sz w:val="24"/>
                <w:szCs w:val="24"/>
              </w:rPr>
              <w:tab/>
              <w:t>the title is replaced by the following:</w:t>
            </w:r>
          </w:p>
          <w:p w14:paraId="7A7AE5DC" w14:textId="77777777" w:rsidR="005701B6" w:rsidRPr="0084008D" w:rsidRDefault="005701B6" w:rsidP="003849C7">
            <w:pPr>
              <w:spacing w:line="240" w:lineRule="auto"/>
              <w:jc w:val="center"/>
              <w:rPr>
                <w:rFonts w:ascii="Times New Roman" w:hAnsi="Times New Roman" w:cs="Times New Roman"/>
                <w:b/>
                <w:sz w:val="24"/>
                <w:szCs w:val="24"/>
              </w:rPr>
            </w:pPr>
            <w:r w:rsidRPr="0084008D">
              <w:rPr>
                <w:rFonts w:ascii="Times New Roman" w:hAnsi="Times New Roman" w:cs="Times New Roman"/>
                <w:b/>
                <w:sz w:val="24"/>
                <w:szCs w:val="24"/>
              </w:rPr>
              <w:t>‘ANNEX III</w:t>
            </w:r>
          </w:p>
          <w:p w14:paraId="57D11B7C" w14:textId="77777777" w:rsidR="005701B6" w:rsidRPr="0084008D" w:rsidRDefault="005701B6" w:rsidP="0084008D">
            <w:pPr>
              <w:spacing w:line="240" w:lineRule="auto"/>
              <w:jc w:val="both"/>
              <w:rPr>
                <w:rFonts w:ascii="Times New Roman" w:hAnsi="Times New Roman" w:cs="Times New Roman"/>
                <w:b/>
                <w:sz w:val="24"/>
                <w:szCs w:val="24"/>
              </w:rPr>
            </w:pPr>
            <w:r w:rsidRPr="0084008D">
              <w:rPr>
                <w:rFonts w:ascii="Times New Roman" w:hAnsi="Times New Roman" w:cs="Times New Roman"/>
                <w:b/>
                <w:sz w:val="24"/>
                <w:szCs w:val="24"/>
              </w:rPr>
              <w:t>COMMON REQUIREMENTS FOR ATM/ANS PROVIDERS</w:t>
            </w:r>
          </w:p>
          <w:p w14:paraId="0C1859EA" w14:textId="77777777" w:rsidR="005701B6" w:rsidRPr="0084008D" w:rsidRDefault="005701B6" w:rsidP="0084008D">
            <w:pPr>
              <w:spacing w:line="240" w:lineRule="auto"/>
              <w:jc w:val="both"/>
              <w:rPr>
                <w:rFonts w:ascii="Times New Roman" w:hAnsi="Times New Roman" w:cs="Times New Roman"/>
                <w:b/>
                <w:sz w:val="24"/>
                <w:szCs w:val="24"/>
              </w:rPr>
            </w:pPr>
            <w:r w:rsidRPr="0084008D">
              <w:rPr>
                <w:rFonts w:ascii="Times New Roman" w:hAnsi="Times New Roman" w:cs="Times New Roman"/>
                <w:b/>
                <w:sz w:val="24"/>
                <w:szCs w:val="24"/>
              </w:rPr>
              <w:t>(Part-ATM/ANS.OR);’</w:t>
            </w:r>
          </w:p>
          <w:p w14:paraId="1D3E0EC5"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(2) point ATM/ANS.OR.A.065 is replaced by the following:</w:t>
            </w:r>
          </w:p>
          <w:p w14:paraId="70C96E36" w14:textId="77777777" w:rsidR="005701B6" w:rsidRPr="0084008D" w:rsidRDefault="005701B6" w:rsidP="0084008D">
            <w:pPr>
              <w:spacing w:line="240" w:lineRule="auto"/>
              <w:jc w:val="both"/>
              <w:rPr>
                <w:rFonts w:ascii="Times New Roman" w:hAnsi="Times New Roman" w:cs="Times New Roman"/>
                <w:b/>
                <w:sz w:val="24"/>
                <w:szCs w:val="24"/>
              </w:rPr>
            </w:pPr>
            <w:r w:rsidRPr="0084008D">
              <w:rPr>
                <w:rFonts w:ascii="Times New Roman" w:hAnsi="Times New Roman" w:cs="Times New Roman"/>
                <w:b/>
                <w:sz w:val="24"/>
                <w:szCs w:val="24"/>
              </w:rPr>
              <w:t>‘ATM/ANS.OR.A.065 Occurrence reporting</w:t>
            </w:r>
          </w:p>
          <w:p w14:paraId="7A95F4DD" w14:textId="008C78BA"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(a)</w:t>
            </w:r>
            <w:r w:rsidRPr="0084008D">
              <w:rPr>
                <w:rFonts w:ascii="Times New Roman" w:hAnsi="Times New Roman" w:cs="Times New Roman"/>
                <w:sz w:val="24"/>
                <w:szCs w:val="24"/>
              </w:rPr>
              <w:tab/>
              <w:t xml:space="preserve"> As part of its management system, the ATM/ANS provider shall establish and maintain an occurrence-reporting system, including mandatory and voluntary reporting. ATM/ANS providers established in </w:t>
            </w:r>
            <w:r w:rsidR="00520B2F" w:rsidRPr="0084008D">
              <w:rPr>
                <w:rFonts w:ascii="Times New Roman" w:hAnsi="Times New Roman" w:cs="Times New Roman"/>
                <w:sz w:val="24"/>
                <w:szCs w:val="24"/>
              </w:rPr>
              <w:t>Republic of Kosovo</w:t>
            </w:r>
            <w:r w:rsidRPr="0084008D">
              <w:rPr>
                <w:rFonts w:ascii="Times New Roman" w:hAnsi="Times New Roman" w:cs="Times New Roman"/>
                <w:sz w:val="24"/>
                <w:szCs w:val="24"/>
              </w:rPr>
              <w:t xml:space="preserve"> shall ensure that the system complies with the requirements of Regulation (CAA) No 09/2017 and Regulation (CAA) No 05/2020, as well as with the delegated and implementing acts adopted on the basis of those regulations.</w:t>
            </w:r>
          </w:p>
          <w:p w14:paraId="65DFCE2D"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(b)</w:t>
            </w:r>
            <w:r w:rsidRPr="0084008D">
              <w:rPr>
                <w:rFonts w:ascii="Times New Roman" w:hAnsi="Times New Roman" w:cs="Times New Roman"/>
                <w:sz w:val="24"/>
                <w:szCs w:val="24"/>
              </w:rPr>
              <w:tab/>
              <w:t xml:space="preserve"> The ATM/ANS provider shall report to the competent authority and to any other organisation required to be informed by the </w:t>
            </w:r>
            <w:r w:rsidR="00520B2F" w:rsidRPr="0084008D">
              <w:rPr>
                <w:rFonts w:ascii="Times New Roman" w:hAnsi="Times New Roman" w:cs="Times New Roman"/>
                <w:sz w:val="24"/>
                <w:szCs w:val="24"/>
              </w:rPr>
              <w:t>Republic of Kosovo</w:t>
            </w:r>
            <w:r w:rsidRPr="0084008D">
              <w:rPr>
                <w:rFonts w:ascii="Times New Roman" w:hAnsi="Times New Roman" w:cs="Times New Roman"/>
                <w:sz w:val="24"/>
                <w:szCs w:val="24"/>
              </w:rPr>
              <w:t xml:space="preserve">, where the ATM/ANS provider provides its services, </w:t>
            </w:r>
            <w:r w:rsidRPr="0084008D">
              <w:rPr>
                <w:rFonts w:ascii="Times New Roman" w:hAnsi="Times New Roman" w:cs="Times New Roman"/>
                <w:sz w:val="24"/>
                <w:szCs w:val="24"/>
              </w:rPr>
              <w:lastRenderedPageBreak/>
              <w:t>any safety-related event or condition that endangers or, if not corrected or addressed, could endanger an aircraft, its occupants or any other person, and in particular any accident or serious incident.</w:t>
            </w:r>
          </w:p>
          <w:p w14:paraId="55F572FB"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(c)</w:t>
            </w:r>
            <w:r w:rsidRPr="0084008D">
              <w:rPr>
                <w:rFonts w:ascii="Times New Roman" w:hAnsi="Times New Roman" w:cs="Times New Roman"/>
                <w:sz w:val="24"/>
                <w:szCs w:val="24"/>
              </w:rPr>
              <w:tab/>
              <w:t xml:space="preserve"> Without prejudice to point (b), the ATM/ANS provider shall report to the competent authority and to the organisation responsible for the design and/or maintenance of the ATM/ANS systems and constituents, if different from the ATM/ANS provider, any malfunction, technical defect, exceedance of technical limitations, occurrence, or other irregular circumstance that has or may have endangered the safety of services and has not resulted in an accident or serious incident.</w:t>
            </w:r>
          </w:p>
          <w:p w14:paraId="4448F0D5" w14:textId="28003371"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(d)</w:t>
            </w:r>
            <w:r w:rsidRPr="0084008D">
              <w:rPr>
                <w:rFonts w:ascii="Times New Roman" w:hAnsi="Times New Roman" w:cs="Times New Roman"/>
                <w:sz w:val="24"/>
                <w:szCs w:val="24"/>
              </w:rPr>
              <w:tab/>
              <w:t xml:space="preserve"> Without prejudice to Regulation (CAA) No 09/2017 and the delegated and implementing acts adopted on the basis thereof, reports shall:</w:t>
            </w:r>
          </w:p>
          <w:p w14:paraId="3D4BF990"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(1)</w:t>
            </w:r>
            <w:r w:rsidRPr="0084008D">
              <w:rPr>
                <w:rFonts w:ascii="Times New Roman" w:hAnsi="Times New Roman" w:cs="Times New Roman"/>
                <w:sz w:val="24"/>
                <w:szCs w:val="24"/>
              </w:rPr>
              <w:tab/>
              <w:t xml:space="preserve"> be made as soon as practicable, but in any case within 72 hours after the ATM/ANS provider has become aware of the event or condition to which the report relates, unless exceptional circumstances prevent this;</w:t>
            </w:r>
          </w:p>
          <w:p w14:paraId="26B1EF84"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(2)</w:t>
            </w:r>
            <w:r w:rsidRPr="0084008D">
              <w:rPr>
                <w:rFonts w:ascii="Times New Roman" w:hAnsi="Times New Roman" w:cs="Times New Roman"/>
                <w:sz w:val="24"/>
                <w:szCs w:val="24"/>
              </w:rPr>
              <w:tab/>
              <w:t>be made in a form and manner established by the competent authority;</w:t>
            </w:r>
          </w:p>
          <w:p w14:paraId="133E6B81"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lastRenderedPageBreak/>
              <w:t>(3)</w:t>
            </w:r>
            <w:r w:rsidRPr="0084008D">
              <w:rPr>
                <w:rFonts w:ascii="Times New Roman" w:hAnsi="Times New Roman" w:cs="Times New Roman"/>
                <w:sz w:val="24"/>
                <w:szCs w:val="24"/>
              </w:rPr>
              <w:tab/>
              <w:t xml:space="preserve"> contain all pertinent information about the condition known to the ATM/ANS provider.</w:t>
            </w:r>
          </w:p>
          <w:p w14:paraId="5CAEF174"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(e)</w:t>
            </w:r>
            <w:r w:rsidRPr="0084008D">
              <w:rPr>
                <w:rFonts w:ascii="Times New Roman" w:hAnsi="Times New Roman" w:cs="Times New Roman"/>
                <w:sz w:val="24"/>
                <w:szCs w:val="24"/>
              </w:rPr>
              <w:tab/>
              <w:t xml:space="preserve"> For ATM/ANS providers that are not established in </w:t>
            </w:r>
            <w:r w:rsidR="00520B2F" w:rsidRPr="0084008D">
              <w:rPr>
                <w:rFonts w:ascii="Times New Roman" w:hAnsi="Times New Roman" w:cs="Times New Roman"/>
                <w:sz w:val="24"/>
                <w:szCs w:val="24"/>
              </w:rPr>
              <w:t>Republic of Kosovo</w:t>
            </w:r>
            <w:r w:rsidRPr="0084008D">
              <w:rPr>
                <w:rFonts w:ascii="Times New Roman" w:hAnsi="Times New Roman" w:cs="Times New Roman"/>
                <w:sz w:val="24"/>
                <w:szCs w:val="24"/>
              </w:rPr>
              <w:t>, initial mandatory reports shall:</w:t>
            </w:r>
          </w:p>
          <w:p w14:paraId="3E71D4D2"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(1)</w:t>
            </w:r>
            <w:r w:rsidRPr="0084008D">
              <w:rPr>
                <w:rFonts w:ascii="Times New Roman" w:hAnsi="Times New Roman" w:cs="Times New Roman"/>
                <w:sz w:val="24"/>
                <w:szCs w:val="24"/>
              </w:rPr>
              <w:tab/>
              <w:t xml:space="preserve"> appropriately safeguard the confidentiality of the identity of the reporter and of the persons mentioned in the report;</w:t>
            </w:r>
          </w:p>
          <w:p w14:paraId="2FFE426C"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(2)</w:t>
            </w:r>
            <w:r w:rsidRPr="0084008D">
              <w:rPr>
                <w:rFonts w:ascii="Times New Roman" w:hAnsi="Times New Roman" w:cs="Times New Roman"/>
                <w:sz w:val="24"/>
                <w:szCs w:val="24"/>
              </w:rPr>
              <w:tab/>
              <w:t xml:space="preserve"> be made as soon as practicable, but in any case within 72 hours after the ATM/ANS provider has become aware of the occurrence, unless exceptional circumstances prevent this;</w:t>
            </w:r>
          </w:p>
          <w:p w14:paraId="484703AC"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(3)</w:t>
            </w:r>
            <w:r w:rsidRPr="0084008D">
              <w:rPr>
                <w:rFonts w:ascii="Times New Roman" w:hAnsi="Times New Roman" w:cs="Times New Roman"/>
                <w:sz w:val="24"/>
                <w:szCs w:val="24"/>
              </w:rPr>
              <w:tab/>
              <w:t>be made in a form and manner established by the competent authority;</w:t>
            </w:r>
          </w:p>
          <w:p w14:paraId="6764C08A"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(4)</w:t>
            </w:r>
            <w:r w:rsidRPr="0084008D">
              <w:rPr>
                <w:rFonts w:ascii="Times New Roman" w:hAnsi="Times New Roman" w:cs="Times New Roman"/>
                <w:sz w:val="24"/>
                <w:szCs w:val="24"/>
              </w:rPr>
              <w:tab/>
              <w:t xml:space="preserve"> contain all pertinent information about the condition known to the ATM/ANS provider.</w:t>
            </w:r>
          </w:p>
          <w:p w14:paraId="1F3B4CEB" w14:textId="7680948C"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(f) Without prejudice to Regulation (CAA) No 09/2017 and its delegated and implementing acts, where relevant, a follow-up report providing details of actions the organisation intends to take to prevent similar occurrences in the future shall be made as soon as these actions have been identified; those follow-up reports shall:</w:t>
            </w:r>
          </w:p>
          <w:p w14:paraId="4102A498"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lastRenderedPageBreak/>
              <w:t>(1)</w:t>
            </w:r>
            <w:r w:rsidRPr="0084008D">
              <w:rPr>
                <w:rFonts w:ascii="Times New Roman" w:hAnsi="Times New Roman" w:cs="Times New Roman"/>
                <w:sz w:val="24"/>
                <w:szCs w:val="24"/>
              </w:rPr>
              <w:tab/>
              <w:t>be sent to the relevant entities initially reported to in accordance with points (b) and (c); and</w:t>
            </w:r>
          </w:p>
          <w:p w14:paraId="1D71312A" w14:textId="4713FD0D" w:rsidR="005701B6" w:rsidRPr="0084008D" w:rsidRDefault="0029051E"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(2)</w:t>
            </w:r>
            <w:r w:rsidRPr="0084008D">
              <w:rPr>
                <w:rFonts w:ascii="Times New Roman" w:hAnsi="Times New Roman" w:cs="Times New Roman"/>
                <w:sz w:val="24"/>
                <w:szCs w:val="24"/>
              </w:rPr>
              <w:tab/>
            </w:r>
            <w:r w:rsidR="005701B6" w:rsidRPr="0084008D">
              <w:rPr>
                <w:rFonts w:ascii="Times New Roman" w:hAnsi="Times New Roman" w:cs="Times New Roman"/>
                <w:sz w:val="24"/>
                <w:szCs w:val="24"/>
              </w:rPr>
              <w:t>be made in a form and manner established by the competent authority.’.</w:t>
            </w:r>
          </w:p>
        </w:tc>
        <w:tc>
          <w:tcPr>
            <w:tcW w:w="4338" w:type="dxa"/>
          </w:tcPr>
          <w:p w14:paraId="1A77D8D9" w14:textId="77777777" w:rsidR="005701B6" w:rsidRPr="0084008D" w:rsidRDefault="005701B6" w:rsidP="006948AA">
            <w:pPr>
              <w:spacing w:line="240" w:lineRule="auto"/>
              <w:jc w:val="center"/>
              <w:rPr>
                <w:rFonts w:ascii="Times New Roman" w:hAnsi="Times New Roman" w:cs="Times New Roman"/>
                <w:b/>
                <w:sz w:val="24"/>
                <w:szCs w:val="24"/>
              </w:rPr>
            </w:pPr>
            <w:r w:rsidRPr="0084008D">
              <w:rPr>
                <w:rFonts w:ascii="Times New Roman" w:hAnsi="Times New Roman" w:cs="Times New Roman"/>
                <w:b/>
                <w:sz w:val="24"/>
                <w:szCs w:val="24"/>
              </w:rPr>
              <w:lastRenderedPageBreak/>
              <w:t>PRILOG III</w:t>
            </w:r>
          </w:p>
          <w:p w14:paraId="02C6C657" w14:textId="66DFFF13"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Prilog III za Uredbu (ACV) br 09/2020 se menja kako sledi:</w:t>
            </w:r>
          </w:p>
          <w:p w14:paraId="1EB3B25A"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(1)</w:t>
            </w:r>
            <w:r w:rsidRPr="0084008D">
              <w:rPr>
                <w:rFonts w:ascii="Times New Roman" w:hAnsi="Times New Roman" w:cs="Times New Roman"/>
                <w:sz w:val="24"/>
                <w:szCs w:val="24"/>
              </w:rPr>
              <w:tab/>
              <w:t>naslov se zamenjuje sledećim:</w:t>
            </w:r>
          </w:p>
          <w:p w14:paraId="6ECDE9C2" w14:textId="77777777" w:rsidR="005701B6" w:rsidRPr="0084008D" w:rsidRDefault="005701B6" w:rsidP="003849C7">
            <w:pPr>
              <w:spacing w:line="240" w:lineRule="auto"/>
              <w:jc w:val="center"/>
              <w:rPr>
                <w:rFonts w:ascii="Times New Roman" w:hAnsi="Times New Roman" w:cs="Times New Roman"/>
                <w:b/>
                <w:sz w:val="24"/>
                <w:szCs w:val="24"/>
              </w:rPr>
            </w:pPr>
            <w:r w:rsidRPr="0084008D">
              <w:rPr>
                <w:rFonts w:ascii="Times New Roman" w:hAnsi="Times New Roman" w:cs="Times New Roman"/>
                <w:b/>
                <w:sz w:val="24"/>
                <w:szCs w:val="24"/>
              </w:rPr>
              <w:t>‘PRILOG III</w:t>
            </w:r>
          </w:p>
          <w:p w14:paraId="6C8D97C2" w14:textId="77777777" w:rsidR="005701B6" w:rsidRPr="0084008D" w:rsidRDefault="005701B6" w:rsidP="0084008D">
            <w:pPr>
              <w:spacing w:line="240" w:lineRule="auto"/>
              <w:jc w:val="both"/>
              <w:rPr>
                <w:rFonts w:ascii="Times New Roman" w:hAnsi="Times New Roman" w:cs="Times New Roman"/>
                <w:b/>
                <w:sz w:val="24"/>
                <w:szCs w:val="24"/>
              </w:rPr>
            </w:pPr>
            <w:r w:rsidRPr="0084008D">
              <w:rPr>
                <w:rFonts w:ascii="Times New Roman" w:hAnsi="Times New Roman" w:cs="Times New Roman"/>
                <w:b/>
                <w:sz w:val="24"/>
                <w:szCs w:val="24"/>
              </w:rPr>
              <w:t>ZAJEDNIČKI ZAHTEVI ZA PRUŽAOCE USLUGA ATM-a/ANS-a</w:t>
            </w:r>
          </w:p>
          <w:p w14:paraId="0F03D70E" w14:textId="77777777" w:rsidR="005701B6" w:rsidRPr="0084008D" w:rsidRDefault="005701B6" w:rsidP="0084008D">
            <w:pPr>
              <w:spacing w:line="240" w:lineRule="auto"/>
              <w:jc w:val="both"/>
              <w:rPr>
                <w:rFonts w:ascii="Times New Roman" w:hAnsi="Times New Roman" w:cs="Times New Roman"/>
                <w:b/>
                <w:sz w:val="24"/>
                <w:szCs w:val="24"/>
              </w:rPr>
            </w:pPr>
            <w:r w:rsidRPr="0084008D">
              <w:rPr>
                <w:rFonts w:ascii="Times New Roman" w:hAnsi="Times New Roman" w:cs="Times New Roman"/>
                <w:b/>
                <w:sz w:val="24"/>
                <w:szCs w:val="24"/>
              </w:rPr>
              <w:t>(Deo-ATM/ANS.OR);’</w:t>
            </w:r>
          </w:p>
          <w:p w14:paraId="215DE504"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(2)</w:t>
            </w:r>
            <w:r w:rsidRPr="0084008D">
              <w:rPr>
                <w:rFonts w:ascii="Times New Roman" w:hAnsi="Times New Roman" w:cs="Times New Roman"/>
                <w:sz w:val="24"/>
                <w:szCs w:val="24"/>
              </w:rPr>
              <w:tab/>
              <w:t xml:space="preserve"> tačka ATM/ANS.OR.A.065 zamenjuje se sledećim:</w:t>
            </w:r>
          </w:p>
          <w:p w14:paraId="2A279562" w14:textId="77777777" w:rsidR="005701B6" w:rsidRPr="0084008D" w:rsidRDefault="005701B6" w:rsidP="0084008D">
            <w:pPr>
              <w:spacing w:line="240" w:lineRule="auto"/>
              <w:jc w:val="both"/>
              <w:rPr>
                <w:rFonts w:ascii="Times New Roman" w:hAnsi="Times New Roman" w:cs="Times New Roman"/>
                <w:b/>
                <w:sz w:val="24"/>
                <w:szCs w:val="24"/>
              </w:rPr>
            </w:pPr>
            <w:r w:rsidRPr="0084008D">
              <w:rPr>
                <w:rFonts w:ascii="Times New Roman" w:hAnsi="Times New Roman" w:cs="Times New Roman"/>
                <w:b/>
                <w:sz w:val="24"/>
                <w:szCs w:val="24"/>
              </w:rPr>
              <w:t>‘ATM/ANS.OR.A.065 Izveštavanje o događajima</w:t>
            </w:r>
          </w:p>
          <w:p w14:paraId="4B9A9CA7" w14:textId="3A496BB2"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(a)</w:t>
            </w:r>
            <w:r w:rsidRPr="0084008D">
              <w:rPr>
                <w:rFonts w:ascii="Times New Roman" w:hAnsi="Times New Roman" w:cs="Times New Roman"/>
                <w:sz w:val="24"/>
                <w:szCs w:val="24"/>
              </w:rPr>
              <w:tab/>
              <w:t xml:space="preserve"> Kao deo svog sistema upravljanja, pružalac usluga ATM-a/ANS-a će uspostaviti i održavati sistem izveštavanja o događajima, uključujući obavezno i dobrovoljno izveštavanje. Pružaoci usluga ATM-a/ANS-a osnovani u </w:t>
            </w:r>
            <w:r w:rsidR="00520B2F" w:rsidRPr="0084008D">
              <w:rPr>
                <w:rFonts w:ascii="Times New Roman" w:hAnsi="Times New Roman" w:cs="Times New Roman"/>
                <w:sz w:val="24"/>
                <w:szCs w:val="24"/>
              </w:rPr>
              <w:t>Republike Kosovo</w:t>
            </w:r>
            <w:r w:rsidRPr="0084008D">
              <w:rPr>
                <w:rFonts w:ascii="Times New Roman" w:hAnsi="Times New Roman" w:cs="Times New Roman"/>
                <w:sz w:val="24"/>
                <w:szCs w:val="24"/>
              </w:rPr>
              <w:t xml:space="preserve"> će obezbediti da sistem ispunjava zahteve Uredbe (ACV) br 05/2020 i iz delegiranih i izvršniih akata donetih na osnovu tih uredbi.</w:t>
            </w:r>
          </w:p>
          <w:p w14:paraId="26A45B5F" w14:textId="0A8BE2D2" w:rsidR="003849C7"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 xml:space="preserve">(b) Pružalac usluga ATM-a/ANS-a će prijaviti nadležnom organu i bilo kojoj drugoj organizaciji koju treba obavestiti </w:t>
            </w:r>
            <w:r w:rsidR="00520B2F" w:rsidRPr="0084008D">
              <w:rPr>
                <w:rFonts w:ascii="Times New Roman" w:hAnsi="Times New Roman" w:cs="Times New Roman"/>
                <w:sz w:val="24"/>
                <w:szCs w:val="24"/>
              </w:rPr>
              <w:t>Republike Kosovo</w:t>
            </w:r>
            <w:r w:rsidRPr="0084008D">
              <w:rPr>
                <w:rFonts w:ascii="Times New Roman" w:hAnsi="Times New Roman" w:cs="Times New Roman"/>
                <w:sz w:val="24"/>
                <w:szCs w:val="24"/>
              </w:rPr>
              <w:t xml:space="preserve">, u kojoj pružalac ATM-a/ANS-a pruža svoje usluge, svaki događaj ili stanje u vezi sa bezbednošću koje </w:t>
            </w:r>
            <w:r w:rsidRPr="0084008D">
              <w:rPr>
                <w:rFonts w:ascii="Times New Roman" w:hAnsi="Times New Roman" w:cs="Times New Roman"/>
                <w:sz w:val="24"/>
                <w:szCs w:val="24"/>
              </w:rPr>
              <w:lastRenderedPageBreak/>
              <w:t>ugrožava ili, ako se ne ispravi ili reši, može ugroziti vazduhoplov, putnike u njemu ili bilo koju drugu osobu, a posebno bilo kakvu nesreću ili ozbiljan incident.</w:t>
            </w:r>
          </w:p>
          <w:p w14:paraId="7ECCB0B6"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(c)</w:t>
            </w:r>
            <w:r w:rsidRPr="0084008D">
              <w:rPr>
                <w:rFonts w:ascii="Times New Roman" w:hAnsi="Times New Roman" w:cs="Times New Roman"/>
                <w:sz w:val="24"/>
                <w:szCs w:val="24"/>
              </w:rPr>
              <w:tab/>
              <w:t xml:space="preserve"> Ne dovodeći u pitanje tačku (b), pružalac usluga ATM-a/ANS-a će prijaviti nadležnom organu i organizaciji odgovornoj za projektovanje i/ili održavanje sistema ATM-a/ANS-a i sastavnih delova, ako se razlikuje od pružalaca usluga ATM-a/ANS-a, bilo koji kvar, tehnički kvar, prekoračenje tehničkih ograničenja, događaj ili druge neregularne okolnosti koje su ugrozile ili su mogle ugroziti bezbednost usluga a koje nisu dovele do nezgode ili teže nezgode.</w:t>
            </w:r>
          </w:p>
          <w:p w14:paraId="44CA368D" w14:textId="77777777" w:rsidR="003849C7" w:rsidRDefault="003849C7" w:rsidP="0084008D">
            <w:pPr>
              <w:spacing w:line="240" w:lineRule="auto"/>
              <w:jc w:val="both"/>
              <w:rPr>
                <w:rFonts w:ascii="Times New Roman" w:hAnsi="Times New Roman" w:cs="Times New Roman"/>
                <w:sz w:val="24"/>
                <w:szCs w:val="24"/>
              </w:rPr>
            </w:pPr>
          </w:p>
          <w:p w14:paraId="0DA43280" w14:textId="4E76F60D"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(d)</w:t>
            </w:r>
            <w:r w:rsidRPr="0084008D">
              <w:rPr>
                <w:rFonts w:ascii="Times New Roman" w:hAnsi="Times New Roman" w:cs="Times New Roman"/>
                <w:sz w:val="24"/>
                <w:szCs w:val="24"/>
              </w:rPr>
              <w:tab/>
              <w:t xml:space="preserve"> Ne dovodeći u pitanje Uredbu (ACV) br 09/2017 i delegirane i izvršne akte usvojene na osnovu nje, izveštaji će:</w:t>
            </w:r>
          </w:p>
          <w:p w14:paraId="6F32200E" w14:textId="5B9F9618" w:rsidR="005701B6"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(1)</w:t>
            </w:r>
            <w:r w:rsidRPr="0084008D">
              <w:rPr>
                <w:rFonts w:ascii="Times New Roman" w:hAnsi="Times New Roman" w:cs="Times New Roman"/>
                <w:sz w:val="24"/>
                <w:szCs w:val="24"/>
              </w:rPr>
              <w:tab/>
              <w:t>se sastavljati čim je to izvodljivo, ali u svakom slučaju u roku od 72 sata nakon što je pružalac usluga ATM-a/ANS-a saznao za događaj ili stanje na koje se izveštaj odnosi, osim ako to sprečavaju izuzetne okolnosti;</w:t>
            </w:r>
          </w:p>
          <w:p w14:paraId="144DF62E" w14:textId="77777777" w:rsidR="005131CB" w:rsidRPr="0084008D" w:rsidRDefault="005131CB" w:rsidP="0084008D">
            <w:pPr>
              <w:spacing w:line="240" w:lineRule="auto"/>
              <w:jc w:val="both"/>
              <w:rPr>
                <w:rFonts w:ascii="Times New Roman" w:hAnsi="Times New Roman" w:cs="Times New Roman"/>
                <w:sz w:val="24"/>
                <w:szCs w:val="24"/>
              </w:rPr>
            </w:pPr>
          </w:p>
          <w:p w14:paraId="7104A4D5"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(2)</w:t>
            </w:r>
            <w:r w:rsidRPr="0084008D">
              <w:rPr>
                <w:rFonts w:ascii="Times New Roman" w:hAnsi="Times New Roman" w:cs="Times New Roman"/>
                <w:sz w:val="24"/>
                <w:szCs w:val="24"/>
              </w:rPr>
              <w:tab/>
              <w:t>se sastavljati u obliku i na način koji odredi nadležni organ;</w:t>
            </w:r>
          </w:p>
          <w:p w14:paraId="5A346102"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lastRenderedPageBreak/>
              <w:t>(3)</w:t>
            </w:r>
            <w:r w:rsidRPr="0084008D">
              <w:rPr>
                <w:rFonts w:ascii="Times New Roman" w:hAnsi="Times New Roman" w:cs="Times New Roman"/>
                <w:sz w:val="24"/>
                <w:szCs w:val="24"/>
              </w:rPr>
              <w:tab/>
              <w:t>sadržavati sve potrebne informacije o uslovima koji su poznati pružaocu usluga ATM-a/ANS-a.</w:t>
            </w:r>
          </w:p>
          <w:p w14:paraId="267A7DA4"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(e)</w:t>
            </w:r>
            <w:r w:rsidRPr="0084008D">
              <w:rPr>
                <w:rFonts w:ascii="Times New Roman" w:hAnsi="Times New Roman" w:cs="Times New Roman"/>
                <w:sz w:val="24"/>
                <w:szCs w:val="24"/>
              </w:rPr>
              <w:tab/>
              <w:t xml:space="preserve"> Za pružaoce usluga ATM-a/ANS-a koji nisu osnovani u </w:t>
            </w:r>
            <w:r w:rsidR="00520B2F" w:rsidRPr="0084008D">
              <w:rPr>
                <w:rFonts w:ascii="Times New Roman" w:hAnsi="Times New Roman" w:cs="Times New Roman"/>
                <w:sz w:val="24"/>
                <w:szCs w:val="24"/>
              </w:rPr>
              <w:t>Republike Kosovo</w:t>
            </w:r>
            <w:r w:rsidRPr="0084008D">
              <w:rPr>
                <w:rFonts w:ascii="Times New Roman" w:hAnsi="Times New Roman" w:cs="Times New Roman"/>
                <w:sz w:val="24"/>
                <w:szCs w:val="24"/>
              </w:rPr>
              <w:t>, početni obavezni izveštaji će:</w:t>
            </w:r>
          </w:p>
          <w:p w14:paraId="4432D658"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(1)</w:t>
            </w:r>
            <w:r w:rsidRPr="0084008D">
              <w:rPr>
                <w:rFonts w:ascii="Times New Roman" w:hAnsi="Times New Roman" w:cs="Times New Roman"/>
                <w:sz w:val="24"/>
                <w:szCs w:val="24"/>
              </w:rPr>
              <w:tab/>
              <w:t>na odgovarajući način zaštititi poverljivost identiteta prijavitelja i osoba navedenih u izveštaju;</w:t>
            </w:r>
          </w:p>
          <w:p w14:paraId="6D55B8AB"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(2)</w:t>
            </w:r>
            <w:r w:rsidRPr="0084008D">
              <w:rPr>
                <w:rFonts w:ascii="Times New Roman" w:hAnsi="Times New Roman" w:cs="Times New Roman"/>
                <w:sz w:val="24"/>
                <w:szCs w:val="24"/>
              </w:rPr>
              <w:tab/>
              <w:t>biti izrađeni čim je to izvodljivo, ali u svakom slučaju u roku od 72 sata nakon što je pružalac usluga ATM-a/ANS-a saznao za događaj, osim ako izuzetne okolnosti to sprečavaju;</w:t>
            </w:r>
          </w:p>
          <w:p w14:paraId="0C9A7C00"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(3)</w:t>
            </w:r>
            <w:r w:rsidRPr="0084008D">
              <w:rPr>
                <w:rFonts w:ascii="Times New Roman" w:hAnsi="Times New Roman" w:cs="Times New Roman"/>
                <w:sz w:val="24"/>
                <w:szCs w:val="24"/>
              </w:rPr>
              <w:tab/>
              <w:t>biti izrađeni u obliku i na način koji odredi nadležni organ;</w:t>
            </w:r>
          </w:p>
          <w:p w14:paraId="1D93B37D"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(4)</w:t>
            </w:r>
            <w:r w:rsidRPr="0084008D">
              <w:rPr>
                <w:rFonts w:ascii="Times New Roman" w:hAnsi="Times New Roman" w:cs="Times New Roman"/>
                <w:sz w:val="24"/>
                <w:szCs w:val="24"/>
              </w:rPr>
              <w:tab/>
              <w:t>sadržati sve relevantne informacije o stanju koje je poznato pružalacu usluga ATM-a/ANS-a.</w:t>
            </w:r>
          </w:p>
          <w:p w14:paraId="465991AF" w14:textId="230F5705"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(f)</w:t>
            </w:r>
            <w:r w:rsidRPr="0084008D">
              <w:rPr>
                <w:rFonts w:ascii="Times New Roman" w:hAnsi="Times New Roman" w:cs="Times New Roman"/>
                <w:sz w:val="24"/>
                <w:szCs w:val="24"/>
              </w:rPr>
              <w:tab/>
              <w:t xml:space="preserve"> Ne dovodeći u pitanje Uredbu (ACV) br 09/2017 i njene delegirane i izvršne akte, gde je relevantno, naknadni izveštaj koji sadrži detalje o radnjama koje organizacija namerava da preduzme kako bi sprečila slične pojave u budućnosti će se sačiniti čim te radnje su identifikovani; ti naknadni izveštaji će:</w:t>
            </w:r>
          </w:p>
          <w:p w14:paraId="7536C727"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lastRenderedPageBreak/>
              <w:t>(1)</w:t>
            </w:r>
            <w:r w:rsidRPr="0084008D">
              <w:rPr>
                <w:rFonts w:ascii="Times New Roman" w:hAnsi="Times New Roman" w:cs="Times New Roman"/>
                <w:sz w:val="24"/>
                <w:szCs w:val="24"/>
              </w:rPr>
              <w:tab/>
              <w:t>šalju relevantnim subjektima kojima su prvobitno prijavljeni u skladu sa tačkama (b) i (c); i</w:t>
            </w:r>
          </w:p>
          <w:p w14:paraId="5183288A"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(2)</w:t>
            </w:r>
            <w:r w:rsidRPr="0084008D">
              <w:rPr>
                <w:rFonts w:ascii="Times New Roman" w:hAnsi="Times New Roman" w:cs="Times New Roman"/>
                <w:sz w:val="24"/>
                <w:szCs w:val="24"/>
              </w:rPr>
              <w:tab/>
              <w:t>sastavljaju se u obliku i na način koji utvrdi nadležni organ.’.</w:t>
            </w:r>
          </w:p>
        </w:tc>
      </w:tr>
    </w:tbl>
    <w:p w14:paraId="6A2CD755" w14:textId="203B83FC" w:rsidR="006948AA" w:rsidRDefault="006948AA" w:rsidP="006948AA">
      <w:r>
        <w:lastRenderedPageBreak/>
        <w:br w:type="page"/>
      </w:r>
    </w:p>
    <w:p w14:paraId="694E53A2" w14:textId="77777777" w:rsidR="006948AA" w:rsidRDefault="006948AA"/>
    <w:tbl>
      <w:tblPr>
        <w:tblStyle w:val="TableGrid"/>
        <w:tblW w:w="0" w:type="auto"/>
        <w:tblLayout w:type="fixed"/>
        <w:tblLook w:val="04A0" w:firstRow="1" w:lastRow="0" w:firstColumn="1" w:lastColumn="0" w:noHBand="0" w:noVBand="1"/>
      </w:tblPr>
      <w:tblGrid>
        <w:gridCol w:w="4428"/>
        <w:gridCol w:w="4410"/>
        <w:gridCol w:w="4338"/>
      </w:tblGrid>
      <w:tr w:rsidR="005701B6" w:rsidRPr="0084008D" w14:paraId="517ECF9E" w14:textId="77777777" w:rsidTr="00D74F12">
        <w:tc>
          <w:tcPr>
            <w:tcW w:w="4428" w:type="dxa"/>
          </w:tcPr>
          <w:p w14:paraId="1EC3FFEC" w14:textId="382E8392" w:rsidR="005701B6" w:rsidRPr="0084008D" w:rsidRDefault="005701B6" w:rsidP="006948AA">
            <w:pPr>
              <w:spacing w:line="240" w:lineRule="auto"/>
              <w:jc w:val="center"/>
              <w:rPr>
                <w:rFonts w:ascii="Times New Roman" w:hAnsi="Times New Roman" w:cs="Times New Roman"/>
                <w:b/>
                <w:sz w:val="24"/>
                <w:szCs w:val="24"/>
              </w:rPr>
            </w:pPr>
            <w:r w:rsidRPr="0084008D">
              <w:rPr>
                <w:rFonts w:ascii="Times New Roman" w:hAnsi="Times New Roman" w:cs="Times New Roman"/>
                <w:b/>
                <w:sz w:val="24"/>
                <w:szCs w:val="24"/>
              </w:rPr>
              <w:t>ANEKSI IV</w:t>
            </w:r>
          </w:p>
          <w:p w14:paraId="603DC272" w14:textId="1E8A23B9"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Shtojca V e Rregullores (AAC) Nr 09/2020  është ndryshuar si më poshtë:</w:t>
            </w:r>
          </w:p>
          <w:p w14:paraId="3C5974B8"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(1) pika MET.OR.115 zëvendësohet si vijon:</w:t>
            </w:r>
          </w:p>
          <w:p w14:paraId="4EDF807F" w14:textId="77777777" w:rsidR="005701B6" w:rsidRPr="0084008D" w:rsidRDefault="005701B6" w:rsidP="0084008D">
            <w:pPr>
              <w:spacing w:line="240" w:lineRule="auto"/>
              <w:jc w:val="both"/>
              <w:rPr>
                <w:rFonts w:ascii="Times New Roman" w:hAnsi="Times New Roman" w:cs="Times New Roman"/>
                <w:b/>
                <w:sz w:val="24"/>
                <w:szCs w:val="24"/>
              </w:rPr>
            </w:pPr>
            <w:r w:rsidRPr="0084008D">
              <w:rPr>
                <w:rFonts w:ascii="Times New Roman" w:hAnsi="Times New Roman" w:cs="Times New Roman"/>
                <w:b/>
                <w:sz w:val="24"/>
                <w:szCs w:val="24"/>
              </w:rPr>
              <w:t>‘MET.OR.115 Buletinet meteorologjike</w:t>
            </w:r>
          </w:p>
          <w:p w14:paraId="7CD716B1" w14:textId="45689D94" w:rsidR="005131CB"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Ofruesi i shërbimeve meteorologjike përgjegjës për zonën në fjalë do të sigurojë buletinet meteorologjike për përdoruesit përkatës.’;</w:t>
            </w:r>
          </w:p>
          <w:p w14:paraId="235600E5"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(2)</w:t>
            </w:r>
            <w:r w:rsidRPr="0084008D">
              <w:rPr>
                <w:rFonts w:ascii="Times New Roman" w:hAnsi="Times New Roman" w:cs="Times New Roman"/>
                <w:sz w:val="24"/>
                <w:szCs w:val="24"/>
              </w:rPr>
              <w:tab/>
              <w:t xml:space="preserve"> pika MET.OR.120 zëvendësohet si më poshtë:</w:t>
            </w:r>
          </w:p>
          <w:p w14:paraId="356D1B4C" w14:textId="77777777" w:rsidR="005701B6" w:rsidRPr="0084008D" w:rsidRDefault="005701B6" w:rsidP="0084008D">
            <w:pPr>
              <w:spacing w:line="240" w:lineRule="auto"/>
              <w:jc w:val="both"/>
              <w:rPr>
                <w:rFonts w:ascii="Times New Roman" w:hAnsi="Times New Roman" w:cs="Times New Roman"/>
                <w:b/>
                <w:sz w:val="24"/>
                <w:szCs w:val="24"/>
              </w:rPr>
            </w:pPr>
            <w:r w:rsidRPr="0084008D">
              <w:rPr>
                <w:rFonts w:ascii="Times New Roman" w:hAnsi="Times New Roman" w:cs="Times New Roman"/>
                <w:b/>
                <w:sz w:val="24"/>
                <w:szCs w:val="24"/>
              </w:rPr>
              <w:t>‘MET.OR.120 Njoftimi i mospërputhjeve në qendrat e parashikimit të zonës botërore (WAFCs)</w:t>
            </w:r>
          </w:p>
          <w:p w14:paraId="0CD3B53B" w14:textId="77777777" w:rsidR="005131CB" w:rsidRDefault="005131CB" w:rsidP="0084008D">
            <w:pPr>
              <w:spacing w:line="240" w:lineRule="auto"/>
              <w:jc w:val="both"/>
              <w:rPr>
                <w:rFonts w:ascii="Times New Roman" w:hAnsi="Times New Roman" w:cs="Times New Roman"/>
                <w:sz w:val="24"/>
                <w:szCs w:val="24"/>
              </w:rPr>
            </w:pPr>
          </w:p>
          <w:p w14:paraId="35BCFEBD" w14:textId="14333DBA"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Ofruesi i shërbimeve meteorologjike që përdor parashikimet e WAFS SIGWX do të njoftojë menjëherë WAFC-në përkatëse nëse zbulohen ose raportohen mospërputhje të rëndësishme në lidhje me parashikimet e WAFS SIGWX në lidhje me:</w:t>
            </w:r>
          </w:p>
          <w:p w14:paraId="2E85611E"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(a) akullin, turbulencat, retë kumulonimbus që janë të errësuar, të shpeshta, të ngulitura ose që ndodhin në një vijë të rrëmujshme, dhe stuhi rëre ose stuhi pluhuri;</w:t>
            </w:r>
          </w:p>
          <w:p w14:paraId="6FA027AC" w14:textId="77777777" w:rsidR="005131CB" w:rsidRDefault="005131CB" w:rsidP="0084008D">
            <w:pPr>
              <w:spacing w:line="240" w:lineRule="auto"/>
              <w:jc w:val="both"/>
              <w:rPr>
                <w:rFonts w:ascii="Times New Roman" w:hAnsi="Times New Roman" w:cs="Times New Roman"/>
                <w:sz w:val="24"/>
                <w:szCs w:val="24"/>
              </w:rPr>
            </w:pPr>
          </w:p>
          <w:p w14:paraId="4DEB882D" w14:textId="636649D6"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(b)shpërthimet vullkanike ose lëshimi i materialeve radioaktive në atmosferën me rëndësi për operacionet e avionëve.';</w:t>
            </w:r>
          </w:p>
          <w:p w14:paraId="67F81CB7" w14:textId="77777777" w:rsidR="005131CB" w:rsidRDefault="005131CB" w:rsidP="0084008D">
            <w:pPr>
              <w:spacing w:line="240" w:lineRule="auto"/>
              <w:jc w:val="both"/>
              <w:rPr>
                <w:rFonts w:ascii="Times New Roman" w:hAnsi="Times New Roman" w:cs="Times New Roman"/>
                <w:sz w:val="24"/>
                <w:szCs w:val="24"/>
              </w:rPr>
            </w:pPr>
          </w:p>
          <w:p w14:paraId="5FD3FCBD" w14:textId="72454F1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(3)</w:t>
            </w:r>
            <w:r w:rsidRPr="0084008D">
              <w:rPr>
                <w:rFonts w:ascii="Times New Roman" w:hAnsi="Times New Roman" w:cs="Times New Roman"/>
                <w:sz w:val="24"/>
                <w:szCs w:val="24"/>
              </w:rPr>
              <w:tab/>
              <w:t xml:space="preserve"> pika MET.OR.200 zëvendësohet si më poshtë:</w:t>
            </w:r>
          </w:p>
          <w:p w14:paraId="6293C90E" w14:textId="77777777" w:rsidR="005701B6" w:rsidRPr="0084008D" w:rsidRDefault="005701B6" w:rsidP="0084008D">
            <w:pPr>
              <w:spacing w:line="240" w:lineRule="auto"/>
              <w:jc w:val="both"/>
              <w:rPr>
                <w:rFonts w:ascii="Times New Roman" w:hAnsi="Times New Roman" w:cs="Times New Roman"/>
                <w:b/>
                <w:sz w:val="24"/>
                <w:szCs w:val="24"/>
              </w:rPr>
            </w:pPr>
            <w:r w:rsidRPr="0084008D">
              <w:rPr>
                <w:rFonts w:ascii="Times New Roman" w:hAnsi="Times New Roman" w:cs="Times New Roman"/>
                <w:b/>
                <w:sz w:val="24"/>
                <w:szCs w:val="24"/>
              </w:rPr>
              <w:t>‘MET.OR.200 Raportet meteorologjike dhe informacione të tjera</w:t>
            </w:r>
          </w:p>
          <w:p w14:paraId="5A951B97"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(a)</w:t>
            </w:r>
            <w:r w:rsidRPr="0084008D">
              <w:rPr>
                <w:rFonts w:ascii="Times New Roman" w:hAnsi="Times New Roman" w:cs="Times New Roman"/>
                <w:sz w:val="24"/>
                <w:szCs w:val="24"/>
              </w:rPr>
              <w:tab/>
              <w:t xml:space="preserve"> Një stacion meteorologjik aeronautik do të lëshojë:</w:t>
            </w:r>
          </w:p>
          <w:p w14:paraId="25505336" w14:textId="1DEF1A47" w:rsidR="005701B6" w:rsidRPr="0084008D" w:rsidRDefault="005131CB" w:rsidP="0084008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5701B6" w:rsidRPr="0084008D">
              <w:rPr>
                <w:rFonts w:ascii="Times New Roman" w:hAnsi="Times New Roman" w:cs="Times New Roman"/>
                <w:sz w:val="24"/>
                <w:szCs w:val="24"/>
              </w:rPr>
              <w:t>raport rutinë lokal në intervale fikse, vetëm për shpërndarje në aerodromin e origjinës;</w:t>
            </w:r>
          </w:p>
          <w:p w14:paraId="159512EA" w14:textId="2A4810FD" w:rsidR="005701B6" w:rsidRPr="0084008D" w:rsidRDefault="005131CB" w:rsidP="0084008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5701B6" w:rsidRPr="0084008D">
              <w:rPr>
                <w:rFonts w:ascii="Times New Roman" w:hAnsi="Times New Roman" w:cs="Times New Roman"/>
                <w:sz w:val="24"/>
                <w:szCs w:val="24"/>
              </w:rPr>
              <w:t>raport i posaçëm vendor, vetëm për shpërndarje në aerodromin e origjinës;</w:t>
            </w:r>
          </w:p>
          <w:p w14:paraId="13035BC0" w14:textId="4FE1E1F0" w:rsidR="005701B6" w:rsidRPr="0084008D" w:rsidRDefault="005131CB" w:rsidP="0084008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5701B6" w:rsidRPr="0084008D">
              <w:rPr>
                <w:rFonts w:ascii="Times New Roman" w:hAnsi="Times New Roman" w:cs="Times New Roman"/>
                <w:sz w:val="24"/>
                <w:szCs w:val="24"/>
              </w:rPr>
              <w:t>METAR në intervale gjysmë ore në aerodromet që shërbejnë operacionet e planifikuara të transportit ajror tregtar ndërkombëtar për shpërndarje përtej aerodromit të origjinës;</w:t>
            </w:r>
          </w:p>
          <w:p w14:paraId="3E8B839B" w14:textId="77777777" w:rsidR="005131CB" w:rsidRDefault="005131CB" w:rsidP="0084008D">
            <w:pPr>
              <w:spacing w:line="240" w:lineRule="auto"/>
              <w:jc w:val="both"/>
              <w:rPr>
                <w:rFonts w:ascii="Times New Roman" w:hAnsi="Times New Roman" w:cs="Times New Roman"/>
                <w:sz w:val="24"/>
                <w:szCs w:val="24"/>
              </w:rPr>
            </w:pPr>
          </w:p>
          <w:p w14:paraId="02E385D5" w14:textId="41ADAB25"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 xml:space="preserve">(b) Pavarësisht nga pika (a) (3), stacioni meteorologjik aeronautik mund të lëshojë METAR dhe SPECI për orë për shpërndarje përtej aerodromit të origjinës, për aerodromet që nuk shërbejnë për operacionet e planifikuara të transportit </w:t>
            </w:r>
            <w:r w:rsidRPr="0084008D">
              <w:rPr>
                <w:rFonts w:ascii="Times New Roman" w:hAnsi="Times New Roman" w:cs="Times New Roman"/>
                <w:sz w:val="24"/>
                <w:szCs w:val="24"/>
              </w:rPr>
              <w:lastRenderedPageBreak/>
              <w:t>ajror tregtar ndërkombëtar, siç përcaktohet nga autoriteti kompetent;</w:t>
            </w:r>
          </w:p>
          <w:p w14:paraId="6D91EEE1"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(c) Një stacion meteorologjik aeronautik do të informojë njësitë e shërbimit të trafikut ajror dhe shërbimin e informacionit aeronautik të një aerodromi për ndryshimet në statusin e shërbimit të pajisjeve të automatizuara të përdorura për vlerësimin e rrezes vizuale të pistës;</w:t>
            </w:r>
          </w:p>
          <w:p w14:paraId="128617EB"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(d) Një stacion meteorologjik aeronautik do t'i raportojë njësisë së shërbimeve të trafikut ajror përkatës, njësisë së shërbimeve të informacionit aeronautik dhe zyrës së vëzhgimit meteorologjik shfaqjen e aktivitetit vullkanik para shpërthimit, shpërthimet vullkanike dhe renë e hirit vullkanik;</w:t>
            </w:r>
          </w:p>
          <w:p w14:paraId="3D50453F"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(e) Një stacion meteorologjik aeronautik do të përcaktojë një listë kriteresh për të ofruar raporte të veçanta lokale në konsultim me njësitë, operatorët dhe të tjerët përkatës të ATS përkatëse.';</w:t>
            </w:r>
          </w:p>
          <w:p w14:paraId="4B7D688A" w14:textId="1F680E7A" w:rsidR="005701B6"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(4)</w:t>
            </w:r>
            <w:r w:rsidRPr="0084008D">
              <w:rPr>
                <w:rFonts w:ascii="Times New Roman" w:hAnsi="Times New Roman" w:cs="Times New Roman"/>
                <w:sz w:val="24"/>
                <w:szCs w:val="24"/>
              </w:rPr>
              <w:tab/>
              <w:t xml:space="preserve"> pika MET.OR.240 zëvendësohet si më poshtë:</w:t>
            </w:r>
          </w:p>
          <w:p w14:paraId="760026C6" w14:textId="77777777" w:rsidR="005131CB" w:rsidRPr="0084008D" w:rsidRDefault="005131CB" w:rsidP="0084008D">
            <w:pPr>
              <w:spacing w:line="240" w:lineRule="auto"/>
              <w:jc w:val="both"/>
              <w:rPr>
                <w:rFonts w:ascii="Times New Roman" w:hAnsi="Times New Roman" w:cs="Times New Roman"/>
                <w:sz w:val="24"/>
                <w:szCs w:val="24"/>
              </w:rPr>
            </w:pPr>
          </w:p>
          <w:p w14:paraId="25204A21" w14:textId="77777777" w:rsidR="005701B6" w:rsidRPr="0084008D" w:rsidRDefault="005701B6" w:rsidP="0084008D">
            <w:pPr>
              <w:spacing w:line="240" w:lineRule="auto"/>
              <w:jc w:val="both"/>
              <w:rPr>
                <w:rFonts w:ascii="Times New Roman" w:hAnsi="Times New Roman" w:cs="Times New Roman"/>
                <w:b/>
                <w:sz w:val="24"/>
                <w:szCs w:val="24"/>
              </w:rPr>
            </w:pPr>
            <w:r w:rsidRPr="0084008D">
              <w:rPr>
                <w:rFonts w:ascii="Times New Roman" w:hAnsi="Times New Roman" w:cs="Times New Roman"/>
                <w:b/>
                <w:sz w:val="24"/>
                <w:szCs w:val="24"/>
              </w:rPr>
              <w:t>‘MET.OR.240 Informacion për përdorim nga operatori ose ekuipazhi i fluturimit</w:t>
            </w:r>
          </w:p>
          <w:p w14:paraId="2ED755DF" w14:textId="77777777" w:rsidR="005131CB" w:rsidRDefault="005131CB" w:rsidP="0084008D">
            <w:pPr>
              <w:spacing w:line="240" w:lineRule="auto"/>
              <w:jc w:val="both"/>
              <w:rPr>
                <w:rFonts w:ascii="Times New Roman" w:hAnsi="Times New Roman" w:cs="Times New Roman"/>
                <w:sz w:val="24"/>
                <w:szCs w:val="24"/>
              </w:rPr>
            </w:pPr>
          </w:p>
          <w:p w14:paraId="62C89F37" w14:textId="158BCA29"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lastRenderedPageBreak/>
              <w:t>Një zyrë meteorologjike e aerodromit duhet t'u sigurojë operatorëve dhe anëtarëve të ekuipazhit të fluturimit më të fundit në dispozicion:</w:t>
            </w:r>
          </w:p>
          <w:p w14:paraId="4590E8E8"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(a)</w:t>
            </w:r>
            <w:r w:rsidRPr="0084008D">
              <w:rPr>
                <w:rFonts w:ascii="Times New Roman" w:hAnsi="Times New Roman" w:cs="Times New Roman"/>
                <w:sz w:val="24"/>
                <w:szCs w:val="24"/>
              </w:rPr>
              <w:tab/>
              <w:t xml:space="preserve"> parashikimet, me origjinë nga WAFS, të elementeve të renditura në pikat (1) dhe (2) të pikës MET.OR.275(a);</w:t>
            </w:r>
          </w:p>
          <w:p w14:paraId="6343E3A5"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(b) METAR ose SPECI, duke përfshirë TREND, TAF ose TAF të ndryshuar për aerodromet e nisjes dhe uljes së synuar, dhe për aerodromet alternative të ngritjes, rrugës dhe destinacionit;</w:t>
            </w:r>
          </w:p>
          <w:p w14:paraId="3E812934"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(c) parashikimet e aerodromit për ngritje;</w:t>
            </w:r>
          </w:p>
          <w:p w14:paraId="7C1677D2"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(d) SIGMET dhe raporte speciale ajrore që lidhen me të gjithë itinerarin;</w:t>
            </w:r>
          </w:p>
          <w:p w14:paraId="04FF9B85"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(e) hiri vullkanik, ciklonet tropikale dhe informacioni këshillues për motin hapësinor që lidhet me të gjithë itinerarin;</w:t>
            </w:r>
          </w:p>
          <w:p w14:paraId="5CFDE3E7"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(f) parashikimet e zonës për fluturimet e nivelit të ulët të përgatitura në kombinim me lëshimin e AIRMET, dhe AIRMET që lidhen me të gjithë itinerarin;</w:t>
            </w:r>
          </w:p>
          <w:p w14:paraId="131D03AA"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(g) paralajmërimet e aerodromit për aerodromin lokal;</w:t>
            </w:r>
          </w:p>
          <w:p w14:paraId="5B225611"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(h) imazhet satelitore meteorologjike;</w:t>
            </w:r>
          </w:p>
          <w:p w14:paraId="4F4CA4B0"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(i)</w:t>
            </w:r>
            <w:r w:rsidRPr="0084008D">
              <w:rPr>
                <w:rFonts w:ascii="Times New Roman" w:hAnsi="Times New Roman" w:cs="Times New Roman"/>
                <w:sz w:val="24"/>
                <w:szCs w:val="24"/>
              </w:rPr>
              <w:tab/>
              <w:t>informacioni i radarit të motit me bazë tokësore.';</w:t>
            </w:r>
          </w:p>
          <w:p w14:paraId="43D3CF65" w14:textId="77777777" w:rsidR="005131CB" w:rsidRDefault="005131CB" w:rsidP="0084008D">
            <w:pPr>
              <w:spacing w:line="240" w:lineRule="auto"/>
              <w:jc w:val="both"/>
              <w:rPr>
                <w:rFonts w:ascii="Times New Roman" w:hAnsi="Times New Roman" w:cs="Times New Roman"/>
                <w:sz w:val="24"/>
                <w:szCs w:val="24"/>
              </w:rPr>
            </w:pPr>
          </w:p>
          <w:p w14:paraId="706778A2" w14:textId="77777777" w:rsidR="005131CB" w:rsidRDefault="005131CB" w:rsidP="0084008D">
            <w:pPr>
              <w:spacing w:line="240" w:lineRule="auto"/>
              <w:jc w:val="both"/>
              <w:rPr>
                <w:rFonts w:ascii="Times New Roman" w:hAnsi="Times New Roman" w:cs="Times New Roman"/>
                <w:sz w:val="24"/>
                <w:szCs w:val="24"/>
              </w:rPr>
            </w:pPr>
          </w:p>
          <w:p w14:paraId="4A56DDF6" w14:textId="6AF5BD2E"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(5)</w:t>
            </w:r>
            <w:r w:rsidRPr="0084008D">
              <w:rPr>
                <w:rFonts w:ascii="Times New Roman" w:hAnsi="Times New Roman" w:cs="Times New Roman"/>
                <w:sz w:val="24"/>
                <w:szCs w:val="24"/>
              </w:rPr>
              <w:tab/>
              <w:t xml:space="preserve"> pika MET.OR.242 ndryshohet si më poshtë:</w:t>
            </w:r>
          </w:p>
          <w:p w14:paraId="018E0109"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(a)</w:t>
            </w:r>
            <w:r w:rsidRPr="0084008D">
              <w:rPr>
                <w:rFonts w:ascii="Times New Roman" w:hAnsi="Times New Roman" w:cs="Times New Roman"/>
                <w:sz w:val="24"/>
                <w:szCs w:val="24"/>
              </w:rPr>
              <w:tab/>
              <w:t xml:space="preserve"> në pikën (a), pika (1) zëvendësohet me sa vijon:</w:t>
            </w:r>
          </w:p>
          <w:p w14:paraId="3FCA6181"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‘(1)</w:t>
            </w:r>
            <w:r w:rsidRPr="0084008D">
              <w:rPr>
                <w:rFonts w:ascii="Times New Roman" w:hAnsi="Times New Roman" w:cs="Times New Roman"/>
                <w:sz w:val="24"/>
                <w:szCs w:val="24"/>
              </w:rPr>
              <w:tab/>
              <w:t xml:space="preserve"> raport rutinë lokal, raport special lokal, METAR, SPECI, TAF dhe TREND dhe amendamentet e tyre;’;</w:t>
            </w:r>
          </w:p>
          <w:p w14:paraId="520B6449"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(b)</w:t>
            </w:r>
            <w:r w:rsidRPr="0084008D">
              <w:rPr>
                <w:rFonts w:ascii="Times New Roman" w:hAnsi="Times New Roman" w:cs="Times New Roman"/>
                <w:sz w:val="24"/>
                <w:szCs w:val="24"/>
              </w:rPr>
              <w:tab/>
              <w:t xml:space="preserve"> në pikën (b), pika (1) zëvendësohet si vijon:</w:t>
            </w:r>
          </w:p>
          <w:p w14:paraId="1A132255"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‘(1)</w:t>
            </w:r>
            <w:r w:rsidRPr="0084008D">
              <w:rPr>
                <w:rFonts w:ascii="Times New Roman" w:hAnsi="Times New Roman" w:cs="Times New Roman"/>
                <w:sz w:val="24"/>
                <w:szCs w:val="24"/>
              </w:rPr>
              <w:tab/>
              <w:t xml:space="preserve"> raport rutinë lokal, raport special lokal, METAR, SPECI, TAF dhe TREND dhe amendamentet e tyre;’;</w:t>
            </w:r>
          </w:p>
          <w:p w14:paraId="6B18DA3D"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(6)</w:t>
            </w:r>
            <w:r w:rsidRPr="0084008D">
              <w:rPr>
                <w:rFonts w:ascii="Times New Roman" w:hAnsi="Times New Roman" w:cs="Times New Roman"/>
                <w:sz w:val="24"/>
                <w:szCs w:val="24"/>
              </w:rPr>
              <w:tab/>
              <w:t xml:space="preserve"> në pikën MET.OR.245, pika (f)(1) zëvendësohet si vijon:</w:t>
            </w:r>
          </w:p>
          <w:p w14:paraId="33793B51"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‘(1)</w:t>
            </w:r>
            <w:r w:rsidRPr="0084008D">
              <w:rPr>
                <w:rFonts w:ascii="Times New Roman" w:hAnsi="Times New Roman" w:cs="Times New Roman"/>
                <w:sz w:val="24"/>
                <w:szCs w:val="24"/>
              </w:rPr>
              <w:tab/>
              <w:t xml:space="preserve"> METAR dhe SPECI, duke përfshirë të dhënat aktuale të presionit për aerodromet dhe vendndodhjet e tjera, TAF, TREND dhe ndryshimet në to;’;</w:t>
            </w:r>
          </w:p>
          <w:p w14:paraId="4CE54E4B"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(7)</w:t>
            </w:r>
            <w:r w:rsidRPr="0084008D">
              <w:rPr>
                <w:rFonts w:ascii="Times New Roman" w:hAnsi="Times New Roman" w:cs="Times New Roman"/>
                <w:sz w:val="24"/>
                <w:szCs w:val="24"/>
              </w:rPr>
              <w:tab/>
              <w:t>në pikën MET.OR.250, pika (a) zëvendësohet si më poshtë:</w:t>
            </w:r>
          </w:p>
          <w:p w14:paraId="13F9721C"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‘(a)</w:t>
            </w:r>
            <w:r w:rsidRPr="0084008D">
              <w:rPr>
                <w:rFonts w:ascii="Times New Roman" w:hAnsi="Times New Roman" w:cs="Times New Roman"/>
                <w:sz w:val="24"/>
                <w:szCs w:val="24"/>
              </w:rPr>
              <w:tab/>
              <w:t>çështje SIGMET;’;</w:t>
            </w:r>
          </w:p>
          <w:p w14:paraId="639B4DFF"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(8)</w:t>
            </w:r>
            <w:r w:rsidRPr="0084008D">
              <w:rPr>
                <w:rFonts w:ascii="Times New Roman" w:hAnsi="Times New Roman" w:cs="Times New Roman"/>
                <w:sz w:val="24"/>
                <w:szCs w:val="24"/>
              </w:rPr>
              <w:tab/>
              <w:t xml:space="preserve"> në pikën MET.OR.255, pika (a) zëvendësohet si vijon:</w:t>
            </w:r>
          </w:p>
          <w:p w14:paraId="580C27D2"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lastRenderedPageBreak/>
              <w:t>‘(a)</w:t>
            </w:r>
            <w:r w:rsidRPr="0084008D">
              <w:rPr>
                <w:rFonts w:ascii="Times New Roman" w:hAnsi="Times New Roman" w:cs="Times New Roman"/>
                <w:sz w:val="24"/>
                <w:szCs w:val="24"/>
              </w:rPr>
              <w:tab/>
              <w:t xml:space="preserve"> lëshon AIRMET kur autoriteti kompetent ka përcaktuar se dendësia e trafikut që funksionon nën nivelin 100 të fluturimit, ose deri në nivelin 150 të fluturimit në zonat malore, ose më lart, kur është e nevojshme, garanton lëshimin e AIRMET në kombinim me parashikimet e zonës për fluturime të nivelit të ulët’;</w:t>
            </w:r>
          </w:p>
          <w:p w14:paraId="65608A9D"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(9)</w:t>
            </w:r>
            <w:r w:rsidRPr="0084008D">
              <w:rPr>
                <w:rFonts w:ascii="Times New Roman" w:hAnsi="Times New Roman" w:cs="Times New Roman"/>
                <w:sz w:val="24"/>
                <w:szCs w:val="24"/>
              </w:rPr>
              <w:tab/>
              <w:t xml:space="preserve"> pika MET.OR.260 zëvendësohet si më poshtë:</w:t>
            </w:r>
          </w:p>
          <w:p w14:paraId="43B29562" w14:textId="77777777" w:rsidR="005701B6" w:rsidRPr="0084008D" w:rsidRDefault="005701B6" w:rsidP="0084008D">
            <w:pPr>
              <w:spacing w:line="240" w:lineRule="auto"/>
              <w:jc w:val="both"/>
              <w:rPr>
                <w:rFonts w:ascii="Times New Roman" w:hAnsi="Times New Roman" w:cs="Times New Roman"/>
                <w:b/>
                <w:sz w:val="24"/>
                <w:szCs w:val="24"/>
              </w:rPr>
            </w:pPr>
            <w:r w:rsidRPr="0084008D">
              <w:rPr>
                <w:rFonts w:ascii="Times New Roman" w:hAnsi="Times New Roman" w:cs="Times New Roman"/>
                <w:b/>
                <w:sz w:val="24"/>
                <w:szCs w:val="24"/>
              </w:rPr>
              <w:t>‘MET.OR.260 Parashikimet e zonës për fluturimet e nivelit të ulët</w:t>
            </w:r>
          </w:p>
          <w:p w14:paraId="35199D1B"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Një zyrë e vëzhgimit meteorologjik do të sigurojë që:</w:t>
            </w:r>
          </w:p>
          <w:p w14:paraId="32ACD9BE"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(a) në rastin kur AIRMET lëshohet në kombinim me parashikimet e zonës për fluturimet e nivelit të ulët në përputhje me pikën MET.OR.255(a), parashikimet e zonës për fluturimet e nivelit të ulët lëshohen çdo 6 orë për një periudhë vlefshmërie prej 6 orësh dhe të transmetuara në zyrat përkatëse të vëzhgimit meteorologjik jo më vonë se 1 orë para fillimit të periudhës së vlefshmërisë së tyre;</w:t>
            </w:r>
          </w:p>
          <w:p w14:paraId="2C2A2C0F"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 xml:space="preserve">(b) në rastin kur autoriteti kompetent ka përcaktuar se dendësia e trafikut që vepron nën nivelin 100 të fluturimit, ose deri në nivelin 150 të fluturimit në zonat malore, ose më lart, kur është e nevojshme, garanton lëshimin rutinë të parashikimeve të zonës </w:t>
            </w:r>
            <w:r w:rsidRPr="0084008D">
              <w:rPr>
                <w:rFonts w:ascii="Times New Roman" w:hAnsi="Times New Roman" w:cs="Times New Roman"/>
                <w:sz w:val="24"/>
                <w:szCs w:val="24"/>
              </w:rPr>
              <w:lastRenderedPageBreak/>
              <w:t>për nivele të ulëta fluturimet jo të kombinuara me AIRMET, frekuenca e lëshimit, forma dhe koha ose periudha fikse e vlefshmërisë së zonës së parashikuar për fluturimet e nivelit të ulët dhe kriteret për ndryshime në to, përcaktohen nga autoriteti kompetent.’;</w:t>
            </w:r>
          </w:p>
          <w:p w14:paraId="68E913B6"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(10)</w:t>
            </w:r>
            <w:r w:rsidRPr="0084008D">
              <w:rPr>
                <w:rFonts w:ascii="Times New Roman" w:hAnsi="Times New Roman" w:cs="Times New Roman"/>
                <w:sz w:val="24"/>
                <w:szCs w:val="24"/>
              </w:rPr>
              <w:tab/>
              <w:t>titulli i Kapitullit 4 zëvendësohet si vijon:</w:t>
            </w:r>
          </w:p>
          <w:p w14:paraId="50A62C45"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b/>
                <w:i/>
                <w:sz w:val="24"/>
                <w:szCs w:val="24"/>
              </w:rPr>
              <w:t>‘ Kapitulli 4 – Kërkesat për qendrat këshilluese të hirit vullkanik (VAACs) ’</w:t>
            </w:r>
            <w:r w:rsidRPr="0084008D">
              <w:rPr>
                <w:rFonts w:ascii="Times New Roman" w:hAnsi="Times New Roman" w:cs="Times New Roman"/>
                <w:sz w:val="24"/>
                <w:szCs w:val="24"/>
              </w:rPr>
              <w:t>;</w:t>
            </w:r>
          </w:p>
          <w:p w14:paraId="11FD3646"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(11)</w:t>
            </w:r>
            <w:r w:rsidRPr="0084008D">
              <w:rPr>
                <w:rFonts w:ascii="Times New Roman" w:hAnsi="Times New Roman" w:cs="Times New Roman"/>
                <w:sz w:val="24"/>
                <w:szCs w:val="24"/>
              </w:rPr>
              <w:tab/>
              <w:t xml:space="preserve"> në pikën MET.OR.265, pika (a) zëvendësohet si vijon:</w:t>
            </w:r>
          </w:p>
          <w:p w14:paraId="3A17E1CA"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‘(a)</w:t>
            </w:r>
            <w:r w:rsidRPr="0084008D">
              <w:rPr>
                <w:rFonts w:ascii="Times New Roman" w:hAnsi="Times New Roman" w:cs="Times New Roman"/>
                <w:sz w:val="24"/>
                <w:szCs w:val="24"/>
              </w:rPr>
              <w:tab/>
              <w:t xml:space="preserve"> kur një vullkan ka shpërthyer, ose pritet të shpërthejë, ose raportohet hiri vullkanik, jepni informacion këshillues në lidhje me shtrirjen dhe lëvizjen e parashikuar të resë së hirit vullkanik.’;</w:t>
            </w:r>
          </w:p>
          <w:p w14:paraId="413DCB5D"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(12)</w:t>
            </w:r>
            <w:r w:rsidRPr="0084008D">
              <w:rPr>
                <w:rFonts w:ascii="Times New Roman" w:hAnsi="Times New Roman" w:cs="Times New Roman"/>
                <w:sz w:val="24"/>
                <w:szCs w:val="24"/>
              </w:rPr>
              <w:tab/>
              <w:t>titulli i Kapitullit 5 zëvendësohet si vijon:</w:t>
            </w:r>
          </w:p>
          <w:p w14:paraId="7AAF8579" w14:textId="77777777" w:rsidR="005701B6" w:rsidRPr="0084008D" w:rsidRDefault="005701B6" w:rsidP="0084008D">
            <w:pPr>
              <w:spacing w:line="240" w:lineRule="auto"/>
              <w:jc w:val="both"/>
              <w:rPr>
                <w:rFonts w:ascii="Times New Roman" w:hAnsi="Times New Roman" w:cs="Times New Roman"/>
                <w:b/>
                <w:i/>
                <w:sz w:val="24"/>
                <w:szCs w:val="24"/>
              </w:rPr>
            </w:pPr>
            <w:r w:rsidRPr="0084008D">
              <w:rPr>
                <w:rFonts w:ascii="Times New Roman" w:hAnsi="Times New Roman" w:cs="Times New Roman"/>
                <w:b/>
                <w:i/>
                <w:sz w:val="24"/>
                <w:szCs w:val="24"/>
              </w:rPr>
              <w:t>‘ Kapitulli 5 – Kërkesat për qendrat këshilluese të cikloneve tropikale (TCACs) ’;</w:t>
            </w:r>
          </w:p>
          <w:p w14:paraId="3AA0793B"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(13)</w:t>
            </w:r>
            <w:r w:rsidRPr="0084008D">
              <w:rPr>
                <w:rFonts w:ascii="Times New Roman" w:hAnsi="Times New Roman" w:cs="Times New Roman"/>
                <w:sz w:val="24"/>
                <w:szCs w:val="24"/>
              </w:rPr>
              <w:tab/>
              <w:t xml:space="preserve"> në pikën MET.OR.270, fraza hyrëse dhe pika (a) zëvendësohen me sa vijon:</w:t>
            </w:r>
          </w:p>
          <w:p w14:paraId="39579317"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‘Në fushën e tij të përgjegjësisë, KKTK-ja do të nxjerrë:</w:t>
            </w:r>
          </w:p>
          <w:p w14:paraId="6FB2BE35"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lastRenderedPageBreak/>
              <w:t>(a)</w:t>
            </w:r>
            <w:r w:rsidRPr="0084008D">
              <w:rPr>
                <w:rFonts w:ascii="Times New Roman" w:hAnsi="Times New Roman" w:cs="Times New Roman"/>
                <w:sz w:val="24"/>
                <w:szCs w:val="24"/>
              </w:rPr>
              <w:tab/>
              <w:t xml:space="preserve"> informacion këshillues në lidhje me pozicionin e qendrës së ciklonit, ndryshimet në intensitetin në momentin e vëzhgimit, drejtimin dhe shpejtësinë e lëvizjes së tij, presionin qendror dhe erën maksimale të sipërfaqes afër qendrës;’;</w:t>
            </w:r>
          </w:p>
          <w:p w14:paraId="3737E3D3"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(14)</w:t>
            </w:r>
            <w:r w:rsidRPr="0084008D">
              <w:rPr>
                <w:rFonts w:ascii="Times New Roman" w:hAnsi="Times New Roman" w:cs="Times New Roman"/>
                <w:sz w:val="24"/>
                <w:szCs w:val="24"/>
              </w:rPr>
              <w:tab/>
              <w:t>titulli i Kapitullit 6 zëvendësohet si vijon:</w:t>
            </w:r>
          </w:p>
          <w:p w14:paraId="762BF722" w14:textId="77777777" w:rsidR="005701B6" w:rsidRPr="0084008D" w:rsidRDefault="005701B6" w:rsidP="0084008D">
            <w:pPr>
              <w:spacing w:line="240" w:lineRule="auto"/>
              <w:jc w:val="both"/>
              <w:rPr>
                <w:rFonts w:ascii="Times New Roman" w:hAnsi="Times New Roman" w:cs="Times New Roman"/>
                <w:b/>
                <w:i/>
                <w:sz w:val="24"/>
                <w:szCs w:val="24"/>
              </w:rPr>
            </w:pPr>
            <w:r w:rsidRPr="0084008D">
              <w:rPr>
                <w:rFonts w:ascii="Times New Roman" w:hAnsi="Times New Roman" w:cs="Times New Roman"/>
                <w:b/>
                <w:i/>
                <w:sz w:val="24"/>
                <w:szCs w:val="24"/>
              </w:rPr>
              <w:t>‘ Kapitulli 6 – Kërkesat për qendrat e parashikimit të zonës botërore (WAFCs) ’;</w:t>
            </w:r>
          </w:p>
          <w:p w14:paraId="0FB4B942"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(15)</w:t>
            </w:r>
            <w:r w:rsidRPr="0084008D">
              <w:rPr>
                <w:rFonts w:ascii="Times New Roman" w:hAnsi="Times New Roman" w:cs="Times New Roman"/>
                <w:sz w:val="24"/>
                <w:szCs w:val="24"/>
              </w:rPr>
              <w:tab/>
              <w:t xml:space="preserve"> në pikën MET.OR.275, pika (a) zëvendësohet si vijon:</w:t>
            </w:r>
          </w:p>
          <w:p w14:paraId="2333CDA7"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‘(a)</w:t>
            </w:r>
            <w:r w:rsidRPr="0084008D">
              <w:rPr>
                <w:rFonts w:ascii="Times New Roman" w:hAnsi="Times New Roman" w:cs="Times New Roman"/>
                <w:sz w:val="24"/>
                <w:szCs w:val="24"/>
              </w:rPr>
              <w:tab/>
              <w:t xml:space="preserve"> WAFC do të lëshojë:</w:t>
            </w:r>
          </w:p>
          <w:p w14:paraId="15654DBF"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(1)</w:t>
            </w:r>
            <w:r w:rsidRPr="0084008D">
              <w:rPr>
                <w:rFonts w:ascii="Times New Roman" w:hAnsi="Times New Roman" w:cs="Times New Roman"/>
                <w:sz w:val="24"/>
                <w:szCs w:val="24"/>
              </w:rPr>
              <w:tab/>
              <w:t>parashikimet globale të griduara si:</w:t>
            </w:r>
          </w:p>
          <w:p w14:paraId="6A645633"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(i)</w:t>
            </w:r>
            <w:r w:rsidRPr="0084008D">
              <w:rPr>
                <w:rFonts w:ascii="Times New Roman" w:hAnsi="Times New Roman" w:cs="Times New Roman"/>
                <w:sz w:val="24"/>
                <w:szCs w:val="24"/>
              </w:rPr>
              <w:tab/>
              <w:t>era e sipërme;</w:t>
            </w:r>
          </w:p>
          <w:p w14:paraId="264BDD1D"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(ii)</w:t>
            </w:r>
            <w:r w:rsidRPr="0084008D">
              <w:rPr>
                <w:rFonts w:ascii="Times New Roman" w:hAnsi="Times New Roman" w:cs="Times New Roman"/>
                <w:sz w:val="24"/>
                <w:szCs w:val="24"/>
              </w:rPr>
              <w:tab/>
              <w:t>temperatura dhe lagështia e ajrit të sipërm;</w:t>
            </w:r>
          </w:p>
          <w:p w14:paraId="476E5B4E"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(iii)</w:t>
            </w:r>
            <w:r w:rsidRPr="0084008D">
              <w:rPr>
                <w:rFonts w:ascii="Times New Roman" w:hAnsi="Times New Roman" w:cs="Times New Roman"/>
                <w:sz w:val="24"/>
                <w:szCs w:val="24"/>
              </w:rPr>
              <w:tab/>
              <w:t>lartësia gjeoptenciale e niveleve të fluturimit;</w:t>
            </w:r>
          </w:p>
          <w:p w14:paraId="6FB19AE5"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(iv)</w:t>
            </w:r>
            <w:r w:rsidRPr="0084008D">
              <w:rPr>
                <w:rFonts w:ascii="Times New Roman" w:hAnsi="Times New Roman" w:cs="Times New Roman"/>
                <w:sz w:val="24"/>
                <w:szCs w:val="24"/>
              </w:rPr>
              <w:tab/>
              <w:t>niveli i fluturimit dhe temperatura e tropopauzës;</w:t>
            </w:r>
          </w:p>
          <w:p w14:paraId="0B90420C"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(v)</w:t>
            </w:r>
            <w:r w:rsidRPr="0084008D">
              <w:rPr>
                <w:rFonts w:ascii="Times New Roman" w:hAnsi="Times New Roman" w:cs="Times New Roman"/>
                <w:sz w:val="24"/>
                <w:szCs w:val="24"/>
              </w:rPr>
              <w:tab/>
              <w:t>drejtimi, shpejtësia dhe niveli i fluturimit të erës maksimale;</w:t>
            </w:r>
          </w:p>
          <w:p w14:paraId="38428DC4"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(vi)</w:t>
            </w:r>
            <w:r w:rsidRPr="0084008D">
              <w:rPr>
                <w:rFonts w:ascii="Times New Roman" w:hAnsi="Times New Roman" w:cs="Times New Roman"/>
                <w:sz w:val="24"/>
                <w:szCs w:val="24"/>
              </w:rPr>
              <w:tab/>
              <w:t>retë kumulonimbus;</w:t>
            </w:r>
          </w:p>
          <w:p w14:paraId="6C457603"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(vii)</w:t>
            </w:r>
            <w:r w:rsidRPr="0084008D">
              <w:rPr>
                <w:rFonts w:ascii="Times New Roman" w:hAnsi="Times New Roman" w:cs="Times New Roman"/>
                <w:sz w:val="24"/>
                <w:szCs w:val="24"/>
              </w:rPr>
              <w:tab/>
              <w:t xml:space="preserve">turbulence akulli;  </w:t>
            </w:r>
          </w:p>
          <w:p w14:paraId="3FCD3AD0"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lastRenderedPageBreak/>
              <w:t>(2)</w:t>
            </w:r>
            <w:r w:rsidRPr="0084008D">
              <w:rPr>
                <w:rFonts w:ascii="Times New Roman" w:hAnsi="Times New Roman" w:cs="Times New Roman"/>
                <w:sz w:val="24"/>
                <w:szCs w:val="24"/>
              </w:rPr>
              <w:tab/>
              <w:t xml:space="preserve"> parashikimet globale të fenomeneve të rëndësishme të motit (SIGWX), duke përfshirë aktivitetin vullkanik dhe çlirimin e materialeve radioaktive.’;</w:t>
            </w:r>
          </w:p>
          <w:p w14:paraId="3F5622CA"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(16)</w:t>
            </w:r>
            <w:r w:rsidRPr="0084008D">
              <w:rPr>
                <w:rFonts w:ascii="Times New Roman" w:hAnsi="Times New Roman" w:cs="Times New Roman"/>
                <w:sz w:val="24"/>
                <w:szCs w:val="24"/>
              </w:rPr>
              <w:tab/>
              <w:t xml:space="preserve"> pika MET.TR.115 zëvendësohet si më poshtë:</w:t>
            </w:r>
          </w:p>
          <w:p w14:paraId="6681886E" w14:textId="77777777" w:rsidR="005701B6" w:rsidRPr="0084008D" w:rsidRDefault="005701B6" w:rsidP="0084008D">
            <w:pPr>
              <w:spacing w:line="240" w:lineRule="auto"/>
              <w:jc w:val="both"/>
              <w:rPr>
                <w:rFonts w:ascii="Times New Roman" w:hAnsi="Times New Roman" w:cs="Times New Roman"/>
                <w:b/>
                <w:sz w:val="24"/>
                <w:szCs w:val="24"/>
              </w:rPr>
            </w:pPr>
            <w:r w:rsidRPr="0084008D">
              <w:rPr>
                <w:rFonts w:ascii="Times New Roman" w:hAnsi="Times New Roman" w:cs="Times New Roman"/>
                <w:b/>
                <w:sz w:val="24"/>
                <w:szCs w:val="24"/>
              </w:rPr>
              <w:t>‘MET.TR.115 Buletinet meteorologjike</w:t>
            </w:r>
          </w:p>
          <w:p w14:paraId="125BD721"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(a) Buletinet meteorologjike do të shpërndahen duke përdorur lloje të specifikuara të dhënash dhe formularë kodesh të përshtatshme për informacionin që ofrohet.</w:t>
            </w:r>
          </w:p>
          <w:p w14:paraId="6858C76E"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(b) Buletinet meteorologjike që përmbajnë informacion operativ meteorologjik do të shpërndahen nëpërmjet sistemeve të komunikimit të përshtatshëm për informacionin që ofrohet dhe përdoruesit për të cilët është menduar.’;</w:t>
            </w:r>
          </w:p>
          <w:p w14:paraId="30E7BAE0"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(17)</w:t>
            </w:r>
            <w:r w:rsidRPr="0084008D">
              <w:rPr>
                <w:rFonts w:ascii="Times New Roman" w:hAnsi="Times New Roman" w:cs="Times New Roman"/>
                <w:sz w:val="24"/>
                <w:szCs w:val="24"/>
              </w:rPr>
              <w:tab/>
              <w:t xml:space="preserve"> pika MET.TR.200 zëvendësohet si më poshtë:</w:t>
            </w:r>
          </w:p>
          <w:p w14:paraId="44F8FD24" w14:textId="77777777" w:rsidR="005701B6" w:rsidRPr="0084008D" w:rsidRDefault="005701B6" w:rsidP="0084008D">
            <w:pPr>
              <w:spacing w:line="240" w:lineRule="auto"/>
              <w:jc w:val="both"/>
              <w:rPr>
                <w:rFonts w:ascii="Times New Roman" w:hAnsi="Times New Roman" w:cs="Times New Roman"/>
                <w:b/>
                <w:sz w:val="24"/>
                <w:szCs w:val="24"/>
              </w:rPr>
            </w:pPr>
            <w:r w:rsidRPr="0084008D">
              <w:rPr>
                <w:rFonts w:ascii="Times New Roman" w:hAnsi="Times New Roman" w:cs="Times New Roman"/>
                <w:b/>
                <w:sz w:val="24"/>
                <w:szCs w:val="24"/>
              </w:rPr>
              <w:t>‘MET.TR.200 Raportet meteorologjike dhe informacione të tjera</w:t>
            </w:r>
          </w:p>
          <w:p w14:paraId="1F1418C9"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(a)</w:t>
            </w:r>
            <w:r w:rsidRPr="0084008D">
              <w:rPr>
                <w:rFonts w:ascii="Times New Roman" w:hAnsi="Times New Roman" w:cs="Times New Roman"/>
                <w:sz w:val="24"/>
                <w:szCs w:val="24"/>
              </w:rPr>
              <w:tab/>
              <w:t xml:space="preserve"> Raporti lokal rutinë, raporti i posaçëm lokal, METAR dhe SPECI do të përmbajnë elementet e mëposhtme në rendin e treguar si:</w:t>
            </w:r>
          </w:p>
          <w:p w14:paraId="61078E2A"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(1) identifikimi i llojit të raportit;</w:t>
            </w:r>
          </w:p>
          <w:p w14:paraId="79E5D578"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(2) treguesi i vendndodhjes;</w:t>
            </w:r>
          </w:p>
          <w:p w14:paraId="013B523C"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lastRenderedPageBreak/>
              <w:t>(3) koha e vëzhgimit;</w:t>
            </w:r>
          </w:p>
          <w:p w14:paraId="5BCE822A"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(4) identifikimin e një raporti të automatizuar ose të munguar, kur është e aplikueshme;</w:t>
            </w:r>
          </w:p>
          <w:p w14:paraId="1C647235"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(5) drejtimi dhe shpejtësia e erës sipërfaqësore;</w:t>
            </w:r>
          </w:p>
          <w:p w14:paraId="547E1E3D"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(6) dukshmëria;</w:t>
            </w:r>
          </w:p>
          <w:p w14:paraId="055AF2D7"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(7) diapazoni vizual i pistës, kur plotësohen kriteret e raportimit;</w:t>
            </w:r>
          </w:p>
          <w:p w14:paraId="0D22CC12"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(8) moti aktual;</w:t>
            </w:r>
          </w:p>
          <w:p w14:paraId="0AFB773B"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(9) sasia e reve, lloji i resë vetëm për retë kumulonimbus dhe retë e larta kumulus dhe lartësia e bazës së reve ose, ku matet, dukshmëria vertikale;</w:t>
            </w:r>
          </w:p>
          <w:p w14:paraId="6C19B7BF"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(10) temperatura e ajrit dhe temperatura e pikës së vesës;</w:t>
            </w:r>
          </w:p>
          <w:p w14:paraId="31AB05C3"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(11) QNH dhe, kur është e aplikueshme, në rutinën lokale dhe raportin special lokal, QFE;</w:t>
            </w:r>
          </w:p>
          <w:p w14:paraId="0908C88F"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(12) informacione plotësuese, kur është e aplikueshme.</w:t>
            </w:r>
          </w:p>
          <w:p w14:paraId="3102CAB3"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(b)</w:t>
            </w:r>
            <w:r w:rsidRPr="0084008D">
              <w:rPr>
                <w:rFonts w:ascii="Times New Roman" w:hAnsi="Times New Roman" w:cs="Times New Roman"/>
                <w:sz w:val="24"/>
                <w:szCs w:val="24"/>
              </w:rPr>
              <w:tab/>
              <w:t xml:space="preserve"> Në raportin rutinë lokal dhe në raportin special lokal:</w:t>
            </w:r>
          </w:p>
          <w:p w14:paraId="53270A12"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 xml:space="preserve">(1) nëse era sipërfaqësore vërehet nga më shumë se një vendndodhje përgjatë pistës, </w:t>
            </w:r>
            <w:r w:rsidRPr="0084008D">
              <w:rPr>
                <w:rFonts w:ascii="Times New Roman" w:hAnsi="Times New Roman" w:cs="Times New Roman"/>
                <w:sz w:val="24"/>
                <w:szCs w:val="24"/>
              </w:rPr>
              <w:lastRenderedPageBreak/>
              <w:t>duhet të tregohen vendet për të cilat këto vlera janë përfaqësuese;</w:t>
            </w:r>
          </w:p>
          <w:p w14:paraId="1BBA349A"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(2) kur ka më shumë se një pistë në përdorim dhe vërehet era sipërfaqësore e lidhur me këto pista, do të jepen vlerat e disponueshme të erës për secilën pistë dhe do të raportohen pistat të cilave u referohen vlerat;</w:t>
            </w:r>
          </w:p>
          <w:p w14:paraId="46F9E5CB" w14:textId="1DEB27CD" w:rsidR="005131CB"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(3) kur raportohen ndryshime nga drejtimi mesatar i erës në përputhje me pikën MET.TR.205(a)(3)(ii)(B), do të raportohen dy drejtimet ekstreme ndërmjet të cilave era sipërfaqësore ka ndryshuar;</w:t>
            </w:r>
          </w:p>
          <w:p w14:paraId="4F73E8F5"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(4)</w:t>
            </w:r>
            <w:r w:rsidRPr="0084008D">
              <w:rPr>
                <w:rFonts w:ascii="Times New Roman" w:hAnsi="Times New Roman" w:cs="Times New Roman"/>
                <w:sz w:val="24"/>
                <w:szCs w:val="24"/>
              </w:rPr>
              <w:tab/>
              <w:t xml:space="preserve"> kur raportohen ndryshime nga shpejtësia mesatare e erës (shpërthimet) në përputhje me pikën MET.TR.205(a)(3)(iii), ato raportohen si vlerat maksimale dhe minimale të shpejtësisë së arritur të erës.</w:t>
            </w:r>
          </w:p>
          <w:p w14:paraId="2CBCEC53"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(c)</w:t>
            </w:r>
            <w:r w:rsidRPr="0084008D">
              <w:rPr>
                <w:rFonts w:ascii="Times New Roman" w:hAnsi="Times New Roman" w:cs="Times New Roman"/>
                <w:sz w:val="24"/>
                <w:szCs w:val="24"/>
              </w:rPr>
              <w:tab/>
              <w:t xml:space="preserve"> METAR dhe SPECI</w:t>
            </w:r>
          </w:p>
          <w:p w14:paraId="66C30684"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(1) METAR dhe SPECI do të lëshohet në përputhje me shabllonin e treguar në Shtojcën 1.</w:t>
            </w:r>
          </w:p>
          <w:p w14:paraId="62DDD20A" w14:textId="48B41D54" w:rsidR="005701B6"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(2) METAR do të dorëzohet për transmetim jo më vonë se 5 minuta pas kohës reale të vëzhgimit.</w:t>
            </w:r>
          </w:p>
          <w:p w14:paraId="40D604F8" w14:textId="77777777" w:rsidR="005131CB" w:rsidRPr="0084008D" w:rsidRDefault="005131CB" w:rsidP="0084008D">
            <w:pPr>
              <w:spacing w:line="240" w:lineRule="auto"/>
              <w:jc w:val="both"/>
              <w:rPr>
                <w:rFonts w:ascii="Times New Roman" w:hAnsi="Times New Roman" w:cs="Times New Roman"/>
                <w:sz w:val="24"/>
                <w:szCs w:val="24"/>
              </w:rPr>
            </w:pPr>
          </w:p>
          <w:p w14:paraId="72CFAC89"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(d)</w:t>
            </w:r>
            <w:r w:rsidRPr="0084008D">
              <w:rPr>
                <w:rFonts w:ascii="Times New Roman" w:hAnsi="Times New Roman" w:cs="Times New Roman"/>
                <w:sz w:val="24"/>
                <w:szCs w:val="24"/>
              </w:rPr>
              <w:tab/>
              <w:t xml:space="preserve"> Informacioni mbi dukshmërinë, gamën vizuale të pistës, motin aktual dhe sasinë e reve, llojin e reve dhe lartësinë e bazës së reve do të zëvendësohet në të gjitha </w:t>
            </w:r>
            <w:r w:rsidRPr="0084008D">
              <w:rPr>
                <w:rFonts w:ascii="Times New Roman" w:hAnsi="Times New Roman" w:cs="Times New Roman"/>
                <w:sz w:val="24"/>
                <w:szCs w:val="24"/>
              </w:rPr>
              <w:lastRenderedPageBreak/>
              <w:t>raportet meteorologjike me termin "CAVOK" kur kushtet e mëposhtme ndodhin njëkohësisht në kohën e vëzhgimit:</w:t>
            </w:r>
          </w:p>
          <w:p w14:paraId="241AFAFC"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(1) dukshmëria, 10 km ose më shumë, dhe dukshmëria më e ulët nuk raportohet;</w:t>
            </w:r>
          </w:p>
          <w:p w14:paraId="3A1B48B9"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(2) nuk ka re me rëndësi operacionale;</w:t>
            </w:r>
          </w:p>
          <w:p w14:paraId="43C1BD5E"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(3) nuk ka mot të rëndësishëm për aviacionin.</w:t>
            </w:r>
          </w:p>
          <w:p w14:paraId="7A8AA905"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(e)</w:t>
            </w:r>
            <w:r w:rsidRPr="0084008D">
              <w:rPr>
                <w:rFonts w:ascii="Times New Roman" w:hAnsi="Times New Roman" w:cs="Times New Roman"/>
                <w:sz w:val="24"/>
                <w:szCs w:val="24"/>
              </w:rPr>
              <w:tab/>
              <w:t xml:space="preserve"> Lista e kritereve për të ofruar raport të posaçëm vendor duhet të përfshijë:</w:t>
            </w:r>
          </w:p>
          <w:p w14:paraId="348317E8"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(1) ato vlera që korrespondojnë më së shumti me minimumin operativ të operatorëve që përdorin aerodromin;</w:t>
            </w:r>
          </w:p>
          <w:p w14:paraId="2438F91F"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(2) ato vlera që plotësojnë kërkesat e tjera lokale të njësive të shërbimeve të trafikut ajror (ATS) dhe të operatorëve;</w:t>
            </w:r>
          </w:p>
          <w:p w14:paraId="38B9EBEF"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(3) një rritje në temperaturën e ajrit prej 2 °C ose më shumë nga ajo e dhënë në raportin e fundit lokal, ose një vlerë pragu alternativ siç është rënë dakord ndërmjet ofruesve të shërbimeve meteorologjike, njësisë përkatëse ATS dhe operatorëve në fjalë;</w:t>
            </w:r>
          </w:p>
          <w:p w14:paraId="4F9D0937" w14:textId="1C18ADC1" w:rsidR="005701B6"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(4) informacionin plotësues të disponueshëm në lidhje me shfaqjen e kushteve të rëndësishme meteorologjike në zonat e afrimit dhe ngjitjes;</w:t>
            </w:r>
          </w:p>
          <w:p w14:paraId="79CE98BB" w14:textId="77777777" w:rsidR="005131CB" w:rsidRPr="0084008D" w:rsidRDefault="005131CB" w:rsidP="0084008D">
            <w:pPr>
              <w:spacing w:line="240" w:lineRule="auto"/>
              <w:jc w:val="both"/>
              <w:rPr>
                <w:rFonts w:ascii="Times New Roman" w:hAnsi="Times New Roman" w:cs="Times New Roman"/>
                <w:sz w:val="24"/>
                <w:szCs w:val="24"/>
              </w:rPr>
            </w:pPr>
          </w:p>
          <w:p w14:paraId="56775134"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lastRenderedPageBreak/>
              <w:t>(5) kur zbatohen procedurat e zvogëlimit të zhurmës dhe ndryshimi nga shpejtësia mesatare e erës sipërfaqësore ka ndryshuar me 5 kt ose më shumë nga ajo në kohën e raportit të fundit lokal, shpejtësia mesatare para dhe/ose pas ndryshimit është 15 kt ose më shumë;</w:t>
            </w:r>
          </w:p>
          <w:p w14:paraId="3A732A02"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(6) kur drejtimi mesatar i erës sipërfaqësore ka ndryshuar me 60° ose më shumë nga ai i dhënë në raportin e fundit, shpejtësia mesatare para dhe/ose pas ndryshimit është 10 kt ose më shumë;</w:t>
            </w:r>
          </w:p>
          <w:p w14:paraId="6F1F5AB4"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(7) kur shpejtësia mesatare e erës sipërfaqësore ka ndryshuar me 10 kt ose më shumë nga ajo e dhënë në raportin e fundit lokal;</w:t>
            </w:r>
          </w:p>
          <w:p w14:paraId="20E78C46"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(8) kur ndryshimi nga shpejtësia mesatare e erës sipërfaqësore (shpërthimet) ka ndryshuar me 10 kt ose më shumë nga ajo në kohën e raportit të fundit lokal, shpejtësia mesatare para dhe/ose pas ndryshimit është 15 kt ose më shumë;</w:t>
            </w:r>
          </w:p>
          <w:p w14:paraId="6DFD2E05"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(9)kur ndodh fillimi, ndërprerja ose ndryshimi i intensitetit të ndonjë prej dukurive të motit të mëposhtëm:</w:t>
            </w:r>
          </w:p>
          <w:p w14:paraId="24DB78CB"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(i) reshjet e ngrira;</w:t>
            </w:r>
          </w:p>
          <w:p w14:paraId="12B5CAB5"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(ii) reshje të moderuara ose të dendura, duke përfshirë shirat e tyre; dhe</w:t>
            </w:r>
          </w:p>
          <w:p w14:paraId="632E35C1"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(iii) stuhi, me reshje;</w:t>
            </w:r>
          </w:p>
          <w:p w14:paraId="7ED10932"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lastRenderedPageBreak/>
              <w:t>(10)</w:t>
            </w:r>
            <w:r w:rsidRPr="0084008D">
              <w:rPr>
                <w:rFonts w:ascii="Times New Roman" w:hAnsi="Times New Roman" w:cs="Times New Roman"/>
                <w:sz w:val="24"/>
                <w:szCs w:val="24"/>
              </w:rPr>
              <w:tab/>
              <w:t xml:space="preserve"> kur ndodh fillimi ose ndërprerja e ndonjë prej dukurive të motit të mëposhtëm:</w:t>
            </w:r>
          </w:p>
          <w:p w14:paraId="345ACC6F"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(i) mjegulla e ngrirë;</w:t>
            </w:r>
          </w:p>
          <w:p w14:paraId="1A618F2D"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(ii) stuhi, pa reshje;</w:t>
            </w:r>
          </w:p>
          <w:p w14:paraId="2BBE6473"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(11)</w:t>
            </w:r>
            <w:r w:rsidRPr="0084008D">
              <w:rPr>
                <w:rFonts w:ascii="Times New Roman" w:hAnsi="Times New Roman" w:cs="Times New Roman"/>
                <w:sz w:val="24"/>
                <w:szCs w:val="24"/>
              </w:rPr>
              <w:tab/>
              <w:t>kur ndryshon sasia e një shtrese reje nën 1 500 ft (450 m).:</w:t>
            </w:r>
          </w:p>
          <w:p w14:paraId="422064F9"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(i) nga të shpërndara (SCT) ose më pak në të thyer (BKN) ose me re (OVC); ose</w:t>
            </w:r>
          </w:p>
          <w:p w14:paraId="6FCE6C16"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(ii) nga BKN ose OVC në SCT ose më pak.</w:t>
            </w:r>
          </w:p>
          <w:p w14:paraId="5D157AB5"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(f)</w:t>
            </w:r>
            <w:r w:rsidRPr="0084008D">
              <w:rPr>
                <w:rFonts w:ascii="Times New Roman" w:hAnsi="Times New Roman" w:cs="Times New Roman"/>
                <w:sz w:val="24"/>
                <w:szCs w:val="24"/>
              </w:rPr>
              <w:tab/>
              <w:t xml:space="preserve"> Kur bihet dakord ndërmjet ofruesit të shërbimeve meteorologjike dhe autoritetit kompetent, raportet speciale lokale dhe SPECI, kur është e aplikueshme, do të lëshohen sa herë që ndodhin ndryshimet e mëposhtme:</w:t>
            </w:r>
          </w:p>
          <w:p w14:paraId="1C114F31"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(1)</w:t>
            </w:r>
            <w:r w:rsidRPr="0084008D">
              <w:rPr>
                <w:rFonts w:ascii="Times New Roman" w:hAnsi="Times New Roman" w:cs="Times New Roman"/>
                <w:sz w:val="24"/>
                <w:szCs w:val="24"/>
              </w:rPr>
              <w:tab/>
              <w:t xml:space="preserve"> kur era ndryshon përmes vlerave të rëndësisë operative; vlerat e pragut do të përcaktohen nga ofruesi i shërbimeve meteorologjike në konsultim me njësinë përkatëse ATS dhe operatorët e interesuar, duke marrë parasysh ndryshimet e erës që do të:</w:t>
            </w:r>
          </w:p>
          <w:p w14:paraId="5F17D1AE"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(i) kërkojnë një ndryshim në pistën(at) në përdorim;</w:t>
            </w:r>
          </w:p>
          <w:p w14:paraId="2FD3F9F9"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 xml:space="preserve">(ii) tregojnë se komponentët e erës së pasme dhe të erës së kundërt të pistës kanë ndryshuar nëpërmjet vlerave që </w:t>
            </w:r>
            <w:r w:rsidRPr="0084008D">
              <w:rPr>
                <w:rFonts w:ascii="Times New Roman" w:hAnsi="Times New Roman" w:cs="Times New Roman"/>
                <w:sz w:val="24"/>
                <w:szCs w:val="24"/>
              </w:rPr>
              <w:lastRenderedPageBreak/>
              <w:t>përfaqësojnë kufijtë kryesorë të operimit për avionët tipikë që operojnë në aerodrom;</w:t>
            </w:r>
          </w:p>
          <w:p w14:paraId="72297F4D"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(2)</w:t>
            </w:r>
            <w:r w:rsidRPr="0084008D">
              <w:rPr>
                <w:rFonts w:ascii="Times New Roman" w:hAnsi="Times New Roman" w:cs="Times New Roman"/>
                <w:sz w:val="24"/>
                <w:szCs w:val="24"/>
              </w:rPr>
              <w:tab/>
              <w:t xml:space="preserve"> kur dukshmëria po përmirësohet dhe ndryshon ose kalon në një ose më shumë nga vlerat e mëposhtme, ose kur dukshmëria po përkeqësohet dhe kalon në një ose më shumë nga vlerat e mëposhtme:</w:t>
            </w:r>
          </w:p>
          <w:p w14:paraId="3D058F81" w14:textId="01F63BB9" w:rsidR="005701B6" w:rsidRPr="0084008D" w:rsidRDefault="005131CB" w:rsidP="0084008D">
            <w:pPr>
              <w:spacing w:line="240" w:lineRule="auto"/>
              <w:jc w:val="both"/>
              <w:rPr>
                <w:rFonts w:ascii="Times New Roman" w:hAnsi="Times New Roman" w:cs="Times New Roman"/>
                <w:sz w:val="24"/>
                <w:szCs w:val="24"/>
              </w:rPr>
            </w:pPr>
            <w:r>
              <w:rPr>
                <w:rFonts w:ascii="Times New Roman" w:eastAsia="Calibri" w:hAnsi="Times New Roman" w:cs="Times New Roman"/>
                <w:sz w:val="24"/>
                <w:szCs w:val="24"/>
                <w:lang w:val="sr-Latn-CS"/>
              </w:rPr>
              <w:t>(i)</w:t>
            </w:r>
            <w:r>
              <w:rPr>
                <w:rFonts w:ascii="Times New Roman" w:eastAsia="Calibri" w:hAnsi="Times New Roman" w:cs="Times New Roman"/>
                <w:sz w:val="24"/>
                <w:szCs w:val="24"/>
                <w:lang w:val="sr-Latn-CS"/>
              </w:rPr>
              <w:t xml:space="preserve"> </w:t>
            </w:r>
            <w:r w:rsidR="005701B6" w:rsidRPr="0084008D">
              <w:rPr>
                <w:rFonts w:ascii="Times New Roman" w:hAnsi="Times New Roman" w:cs="Times New Roman"/>
                <w:sz w:val="24"/>
                <w:szCs w:val="24"/>
              </w:rPr>
              <w:t>800, 1500 ose 3000 m;</w:t>
            </w:r>
          </w:p>
          <w:p w14:paraId="195F1C4F" w14:textId="1FB1244C" w:rsidR="005701B6" w:rsidRPr="0084008D" w:rsidRDefault="005131CB" w:rsidP="0084008D">
            <w:pPr>
              <w:spacing w:line="240" w:lineRule="auto"/>
              <w:jc w:val="both"/>
              <w:rPr>
                <w:rFonts w:ascii="Times New Roman" w:hAnsi="Times New Roman" w:cs="Times New Roman"/>
                <w:sz w:val="24"/>
                <w:szCs w:val="24"/>
              </w:rPr>
            </w:pPr>
            <w:r>
              <w:rPr>
                <w:rFonts w:ascii="Times New Roman" w:eastAsia="Calibri" w:hAnsi="Times New Roman" w:cs="Times New Roman"/>
                <w:sz w:val="24"/>
                <w:szCs w:val="24"/>
                <w:lang w:val="sr-Latn-CS"/>
              </w:rPr>
              <w:t>(ii)</w:t>
            </w:r>
            <w:r>
              <w:rPr>
                <w:rFonts w:ascii="Times New Roman" w:eastAsia="Calibri" w:hAnsi="Times New Roman" w:cs="Times New Roman"/>
                <w:sz w:val="24"/>
                <w:szCs w:val="24"/>
                <w:lang w:val="sr-Latn-CS"/>
              </w:rPr>
              <w:t xml:space="preserve"> </w:t>
            </w:r>
            <w:r w:rsidR="005701B6" w:rsidRPr="0084008D">
              <w:rPr>
                <w:rFonts w:ascii="Times New Roman" w:hAnsi="Times New Roman" w:cs="Times New Roman"/>
                <w:sz w:val="24"/>
                <w:szCs w:val="24"/>
              </w:rPr>
              <w:t>5000 m, në rastet kur një numër i konsiderueshëm fluturimesh kryhen në përputhje me rregullat e fluturimit vizual;</w:t>
            </w:r>
          </w:p>
          <w:p w14:paraId="70CDD15F"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(3) kur diapazoni vizual i pistës po përmirësohet dhe ndryshon ose kalon nëpër një ose më shumë nga vlerat e mëposhtme, ose kur diapazoni vizual i pistës po përkeqësohet dhe kalon nëpër një ose më shumë nga vlerat e mëposhtme: 50, 175, 300, 550 ose 800 m;</w:t>
            </w:r>
          </w:p>
          <w:p w14:paraId="22E61F14"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(4) kur ndodh fillimi, ndërprerja ose ndryshimi i intensitetit të ndonjë prej dukurive të motit të mëposhtëm:</w:t>
            </w:r>
          </w:p>
          <w:p w14:paraId="7142F597"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(i) stuhi pluhuri;</w:t>
            </w:r>
          </w:p>
          <w:p w14:paraId="30D48BF5"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(ii)stuhi rëre;</w:t>
            </w:r>
          </w:p>
          <w:p w14:paraId="6509F145" w14:textId="7465240C" w:rsidR="005701B6"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(ii)</w:t>
            </w:r>
            <w:r w:rsidRPr="0084008D">
              <w:rPr>
                <w:rFonts w:ascii="Times New Roman" w:hAnsi="Times New Roman" w:cs="Times New Roman"/>
                <w:sz w:val="24"/>
                <w:szCs w:val="24"/>
              </w:rPr>
              <w:tab/>
              <w:t>re gyp (tornado ose gropë uji);</w:t>
            </w:r>
          </w:p>
          <w:p w14:paraId="6724C5BC" w14:textId="77777777" w:rsidR="005131CB" w:rsidRPr="0084008D" w:rsidRDefault="005131CB" w:rsidP="0084008D">
            <w:pPr>
              <w:spacing w:line="240" w:lineRule="auto"/>
              <w:jc w:val="both"/>
              <w:rPr>
                <w:rFonts w:ascii="Times New Roman" w:hAnsi="Times New Roman" w:cs="Times New Roman"/>
                <w:sz w:val="24"/>
                <w:szCs w:val="24"/>
              </w:rPr>
            </w:pPr>
          </w:p>
          <w:p w14:paraId="4979D7E8"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(5)</w:t>
            </w:r>
            <w:r w:rsidRPr="0084008D">
              <w:rPr>
                <w:rFonts w:ascii="Times New Roman" w:hAnsi="Times New Roman" w:cs="Times New Roman"/>
                <w:sz w:val="24"/>
                <w:szCs w:val="24"/>
              </w:rPr>
              <w:tab/>
              <w:t xml:space="preserve"> kur ndodh fillimi ose ndërprerja e ndonjë prej dukurive të motit të mëposhtëm:</w:t>
            </w:r>
          </w:p>
          <w:p w14:paraId="625CB213"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lastRenderedPageBreak/>
              <w:t>(i) pluhuri, rëra ose bora me rrjedhje të ulët;</w:t>
            </w:r>
          </w:p>
          <w:p w14:paraId="19287818"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(ii) fryrja e pluhurit, rërës ose borës;</w:t>
            </w:r>
          </w:p>
          <w:p w14:paraId="4093E77E"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(iii) shtrëngata;</w:t>
            </w:r>
          </w:p>
          <w:p w14:paraId="05249E26"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(6)</w:t>
            </w:r>
            <w:r w:rsidRPr="0084008D">
              <w:rPr>
                <w:rFonts w:ascii="Times New Roman" w:hAnsi="Times New Roman" w:cs="Times New Roman"/>
                <w:sz w:val="24"/>
                <w:szCs w:val="24"/>
              </w:rPr>
              <w:tab/>
              <w:t xml:space="preserve"> kur lartësia e bazës së shtresës më të ulët të reve të shtrirjes BKN ose OVC është duke u ngritur dhe ndryshon ose kalon nëpër një ose më shumë nga vlerat e mëposhtme, ose kur lartësia e bazës së shtresës më të ulët të resë së shtrirjes BKN ose OVC po ulet dhe kalon nëpër një ose më shumë nga vlerat e mëposhtme:</w:t>
            </w:r>
          </w:p>
          <w:p w14:paraId="68D3D552" w14:textId="69D702DC" w:rsidR="005701B6" w:rsidRPr="0084008D" w:rsidRDefault="001766A6" w:rsidP="0084008D">
            <w:pPr>
              <w:spacing w:line="240" w:lineRule="auto"/>
              <w:jc w:val="both"/>
              <w:rPr>
                <w:rFonts w:ascii="Times New Roman" w:hAnsi="Times New Roman" w:cs="Times New Roman"/>
                <w:sz w:val="24"/>
                <w:szCs w:val="24"/>
              </w:rPr>
            </w:pPr>
            <w:r>
              <w:rPr>
                <w:rFonts w:ascii="Times New Roman" w:eastAsia="Calibri" w:hAnsi="Times New Roman" w:cs="Times New Roman"/>
                <w:sz w:val="24"/>
                <w:szCs w:val="24"/>
                <w:lang w:val="sr-Latn-CS"/>
              </w:rPr>
              <w:t>(i)</w:t>
            </w:r>
            <w:r w:rsidR="005701B6" w:rsidRPr="0084008D">
              <w:rPr>
                <w:rFonts w:ascii="Times New Roman" w:hAnsi="Times New Roman" w:cs="Times New Roman"/>
                <w:sz w:val="24"/>
                <w:szCs w:val="24"/>
              </w:rPr>
              <w:t>100, 200,500 ose 1000 ft;</w:t>
            </w:r>
          </w:p>
          <w:p w14:paraId="21AB8980" w14:textId="0A5CA0D3" w:rsidR="005701B6" w:rsidRPr="0084008D" w:rsidRDefault="001766A6" w:rsidP="0084008D">
            <w:pPr>
              <w:spacing w:line="240" w:lineRule="auto"/>
              <w:jc w:val="both"/>
              <w:rPr>
                <w:rFonts w:ascii="Times New Roman" w:hAnsi="Times New Roman" w:cs="Times New Roman"/>
                <w:sz w:val="24"/>
                <w:szCs w:val="24"/>
              </w:rPr>
            </w:pPr>
            <w:r>
              <w:rPr>
                <w:rFonts w:ascii="Times New Roman" w:eastAsia="Calibri" w:hAnsi="Times New Roman" w:cs="Times New Roman"/>
                <w:sz w:val="24"/>
                <w:szCs w:val="24"/>
                <w:lang w:val="sr-Latn-CS"/>
              </w:rPr>
              <w:t>(ii)</w:t>
            </w:r>
            <w:r w:rsidR="005701B6" w:rsidRPr="0084008D">
              <w:rPr>
                <w:rFonts w:ascii="Times New Roman" w:hAnsi="Times New Roman" w:cs="Times New Roman"/>
                <w:sz w:val="24"/>
                <w:szCs w:val="24"/>
              </w:rPr>
              <w:t>1500 ft, në rastet kur një numër i konsiderueshëm fluturimesh kryhen në përputhje me rregullat e fluturimit vizual;</w:t>
            </w:r>
          </w:p>
          <w:p w14:paraId="4CC6BDC1"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(7) kur qielli është i errësuar dhe dukshmëria vertikale po përmirësohet dhe ndryshon ose kalon nëpër një ose më shumë nga vlerat e mëposhtme, ose kur dukshmëria vertikale po përkeqësohet dhe kalon nëpër një ose më shumë nga vlerat e mëposhtme: 100, 200, 500 ose 1000 ft;</w:t>
            </w:r>
          </w:p>
          <w:p w14:paraId="7F6A6F2C"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(8) çdo kriter tjetër i bazuar në minimumet e operimit të aerodromit lokal, siç është rënë dakord ndërmjet ofruesve të shërbimeve meteorologjike dhe operatorëve.’;</w:t>
            </w:r>
          </w:p>
          <w:p w14:paraId="3137F7ED"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(18)</w:t>
            </w:r>
            <w:r w:rsidRPr="0084008D">
              <w:rPr>
                <w:rFonts w:ascii="Times New Roman" w:hAnsi="Times New Roman" w:cs="Times New Roman"/>
                <w:sz w:val="24"/>
                <w:szCs w:val="24"/>
              </w:rPr>
              <w:tab/>
              <w:t xml:space="preserve"> pika MET.TR.205 ndryshohet si më poshtë:</w:t>
            </w:r>
          </w:p>
          <w:p w14:paraId="4B2F0C33"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lastRenderedPageBreak/>
              <w:t>(a) në pikën (a), pika (1) zëvendësohet me sa vijon:</w:t>
            </w:r>
          </w:p>
          <w:p w14:paraId="66F3D6D8"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‘(1)</w:t>
            </w:r>
            <w:r w:rsidRPr="0084008D">
              <w:rPr>
                <w:rFonts w:ascii="Times New Roman" w:hAnsi="Times New Roman" w:cs="Times New Roman"/>
                <w:sz w:val="24"/>
                <w:szCs w:val="24"/>
              </w:rPr>
              <w:tab/>
              <w:t xml:space="preserve"> Në raportin rutinë lokal, raportin special lokal, METAR dhe SPECI, drejtimi dhe shpejtësia e erës sipërfaqësore do të raportohen në hapa përkatësisht 10 gradë të vërtetë dhe 1 kt.’;</w:t>
            </w:r>
          </w:p>
          <w:p w14:paraId="3385FFE6"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(b)</w:t>
            </w:r>
            <w:r w:rsidRPr="0084008D">
              <w:rPr>
                <w:rFonts w:ascii="Times New Roman" w:hAnsi="Times New Roman" w:cs="Times New Roman"/>
                <w:sz w:val="24"/>
                <w:szCs w:val="24"/>
              </w:rPr>
              <w:tab/>
              <w:t xml:space="preserve"> në pikën (a), pika (3) zëvendësohet me sa vijon:</w:t>
            </w:r>
          </w:p>
          <w:p w14:paraId="36B6F5D1"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‘(3)</w:t>
            </w:r>
            <w:r w:rsidRPr="0084008D">
              <w:rPr>
                <w:rFonts w:ascii="Times New Roman" w:hAnsi="Times New Roman" w:cs="Times New Roman"/>
                <w:sz w:val="24"/>
                <w:szCs w:val="24"/>
              </w:rPr>
              <w:tab/>
              <w:t xml:space="preserve"> Në raportin rutinë lokal, raportin special lokal, METAR dhe SPECI:</w:t>
            </w:r>
          </w:p>
          <w:p w14:paraId="240135E8"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(i) the duhet të tregohen njësitë matëse të përdorura për shpejtësinë e erës;</w:t>
            </w:r>
          </w:p>
          <w:p w14:paraId="5D7DDD19"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(ii) ndryshimet nga drejtimi mesatar i erës gjatë 10 minutave të fundit do të raportohen si më poshtë, nëse ndryshimi total është 60° ose më shumë, në mënyrë alternative:</w:t>
            </w:r>
          </w:p>
          <w:p w14:paraId="4097DD6D"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(A)</w:t>
            </w:r>
            <w:r w:rsidRPr="0084008D">
              <w:rPr>
                <w:rFonts w:ascii="Times New Roman" w:hAnsi="Times New Roman" w:cs="Times New Roman"/>
                <w:sz w:val="24"/>
                <w:szCs w:val="24"/>
              </w:rPr>
              <w:tab/>
              <w:t xml:space="preserve"> kur ndryshimi total është 60° ose më shumë dhe më pak se 180° dhe shpejtësia e erës është 3 kt ose më shumë, ndryshimet e tilla të drejtimit raportohen si dy drejtimet ekstreme ndërmjet të cilave era sipërfaqësore ka ndryshuar;</w:t>
            </w:r>
          </w:p>
          <w:p w14:paraId="1D16742B"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(B)</w:t>
            </w:r>
            <w:r w:rsidRPr="0084008D">
              <w:rPr>
                <w:rFonts w:ascii="Times New Roman" w:hAnsi="Times New Roman" w:cs="Times New Roman"/>
                <w:sz w:val="24"/>
                <w:szCs w:val="24"/>
              </w:rPr>
              <w:tab/>
              <w:t xml:space="preserve"> kur ndryshimi total është 60° ose më shumë dhe më pak se 180° dhe shpejtësia e erës është më e vogël se 3 kt, drejtimi i erës duhet të raportohet si i ndryshueshëm pa drejtim mesatar të erës;</w:t>
            </w:r>
          </w:p>
          <w:p w14:paraId="017359BC"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lastRenderedPageBreak/>
              <w:t>(C)</w:t>
            </w:r>
            <w:r w:rsidRPr="0084008D">
              <w:rPr>
                <w:rFonts w:ascii="Times New Roman" w:hAnsi="Times New Roman" w:cs="Times New Roman"/>
                <w:sz w:val="24"/>
                <w:szCs w:val="24"/>
              </w:rPr>
              <w:tab/>
              <w:t>kur ndryshimi total është 180° ose më shumë, drejtimi i erës duhet të raportohet si i ndryshueshëm pa drejtim mesatar të erës;</w:t>
            </w:r>
          </w:p>
          <w:p w14:paraId="4146390B"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(iii) ndryshimet nga shpejtësia mesatare e erës (shpërthime), gjatë 10 minutave të fundit do të raportohen kur shpejtësia maksimale e erës tejkalon shpejtësinë mesatare, në mënyrë alternative:</w:t>
            </w:r>
          </w:p>
          <w:p w14:paraId="3E073A3B"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(A)</w:t>
            </w:r>
            <w:r w:rsidRPr="0084008D">
              <w:rPr>
                <w:rFonts w:ascii="Times New Roman" w:hAnsi="Times New Roman" w:cs="Times New Roman"/>
                <w:sz w:val="24"/>
                <w:szCs w:val="24"/>
              </w:rPr>
              <w:tab/>
              <w:t xml:space="preserve"> 5 kt ose më shumë në raportin rutinë lokal dhe raportin e posaçëm lokal kur zbatohen procedurat e zvogëlimit të zhurmës;</w:t>
            </w:r>
          </w:p>
          <w:p w14:paraId="3651C991"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(B)</w:t>
            </w:r>
            <w:r w:rsidRPr="0084008D">
              <w:rPr>
                <w:rFonts w:ascii="Times New Roman" w:hAnsi="Times New Roman" w:cs="Times New Roman"/>
                <w:sz w:val="24"/>
                <w:szCs w:val="24"/>
              </w:rPr>
              <w:tab/>
              <w:t>10 kt ose më shumë ndryshe;</w:t>
            </w:r>
          </w:p>
          <w:p w14:paraId="7AAE9B3C"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(iv) kur raportohet për një shpejtësi të erës më të vogël se 1 kt, ajo duhet të tregohet si e qetë;</w:t>
            </w:r>
          </w:p>
          <w:p w14:paraId="17864BA7"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(v) kur raportohet për një shpejtësi të erës prej 100 kt ose më shumë, ajo duhet të tregohet të jetë më shumë se 99 kt;</w:t>
            </w:r>
          </w:p>
          <w:p w14:paraId="16110D14"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(vi)kur raportohen ndryshime nga shpejtësia mesatare e erës (shpërthime) në përputhje me pikën MET.TR.205(a), do të raportohet vlera maksimale e shpejtësisë së arritur të erës;</w:t>
            </w:r>
          </w:p>
          <w:p w14:paraId="272F6FB7"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 xml:space="preserve">(vii)kur periudha 10-minutëshe përfshin një ndërprerje të theksuar në drejtimin dhe/ose shpejtësinë e erës, do të raportohen vetëm ndryshime nga drejtimi mesatar i erës dhe </w:t>
            </w:r>
            <w:r w:rsidRPr="0084008D">
              <w:rPr>
                <w:rFonts w:ascii="Times New Roman" w:hAnsi="Times New Roman" w:cs="Times New Roman"/>
                <w:sz w:val="24"/>
                <w:szCs w:val="24"/>
              </w:rPr>
              <w:lastRenderedPageBreak/>
              <w:t>shpejtësia mesatare e erës që ndodhin që nga ndërprerja.’;</w:t>
            </w:r>
          </w:p>
          <w:p w14:paraId="09F15743"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(c)</w:t>
            </w:r>
            <w:r w:rsidRPr="0084008D">
              <w:rPr>
                <w:rFonts w:ascii="Times New Roman" w:hAnsi="Times New Roman" w:cs="Times New Roman"/>
                <w:sz w:val="24"/>
                <w:szCs w:val="24"/>
              </w:rPr>
              <w:tab/>
              <w:t xml:space="preserve"> në pikën (b), pika (1) zëvendësohet si vijon:</w:t>
            </w:r>
          </w:p>
          <w:p w14:paraId="0AAD6110"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‘(1)</w:t>
            </w:r>
            <w:r w:rsidRPr="0084008D">
              <w:rPr>
                <w:rFonts w:ascii="Times New Roman" w:hAnsi="Times New Roman" w:cs="Times New Roman"/>
                <w:sz w:val="24"/>
                <w:szCs w:val="24"/>
              </w:rPr>
              <w:tab/>
              <w:t xml:space="preserve"> Në raportin rutinë lokal, raportin special lokal, METAR dhe SPECI, dukshmëria duhet të raportohet në hapa prej 50 m kur dukshmëria është më e vogël se 800 m; me hapa prej 100 m kur është 800 m ose më shumë, por më pak se 5 km; në hapa kilometrash kur dukshmëria është 5 km ose më shumë, por më pak se 10 km; dhe do të jepet si 10 km kur dukshmëria është 10 km ose më shumë, përveç kur zbatohen kushtet për përdorimin e CAVOK.’;</w:t>
            </w:r>
          </w:p>
          <w:p w14:paraId="38714D5F"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(d)</w:t>
            </w:r>
            <w:r w:rsidRPr="0084008D">
              <w:rPr>
                <w:rFonts w:ascii="Times New Roman" w:hAnsi="Times New Roman" w:cs="Times New Roman"/>
                <w:sz w:val="24"/>
                <w:szCs w:val="24"/>
              </w:rPr>
              <w:tab/>
              <w:t xml:space="preserve"> në pikën (c), pika (1) zëvendësohet me sa vijon:</w:t>
            </w:r>
          </w:p>
          <w:p w14:paraId="6DB215F1"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‘(1)</w:t>
            </w:r>
            <w:r w:rsidRPr="0084008D">
              <w:rPr>
                <w:rFonts w:ascii="Times New Roman" w:hAnsi="Times New Roman" w:cs="Times New Roman"/>
                <w:sz w:val="24"/>
                <w:szCs w:val="24"/>
              </w:rPr>
              <w:tab/>
              <w:t xml:space="preserve"> Në raportin rutinë lokal, raportin special lokal, METAR dhe SPECI, RVR do të jetë:</w:t>
            </w:r>
          </w:p>
          <w:p w14:paraId="6400B5FC"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(i) raportuar gjatë periudhave kur dukshmëria ose diapazoni vizual i pistës është më pak se 1 500 m;</w:t>
            </w:r>
          </w:p>
          <w:p w14:paraId="0A527312"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(ii) raportuar në hapa prej 25 m kur është më pak se 400 m, në hapa prej 50 m kur është midis 400 dhe 800 m, dhe në hapa prej 100 m kur është më shumë se 800 m.';</w:t>
            </w:r>
          </w:p>
          <w:p w14:paraId="181529F2"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(e)</w:t>
            </w:r>
            <w:r w:rsidRPr="0084008D">
              <w:rPr>
                <w:rFonts w:ascii="Times New Roman" w:hAnsi="Times New Roman" w:cs="Times New Roman"/>
                <w:sz w:val="24"/>
                <w:szCs w:val="24"/>
              </w:rPr>
              <w:tab/>
              <w:t xml:space="preserve"> në pikën (c), pika (3) zëvendësohet me sa vijon:</w:t>
            </w:r>
          </w:p>
          <w:p w14:paraId="7EF6E96C"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lastRenderedPageBreak/>
              <w:t>‘(3)</w:t>
            </w:r>
            <w:r w:rsidRPr="0084008D">
              <w:rPr>
                <w:rFonts w:ascii="Times New Roman" w:hAnsi="Times New Roman" w:cs="Times New Roman"/>
                <w:sz w:val="24"/>
                <w:szCs w:val="24"/>
              </w:rPr>
              <w:tab/>
              <w:t xml:space="preserve"> Në raportin rutinë lokal, raportin special lokal, METAR dhe SPECI:</w:t>
            </w:r>
          </w:p>
          <w:p w14:paraId="6165E37F"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(i) kur RVR është mbi vlerën maksimale që mund të përcaktohet nga sistemi në përdorim, ai duhet të raportohet duke përdorur shkurtesën ‘ABV’ në raportin rutinë lokal dhe raportin special lokal, dhe shkurtesën ‘P’ në METAR dhe SPECI e ndjekur nga vlera maksimale që mund të përcaktohet nga sistemi;</w:t>
            </w:r>
          </w:p>
          <w:p w14:paraId="1CD5645E"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(ii) kur RVR është nën vlerën minimale që mund të përcaktohet nga sistemi në përdorim, ai duhet të raportohet duke përdorur shkurtesën ‘BLW’ në raportin rutinë lokal dhe raportin special lokal, dhe shkurtesën ‘M’ në METAR dhe SPECI, e ndjekur nga vlera minimale që mund të përcaktohet nga sistemi.’;</w:t>
            </w:r>
          </w:p>
          <w:p w14:paraId="41782CD6"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(f)</w:t>
            </w:r>
            <w:r w:rsidRPr="0084008D">
              <w:rPr>
                <w:rFonts w:ascii="Times New Roman" w:hAnsi="Times New Roman" w:cs="Times New Roman"/>
                <w:sz w:val="24"/>
                <w:szCs w:val="24"/>
              </w:rPr>
              <w:tab/>
              <w:t xml:space="preserve"> në pikën (d), pikat (2), (3) dhe (4) zëvendësohen si më poshtë:</w:t>
            </w:r>
          </w:p>
          <w:p w14:paraId="3A5CDA8B"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‘(2)</w:t>
            </w:r>
            <w:r w:rsidRPr="0084008D">
              <w:rPr>
                <w:rFonts w:ascii="Times New Roman" w:hAnsi="Times New Roman" w:cs="Times New Roman"/>
                <w:sz w:val="24"/>
                <w:szCs w:val="24"/>
              </w:rPr>
              <w:tab/>
              <w:t xml:space="preserve"> Në METAR dhe SPECI, dukuritë aktuale të motit të vëzhguara duhet të raportohen për sa i përket llojit dhe karakteristikave dhe të kualifikohen në lidhje me intensitetin ose afërsinë me aerodromin, sipas rastit.</w:t>
            </w:r>
          </w:p>
          <w:p w14:paraId="1738E74E"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(3)</w:t>
            </w:r>
            <w:r w:rsidRPr="0084008D">
              <w:rPr>
                <w:rFonts w:ascii="Times New Roman" w:hAnsi="Times New Roman" w:cs="Times New Roman"/>
                <w:sz w:val="24"/>
                <w:szCs w:val="24"/>
              </w:rPr>
              <w:tab/>
              <w:t xml:space="preserve"> Në raportin rutinë lokal, raportin special lokal, METAR dhe SPECI, karakteristikat e mëposhtme të fenomeneve aktuale të motit, sipas nevojës, do të </w:t>
            </w:r>
            <w:r w:rsidRPr="0084008D">
              <w:rPr>
                <w:rFonts w:ascii="Times New Roman" w:hAnsi="Times New Roman" w:cs="Times New Roman"/>
                <w:sz w:val="24"/>
                <w:szCs w:val="24"/>
              </w:rPr>
              <w:lastRenderedPageBreak/>
              <w:t>raportohen duke përdorur shkurtesat e tyre përkatëse dhe kriteret përkatëse, sipas rastit:</w:t>
            </w:r>
          </w:p>
          <w:p w14:paraId="7D0E68E2"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(i) Stuhi (TS)</w:t>
            </w:r>
          </w:p>
          <w:p w14:paraId="2CDAA63B"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Përdoret për të raportuar një stuhi me reshje. Kur dëgjohet bubullima ose zbulohet rrufe në aerodrom gjatë periudhës 10-minutëshe që i paraprin kohës së vëzhgimit, por nuk vërehen reshje në aerodrom, shkurtimi ‘TS’ do të përdoret pa kualifikim.</w:t>
            </w:r>
          </w:p>
          <w:p w14:paraId="5B27F049"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(ii) Ngrirja (FZ)</w:t>
            </w:r>
          </w:p>
          <w:p w14:paraId="263A0BF8"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Pikat ose reshjet e ujit të tejftohura, të përdorura me llojet e fenomeneve të motit aktual në përputhje me Shtojcën 1.</w:t>
            </w:r>
          </w:p>
          <w:p w14:paraId="1BE9EEB4"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(4)</w:t>
            </w:r>
            <w:r w:rsidRPr="0084008D">
              <w:rPr>
                <w:rFonts w:ascii="Times New Roman" w:hAnsi="Times New Roman" w:cs="Times New Roman"/>
                <w:sz w:val="24"/>
                <w:szCs w:val="24"/>
              </w:rPr>
              <w:tab/>
              <w:t xml:space="preserve"> Në raportin rutinë lokal, raportin special lokal, METAR dhe SPECI:</w:t>
            </w:r>
          </w:p>
          <w:p w14:paraId="78773F69"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(i)një ose më shumë, deri në maksimum tre, nga shkurtesat aktuale të motit do të përdoren, sipas nevojës, së bashku me një tregues, sipas rastit, të karakteristikave dhe intensitetit ose afërsisë me aerodromin, në mënyrë që të përcjellë një përshkrim i plotë i motit aktual me rëndësi për operacionet e fluturimit;</w:t>
            </w:r>
          </w:p>
          <w:p w14:paraId="11C89F0D" w14:textId="3C5A2907" w:rsidR="005701B6"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(ii) treguesi i intensitetit ose afërsisë, sipas rastit, do të raportohet fillimisht i ndjekur përkatësisht nga karakteristikat dhe lloji i fenomeneve të motit;</w:t>
            </w:r>
          </w:p>
          <w:p w14:paraId="69E4B98C" w14:textId="77777777" w:rsidR="001766A6" w:rsidRPr="0084008D" w:rsidRDefault="001766A6" w:rsidP="0084008D">
            <w:pPr>
              <w:spacing w:line="240" w:lineRule="auto"/>
              <w:jc w:val="both"/>
              <w:rPr>
                <w:rFonts w:ascii="Times New Roman" w:hAnsi="Times New Roman" w:cs="Times New Roman"/>
                <w:sz w:val="24"/>
                <w:szCs w:val="24"/>
              </w:rPr>
            </w:pPr>
          </w:p>
          <w:p w14:paraId="588A6B98"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lastRenderedPageBreak/>
              <w:t>(iii) kur vërehen dy lloje të ndryshme moti, ato do të raportohen në dy grupe të veçanta, ku treguesi i intensitetit ose afërsisë i referohet fenomenit të motit që pason treguesin. Megjithatë, lloje të ndryshme të reshjeve që ndodhin në momentin e vëzhgimit do të raportohen si një grup i vetëm me llojin dominues të reshjeve të raportuara së pari dhe të paraprirë nga vetëm një kualifikues i intensitetit që i referohet intensitetit të totalit të reshjeve.’;</w:t>
            </w:r>
          </w:p>
          <w:p w14:paraId="514E970F"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(g)</w:t>
            </w:r>
            <w:r w:rsidRPr="0084008D">
              <w:rPr>
                <w:rFonts w:ascii="Times New Roman" w:hAnsi="Times New Roman" w:cs="Times New Roman"/>
                <w:sz w:val="24"/>
                <w:szCs w:val="24"/>
              </w:rPr>
              <w:tab/>
              <w:t xml:space="preserve"> në pikën (e), pika (1) zëvendësohet si vijon:</w:t>
            </w:r>
          </w:p>
          <w:p w14:paraId="4F06096B"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‘(1)</w:t>
            </w:r>
            <w:r w:rsidRPr="0084008D">
              <w:rPr>
                <w:rFonts w:ascii="Times New Roman" w:hAnsi="Times New Roman" w:cs="Times New Roman"/>
                <w:sz w:val="24"/>
                <w:szCs w:val="24"/>
              </w:rPr>
              <w:tab/>
              <w:t xml:space="preserve"> Në raportin rutinë lokal, raportin special lokal, METAR dhe SPECI, lartësia e bazës së resë do të raportohet në hapa nga 100 ft deri në 10 000 ft dhe në hapa prej 1 000 ft mbi 10 000 ft.’;</w:t>
            </w:r>
          </w:p>
          <w:p w14:paraId="35A42816"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(h)</w:t>
            </w:r>
            <w:r w:rsidRPr="0084008D">
              <w:rPr>
                <w:rFonts w:ascii="Times New Roman" w:hAnsi="Times New Roman" w:cs="Times New Roman"/>
                <w:sz w:val="24"/>
                <w:szCs w:val="24"/>
              </w:rPr>
              <w:tab/>
              <w:t xml:space="preserve"> në pikën (f), pika (1) zëvendësohet me sa vijon:</w:t>
            </w:r>
          </w:p>
          <w:p w14:paraId="75A2A224"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‘(1)</w:t>
            </w:r>
            <w:r w:rsidRPr="0084008D">
              <w:rPr>
                <w:rFonts w:ascii="Times New Roman" w:hAnsi="Times New Roman" w:cs="Times New Roman"/>
                <w:sz w:val="24"/>
                <w:szCs w:val="24"/>
              </w:rPr>
              <w:tab/>
              <w:t xml:space="preserve"> Në raportin rutinë lokal, raportin special lokal, METAR dhe SPECI, temperatura e ajrit dhe temperatura e pikës së vesës do të raportohen në hapa të plotë të shkallës Celsius.’;</w:t>
            </w:r>
          </w:p>
          <w:p w14:paraId="7B332A39"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(i) në pikën (f), pika (3) zëvendësohet si vijon:</w:t>
            </w:r>
          </w:p>
          <w:p w14:paraId="74E7C351"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lastRenderedPageBreak/>
              <w:t>‘(3)</w:t>
            </w:r>
            <w:r w:rsidRPr="0084008D">
              <w:rPr>
                <w:rFonts w:ascii="Times New Roman" w:hAnsi="Times New Roman" w:cs="Times New Roman"/>
                <w:sz w:val="24"/>
                <w:szCs w:val="24"/>
              </w:rPr>
              <w:tab/>
              <w:t xml:space="preserve"> Në raportin rutinë lokal, raportin special lokal, METAR dhe SPECI, duhet të identifikohet një temperaturë nën 0 °C.’;</w:t>
            </w:r>
          </w:p>
          <w:p w14:paraId="7A3CE8F1"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(j)</w:t>
            </w:r>
            <w:r w:rsidRPr="0084008D">
              <w:rPr>
                <w:rFonts w:ascii="Times New Roman" w:hAnsi="Times New Roman" w:cs="Times New Roman"/>
                <w:sz w:val="24"/>
                <w:szCs w:val="24"/>
              </w:rPr>
              <w:tab/>
              <w:t xml:space="preserve"> në pikën (g), pika (1) zëvendësohet me sa vijon:</w:t>
            </w:r>
          </w:p>
          <w:p w14:paraId="0DC162C2"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‘(1)</w:t>
            </w:r>
            <w:r w:rsidRPr="0084008D">
              <w:rPr>
                <w:rFonts w:ascii="Times New Roman" w:hAnsi="Times New Roman" w:cs="Times New Roman"/>
                <w:sz w:val="24"/>
                <w:szCs w:val="24"/>
              </w:rPr>
              <w:tab/>
              <w:t xml:space="preserve"> Në raportin rutinë lokal, raportin special lokal, METAR dhe SPECI, QNH dhe QFE do të llogariten në të dhjetat e hektopaskaleve dhe do të raportohen aty në hapat e hektopaskaleve të plota, duke përdorur katër shifra.’;</w:t>
            </w:r>
          </w:p>
          <w:p w14:paraId="4EF67408"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(k)</w:t>
            </w:r>
            <w:r w:rsidRPr="0084008D">
              <w:rPr>
                <w:rFonts w:ascii="Times New Roman" w:hAnsi="Times New Roman" w:cs="Times New Roman"/>
                <w:sz w:val="24"/>
                <w:szCs w:val="24"/>
              </w:rPr>
              <w:tab/>
              <w:t>në pikën (g), pika (4) zëvendësohet me sa vijon:</w:t>
            </w:r>
          </w:p>
          <w:p w14:paraId="5FCE42A7"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‘(4)</w:t>
            </w:r>
            <w:r w:rsidRPr="0084008D">
              <w:rPr>
                <w:rFonts w:ascii="Times New Roman" w:hAnsi="Times New Roman" w:cs="Times New Roman"/>
                <w:sz w:val="24"/>
                <w:szCs w:val="24"/>
              </w:rPr>
              <w:tab/>
              <w:t>Në METAR dhe SPECI, do të përfshihen vetëm vlerat e QNH.’;</w:t>
            </w:r>
          </w:p>
          <w:p w14:paraId="06DFE227"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(19)</w:t>
            </w:r>
            <w:r w:rsidRPr="0084008D">
              <w:rPr>
                <w:rFonts w:ascii="Times New Roman" w:hAnsi="Times New Roman" w:cs="Times New Roman"/>
                <w:sz w:val="24"/>
                <w:szCs w:val="24"/>
              </w:rPr>
              <w:tab/>
              <w:t xml:space="preserve"> pika MET.TR.210 ndryshohet si më poshtë:</w:t>
            </w:r>
          </w:p>
          <w:p w14:paraId="55F3B1B5"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(a)</w:t>
            </w:r>
            <w:r w:rsidRPr="0084008D">
              <w:rPr>
                <w:rFonts w:ascii="Times New Roman" w:hAnsi="Times New Roman" w:cs="Times New Roman"/>
                <w:sz w:val="24"/>
                <w:szCs w:val="24"/>
              </w:rPr>
              <w:tab/>
              <w:t xml:space="preserve"> në pikën (a), pika (2) zëvendësohet me sa vijon:</w:t>
            </w:r>
          </w:p>
          <w:p w14:paraId="00F547CC"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‘(2)</w:t>
            </w:r>
            <w:r w:rsidRPr="0084008D">
              <w:rPr>
                <w:rFonts w:ascii="Times New Roman" w:hAnsi="Times New Roman" w:cs="Times New Roman"/>
                <w:sz w:val="24"/>
                <w:szCs w:val="24"/>
              </w:rPr>
              <w:tab/>
              <w:t xml:space="preserve"> Ekrani</w:t>
            </w:r>
          </w:p>
          <w:p w14:paraId="5CD004D2"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 xml:space="preserve">Ekranet e erës sipërfaqësore në lidhje me secilin sensor do të vendosen në stacionin meteorologjik aeronautik. Ekranet në stacionin meteorologjik aeronautik dhe në njësitë e shërbimeve të trafikut ajror duhet të lidhen me të njëjtët sensorë, dhe kur kërkohen sensorë të veçantë, ekranet duhet të shënohen qartë për të identifikuar pistën </w:t>
            </w:r>
            <w:r w:rsidRPr="0084008D">
              <w:rPr>
                <w:rFonts w:ascii="Times New Roman" w:hAnsi="Times New Roman" w:cs="Times New Roman"/>
                <w:sz w:val="24"/>
                <w:szCs w:val="24"/>
              </w:rPr>
              <w:lastRenderedPageBreak/>
              <w:t>dhe seksionin e pistës të monitoruar nga secili sensor.’;</w:t>
            </w:r>
          </w:p>
          <w:p w14:paraId="3355D078"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(b)</w:t>
            </w:r>
            <w:r w:rsidRPr="0084008D">
              <w:rPr>
                <w:rFonts w:ascii="Times New Roman" w:hAnsi="Times New Roman" w:cs="Times New Roman"/>
                <w:sz w:val="24"/>
                <w:szCs w:val="24"/>
              </w:rPr>
              <w:tab/>
              <w:t xml:space="preserve"> në pikën (a)(3), pika (ii) zëvendësohet me sa vijon:</w:t>
            </w:r>
          </w:p>
          <w:p w14:paraId="7E2B6B46"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‘(ii)</w:t>
            </w:r>
            <w:r w:rsidRPr="0084008D">
              <w:rPr>
                <w:rFonts w:ascii="Times New Roman" w:hAnsi="Times New Roman" w:cs="Times New Roman"/>
                <w:sz w:val="24"/>
                <w:szCs w:val="24"/>
              </w:rPr>
              <w:tab/>
              <w:t xml:space="preserve"> 10 minuta për METAR dhe SPECI, përveç se kur periudha 10-minutëshe përfshin një ndërprerje të theksuar në drejtimin dhe/ose shpejtësinë e erës; vetëm të dhënat që ndodhin pas ndërprerjes do të përdoren për marrjen e vlerave mesatare; pra, intervali kohor në këto rrethana do të reduktohet përkatësisht.’;</w:t>
            </w:r>
          </w:p>
          <w:p w14:paraId="62BF5AE8"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(c)</w:t>
            </w:r>
            <w:r w:rsidRPr="0084008D">
              <w:rPr>
                <w:rFonts w:ascii="Times New Roman" w:hAnsi="Times New Roman" w:cs="Times New Roman"/>
                <w:sz w:val="24"/>
                <w:szCs w:val="24"/>
              </w:rPr>
              <w:tab/>
              <w:t xml:space="preserve"> në pikën (b), pika (3) zëvendësohet si vijon:</w:t>
            </w:r>
          </w:p>
          <w:p w14:paraId="620F677F"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‘(3)</w:t>
            </w:r>
            <w:r w:rsidRPr="0084008D">
              <w:rPr>
                <w:rFonts w:ascii="Times New Roman" w:hAnsi="Times New Roman" w:cs="Times New Roman"/>
                <w:sz w:val="24"/>
                <w:szCs w:val="24"/>
              </w:rPr>
              <w:tab/>
              <w:t xml:space="preserve"> Ekranet</w:t>
            </w:r>
          </w:p>
          <w:p w14:paraId="04025E96"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Kur përdoren sisteme me instrumente për matjen e dukshmërisë, ekranet e dukshmërisë në lidhje me secilin sensor duhet të vendosen në stacionin meteorologjik aeronautik. Ekranet në stacionin meteorologjik aeronautik dhe në njësitë e shërbimeve të trafikut ajror duhet të lidhen me të njëjtët sensorë, dhe kur kërkohen sensorë të veçantë, ekranet duhet të shënohen qartë për të identifikuar zonën e monitoruar nga secili sensor.’;</w:t>
            </w:r>
          </w:p>
          <w:p w14:paraId="69F36619"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(d)</w:t>
            </w:r>
            <w:r w:rsidRPr="0084008D">
              <w:rPr>
                <w:rFonts w:ascii="Times New Roman" w:hAnsi="Times New Roman" w:cs="Times New Roman"/>
                <w:sz w:val="24"/>
                <w:szCs w:val="24"/>
              </w:rPr>
              <w:tab/>
              <w:t xml:space="preserve"> pika (c) zëvendësohet me sa vijon:</w:t>
            </w:r>
          </w:p>
          <w:p w14:paraId="39A0C378"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‘(c)</w:t>
            </w:r>
            <w:r w:rsidRPr="0084008D">
              <w:rPr>
                <w:rFonts w:ascii="Times New Roman" w:hAnsi="Times New Roman" w:cs="Times New Roman"/>
                <w:sz w:val="24"/>
                <w:szCs w:val="24"/>
              </w:rPr>
              <w:tab/>
              <w:t xml:space="preserve"> Gama vizuale e pistës (RVR)</w:t>
            </w:r>
          </w:p>
          <w:p w14:paraId="6777AC22"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lastRenderedPageBreak/>
              <w:t>(1)</w:t>
            </w:r>
            <w:r w:rsidRPr="0084008D">
              <w:rPr>
                <w:rFonts w:ascii="Times New Roman" w:hAnsi="Times New Roman" w:cs="Times New Roman"/>
                <w:sz w:val="24"/>
                <w:szCs w:val="24"/>
              </w:rPr>
              <w:tab/>
              <w:t>RVR duhet të raportohet në metra.</w:t>
            </w:r>
          </w:p>
          <w:p w14:paraId="75137083"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(2)</w:t>
            </w:r>
            <w:r w:rsidRPr="0084008D">
              <w:rPr>
                <w:rFonts w:ascii="Times New Roman" w:hAnsi="Times New Roman" w:cs="Times New Roman"/>
                <w:sz w:val="24"/>
                <w:szCs w:val="24"/>
              </w:rPr>
              <w:tab/>
              <w:t xml:space="preserve"> Vendndodhja</w:t>
            </w:r>
          </w:p>
          <w:p w14:paraId="05D03B78"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Instrumenti meteorologjik i përdorur për të vlerësuar RVR duhet të vendoset në atë mënyrë që të sigurojë të dhëna që janë përfaqësuese të zonës për të cilën kërkohen vëzhgimet.</w:t>
            </w:r>
          </w:p>
          <w:p w14:paraId="20861109"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(3)</w:t>
            </w:r>
            <w:r w:rsidRPr="0084008D">
              <w:rPr>
                <w:rFonts w:ascii="Times New Roman" w:hAnsi="Times New Roman" w:cs="Times New Roman"/>
                <w:sz w:val="24"/>
                <w:szCs w:val="24"/>
              </w:rPr>
              <w:tab/>
              <w:t xml:space="preserve"> Sisteme të instrumentuara</w:t>
            </w:r>
          </w:p>
          <w:p w14:paraId="524840B6"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Sistemet e instrumentuara të bazuara në transmetuesit ose matësat e shpërndarjes përpara do të përdoren për të vlerësuar RVR-në në pistat e destinuara për operacionet e afrimit dhe uljes me instrumente të Kategorisë II dhe III, dhe për operacionet e afrimit dhe uljes me instrumente të kategorisë I, siç përcaktohet nga autoriteti kompetent.</w:t>
            </w:r>
          </w:p>
          <w:p w14:paraId="38E77A08"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(4)</w:t>
            </w:r>
            <w:r w:rsidRPr="0084008D">
              <w:rPr>
                <w:rFonts w:ascii="Times New Roman" w:hAnsi="Times New Roman" w:cs="Times New Roman"/>
                <w:sz w:val="24"/>
                <w:szCs w:val="24"/>
              </w:rPr>
              <w:tab/>
              <w:t xml:space="preserve"> Ekrani</w:t>
            </w:r>
          </w:p>
          <w:p w14:paraId="23415EAC" w14:textId="7EB55668" w:rsidR="005701B6"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Kur RVR përcaktohet nga sisteme të instrumentuara, një ekran ose më shumë, nëse kërkohet, duhet të vendosen në stacionin meteorologjik aeronautik. Ekranet në stacionin meteorologjik aeronautik dhe në njësitë ATS duhet të lidhen me të njëjtët sensorë, dhe kur kërkohen sensorë të veçantë, ekranet duhet të shënohen qartë për të identifikuar pistën dhe seksionin e pistës të monitoruar nga secili sensor.</w:t>
            </w:r>
          </w:p>
          <w:p w14:paraId="0DC0D975" w14:textId="77777777" w:rsidR="001766A6" w:rsidRPr="0084008D" w:rsidRDefault="001766A6" w:rsidP="0084008D">
            <w:pPr>
              <w:spacing w:line="240" w:lineRule="auto"/>
              <w:jc w:val="both"/>
              <w:rPr>
                <w:rFonts w:ascii="Times New Roman" w:hAnsi="Times New Roman" w:cs="Times New Roman"/>
                <w:sz w:val="24"/>
                <w:szCs w:val="24"/>
              </w:rPr>
            </w:pPr>
          </w:p>
          <w:p w14:paraId="1DD9B731"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lastRenderedPageBreak/>
              <w:t>(5)</w:t>
            </w:r>
            <w:r w:rsidRPr="0084008D">
              <w:rPr>
                <w:rFonts w:ascii="Times New Roman" w:hAnsi="Times New Roman" w:cs="Times New Roman"/>
                <w:sz w:val="24"/>
                <w:szCs w:val="24"/>
              </w:rPr>
              <w:tab/>
              <w:t xml:space="preserve"> Mesatarja</w:t>
            </w:r>
          </w:p>
          <w:p w14:paraId="445589F3"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(i)</w:t>
            </w:r>
            <w:r w:rsidRPr="0084008D">
              <w:rPr>
                <w:rFonts w:ascii="Times New Roman" w:hAnsi="Times New Roman" w:cs="Times New Roman"/>
                <w:sz w:val="24"/>
                <w:szCs w:val="24"/>
              </w:rPr>
              <w:tab/>
              <w:t xml:space="preserve"> Kur sistemet e instrumentuara përdoren për vlerësimin e RVR, prodhimi i tyre duhet të përditësohet të paktën çdo 60 sekonda për të lejuar dhënien e vlerave aktuale, përfaqësuese.</w:t>
            </w:r>
          </w:p>
          <w:p w14:paraId="2099FD21"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(ii)</w:t>
            </w:r>
            <w:r w:rsidRPr="0084008D">
              <w:rPr>
                <w:rFonts w:ascii="Times New Roman" w:hAnsi="Times New Roman" w:cs="Times New Roman"/>
                <w:sz w:val="24"/>
                <w:szCs w:val="24"/>
              </w:rPr>
              <w:tab/>
              <w:t xml:space="preserve"> Periudha mesatare për vlerat RVR do të jetë:</w:t>
            </w:r>
          </w:p>
          <w:p w14:paraId="4E90AA43"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(A)</w:t>
            </w:r>
            <w:r w:rsidRPr="0084008D">
              <w:rPr>
                <w:rFonts w:ascii="Times New Roman" w:hAnsi="Times New Roman" w:cs="Times New Roman"/>
                <w:sz w:val="24"/>
                <w:szCs w:val="24"/>
              </w:rPr>
              <w:tab/>
              <w:t>1 minutë për raportin rutinë lokal dhe raportin special lokal dhe për shfaqjet RVR në njësitë ATS;</w:t>
            </w:r>
          </w:p>
          <w:p w14:paraId="1EE0ACED"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(B)</w:t>
            </w:r>
            <w:r w:rsidRPr="0084008D">
              <w:rPr>
                <w:rFonts w:ascii="Times New Roman" w:hAnsi="Times New Roman" w:cs="Times New Roman"/>
                <w:sz w:val="24"/>
                <w:szCs w:val="24"/>
              </w:rPr>
              <w:tab/>
              <w:t>10 minuta për METAR dhe SPECI, me përjashtim të rastit kur periudha 10-minutëshe menjëherë para vëzhgimit përfshin një ndërprerje të theksuar në vlerat RVR; atëherë vetëm ato vlera që ndodhin pas ndërprerjes do të përdoren për marrjen e vlerave mesatare.’;</w:t>
            </w:r>
          </w:p>
          <w:p w14:paraId="2C56B8BF"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(e)</w:t>
            </w:r>
            <w:r w:rsidRPr="0084008D">
              <w:rPr>
                <w:rFonts w:ascii="Times New Roman" w:hAnsi="Times New Roman" w:cs="Times New Roman"/>
                <w:sz w:val="24"/>
                <w:szCs w:val="24"/>
              </w:rPr>
              <w:tab/>
              <w:t xml:space="preserve"> në pikën (e), pika (3) zëvendësohet si vijon:</w:t>
            </w:r>
          </w:p>
          <w:p w14:paraId="15FA3727"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‘(3)</w:t>
            </w:r>
            <w:r w:rsidRPr="0084008D">
              <w:rPr>
                <w:rFonts w:ascii="Times New Roman" w:hAnsi="Times New Roman" w:cs="Times New Roman"/>
                <w:sz w:val="24"/>
                <w:szCs w:val="24"/>
              </w:rPr>
              <w:tab/>
              <w:t xml:space="preserve"> Ekrani</w:t>
            </w:r>
          </w:p>
          <w:p w14:paraId="3B229CC0"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 xml:space="preserve">Kur përdoren pajisje të automatizuara për matjen e lartësisë së bazës së reve, të paktën një ekran duhet të vendoset në stacionin meteorologjik aeronautik. Ekranet në stacionin meteorologjik aeronautik dhe në njësitë e shërbimeve të trafikut ajror duhet të lidhen me të njëjtët sensorë, dhe kur kërkohen sensorë të veçantë, ekranet duhet </w:t>
            </w:r>
            <w:r w:rsidRPr="0084008D">
              <w:rPr>
                <w:rFonts w:ascii="Times New Roman" w:hAnsi="Times New Roman" w:cs="Times New Roman"/>
                <w:sz w:val="24"/>
                <w:szCs w:val="24"/>
              </w:rPr>
              <w:lastRenderedPageBreak/>
              <w:t>të shënohen qartë për të identifikuar zonën e monitoruar nga secili sensor.’;</w:t>
            </w:r>
          </w:p>
          <w:p w14:paraId="39E43376"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(f)</w:t>
            </w:r>
            <w:r w:rsidRPr="0084008D">
              <w:rPr>
                <w:rFonts w:ascii="Times New Roman" w:hAnsi="Times New Roman" w:cs="Times New Roman"/>
                <w:sz w:val="24"/>
                <w:szCs w:val="24"/>
              </w:rPr>
              <w:tab/>
              <w:t xml:space="preserve"> në pikën (f), pika (2) zëvendësohet me sa vijon:</w:t>
            </w:r>
          </w:p>
          <w:p w14:paraId="02971B2D"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‘(2)</w:t>
            </w:r>
            <w:r w:rsidRPr="0084008D">
              <w:rPr>
                <w:rFonts w:ascii="Times New Roman" w:hAnsi="Times New Roman" w:cs="Times New Roman"/>
                <w:sz w:val="24"/>
                <w:szCs w:val="24"/>
              </w:rPr>
              <w:tab/>
              <w:t xml:space="preserve"> Kur përdoren pajisje të automatizuara për matjen e temperaturës së ajrit dhe temperaturës së pikës së vesës, ekranet duhet të vendosen në stacionin meteorologjik aeronautik. Ekranet në stacionin meteorologjik aeronautik dhe në njësitë e shërbimeve të trafikut ajror duhet të lidhen me të njëjtët sensorë.’;</w:t>
            </w:r>
          </w:p>
          <w:p w14:paraId="79FA30A3"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(g)</w:t>
            </w:r>
            <w:r w:rsidRPr="0084008D">
              <w:rPr>
                <w:rFonts w:ascii="Times New Roman" w:hAnsi="Times New Roman" w:cs="Times New Roman"/>
                <w:sz w:val="24"/>
                <w:szCs w:val="24"/>
              </w:rPr>
              <w:tab/>
              <w:t xml:space="preserve"> në pikën (g)(2), pika (i) zëvendësohet me sa vijon:</w:t>
            </w:r>
          </w:p>
          <w:p w14:paraId="0E28CC44"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‘(i)</w:t>
            </w:r>
            <w:r w:rsidRPr="0084008D">
              <w:rPr>
                <w:rFonts w:ascii="Times New Roman" w:hAnsi="Times New Roman" w:cs="Times New Roman"/>
                <w:sz w:val="24"/>
                <w:szCs w:val="24"/>
              </w:rPr>
              <w:tab/>
              <w:t xml:space="preserve"> Kur pajisjet e automatizuara përdoren për matjen e presionit atmosferik, QNH dhe, nëse kërkohet në përputhje me pikën MET.TR.205(g)(3)(ii), ekranet QFE në lidhje me barometrin duhet të vendosen në stacionin meteorologjik aeronautik me ekranet përkatëse në njësitë përkatëse të shërbimeve të trafikut ajror’;</w:t>
            </w:r>
          </w:p>
          <w:p w14:paraId="4E30F83C"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(20)</w:t>
            </w:r>
            <w:r w:rsidRPr="0084008D">
              <w:rPr>
                <w:rFonts w:ascii="Times New Roman" w:hAnsi="Times New Roman" w:cs="Times New Roman"/>
                <w:sz w:val="24"/>
                <w:szCs w:val="24"/>
              </w:rPr>
              <w:tab/>
              <w:t xml:space="preserve"> pika MET.TR.215 ndryshohet si më poshtë:</w:t>
            </w:r>
          </w:p>
          <w:p w14:paraId="47B00417"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(a)</w:t>
            </w:r>
            <w:r w:rsidRPr="0084008D">
              <w:rPr>
                <w:rFonts w:ascii="Times New Roman" w:hAnsi="Times New Roman" w:cs="Times New Roman"/>
                <w:sz w:val="24"/>
                <w:szCs w:val="24"/>
              </w:rPr>
              <w:tab/>
              <w:t>titulli zëvendësohet me këtë:</w:t>
            </w:r>
          </w:p>
          <w:p w14:paraId="4699CE95"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‘Parashikimet dhe informacionet tjera”;</w:t>
            </w:r>
          </w:p>
          <w:p w14:paraId="5033C8AE" w14:textId="77777777" w:rsidR="001766A6" w:rsidRDefault="001766A6" w:rsidP="0084008D">
            <w:pPr>
              <w:spacing w:line="240" w:lineRule="auto"/>
              <w:jc w:val="both"/>
              <w:rPr>
                <w:rFonts w:ascii="Times New Roman" w:hAnsi="Times New Roman" w:cs="Times New Roman"/>
                <w:sz w:val="24"/>
                <w:szCs w:val="24"/>
              </w:rPr>
            </w:pPr>
          </w:p>
          <w:p w14:paraId="1596F702" w14:textId="17952832"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lastRenderedPageBreak/>
              <w:t>(b)</w:t>
            </w:r>
            <w:r w:rsidRPr="0084008D">
              <w:rPr>
                <w:rFonts w:ascii="Times New Roman" w:hAnsi="Times New Roman" w:cs="Times New Roman"/>
                <w:sz w:val="24"/>
                <w:szCs w:val="24"/>
              </w:rPr>
              <w:tab/>
              <w:t xml:space="preserve"> në pikën (e), pika (6) zëvendësohet si vijon:</w:t>
            </w:r>
          </w:p>
          <w:p w14:paraId="5B8EC923"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‘(6)</w:t>
            </w:r>
            <w:r w:rsidRPr="0084008D">
              <w:rPr>
                <w:rFonts w:ascii="Times New Roman" w:hAnsi="Times New Roman" w:cs="Times New Roman"/>
                <w:sz w:val="24"/>
                <w:szCs w:val="24"/>
              </w:rPr>
              <w:tab/>
              <w:t xml:space="preserve"> Informacione këshilluese për hirin vullkanik, ciklon tropikal dhe motin hapësinor që lidhet me të gjithë itinerarin.’;</w:t>
            </w:r>
          </w:p>
          <w:p w14:paraId="0FC73383"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(21)</w:t>
            </w:r>
            <w:r w:rsidRPr="0084008D">
              <w:rPr>
                <w:rFonts w:ascii="Times New Roman" w:hAnsi="Times New Roman" w:cs="Times New Roman"/>
                <w:sz w:val="24"/>
                <w:szCs w:val="24"/>
              </w:rPr>
              <w:tab/>
              <w:t xml:space="preserve"> pika MET.TR.220 ndryshohet si më poshtë:</w:t>
            </w:r>
          </w:p>
          <w:p w14:paraId="680FDC5D"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(a)</w:t>
            </w:r>
            <w:r w:rsidRPr="0084008D">
              <w:rPr>
                <w:rFonts w:ascii="Times New Roman" w:hAnsi="Times New Roman" w:cs="Times New Roman"/>
                <w:sz w:val="24"/>
                <w:szCs w:val="24"/>
              </w:rPr>
              <w:tab/>
              <w:t xml:space="preserve"> pikat (b), (c) dhe (d) zëvendësohen me sa vijon:</w:t>
            </w:r>
          </w:p>
          <w:p w14:paraId="4385C955"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‘(b)</w:t>
            </w:r>
            <w:r w:rsidRPr="0084008D">
              <w:rPr>
                <w:rFonts w:ascii="Times New Roman" w:hAnsi="Times New Roman" w:cs="Times New Roman"/>
                <w:sz w:val="24"/>
                <w:szCs w:val="24"/>
              </w:rPr>
              <w:tab/>
              <w:t>TAF do të lëshohet në përputhje me shabllonin e paraqitur në Shtojcë 3.</w:t>
            </w:r>
          </w:p>
          <w:p w14:paraId="7E898AC8"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(c) Periudha e vlefshmërisë së një TAF rutinë do të jetë ose 9 ose 24 ose 30 orë, përveç nëse parashikohet ndryshe nga autoriteti kompetent duke marrë parasysh kërkesat e trafikut për aerodromet që funksionojnë për më pak se 9 orë.</w:t>
            </w:r>
          </w:p>
          <w:p w14:paraId="7D9E10BD"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(d) TAF do të dorëzohet për transmetim jo më herët se 1 orë para fillimit të periudhës së vlefshmërisë së tyre.’;</w:t>
            </w:r>
          </w:p>
          <w:p w14:paraId="33F52D0E"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(b)</w:t>
            </w:r>
            <w:r w:rsidRPr="0084008D">
              <w:rPr>
                <w:rFonts w:ascii="Times New Roman" w:hAnsi="Times New Roman" w:cs="Times New Roman"/>
                <w:sz w:val="24"/>
                <w:szCs w:val="24"/>
              </w:rPr>
              <w:tab/>
              <w:t xml:space="preserve"> në pikën (e)(1), pikat (iii), (iv) dhe (v) zëvendësohen me sa vijon:</w:t>
            </w:r>
          </w:p>
          <w:p w14:paraId="5FCE3871"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‘(iii) Kur era parashikohet të jetë më e vogël se 1 kt, shpejtësia e parashikuar e erës duhet të tregohet si e qetë.</w:t>
            </w:r>
          </w:p>
          <w:p w14:paraId="05583666"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 xml:space="preserve">(iv) Kur shpejtësia maksimale e parashikuar e kalon shpejtësinë mesatare të parashikuar të erës me 10 kt ose më shumë, shpejtësia </w:t>
            </w:r>
            <w:r w:rsidRPr="0084008D">
              <w:rPr>
                <w:rFonts w:ascii="Times New Roman" w:hAnsi="Times New Roman" w:cs="Times New Roman"/>
                <w:sz w:val="24"/>
                <w:szCs w:val="24"/>
              </w:rPr>
              <w:lastRenderedPageBreak/>
              <w:t>maksimale e parashikuar e erës duhet të tregohet.</w:t>
            </w:r>
          </w:p>
          <w:p w14:paraId="242B9763"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(v) Kur parashikohet një shpejtësi erës prej 100 kt ose më shumë, ajo duhet të tregohet të jetë më shumë se 99 kt.’;</w:t>
            </w:r>
          </w:p>
          <w:p w14:paraId="375B6A83"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(22)</w:t>
            </w:r>
            <w:r w:rsidRPr="0084008D">
              <w:rPr>
                <w:rFonts w:ascii="Times New Roman" w:hAnsi="Times New Roman" w:cs="Times New Roman"/>
                <w:sz w:val="24"/>
                <w:szCs w:val="24"/>
              </w:rPr>
              <w:tab/>
              <w:t xml:space="preserve"> në pikën MET.TR.225, pika (c) ndryshohet si më poshtë:</w:t>
            </w:r>
          </w:p>
          <w:p w14:paraId="4911EA3F"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(a)</w:t>
            </w:r>
            <w:r w:rsidRPr="0084008D">
              <w:rPr>
                <w:rFonts w:ascii="Times New Roman" w:hAnsi="Times New Roman" w:cs="Times New Roman"/>
                <w:sz w:val="24"/>
                <w:szCs w:val="24"/>
              </w:rPr>
              <w:tab/>
              <w:t xml:space="preserve"> në pikën (1), pikat (i) dhe (ii) zëvendësohen si më poshtë:</w:t>
            </w:r>
          </w:p>
          <w:p w14:paraId="4F5457BD"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(i) një ndryshim në drejtimin mesatar të erës prej 60° ose më shumë, shpejtësia mesatare para dhe/ose pas ndryshimit është 10 kt ose më shumë;</w:t>
            </w:r>
          </w:p>
          <w:p w14:paraId="71B6DA3B"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një ndryshim në shpejtësinë mesatare të erës prej 10 kt ose më shumë;’;</w:t>
            </w:r>
          </w:p>
          <w:p w14:paraId="0EDEEAD8"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(b)</w:t>
            </w:r>
            <w:r w:rsidRPr="0084008D">
              <w:rPr>
                <w:rFonts w:ascii="Times New Roman" w:hAnsi="Times New Roman" w:cs="Times New Roman"/>
                <w:sz w:val="24"/>
                <w:szCs w:val="24"/>
              </w:rPr>
              <w:tab/>
              <w:t xml:space="preserve"> pika (2) ndryshohet si më poshtë:</w:t>
            </w:r>
          </w:p>
          <w:p w14:paraId="18E4190B"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pika (i) zëvendësohet me sa vijon:</w:t>
            </w:r>
          </w:p>
          <w:p w14:paraId="01A173CC"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‘(i)</w:t>
            </w:r>
            <w:r w:rsidRPr="0084008D">
              <w:rPr>
                <w:rFonts w:ascii="Times New Roman" w:hAnsi="Times New Roman" w:cs="Times New Roman"/>
                <w:sz w:val="24"/>
                <w:szCs w:val="24"/>
              </w:rPr>
              <w:tab/>
              <w:t xml:space="preserve"> Kur dukshmëria pritet të përmirësohet dhe të ndryshojë ose të kalojë nëpër një ose më shumë nga vlerat e mëposhtme, ose kur dukshmëria pritet të përkeqësohet dhe të kalojë përmes një ose më shumë prej vlerave të mëposhtme: 150, 350, 600, 800, 1 500 ose 3 000 m, parashikimi i TRENDIT do të tregojë ndryshimin.’;</w:t>
            </w:r>
          </w:p>
          <w:p w14:paraId="29E40073"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(ii) pika (iii) zëvendësohet me sa vijon:</w:t>
            </w:r>
          </w:p>
          <w:p w14:paraId="2AF1FD1E"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lastRenderedPageBreak/>
              <w:t>‘(iii)</w:t>
            </w:r>
            <w:r w:rsidRPr="0084008D">
              <w:rPr>
                <w:rFonts w:ascii="Times New Roman" w:hAnsi="Times New Roman" w:cs="Times New Roman"/>
                <w:sz w:val="24"/>
                <w:szCs w:val="24"/>
              </w:rPr>
              <w:tab/>
              <w:t xml:space="preserve"> Në parashikimet TREND të bashkëngjitura METAR dhe SPECI, dukshmëria do t'i referohet parashikimit mbizotërues të dukshmërisë.’;</w:t>
            </w:r>
          </w:p>
          <w:p w14:paraId="208835DD"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(23)</w:t>
            </w:r>
            <w:r w:rsidRPr="0084008D">
              <w:rPr>
                <w:rFonts w:ascii="Times New Roman" w:hAnsi="Times New Roman" w:cs="Times New Roman"/>
                <w:sz w:val="24"/>
                <w:szCs w:val="24"/>
              </w:rPr>
              <w:tab/>
              <w:t xml:space="preserve"> në pikën MET.TR.235, pika (c) zëvendësohet si vijon:</w:t>
            </w:r>
          </w:p>
          <w:p w14:paraId="248725D5"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‘(c)</w:t>
            </w:r>
            <w:r w:rsidRPr="0084008D">
              <w:rPr>
                <w:rFonts w:ascii="Times New Roman" w:hAnsi="Times New Roman" w:cs="Times New Roman"/>
                <w:sz w:val="24"/>
                <w:szCs w:val="24"/>
              </w:rPr>
              <w:tab/>
              <w:t xml:space="preserve"> Alarmet për prerjen e erës duhet të japin informacion konciz dhe të përditësuar në lidhje me ekzistencën e vëzhguar të prerjes së erës që përfshin një ndryshim të erës së kundërt/erës së pasme prej 15 kt ose më shumë që mund të ndikojë negativisht në avionin në rrugën e afrimit përfundimtar ose në rrugën fillestare të ngritjes dhe avionit në pistë gjatë fluturimit për ulje ose ngritje.’;</w:t>
            </w:r>
          </w:p>
          <w:p w14:paraId="6FC32398" w14:textId="77777777" w:rsidR="005701B6" w:rsidRPr="0084008D" w:rsidRDefault="005701B6" w:rsidP="0084008D">
            <w:pPr>
              <w:spacing w:line="240" w:lineRule="auto"/>
              <w:jc w:val="both"/>
              <w:rPr>
                <w:rFonts w:ascii="Times New Roman" w:hAnsi="Times New Roman" w:cs="Times New Roman"/>
                <w:sz w:val="24"/>
                <w:szCs w:val="24"/>
              </w:rPr>
            </w:pPr>
          </w:p>
          <w:p w14:paraId="2C398428"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(24)</w:t>
            </w:r>
            <w:r w:rsidRPr="0084008D">
              <w:rPr>
                <w:rFonts w:ascii="Times New Roman" w:hAnsi="Times New Roman" w:cs="Times New Roman"/>
                <w:sz w:val="24"/>
                <w:szCs w:val="24"/>
              </w:rPr>
              <w:tab/>
              <w:t xml:space="preserve"> pika MET.TR.250 ndryshohet si më poshtë:</w:t>
            </w:r>
          </w:p>
          <w:p w14:paraId="358FAD0D"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(a)</w:t>
            </w:r>
            <w:r w:rsidRPr="0084008D">
              <w:rPr>
                <w:rFonts w:ascii="Times New Roman" w:hAnsi="Times New Roman" w:cs="Times New Roman"/>
                <w:sz w:val="24"/>
                <w:szCs w:val="24"/>
              </w:rPr>
              <w:tab/>
              <w:t xml:space="preserve"> pika (a) zëvendësohet me sa vijon:</w:t>
            </w:r>
          </w:p>
          <w:p w14:paraId="63EEA03D"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‘(a)</w:t>
            </w:r>
            <w:r w:rsidRPr="0084008D">
              <w:rPr>
                <w:rFonts w:ascii="Times New Roman" w:hAnsi="Times New Roman" w:cs="Times New Roman"/>
                <w:sz w:val="24"/>
                <w:szCs w:val="24"/>
              </w:rPr>
              <w:tab/>
              <w:t>SIGMET do të lëshohet në përputhje me shabllonin e paraqitur në Shtojcë 5.’;</w:t>
            </w:r>
          </w:p>
          <w:p w14:paraId="5486402A" w14:textId="6758B382" w:rsidR="005701B6"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(b)</w:t>
            </w:r>
            <w:r w:rsidRPr="0084008D">
              <w:rPr>
                <w:rFonts w:ascii="Times New Roman" w:hAnsi="Times New Roman" w:cs="Times New Roman"/>
                <w:sz w:val="24"/>
                <w:szCs w:val="24"/>
              </w:rPr>
              <w:tab/>
              <w:t xml:space="preserve"> pika (d) zëvendësohet me sa vijon:</w:t>
            </w:r>
          </w:p>
          <w:p w14:paraId="50EB60C9" w14:textId="77777777" w:rsidR="001766A6" w:rsidRPr="0084008D" w:rsidRDefault="001766A6" w:rsidP="0084008D">
            <w:pPr>
              <w:spacing w:line="240" w:lineRule="auto"/>
              <w:jc w:val="both"/>
              <w:rPr>
                <w:rFonts w:ascii="Times New Roman" w:hAnsi="Times New Roman" w:cs="Times New Roman"/>
                <w:sz w:val="24"/>
                <w:szCs w:val="24"/>
              </w:rPr>
            </w:pPr>
          </w:p>
          <w:p w14:paraId="3D587CB3"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‘(d)</w:t>
            </w:r>
            <w:r w:rsidRPr="0084008D">
              <w:rPr>
                <w:rFonts w:ascii="Times New Roman" w:hAnsi="Times New Roman" w:cs="Times New Roman"/>
                <w:sz w:val="24"/>
                <w:szCs w:val="24"/>
              </w:rPr>
              <w:tab/>
              <w:t xml:space="preserve"> Vetëm një nga fenomenet e listuara në Shtojcën 5 do të përfshihet në një SIGMET, duke përdorur shkurtesat e duhura dhe vlerën e pragut vijues të </w:t>
            </w:r>
            <w:r w:rsidRPr="0084008D">
              <w:rPr>
                <w:rFonts w:ascii="Times New Roman" w:hAnsi="Times New Roman" w:cs="Times New Roman"/>
                <w:sz w:val="24"/>
                <w:szCs w:val="24"/>
              </w:rPr>
              <w:lastRenderedPageBreak/>
              <w:t>shpejtësisë së erës sipërfaqësore prej 34 kt ose më shumë për ciklonet tropikale..’;</w:t>
            </w:r>
          </w:p>
          <w:p w14:paraId="06B4B905"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(c)</w:t>
            </w:r>
            <w:r w:rsidRPr="0084008D">
              <w:rPr>
                <w:rFonts w:ascii="Times New Roman" w:hAnsi="Times New Roman" w:cs="Times New Roman"/>
                <w:sz w:val="24"/>
                <w:szCs w:val="24"/>
              </w:rPr>
              <w:tab/>
              <w:t>pika (f) fshihet;</w:t>
            </w:r>
          </w:p>
          <w:p w14:paraId="5E2AAE0F"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(25)</w:t>
            </w:r>
            <w:r w:rsidRPr="0084008D">
              <w:rPr>
                <w:rFonts w:ascii="Times New Roman" w:hAnsi="Times New Roman" w:cs="Times New Roman"/>
                <w:sz w:val="24"/>
                <w:szCs w:val="24"/>
              </w:rPr>
              <w:tab/>
              <w:t xml:space="preserve"> pika MET.TR.255 ndryshohet si më poshtë:</w:t>
            </w:r>
          </w:p>
          <w:p w14:paraId="26646CF6"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(a)</w:t>
            </w:r>
            <w:r w:rsidRPr="0084008D">
              <w:rPr>
                <w:rFonts w:ascii="Times New Roman" w:hAnsi="Times New Roman" w:cs="Times New Roman"/>
                <w:sz w:val="24"/>
                <w:szCs w:val="24"/>
              </w:rPr>
              <w:tab/>
              <w:t xml:space="preserve"> pika (a) zëvendësohet me sa vijon:</w:t>
            </w:r>
          </w:p>
          <w:p w14:paraId="75B4E857"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‘(a)</w:t>
            </w:r>
            <w:r w:rsidRPr="0084008D">
              <w:rPr>
                <w:rFonts w:ascii="Times New Roman" w:hAnsi="Times New Roman" w:cs="Times New Roman"/>
                <w:sz w:val="24"/>
                <w:szCs w:val="24"/>
              </w:rPr>
              <w:tab/>
              <w:t>AIRMET do të lëshohet në përputhje me shabllonin e paraqitur në Shtojcë 5.’;</w:t>
            </w:r>
          </w:p>
          <w:p w14:paraId="38423CAE" w14:textId="77777777" w:rsidR="005701B6" w:rsidRPr="0084008D" w:rsidRDefault="005701B6" w:rsidP="0084008D">
            <w:pPr>
              <w:spacing w:line="240" w:lineRule="auto"/>
              <w:jc w:val="both"/>
              <w:rPr>
                <w:rFonts w:ascii="Times New Roman" w:hAnsi="Times New Roman" w:cs="Times New Roman"/>
                <w:sz w:val="24"/>
                <w:szCs w:val="24"/>
              </w:rPr>
            </w:pPr>
          </w:p>
          <w:p w14:paraId="601EA86A"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(b)</w:t>
            </w:r>
            <w:r w:rsidRPr="0084008D">
              <w:rPr>
                <w:rFonts w:ascii="Times New Roman" w:hAnsi="Times New Roman" w:cs="Times New Roman"/>
                <w:sz w:val="24"/>
                <w:szCs w:val="24"/>
              </w:rPr>
              <w:tab/>
              <w:t xml:space="preserve"> pika (c) zëvendësohet me sa vijon:</w:t>
            </w:r>
          </w:p>
          <w:p w14:paraId="132FD61C" w14:textId="03A9551C" w:rsidR="005701B6"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‘(c)</w:t>
            </w:r>
            <w:r w:rsidRPr="0084008D">
              <w:rPr>
                <w:rFonts w:ascii="Times New Roman" w:hAnsi="Times New Roman" w:cs="Times New Roman"/>
                <w:sz w:val="24"/>
                <w:szCs w:val="24"/>
              </w:rPr>
              <w:tab/>
              <w:t xml:space="preserve"> Vetëm një nga fenomenet në Shtojcën 5 do të përfshihet në një AIRMET, duke përdorur shkurtesat e duhura dhe vlerat e pragut të mëposhtëm, kur fenomeni është nën nivelin e fluturimit 100, ose nën nivelin e fluturimit 150 në zonat malore, ose më i lartë, kur është e nevojshme:</w:t>
            </w:r>
          </w:p>
          <w:p w14:paraId="1232CA9F" w14:textId="77777777" w:rsidR="001766A6" w:rsidRPr="0084008D" w:rsidRDefault="001766A6" w:rsidP="0084008D">
            <w:pPr>
              <w:spacing w:line="240" w:lineRule="auto"/>
              <w:jc w:val="both"/>
              <w:rPr>
                <w:rFonts w:ascii="Times New Roman" w:hAnsi="Times New Roman" w:cs="Times New Roman"/>
                <w:sz w:val="24"/>
                <w:szCs w:val="24"/>
              </w:rPr>
            </w:pPr>
          </w:p>
          <w:p w14:paraId="2D359D5B"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(1)</w:t>
            </w:r>
            <w:r w:rsidRPr="0084008D">
              <w:rPr>
                <w:rFonts w:ascii="Times New Roman" w:hAnsi="Times New Roman" w:cs="Times New Roman"/>
                <w:sz w:val="24"/>
                <w:szCs w:val="24"/>
              </w:rPr>
              <w:tab/>
              <w:t>shpejtësia e erës sipërfaqësore e përhapur mbi 30 kt me drejtimin dhe njësitë përkatëse;</w:t>
            </w:r>
          </w:p>
          <w:p w14:paraId="7CE273D6"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(2)</w:t>
            </w:r>
            <w:r w:rsidRPr="0084008D">
              <w:rPr>
                <w:rFonts w:ascii="Times New Roman" w:hAnsi="Times New Roman" w:cs="Times New Roman"/>
                <w:sz w:val="24"/>
                <w:szCs w:val="24"/>
              </w:rPr>
              <w:tab/>
              <w:t>zona të përhapura të prekura nga ulja e dukshmërisë në më pak se 5 000 m, duke përfshirë fenomenin e motit që shkakton uljen e dukshmërisë;</w:t>
            </w:r>
          </w:p>
          <w:p w14:paraId="1682D966"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lastRenderedPageBreak/>
              <w:t>(3)</w:t>
            </w:r>
            <w:r w:rsidRPr="0084008D">
              <w:rPr>
                <w:rFonts w:ascii="Times New Roman" w:hAnsi="Times New Roman" w:cs="Times New Roman"/>
                <w:sz w:val="24"/>
                <w:szCs w:val="24"/>
              </w:rPr>
              <w:tab/>
              <w:t>zona të përhapura me re të thyer ose të mbuluar me re, me lartësi bazë më të vogël se 1 000 ft mbi nivelin e tokës;</w:t>
            </w:r>
          </w:p>
          <w:p w14:paraId="48F2E819" w14:textId="30A901B3" w:rsidR="005701B6" w:rsidRDefault="001766A6" w:rsidP="0084008D">
            <w:pPr>
              <w:spacing w:line="240" w:lineRule="auto"/>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pika (e) fshihet;</w:t>
            </w:r>
          </w:p>
          <w:p w14:paraId="5EB2FEC7" w14:textId="77777777" w:rsidR="001766A6" w:rsidRPr="0084008D" w:rsidRDefault="001766A6" w:rsidP="0084008D">
            <w:pPr>
              <w:spacing w:line="240" w:lineRule="auto"/>
              <w:jc w:val="both"/>
              <w:rPr>
                <w:rFonts w:ascii="Times New Roman" w:hAnsi="Times New Roman" w:cs="Times New Roman"/>
                <w:sz w:val="24"/>
                <w:szCs w:val="24"/>
              </w:rPr>
            </w:pPr>
          </w:p>
          <w:p w14:paraId="29BED370"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(26)</w:t>
            </w:r>
            <w:r w:rsidRPr="0084008D">
              <w:rPr>
                <w:rFonts w:ascii="Times New Roman" w:hAnsi="Times New Roman" w:cs="Times New Roman"/>
                <w:sz w:val="24"/>
                <w:szCs w:val="24"/>
              </w:rPr>
              <w:tab/>
              <w:t xml:space="preserve"> pika MET.TR.260 ndryshohet si më poshtë:</w:t>
            </w:r>
          </w:p>
          <w:p w14:paraId="18C226B0"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(a)</w:t>
            </w:r>
            <w:r w:rsidRPr="0084008D">
              <w:rPr>
                <w:rFonts w:ascii="Times New Roman" w:hAnsi="Times New Roman" w:cs="Times New Roman"/>
                <w:sz w:val="24"/>
                <w:szCs w:val="24"/>
              </w:rPr>
              <w:tab/>
              <w:t xml:space="preserve"> pika (b)(1) zëvendësohet me sa vijon:</w:t>
            </w:r>
          </w:p>
          <w:p w14:paraId="6B52EDD9"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‘(1)</w:t>
            </w:r>
            <w:r w:rsidRPr="0084008D">
              <w:rPr>
                <w:rFonts w:ascii="Times New Roman" w:hAnsi="Times New Roman" w:cs="Times New Roman"/>
                <w:sz w:val="24"/>
                <w:szCs w:val="24"/>
              </w:rPr>
              <w:tab/>
              <w:t xml:space="preserve"> dukuritë e mëposhtme që garantojnë lëshimin e një SIGMET: akull i fortë, turbulenca të forta, re kumulonimbus dhe stuhi që janë të errëta, të shpeshta, të ngulitura ose që ndodhin në një vijë të ulët, stuhi rëre/stuhi pluhuri dhe shpërthime vullkanike ose lëshim i materialeve radioaktive në atmosferë, dhe të cilat pritet të ndikojnë në fluturimet e nivelit të ulët';</w:t>
            </w:r>
          </w:p>
          <w:p w14:paraId="677B9BB6"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(b)</w:t>
            </w:r>
            <w:r w:rsidRPr="0084008D">
              <w:rPr>
                <w:rFonts w:ascii="Times New Roman" w:hAnsi="Times New Roman" w:cs="Times New Roman"/>
                <w:sz w:val="24"/>
                <w:szCs w:val="24"/>
              </w:rPr>
              <w:tab/>
              <w:t xml:space="preserve"> pika (c) zëvendësohet me sa vijon:</w:t>
            </w:r>
          </w:p>
          <w:p w14:paraId="0C1174F4"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‘(c)</w:t>
            </w:r>
            <w:r w:rsidRPr="0084008D">
              <w:rPr>
                <w:rFonts w:ascii="Times New Roman" w:hAnsi="Times New Roman" w:cs="Times New Roman"/>
                <w:sz w:val="24"/>
                <w:szCs w:val="24"/>
              </w:rPr>
              <w:tab/>
              <w:t xml:space="preserve"> Kur autoriteti kompetent ka përcaktuar se dendësia e trafikut që funksionon nën nivelin 100 të fluturimit, ose deri në nivelin 150 të fluturimit në zonat malore, ose më të lartë, kur është e nevojshme, garanton lëshimin e një AIRMET në kombinim me parashikimet e zonës për fluturime të nivelit të ulët, parashikimet e zonës do të lëshohen për të mbuluar shtresën midis tokës dhe nivelit të </w:t>
            </w:r>
            <w:r w:rsidRPr="0084008D">
              <w:rPr>
                <w:rFonts w:ascii="Times New Roman" w:hAnsi="Times New Roman" w:cs="Times New Roman"/>
                <w:sz w:val="24"/>
                <w:szCs w:val="24"/>
              </w:rPr>
              <w:lastRenderedPageBreak/>
              <w:t>fluturimit 100, ose deri në nivelin e fluturimit 150 në zonat malore, ose më lart, kur është e nevojshme, dhe duhet të përmbajnë informacion mbi fenomenet e motit gjatë rrugës të rrezikshme për fluturimet e nivelit të ulët.’;</w:t>
            </w:r>
          </w:p>
          <w:p w14:paraId="14C07455"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(27)</w:t>
            </w:r>
            <w:r w:rsidRPr="0084008D">
              <w:rPr>
                <w:rFonts w:ascii="Times New Roman" w:hAnsi="Times New Roman" w:cs="Times New Roman"/>
                <w:sz w:val="24"/>
                <w:szCs w:val="24"/>
              </w:rPr>
              <w:tab/>
              <w:t xml:space="preserve"> titulli i kapitullit 4 zëvendësohet si vijon:</w:t>
            </w:r>
          </w:p>
          <w:p w14:paraId="363BA37E" w14:textId="77777777" w:rsidR="005701B6" w:rsidRPr="0084008D" w:rsidRDefault="005701B6" w:rsidP="0084008D">
            <w:pPr>
              <w:spacing w:line="240" w:lineRule="auto"/>
              <w:jc w:val="both"/>
              <w:rPr>
                <w:rFonts w:ascii="Times New Roman" w:hAnsi="Times New Roman" w:cs="Times New Roman"/>
                <w:b/>
                <w:i/>
                <w:sz w:val="24"/>
                <w:szCs w:val="24"/>
              </w:rPr>
            </w:pPr>
            <w:r w:rsidRPr="0084008D">
              <w:rPr>
                <w:rFonts w:ascii="Times New Roman" w:hAnsi="Times New Roman" w:cs="Times New Roman"/>
                <w:b/>
                <w:i/>
                <w:sz w:val="24"/>
                <w:szCs w:val="24"/>
              </w:rPr>
              <w:t>‘ Kapitulli 4 – Kërkesat teknike për qendrat këshilluese të hirit vullkanik (VAACs) ’;</w:t>
            </w:r>
          </w:p>
          <w:p w14:paraId="28FBDE9C"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(28)</w:t>
            </w:r>
            <w:r w:rsidRPr="0084008D">
              <w:rPr>
                <w:rFonts w:ascii="Times New Roman" w:hAnsi="Times New Roman" w:cs="Times New Roman"/>
                <w:sz w:val="24"/>
                <w:szCs w:val="24"/>
              </w:rPr>
              <w:tab/>
              <w:t xml:space="preserve"> pika MET.TR.265 zëvendësohet si vijon:</w:t>
            </w:r>
          </w:p>
          <w:p w14:paraId="6197C53C" w14:textId="77777777" w:rsidR="005701B6" w:rsidRPr="0084008D" w:rsidRDefault="005701B6" w:rsidP="0084008D">
            <w:pPr>
              <w:spacing w:line="240" w:lineRule="auto"/>
              <w:jc w:val="both"/>
              <w:rPr>
                <w:rFonts w:ascii="Times New Roman" w:hAnsi="Times New Roman" w:cs="Times New Roman"/>
                <w:b/>
                <w:sz w:val="24"/>
                <w:szCs w:val="24"/>
              </w:rPr>
            </w:pPr>
            <w:r w:rsidRPr="0084008D">
              <w:rPr>
                <w:rFonts w:ascii="Times New Roman" w:hAnsi="Times New Roman" w:cs="Times New Roman"/>
                <w:b/>
                <w:sz w:val="24"/>
                <w:szCs w:val="24"/>
              </w:rPr>
              <w:t>‘MET. TR.265 Përgjegjësitë e qendrës këshilluese të hirit vullkanik</w:t>
            </w:r>
          </w:p>
          <w:p w14:paraId="16768257"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Informacioni këshillues për hirin vullkanik do të jepet në përputhje me shabllonin e paraqitur në Shtojcën 6. Kur nuk ka shkurtesa, do të përdoret teksti në gjuhën e thjeshtë në anglisht, që do të mbahet në minimum.’;</w:t>
            </w:r>
          </w:p>
          <w:p w14:paraId="5B72FA87" w14:textId="77777777" w:rsidR="005701B6" w:rsidRPr="0084008D" w:rsidRDefault="005701B6" w:rsidP="0084008D">
            <w:pPr>
              <w:spacing w:line="240" w:lineRule="auto"/>
              <w:jc w:val="both"/>
              <w:rPr>
                <w:rFonts w:ascii="Times New Roman" w:hAnsi="Times New Roman" w:cs="Times New Roman"/>
                <w:b/>
                <w:sz w:val="24"/>
                <w:szCs w:val="24"/>
              </w:rPr>
            </w:pPr>
            <w:r w:rsidRPr="0084008D">
              <w:rPr>
                <w:rFonts w:ascii="Times New Roman" w:hAnsi="Times New Roman" w:cs="Times New Roman"/>
                <w:sz w:val="24"/>
                <w:szCs w:val="24"/>
              </w:rPr>
              <w:t>(29)</w:t>
            </w:r>
            <w:r w:rsidRPr="0084008D">
              <w:rPr>
                <w:rFonts w:ascii="Times New Roman" w:hAnsi="Times New Roman" w:cs="Times New Roman"/>
                <w:sz w:val="24"/>
                <w:szCs w:val="24"/>
              </w:rPr>
              <w:tab/>
              <w:t xml:space="preserve"> pika MET.TR.270 zëvendësohet </w:t>
            </w:r>
            <w:r w:rsidRPr="0084008D">
              <w:rPr>
                <w:rFonts w:ascii="Times New Roman" w:hAnsi="Times New Roman" w:cs="Times New Roman"/>
                <w:b/>
                <w:sz w:val="24"/>
                <w:szCs w:val="24"/>
              </w:rPr>
              <w:t>si më poshtë:</w:t>
            </w:r>
          </w:p>
          <w:p w14:paraId="6501EC5A" w14:textId="77777777" w:rsidR="005701B6" w:rsidRPr="0084008D" w:rsidRDefault="005701B6" w:rsidP="0084008D">
            <w:pPr>
              <w:spacing w:line="240" w:lineRule="auto"/>
              <w:jc w:val="both"/>
              <w:rPr>
                <w:rFonts w:ascii="Times New Roman" w:hAnsi="Times New Roman" w:cs="Times New Roman"/>
                <w:b/>
                <w:sz w:val="24"/>
                <w:szCs w:val="24"/>
              </w:rPr>
            </w:pPr>
            <w:r w:rsidRPr="0084008D">
              <w:rPr>
                <w:rFonts w:ascii="Times New Roman" w:hAnsi="Times New Roman" w:cs="Times New Roman"/>
                <w:b/>
                <w:sz w:val="24"/>
                <w:szCs w:val="24"/>
              </w:rPr>
              <w:t>‘MET.TR.270 Përgjegjësitë e qendrës këshilluese të ciklonit tropikal</w:t>
            </w:r>
          </w:p>
          <w:p w14:paraId="15D51456"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 xml:space="preserve">Informacioni këshillues për ciklonet tropikale do të lëshohet në përputhje me shabllonin e treguar në Shtojcën 7 për ciklonet tropikale kur maksimumi i shpejtësisë mesatare 10-minutëshe të erës </w:t>
            </w:r>
            <w:r w:rsidRPr="0084008D">
              <w:rPr>
                <w:rFonts w:ascii="Times New Roman" w:hAnsi="Times New Roman" w:cs="Times New Roman"/>
                <w:sz w:val="24"/>
                <w:szCs w:val="24"/>
              </w:rPr>
              <w:lastRenderedPageBreak/>
              <w:t>sipërfaqësore pritet të arrijë ose tejkalojë 34 kt gjatë periudhës së mbuluar nga këshillimi.’</w:t>
            </w:r>
          </w:p>
          <w:p w14:paraId="2A79E057"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(30)</w:t>
            </w:r>
            <w:r w:rsidRPr="0084008D">
              <w:rPr>
                <w:rFonts w:ascii="Times New Roman" w:hAnsi="Times New Roman" w:cs="Times New Roman"/>
                <w:sz w:val="24"/>
                <w:szCs w:val="24"/>
              </w:rPr>
              <w:tab/>
              <w:t xml:space="preserve"> titulli i kapitullit 5 zëvendësohet si vijon:</w:t>
            </w:r>
          </w:p>
          <w:p w14:paraId="20A02CD2" w14:textId="77777777" w:rsidR="005701B6" w:rsidRPr="0084008D" w:rsidRDefault="005701B6" w:rsidP="0084008D">
            <w:pPr>
              <w:spacing w:line="240" w:lineRule="auto"/>
              <w:jc w:val="both"/>
              <w:rPr>
                <w:rFonts w:ascii="Times New Roman" w:hAnsi="Times New Roman" w:cs="Times New Roman"/>
                <w:b/>
                <w:i/>
                <w:sz w:val="24"/>
                <w:szCs w:val="24"/>
              </w:rPr>
            </w:pPr>
            <w:r w:rsidRPr="0084008D">
              <w:rPr>
                <w:rFonts w:ascii="Times New Roman" w:hAnsi="Times New Roman" w:cs="Times New Roman"/>
                <w:b/>
                <w:i/>
                <w:sz w:val="24"/>
                <w:szCs w:val="24"/>
              </w:rPr>
              <w:t>‘ Kapitulli 5 – Kërkesat teknike për qendrat këshilluese të cikloneve tropikale (TCACs) ’;</w:t>
            </w:r>
          </w:p>
          <w:p w14:paraId="3BE42525"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(31)</w:t>
            </w:r>
            <w:r w:rsidRPr="0084008D">
              <w:rPr>
                <w:rFonts w:ascii="Times New Roman" w:hAnsi="Times New Roman" w:cs="Times New Roman"/>
                <w:sz w:val="24"/>
                <w:szCs w:val="24"/>
              </w:rPr>
              <w:tab/>
              <w:t xml:space="preserve"> pika MET.TR.275 ndryshohet si më poshtë:</w:t>
            </w:r>
          </w:p>
          <w:p w14:paraId="3A71C067"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(a)</w:t>
            </w:r>
            <w:r w:rsidRPr="0084008D">
              <w:rPr>
                <w:rFonts w:ascii="Times New Roman" w:hAnsi="Times New Roman" w:cs="Times New Roman"/>
                <w:sz w:val="24"/>
                <w:szCs w:val="24"/>
              </w:rPr>
              <w:tab/>
              <w:t xml:space="preserve"> pika (a) zëvendësohet me sa vijon:</w:t>
            </w:r>
          </w:p>
          <w:p w14:paraId="38EEFF98"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‘(a)</w:t>
            </w:r>
            <w:r w:rsidRPr="0084008D">
              <w:rPr>
                <w:rFonts w:ascii="Times New Roman" w:hAnsi="Times New Roman" w:cs="Times New Roman"/>
                <w:sz w:val="24"/>
                <w:szCs w:val="24"/>
              </w:rPr>
              <w:tab/>
              <w:t xml:space="preserve"> WAFC-të do të përdorin të dhëna meteorologjike të përpunuara në formën e vlerave të pikës së rrjetit për furnizimin e parashikimeve globale të rrjetëzuara dhe parashikimet e fenomeneve të rëndësishme të motit.’;</w:t>
            </w:r>
          </w:p>
          <w:p w14:paraId="43D02B55"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(b)</w:t>
            </w:r>
            <w:r w:rsidRPr="0084008D">
              <w:rPr>
                <w:rFonts w:ascii="Times New Roman" w:hAnsi="Times New Roman" w:cs="Times New Roman"/>
                <w:sz w:val="24"/>
                <w:szCs w:val="24"/>
              </w:rPr>
              <w:tab/>
              <w:t xml:space="preserve"> pika (b) ndryshohet si më poshtë:</w:t>
            </w:r>
          </w:p>
          <w:p w14:paraId="241B2FCD"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(i) në pikën (1), pika (viii) zëvendësohet si vijon:</w:t>
            </w:r>
          </w:p>
          <w:p w14:paraId="42058FBC"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‘(viii)</w:t>
            </w:r>
            <w:r w:rsidRPr="0084008D">
              <w:rPr>
                <w:rFonts w:ascii="Times New Roman" w:hAnsi="Times New Roman" w:cs="Times New Roman"/>
                <w:sz w:val="24"/>
                <w:szCs w:val="24"/>
              </w:rPr>
              <w:tab/>
              <w:t>turbulenca;’;</w:t>
            </w:r>
          </w:p>
          <w:p w14:paraId="6A67E4FA"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(ii) pika (2) zëvendësohet me sa vijon:</w:t>
            </w:r>
          </w:p>
          <w:p w14:paraId="2EC8482D"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‘(2)</w:t>
            </w:r>
            <w:r w:rsidRPr="0084008D">
              <w:rPr>
                <w:rFonts w:ascii="Times New Roman" w:hAnsi="Times New Roman" w:cs="Times New Roman"/>
                <w:sz w:val="24"/>
                <w:szCs w:val="24"/>
              </w:rPr>
              <w:tab/>
              <w:t>nxjerrni parashikimet e referuara në pikën (1) dhe përfundoni shpërndarjen e tyre sa më shpejt që të jetë e mundur teknikisht, por jo më vonë se 5 orë pas kohës standarde të vëzhgimit;’;</w:t>
            </w:r>
          </w:p>
          <w:p w14:paraId="5485BBC4"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lastRenderedPageBreak/>
              <w:t>pika (3) zëvendësohet me sa vijon:</w:t>
            </w:r>
          </w:p>
          <w:p w14:paraId="29812ABE"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‘(3)</w:t>
            </w:r>
            <w:r w:rsidRPr="0084008D">
              <w:rPr>
                <w:rFonts w:ascii="Times New Roman" w:hAnsi="Times New Roman" w:cs="Times New Roman"/>
                <w:sz w:val="24"/>
                <w:szCs w:val="24"/>
              </w:rPr>
              <w:tab/>
              <w:t xml:space="preserve"> ofrojnë parashikime të pikave të rrjetit në një rrjet të rregullt që përfshin:</w:t>
            </w:r>
          </w:p>
          <w:p w14:paraId="5B517B03"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(i)</w:t>
            </w:r>
            <w:r w:rsidRPr="0084008D">
              <w:rPr>
                <w:rFonts w:ascii="Times New Roman" w:hAnsi="Times New Roman" w:cs="Times New Roman"/>
                <w:sz w:val="24"/>
                <w:szCs w:val="24"/>
              </w:rPr>
              <w:tab/>
              <w:t xml:space="preserve"> të dhënat e erës për nivelet e fluturimit 50 (850 hPa), 80 (750 hPa), 100 (700 hPa), 140 (600 hPa), 180 (500 hPa), 210 (450 hPa), 240 (400 hPa), 270 (350 hPa), 300 (300 hPa), 320 (275 hPa), 340 (250 hPa), 360 (225 hPa), 390 (200 hPa), 410 (175 hPa), 450 (150 hPa), 480 (125) dhe 530 (100 hPa) me një rezolucion horizontal prej 1,25° të gjerësisë dhe gjatësisë;</w:t>
            </w:r>
          </w:p>
          <w:p w14:paraId="5FE90093"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(ii) të dhënat e temperaturës për nivelet e fluturimit 50 (850 hPa), 80 (750 hPa), 100 (700 hPa), 140 (600 hPa), 180 (500 hPa), 210 (450 hPa), 240 (400 hPa), 270 (350 hPa), 300 (300 hPa), 320 (275 hPa), 340 (250 hPa), 360 (225 hPa), 390 (200 hPa), 410 (175 hPa), 450 (150 hPa), 450 (150 hPa), 125 hPa) dhe 530 (100 hPa) me rezolucion horizontal prej 1,25° të gjerësisë dhe gjatësisë;</w:t>
            </w:r>
          </w:p>
          <w:p w14:paraId="08C7E31E"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(iii) të dhënat e lagështisë për nivelet e fluturimit 50 (850 hPa), 80 (750 hPa), 100 (700 hPa), 140 (600 hPa) dhe 180 (500 hPa) me një rezolucion horizontal prej 1,25° të gjerësisë dhe gjatësisë gjeografike;</w:t>
            </w:r>
          </w:p>
          <w:p w14:paraId="008CD8CA" w14:textId="40BEAA5E" w:rsidR="001766A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 xml:space="preserve">(iv) të dhënat e lartësisë gjeoptenciale për nivelet e fluturimit 50 (850 hPa), 80 (750 hPa), 100 (700 hPa), 140 (600 hPa), 180 </w:t>
            </w:r>
            <w:r w:rsidRPr="0084008D">
              <w:rPr>
                <w:rFonts w:ascii="Times New Roman" w:hAnsi="Times New Roman" w:cs="Times New Roman"/>
                <w:sz w:val="24"/>
                <w:szCs w:val="24"/>
              </w:rPr>
              <w:lastRenderedPageBreak/>
              <w:t>(500 hPa), 210 (450 hPa), 240 (400 hPa) , 270 (350 hPa), 300 (300 hPa), 320 (275 hPa), 340 (250 hPa), 360 (225 hPa), 390 (200 hPa), 410 (175 hPa), 450 (1480 hPa) 125 hPa) dhe 530 (100 hPa) me rezolucion horizontal prej 1,25° të gjerësisë dhe gjatësisë;</w:t>
            </w:r>
          </w:p>
          <w:p w14:paraId="543183D2"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(v) drejtimi, shpejtësia dhe niveli i fluturimit të erës maksimale me rezolucion horizontal prej 1,25° të gjerësisë dhe gjatësisë gjeografike;</w:t>
            </w:r>
          </w:p>
          <w:p w14:paraId="0A9AE709"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(vi) niveli i fluturimit dhe temperatura e tropopauzës me një rezolucion horizontal prej 1,25° të gjerësisë dhe gjatësisë gjeografike;</w:t>
            </w:r>
          </w:p>
          <w:p w14:paraId="739DEC47"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(vii) ngrirja për shtresat e përqendruara në nivelet e fluturimit 60 (800 hPa), 100 (700 hPa), 140 (600 hPa), 180 (500 hPa), 240 (400 hPa) dhe 300 (300 hPa) me një rezolucion horizontal prej 0,25° e gjerësisë dhe gjatësisë;</w:t>
            </w:r>
          </w:p>
          <w:p w14:paraId="0C7E5FD9"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(viii) turbulenca për shtresat e përqendruara në nivelet e fluturimit 100 (700 hPa), 140 (600 hPa), 180 (500 hPa), 240 (400 hPa), 270 (350 hPa), 300 (300 hPa), 340 (25) ), 390 (200 hPa) dhe 450 (150 hPa) me rezolucion horizontal prej 0,25° të gjerësisë dhe gjatësisë gjeografike;</w:t>
            </w:r>
          </w:p>
          <w:p w14:paraId="672FCBA4"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 xml:space="preserve">(ix) shtrirja horizontale dhe nivelet e fluturimit të bazës dhe majës së reve </w:t>
            </w:r>
            <w:r w:rsidRPr="0084008D">
              <w:rPr>
                <w:rFonts w:ascii="Times New Roman" w:hAnsi="Times New Roman" w:cs="Times New Roman"/>
                <w:sz w:val="24"/>
                <w:szCs w:val="24"/>
              </w:rPr>
              <w:lastRenderedPageBreak/>
              <w:t>kumulonimbus me një rezolucion horizontal prej 0,25° të gjerësisë dhe gjatësisë gjeografike.’;</w:t>
            </w:r>
          </w:p>
          <w:p w14:paraId="2FA43B2E"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(c)</w:t>
            </w:r>
            <w:r w:rsidRPr="0084008D">
              <w:rPr>
                <w:rFonts w:ascii="Times New Roman" w:hAnsi="Times New Roman" w:cs="Times New Roman"/>
                <w:sz w:val="24"/>
                <w:szCs w:val="24"/>
              </w:rPr>
              <w:tab/>
              <w:t xml:space="preserve"> pika (c) ndryshohet si më poshtë:</w:t>
            </w:r>
          </w:p>
          <w:p w14:paraId="4A7F1D11"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(i)</w:t>
            </w:r>
            <w:r w:rsidRPr="0084008D">
              <w:rPr>
                <w:rFonts w:ascii="Times New Roman" w:hAnsi="Times New Roman" w:cs="Times New Roman"/>
                <w:sz w:val="24"/>
                <w:szCs w:val="24"/>
              </w:rPr>
              <w:tab/>
              <w:t xml:space="preserve"> pika (1) zëvendësohet si vijon:</w:t>
            </w:r>
          </w:p>
          <w:p w14:paraId="098AE85A"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‘(1)</w:t>
            </w:r>
            <w:r w:rsidRPr="0084008D">
              <w:rPr>
                <w:rFonts w:ascii="Times New Roman" w:hAnsi="Times New Roman" w:cs="Times New Roman"/>
                <w:sz w:val="24"/>
                <w:szCs w:val="24"/>
              </w:rPr>
              <w:tab/>
              <w:t>përgatitni parashikimet SIGWX katër herë në ditë dhe do të jetë e vlefshme për kohë fikse të vlefshme në 24 orë pas kohës (00.00, 06.00, 12.00 dhe 18.00 UTC) të të dhënave sinoptike në të cilat janë bazuar parashikimet. Shpërndarja e çdo parashikimi do të përfundojë sa më shpejt që të jetë e mundur teknikisht, por jo më vonë se 7 orë pas kohës standarde të vëzhgimit në operacionet normale dhe jo më vonë se 9 orë pas kohës standarde të vëzhgimit gjatë operacioneve rezervë;’;</w:t>
            </w:r>
          </w:p>
          <w:p w14:paraId="310069A3" w14:textId="77777777" w:rsidR="005701B6"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(ii)</w:t>
            </w:r>
            <w:r w:rsidRPr="0084008D">
              <w:rPr>
                <w:rFonts w:ascii="Times New Roman" w:hAnsi="Times New Roman" w:cs="Times New Roman"/>
                <w:sz w:val="24"/>
                <w:szCs w:val="24"/>
              </w:rPr>
              <w:tab/>
              <w:t xml:space="preserve"> në pikën (3), pika (i) zëvendësohet si vijon:</w:t>
            </w:r>
          </w:p>
          <w:p w14:paraId="77E15ABE" w14:textId="77777777" w:rsidR="001E3982" w:rsidRPr="0084008D" w:rsidRDefault="005701B6"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‘(i)</w:t>
            </w:r>
            <w:r w:rsidRPr="0084008D">
              <w:rPr>
                <w:rFonts w:ascii="Times New Roman" w:hAnsi="Times New Roman" w:cs="Times New Roman"/>
                <w:sz w:val="24"/>
                <w:szCs w:val="24"/>
              </w:rPr>
              <w:tab/>
              <w:t xml:space="preserve"> ciklon tropikal me kusht</w:t>
            </w:r>
            <w:r w:rsidR="001E3982" w:rsidRPr="0084008D">
              <w:rPr>
                <w:rFonts w:ascii="Times New Roman" w:hAnsi="Times New Roman" w:cs="Times New Roman"/>
                <w:sz w:val="24"/>
                <w:szCs w:val="24"/>
              </w:rPr>
              <w:t>et që maksimumi i shpejtësisë mesatare 10-minutëshe të erës sipërfaqësore pritet të arrijë ose tejkalojë 34kt;’;</w:t>
            </w:r>
          </w:p>
          <w:p w14:paraId="1B6324A2" w14:textId="77777777" w:rsidR="001E3982" w:rsidRPr="0084008D" w:rsidRDefault="001E3982"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(d)</w:t>
            </w:r>
            <w:r w:rsidRPr="0084008D">
              <w:rPr>
                <w:rFonts w:ascii="Times New Roman" w:hAnsi="Times New Roman" w:cs="Times New Roman"/>
                <w:sz w:val="24"/>
                <w:szCs w:val="24"/>
              </w:rPr>
              <w:tab/>
              <w:t xml:space="preserve"> pika (d) zëvendësohet me sa vijon:</w:t>
            </w:r>
          </w:p>
          <w:p w14:paraId="45812D33" w14:textId="77777777" w:rsidR="001E3982" w:rsidRPr="0084008D" w:rsidRDefault="001E3982"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t>‘(d)</w:t>
            </w:r>
            <w:r w:rsidRPr="0084008D">
              <w:rPr>
                <w:rFonts w:ascii="Times New Roman" w:hAnsi="Times New Roman" w:cs="Times New Roman"/>
                <w:sz w:val="24"/>
                <w:szCs w:val="24"/>
              </w:rPr>
              <w:tab/>
              <w:t xml:space="preserve"> Parashikimet SIGWX të nivelit të mesëm për nivelet e fluturimit midis 100 dhe 450 për zona të kufizuara gjeografike do të lëshohen.’;</w:t>
            </w:r>
          </w:p>
          <w:p w14:paraId="07AFC8E9" w14:textId="77777777" w:rsidR="005701B6" w:rsidRPr="0084008D" w:rsidRDefault="001E3982" w:rsidP="0084008D">
            <w:pPr>
              <w:spacing w:line="240" w:lineRule="auto"/>
              <w:jc w:val="both"/>
              <w:rPr>
                <w:rFonts w:ascii="Times New Roman" w:hAnsi="Times New Roman" w:cs="Times New Roman"/>
                <w:sz w:val="24"/>
                <w:szCs w:val="24"/>
              </w:rPr>
            </w:pPr>
            <w:r w:rsidRPr="0084008D">
              <w:rPr>
                <w:rFonts w:ascii="Times New Roman" w:hAnsi="Times New Roman" w:cs="Times New Roman"/>
                <w:sz w:val="24"/>
                <w:szCs w:val="24"/>
              </w:rPr>
              <w:lastRenderedPageBreak/>
              <w:t>(32)</w:t>
            </w:r>
            <w:r w:rsidRPr="0084008D">
              <w:rPr>
                <w:rFonts w:ascii="Times New Roman" w:hAnsi="Times New Roman" w:cs="Times New Roman"/>
                <w:sz w:val="24"/>
                <w:szCs w:val="24"/>
              </w:rPr>
              <w:tab/>
              <w:t>Shtojca 1 zëvendësohet me sa vijon:</w:t>
            </w:r>
          </w:p>
        </w:tc>
        <w:tc>
          <w:tcPr>
            <w:tcW w:w="4410" w:type="dxa"/>
          </w:tcPr>
          <w:p w14:paraId="7DBB3BC7" w14:textId="77777777" w:rsidR="001E3982" w:rsidRPr="0084008D" w:rsidRDefault="001E3982" w:rsidP="006948AA">
            <w:pPr>
              <w:spacing w:line="240" w:lineRule="auto"/>
              <w:jc w:val="center"/>
              <w:rPr>
                <w:rFonts w:ascii="Times New Roman" w:eastAsia="Times New Roman" w:hAnsi="Times New Roman" w:cs="Times New Roman"/>
                <w:b/>
                <w:bCs/>
                <w:sz w:val="24"/>
                <w:szCs w:val="24"/>
                <w:lang w:val="en-US"/>
              </w:rPr>
            </w:pPr>
            <w:r w:rsidRPr="0084008D">
              <w:rPr>
                <w:rFonts w:ascii="Times New Roman" w:eastAsia="Times New Roman" w:hAnsi="Times New Roman" w:cs="Times New Roman"/>
                <w:b/>
                <w:bCs/>
                <w:sz w:val="24"/>
                <w:szCs w:val="24"/>
                <w:lang w:val="en-US"/>
              </w:rPr>
              <w:lastRenderedPageBreak/>
              <w:t>ANNEX IV</w:t>
            </w:r>
          </w:p>
          <w:p w14:paraId="12F136C9" w14:textId="1066717E" w:rsidR="001E3982" w:rsidRPr="0084008D" w:rsidRDefault="001E3982" w:rsidP="0084008D">
            <w:pPr>
              <w:spacing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Annex V to Implementing Regulation (CAA) No 09/2020  is amended as follows:</w:t>
            </w:r>
          </w:p>
          <w:tbl>
            <w:tblPr>
              <w:tblW w:w="5000" w:type="pct"/>
              <w:tblLayout w:type="fixed"/>
              <w:tblCellMar>
                <w:left w:w="0" w:type="dxa"/>
                <w:right w:w="0" w:type="dxa"/>
              </w:tblCellMar>
              <w:tblLook w:val="04A0" w:firstRow="1" w:lastRow="0" w:firstColumn="1" w:lastColumn="0" w:noHBand="0" w:noVBand="1"/>
            </w:tblPr>
            <w:tblGrid>
              <w:gridCol w:w="342"/>
              <w:gridCol w:w="3852"/>
            </w:tblGrid>
            <w:tr w:rsidR="001E3982" w:rsidRPr="0084008D" w14:paraId="65017BF5" w14:textId="77777777" w:rsidTr="00A371F2">
              <w:tc>
                <w:tcPr>
                  <w:tcW w:w="342" w:type="dxa"/>
                  <w:shd w:val="clear" w:color="auto" w:fill="auto"/>
                  <w:hideMark/>
                </w:tcPr>
                <w:p w14:paraId="4ACF694D" w14:textId="77777777" w:rsidR="001E3982" w:rsidRPr="0084008D" w:rsidRDefault="001E3982" w:rsidP="0084008D">
                  <w:pPr>
                    <w:spacing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(1)</w:t>
                  </w:r>
                </w:p>
              </w:tc>
              <w:tc>
                <w:tcPr>
                  <w:tcW w:w="3852" w:type="dxa"/>
                  <w:shd w:val="clear" w:color="auto" w:fill="auto"/>
                  <w:hideMark/>
                </w:tcPr>
                <w:p w14:paraId="1207963A" w14:textId="77777777" w:rsidR="00D74F12" w:rsidRPr="0084008D" w:rsidRDefault="00D74F12" w:rsidP="0084008D">
                  <w:pPr>
                    <w:spacing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 xml:space="preserve"> </w:t>
                  </w:r>
                  <w:r w:rsidR="001E3982" w:rsidRPr="0084008D">
                    <w:rPr>
                      <w:rFonts w:ascii="Times New Roman" w:eastAsia="Times New Roman" w:hAnsi="Times New Roman" w:cs="Times New Roman"/>
                      <w:sz w:val="24"/>
                      <w:szCs w:val="24"/>
                      <w:lang w:val="en-US"/>
                    </w:rPr>
                    <w:t>point MET.OR.11</w:t>
                  </w:r>
                  <w:r w:rsidRPr="0084008D">
                    <w:rPr>
                      <w:rFonts w:ascii="Times New Roman" w:eastAsia="Times New Roman" w:hAnsi="Times New Roman" w:cs="Times New Roman"/>
                      <w:sz w:val="24"/>
                      <w:szCs w:val="24"/>
                      <w:lang w:val="en-US"/>
                    </w:rPr>
                    <w:t>5 is replaced by the following:</w:t>
                  </w:r>
                </w:p>
                <w:p w14:paraId="481AEE16" w14:textId="77777777" w:rsidR="001E3982" w:rsidRPr="0084008D" w:rsidRDefault="001E3982" w:rsidP="0084008D">
                  <w:pPr>
                    <w:spacing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w:t>
                  </w:r>
                  <w:r w:rsidRPr="0084008D">
                    <w:rPr>
                      <w:rFonts w:ascii="Times New Roman" w:eastAsia="Times New Roman" w:hAnsi="Times New Roman" w:cs="Times New Roman"/>
                      <w:b/>
                      <w:bCs/>
                      <w:sz w:val="24"/>
                      <w:szCs w:val="24"/>
                      <w:lang w:val="en-US"/>
                    </w:rPr>
                    <w:t>MET.OR.115 Meteorological bulletins</w:t>
                  </w:r>
                </w:p>
                <w:p w14:paraId="4C2C929D" w14:textId="77777777" w:rsidR="001E3982" w:rsidRPr="0084008D" w:rsidRDefault="001E3982" w:rsidP="0084008D">
                  <w:pPr>
                    <w:spacing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The meteorological services provider responsible for the area concerned shall provide meteorological bulletins to the relevant users.’;</w:t>
                  </w:r>
                </w:p>
              </w:tc>
            </w:tr>
          </w:tbl>
          <w:p w14:paraId="04FD4791" w14:textId="77777777" w:rsidR="001E3982" w:rsidRPr="0084008D" w:rsidRDefault="001E3982" w:rsidP="0084008D">
            <w:pPr>
              <w:spacing w:line="240" w:lineRule="auto"/>
              <w:jc w:val="both"/>
              <w:rPr>
                <w:rFonts w:ascii="Times New Roman" w:eastAsia="Times New Roman" w:hAnsi="Times New Roman" w:cs="Times New Roman"/>
                <w:vanish/>
                <w:sz w:val="24"/>
                <w:szCs w:val="24"/>
                <w:lang w:val="en-US"/>
              </w:rPr>
            </w:pPr>
          </w:p>
          <w:tbl>
            <w:tblPr>
              <w:tblW w:w="5000" w:type="pct"/>
              <w:tblLayout w:type="fixed"/>
              <w:tblCellMar>
                <w:left w:w="0" w:type="dxa"/>
                <w:right w:w="0" w:type="dxa"/>
              </w:tblCellMar>
              <w:tblLook w:val="04A0" w:firstRow="1" w:lastRow="0" w:firstColumn="1" w:lastColumn="0" w:noHBand="0" w:noVBand="1"/>
            </w:tblPr>
            <w:tblGrid>
              <w:gridCol w:w="342"/>
              <w:gridCol w:w="3852"/>
            </w:tblGrid>
            <w:tr w:rsidR="001E3982" w:rsidRPr="0084008D" w14:paraId="59BAD9E1" w14:textId="77777777" w:rsidTr="009B54B2">
              <w:tc>
                <w:tcPr>
                  <w:tcW w:w="342" w:type="dxa"/>
                  <w:shd w:val="clear" w:color="auto" w:fill="auto"/>
                  <w:hideMark/>
                </w:tcPr>
                <w:p w14:paraId="03AF25D3" w14:textId="77777777" w:rsidR="001E3982" w:rsidRPr="0084008D" w:rsidRDefault="001E3982" w:rsidP="0084008D">
                  <w:pPr>
                    <w:spacing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(2)</w:t>
                  </w:r>
                </w:p>
              </w:tc>
              <w:tc>
                <w:tcPr>
                  <w:tcW w:w="3852" w:type="dxa"/>
                  <w:shd w:val="clear" w:color="auto" w:fill="auto"/>
                  <w:hideMark/>
                </w:tcPr>
                <w:p w14:paraId="714AC034" w14:textId="77777777" w:rsidR="001E3982" w:rsidRPr="0084008D" w:rsidRDefault="001E3982" w:rsidP="0084008D">
                  <w:pPr>
                    <w:spacing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 xml:space="preserve"> point MET.OR.120 is replaced by the following:</w:t>
                  </w:r>
                </w:p>
                <w:p w14:paraId="5BBC7FB4" w14:textId="77777777" w:rsidR="001E3982" w:rsidRPr="0084008D" w:rsidRDefault="001E3982" w:rsidP="0084008D">
                  <w:pPr>
                    <w:spacing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w:t>
                  </w:r>
                  <w:r w:rsidRPr="0084008D">
                    <w:rPr>
                      <w:rFonts w:ascii="Times New Roman" w:eastAsia="Times New Roman" w:hAnsi="Times New Roman" w:cs="Times New Roman"/>
                      <w:b/>
                      <w:bCs/>
                      <w:sz w:val="24"/>
                      <w:szCs w:val="24"/>
                      <w:lang w:val="en-US"/>
                    </w:rPr>
                    <w:t>MET.OR.120 Notification of discrepancies to the world area forecast centres (WAFCs)</w:t>
                  </w:r>
                </w:p>
                <w:p w14:paraId="697BFD1F" w14:textId="77777777" w:rsidR="001E3982" w:rsidRPr="0084008D" w:rsidRDefault="001E3982" w:rsidP="0084008D">
                  <w:pPr>
                    <w:spacing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The meteorological services provider using WAFS SIGWX forecasts shall notify the WAFC concerned immediately if significant discrepancies are detected or reported in respect of WAFS SIGWX forecasts concerning:</w:t>
                  </w:r>
                </w:p>
                <w:p w14:paraId="54AA7B35" w14:textId="77777777" w:rsidR="009B54B2" w:rsidRPr="0084008D" w:rsidRDefault="009B54B2" w:rsidP="0084008D">
                  <w:pPr>
                    <w:spacing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(a)</w:t>
                  </w:r>
                  <w:r w:rsidRPr="0084008D">
                    <w:rPr>
                      <w:rFonts w:ascii="Times New Roman" w:eastAsia="Times New Roman" w:hAnsi="Times New Roman" w:cs="Times New Roman"/>
                      <w:sz w:val="24"/>
                      <w:szCs w:val="24"/>
                      <w:lang w:val="en-US"/>
                    </w:rPr>
                    <w:tab/>
                    <w:t xml:space="preserve"> icing, turbulence, cumulonimbus clouds that are obscured, frequent, embedded, or occurring at a </w:t>
                  </w:r>
                  <w:r w:rsidRPr="0084008D">
                    <w:rPr>
                      <w:rFonts w:ascii="Times New Roman" w:eastAsia="Times New Roman" w:hAnsi="Times New Roman" w:cs="Times New Roman"/>
                      <w:sz w:val="24"/>
                      <w:szCs w:val="24"/>
                      <w:lang w:val="en-US"/>
                    </w:rPr>
                    <w:lastRenderedPageBreak/>
                    <w:t>squall line, and sandstorms or dust storms;</w:t>
                  </w:r>
                </w:p>
                <w:p w14:paraId="4EF2F557" w14:textId="6A690741" w:rsidR="001E3982" w:rsidRPr="0084008D" w:rsidRDefault="009B54B2" w:rsidP="0084008D">
                  <w:pPr>
                    <w:spacing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(b)</w:t>
                  </w:r>
                  <w:r w:rsidRPr="0084008D">
                    <w:rPr>
                      <w:rFonts w:ascii="Times New Roman" w:eastAsia="Times New Roman" w:hAnsi="Times New Roman" w:cs="Times New Roman"/>
                      <w:sz w:val="24"/>
                      <w:szCs w:val="24"/>
                      <w:lang w:val="en-US"/>
                    </w:rPr>
                    <w:tab/>
                    <w:t xml:space="preserve"> volcanic eruptions or a release of radioactive materials into the atmosphere of signifi</w:t>
                  </w:r>
                  <w:r w:rsidR="005131CB">
                    <w:rPr>
                      <w:rFonts w:ascii="Times New Roman" w:eastAsia="Times New Roman" w:hAnsi="Times New Roman" w:cs="Times New Roman"/>
                      <w:sz w:val="24"/>
                      <w:szCs w:val="24"/>
                      <w:lang w:val="en-US"/>
                    </w:rPr>
                    <w:t>cance to aircraft operations.’;</w:t>
                  </w:r>
                </w:p>
              </w:tc>
            </w:tr>
          </w:tbl>
          <w:p w14:paraId="70456D51" w14:textId="77777777" w:rsidR="001E3982" w:rsidRPr="0084008D" w:rsidRDefault="001E3982" w:rsidP="0084008D">
            <w:pPr>
              <w:spacing w:line="240" w:lineRule="auto"/>
              <w:jc w:val="both"/>
              <w:rPr>
                <w:rFonts w:ascii="Times New Roman" w:eastAsia="Times New Roman" w:hAnsi="Times New Roman" w:cs="Times New Roman"/>
                <w:vanish/>
                <w:sz w:val="24"/>
                <w:szCs w:val="24"/>
                <w:lang w:val="en-US"/>
              </w:rPr>
            </w:pPr>
          </w:p>
          <w:tbl>
            <w:tblPr>
              <w:tblW w:w="5000" w:type="pct"/>
              <w:tblLayout w:type="fixed"/>
              <w:tblCellMar>
                <w:left w:w="0" w:type="dxa"/>
                <w:right w:w="0" w:type="dxa"/>
              </w:tblCellMar>
              <w:tblLook w:val="04A0" w:firstRow="1" w:lastRow="0" w:firstColumn="1" w:lastColumn="0" w:noHBand="0" w:noVBand="1"/>
            </w:tblPr>
            <w:tblGrid>
              <w:gridCol w:w="432"/>
              <w:gridCol w:w="3762"/>
            </w:tblGrid>
            <w:tr w:rsidR="001E3982" w:rsidRPr="0084008D" w14:paraId="20D12484" w14:textId="77777777" w:rsidTr="009B54B2">
              <w:tc>
                <w:tcPr>
                  <w:tcW w:w="432" w:type="dxa"/>
                  <w:shd w:val="clear" w:color="auto" w:fill="auto"/>
                  <w:hideMark/>
                </w:tcPr>
                <w:p w14:paraId="327FC1CD" w14:textId="77777777" w:rsidR="001E3982" w:rsidRPr="0084008D" w:rsidRDefault="001E3982" w:rsidP="0084008D">
                  <w:pPr>
                    <w:spacing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(3)</w:t>
                  </w:r>
                </w:p>
              </w:tc>
              <w:tc>
                <w:tcPr>
                  <w:tcW w:w="3762" w:type="dxa"/>
                  <w:shd w:val="clear" w:color="auto" w:fill="auto"/>
                  <w:hideMark/>
                </w:tcPr>
                <w:p w14:paraId="6A3A953C" w14:textId="77777777" w:rsidR="001E3982" w:rsidRPr="0084008D" w:rsidRDefault="001E3982" w:rsidP="0084008D">
                  <w:pPr>
                    <w:spacing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 xml:space="preserve"> point MET.OR.200 is replaced by the following:</w:t>
                  </w:r>
                </w:p>
                <w:p w14:paraId="647C0EBD" w14:textId="77777777" w:rsidR="001E3982" w:rsidRPr="0084008D" w:rsidRDefault="001E3982" w:rsidP="0084008D">
                  <w:pPr>
                    <w:spacing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w:t>
                  </w:r>
                  <w:r w:rsidRPr="0084008D">
                    <w:rPr>
                      <w:rFonts w:ascii="Times New Roman" w:eastAsia="Times New Roman" w:hAnsi="Times New Roman" w:cs="Times New Roman"/>
                      <w:b/>
                      <w:bCs/>
                      <w:sz w:val="24"/>
                      <w:szCs w:val="24"/>
                      <w:lang w:val="en-US"/>
                    </w:rPr>
                    <w:t>MET.OR.200 Meteorological reports and other information</w:t>
                  </w:r>
                </w:p>
                <w:p w14:paraId="064E50BD" w14:textId="77777777" w:rsidR="009B54B2" w:rsidRPr="0084008D" w:rsidRDefault="009B54B2" w:rsidP="0084008D">
                  <w:pPr>
                    <w:spacing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(a)</w:t>
                  </w:r>
                  <w:r w:rsidRPr="0084008D">
                    <w:rPr>
                      <w:rFonts w:ascii="Times New Roman" w:eastAsia="Times New Roman" w:hAnsi="Times New Roman" w:cs="Times New Roman"/>
                      <w:sz w:val="24"/>
                      <w:szCs w:val="24"/>
                      <w:lang w:val="en-US"/>
                    </w:rPr>
                    <w:tab/>
                    <w:t xml:space="preserve"> An aeronautical meteorological station shall issue:</w:t>
                  </w:r>
                </w:p>
                <w:p w14:paraId="057C219B" w14:textId="77777777" w:rsidR="009B54B2" w:rsidRPr="0084008D" w:rsidRDefault="009B54B2" w:rsidP="0084008D">
                  <w:pPr>
                    <w:spacing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(1)</w:t>
                  </w:r>
                  <w:r w:rsidRPr="0084008D">
                    <w:rPr>
                      <w:rFonts w:ascii="Times New Roman" w:eastAsia="Times New Roman" w:hAnsi="Times New Roman" w:cs="Times New Roman"/>
                      <w:sz w:val="24"/>
                      <w:szCs w:val="24"/>
                      <w:lang w:val="en-US"/>
                    </w:rPr>
                    <w:tab/>
                    <w:t xml:space="preserve"> local routine report at fixed intervals, only for dissemination at the aerodrome of origin;</w:t>
                  </w:r>
                </w:p>
                <w:p w14:paraId="0621DA9B" w14:textId="77777777" w:rsidR="009B54B2" w:rsidRPr="0084008D" w:rsidRDefault="009B54B2" w:rsidP="0084008D">
                  <w:pPr>
                    <w:spacing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(2)</w:t>
                  </w:r>
                  <w:r w:rsidRPr="0084008D">
                    <w:rPr>
                      <w:rFonts w:ascii="Times New Roman" w:eastAsia="Times New Roman" w:hAnsi="Times New Roman" w:cs="Times New Roman"/>
                      <w:sz w:val="24"/>
                      <w:szCs w:val="24"/>
                      <w:lang w:val="en-US"/>
                    </w:rPr>
                    <w:tab/>
                    <w:t xml:space="preserve"> local special report, only for dissemination at the aerodrome of origin;</w:t>
                  </w:r>
                </w:p>
                <w:p w14:paraId="5BCC0EA0" w14:textId="77777777" w:rsidR="009B54B2" w:rsidRPr="0084008D" w:rsidRDefault="009B54B2" w:rsidP="0084008D">
                  <w:pPr>
                    <w:spacing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(3)</w:t>
                  </w:r>
                  <w:r w:rsidRPr="0084008D">
                    <w:rPr>
                      <w:rFonts w:ascii="Times New Roman" w:eastAsia="Times New Roman" w:hAnsi="Times New Roman" w:cs="Times New Roman"/>
                      <w:sz w:val="24"/>
                      <w:szCs w:val="24"/>
                      <w:lang w:val="en-US"/>
                    </w:rPr>
                    <w:tab/>
                    <w:t>METAR at half-hourly intervals at aerodromes serving scheduled international commercial air transport operations for dissemination beyond the aerodrome of origin;</w:t>
                  </w:r>
                </w:p>
                <w:p w14:paraId="3E59F14F" w14:textId="77777777" w:rsidR="009B54B2" w:rsidRPr="0084008D" w:rsidRDefault="009B54B2" w:rsidP="0084008D">
                  <w:pPr>
                    <w:spacing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(b)</w:t>
                  </w:r>
                  <w:r w:rsidRPr="0084008D">
                    <w:rPr>
                      <w:rFonts w:ascii="Times New Roman" w:eastAsia="Times New Roman" w:hAnsi="Times New Roman" w:cs="Times New Roman"/>
                      <w:sz w:val="24"/>
                      <w:szCs w:val="24"/>
                      <w:lang w:val="en-US"/>
                    </w:rPr>
                    <w:tab/>
                    <w:t xml:space="preserve"> Notwithstanding point (a)(3), the aeronautical meteorological station may issue hourly METAR and SPECI for dissemination beyond the aerodrome of origin, for aerodromes not serving scheduled international </w:t>
                  </w:r>
                  <w:r w:rsidRPr="0084008D">
                    <w:rPr>
                      <w:rFonts w:ascii="Times New Roman" w:eastAsia="Times New Roman" w:hAnsi="Times New Roman" w:cs="Times New Roman"/>
                      <w:sz w:val="24"/>
                      <w:szCs w:val="24"/>
                      <w:lang w:val="en-US"/>
                    </w:rPr>
                    <w:lastRenderedPageBreak/>
                    <w:t>commercial air transport operations, as determined by the competent authority;</w:t>
                  </w:r>
                </w:p>
                <w:p w14:paraId="1B8B2DBB" w14:textId="77777777" w:rsidR="009B54B2" w:rsidRPr="0084008D" w:rsidRDefault="009B54B2" w:rsidP="0084008D">
                  <w:pPr>
                    <w:spacing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(c)</w:t>
                  </w:r>
                  <w:r w:rsidRPr="0084008D">
                    <w:rPr>
                      <w:rFonts w:ascii="Times New Roman" w:eastAsia="Times New Roman" w:hAnsi="Times New Roman" w:cs="Times New Roman"/>
                      <w:sz w:val="24"/>
                      <w:szCs w:val="24"/>
                      <w:lang w:val="en-US"/>
                    </w:rPr>
                    <w:tab/>
                    <w:t xml:space="preserve"> An aeronautical meteorological station shall inform the air traffic service units and aeronautical information service of an aerodrome of changes in the serviceability status of the automated equipment used for assessing runway visual range;</w:t>
                  </w:r>
                </w:p>
                <w:p w14:paraId="45662418" w14:textId="77777777" w:rsidR="009B54B2" w:rsidRPr="0084008D" w:rsidRDefault="009B54B2" w:rsidP="0084008D">
                  <w:pPr>
                    <w:spacing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(d)</w:t>
                  </w:r>
                  <w:r w:rsidRPr="0084008D">
                    <w:rPr>
                      <w:rFonts w:ascii="Times New Roman" w:eastAsia="Times New Roman" w:hAnsi="Times New Roman" w:cs="Times New Roman"/>
                      <w:sz w:val="24"/>
                      <w:szCs w:val="24"/>
                      <w:lang w:val="en-US"/>
                    </w:rPr>
                    <w:tab/>
                    <w:t xml:space="preserve"> An aeronautical meteorological station shall report to the associated air traffic services unit, aeronautical information services unit, and meteorological watch office the occurrence of pre-eruption volcanic activity, volcanic eruptions and volcanic ash cloud;</w:t>
                  </w:r>
                </w:p>
                <w:p w14:paraId="7A83794B" w14:textId="77777777" w:rsidR="001E3982" w:rsidRPr="0084008D" w:rsidRDefault="009B54B2" w:rsidP="0084008D">
                  <w:pPr>
                    <w:spacing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(e)</w:t>
                  </w:r>
                  <w:r w:rsidRPr="0084008D">
                    <w:rPr>
                      <w:rFonts w:ascii="Times New Roman" w:eastAsia="Times New Roman" w:hAnsi="Times New Roman" w:cs="Times New Roman"/>
                      <w:sz w:val="24"/>
                      <w:szCs w:val="24"/>
                      <w:lang w:val="en-US"/>
                    </w:rPr>
                    <w:tab/>
                    <w:t xml:space="preserve"> An aeronautical meteorological station shall establish a list of criteria to provide local special reports in consultation with the appropriate ATS units, operators and others concerned.’;</w:t>
                  </w:r>
                </w:p>
              </w:tc>
            </w:tr>
          </w:tbl>
          <w:p w14:paraId="12728F95" w14:textId="77777777" w:rsidR="001E3982" w:rsidRPr="0084008D"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lastRenderedPageBreak/>
              <w:t>(4)</w:t>
            </w:r>
            <w:r w:rsidRPr="0084008D">
              <w:rPr>
                <w:rFonts w:ascii="Times New Roman" w:eastAsia="Calibri" w:hAnsi="Times New Roman" w:cs="Times New Roman"/>
                <w:sz w:val="24"/>
                <w:szCs w:val="24"/>
                <w:lang w:val="en-US"/>
              </w:rPr>
              <w:tab/>
              <w:t xml:space="preserve"> point MET.OR.240 is replaced by the following:</w:t>
            </w:r>
          </w:p>
          <w:p w14:paraId="4FFB0060" w14:textId="77777777" w:rsidR="001E3982" w:rsidRPr="0084008D" w:rsidRDefault="001E3982" w:rsidP="0084008D">
            <w:pPr>
              <w:spacing w:line="240" w:lineRule="auto"/>
              <w:jc w:val="both"/>
              <w:rPr>
                <w:rFonts w:ascii="Times New Roman" w:eastAsia="Calibri" w:hAnsi="Times New Roman" w:cs="Times New Roman"/>
                <w:b/>
                <w:sz w:val="24"/>
                <w:szCs w:val="24"/>
                <w:lang w:val="en-US"/>
              </w:rPr>
            </w:pPr>
            <w:r w:rsidRPr="0084008D">
              <w:rPr>
                <w:rFonts w:ascii="Times New Roman" w:eastAsia="Calibri" w:hAnsi="Times New Roman" w:cs="Times New Roman"/>
                <w:b/>
                <w:sz w:val="24"/>
                <w:szCs w:val="24"/>
                <w:lang w:val="en-US"/>
              </w:rPr>
              <w:t>‘MET.OR.240 Information for use by operator or flight crew</w:t>
            </w:r>
          </w:p>
          <w:p w14:paraId="5E479699" w14:textId="7AF3A684" w:rsidR="005131CB" w:rsidRPr="0084008D"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lastRenderedPageBreak/>
              <w:t>An aerodrome meteorological office shall provide operators and flight crew members with the latest available:</w:t>
            </w:r>
          </w:p>
          <w:p w14:paraId="18BA9928" w14:textId="77777777" w:rsidR="001E3982" w:rsidRPr="0084008D"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(a)</w:t>
            </w:r>
            <w:r w:rsidRPr="0084008D">
              <w:rPr>
                <w:rFonts w:ascii="Times New Roman" w:eastAsia="Calibri" w:hAnsi="Times New Roman" w:cs="Times New Roman"/>
                <w:sz w:val="24"/>
                <w:szCs w:val="24"/>
                <w:lang w:val="en-US"/>
              </w:rPr>
              <w:tab/>
              <w:t xml:space="preserve"> forecasts, originating from the WAFS, of the elements listed in points (1) and (2) of point MET.OR.275(a);</w:t>
            </w:r>
          </w:p>
          <w:p w14:paraId="49925864" w14:textId="77777777" w:rsidR="001E3982" w:rsidRPr="0084008D"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(b)</w:t>
            </w:r>
            <w:r w:rsidRPr="0084008D">
              <w:rPr>
                <w:rFonts w:ascii="Times New Roman" w:eastAsia="Calibri" w:hAnsi="Times New Roman" w:cs="Times New Roman"/>
                <w:sz w:val="24"/>
                <w:szCs w:val="24"/>
                <w:lang w:val="en-US"/>
              </w:rPr>
              <w:tab/>
              <w:t xml:space="preserve"> METAR or SPECI, including TREND, TAF or amended TAF for the aerodromes of departure and intended landing, and for take-off, en-route and destination alternate aerodromes;</w:t>
            </w:r>
          </w:p>
          <w:p w14:paraId="0E55CB66" w14:textId="77777777" w:rsidR="001E3982" w:rsidRPr="0084008D"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(c)</w:t>
            </w:r>
            <w:r w:rsidRPr="0084008D">
              <w:rPr>
                <w:rFonts w:ascii="Times New Roman" w:eastAsia="Calibri" w:hAnsi="Times New Roman" w:cs="Times New Roman"/>
                <w:sz w:val="24"/>
                <w:szCs w:val="24"/>
                <w:lang w:val="en-US"/>
              </w:rPr>
              <w:tab/>
              <w:t>aerodrome forecasts for take-off;</w:t>
            </w:r>
          </w:p>
          <w:p w14:paraId="27548BD0" w14:textId="77777777" w:rsidR="005131CB" w:rsidRDefault="005131CB" w:rsidP="0084008D">
            <w:pPr>
              <w:spacing w:line="240" w:lineRule="auto"/>
              <w:jc w:val="both"/>
              <w:rPr>
                <w:rFonts w:ascii="Times New Roman" w:eastAsia="Calibri" w:hAnsi="Times New Roman" w:cs="Times New Roman"/>
                <w:sz w:val="24"/>
                <w:szCs w:val="24"/>
                <w:lang w:val="en-US"/>
              </w:rPr>
            </w:pPr>
          </w:p>
          <w:p w14:paraId="0C68BE15" w14:textId="56521DF8" w:rsidR="001E3982" w:rsidRPr="0084008D"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(d)</w:t>
            </w:r>
            <w:r w:rsidRPr="0084008D">
              <w:rPr>
                <w:rFonts w:ascii="Times New Roman" w:eastAsia="Calibri" w:hAnsi="Times New Roman" w:cs="Times New Roman"/>
                <w:sz w:val="24"/>
                <w:szCs w:val="24"/>
                <w:lang w:val="en-US"/>
              </w:rPr>
              <w:tab/>
              <w:t>SIGMET and special air-reports relevant to the whole route;</w:t>
            </w:r>
          </w:p>
          <w:p w14:paraId="2950DDAF" w14:textId="77777777" w:rsidR="001E3982" w:rsidRPr="0084008D"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(e)</w:t>
            </w:r>
            <w:r w:rsidRPr="0084008D">
              <w:rPr>
                <w:rFonts w:ascii="Times New Roman" w:eastAsia="Calibri" w:hAnsi="Times New Roman" w:cs="Times New Roman"/>
                <w:sz w:val="24"/>
                <w:szCs w:val="24"/>
                <w:lang w:val="en-US"/>
              </w:rPr>
              <w:tab/>
              <w:t xml:space="preserve"> volcanic ash, tropical cyclone and space weather advisory information relevant to the whole route;</w:t>
            </w:r>
          </w:p>
          <w:p w14:paraId="1E5542F1" w14:textId="77777777" w:rsidR="001E3982" w:rsidRPr="0084008D"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(f)</w:t>
            </w:r>
            <w:r w:rsidRPr="0084008D">
              <w:rPr>
                <w:rFonts w:ascii="Times New Roman" w:eastAsia="Calibri" w:hAnsi="Times New Roman" w:cs="Times New Roman"/>
                <w:sz w:val="24"/>
                <w:szCs w:val="24"/>
                <w:lang w:val="en-US"/>
              </w:rPr>
              <w:tab/>
              <w:t xml:space="preserve"> area forecasts for low-level flights prepared in combination with the issuance of AIRMET, and AIRMET relevant to the whole route;</w:t>
            </w:r>
          </w:p>
          <w:p w14:paraId="47F5CC26" w14:textId="77777777" w:rsidR="001E3982" w:rsidRPr="0084008D"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(g)</w:t>
            </w:r>
            <w:r w:rsidRPr="0084008D">
              <w:rPr>
                <w:rFonts w:ascii="Times New Roman" w:eastAsia="Calibri" w:hAnsi="Times New Roman" w:cs="Times New Roman"/>
                <w:sz w:val="24"/>
                <w:szCs w:val="24"/>
                <w:lang w:val="en-US"/>
              </w:rPr>
              <w:tab/>
              <w:t xml:space="preserve">  aerodrome warnings for the local aerodrome;</w:t>
            </w:r>
          </w:p>
          <w:p w14:paraId="3BA5BB47" w14:textId="77777777" w:rsidR="001E3982" w:rsidRPr="0084008D"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 xml:space="preserve">(h) </w:t>
            </w:r>
            <w:r w:rsidRPr="0084008D">
              <w:rPr>
                <w:rFonts w:ascii="Times New Roman" w:eastAsia="Calibri" w:hAnsi="Times New Roman" w:cs="Times New Roman"/>
                <w:sz w:val="24"/>
                <w:szCs w:val="24"/>
                <w:lang w:val="en-US"/>
              </w:rPr>
              <w:tab/>
              <w:t xml:space="preserve">  meteorological satellite images;</w:t>
            </w:r>
          </w:p>
          <w:p w14:paraId="600E54BA" w14:textId="77777777" w:rsidR="001E3982" w:rsidRPr="0084008D" w:rsidRDefault="001E3982" w:rsidP="0084008D">
            <w:pPr>
              <w:widowControl w:val="0"/>
              <w:numPr>
                <w:ilvl w:val="0"/>
                <w:numId w:val="1"/>
              </w:numPr>
              <w:spacing w:after="0"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ground-based weather radar information.’;</w:t>
            </w:r>
          </w:p>
          <w:p w14:paraId="20D55DC8" w14:textId="77777777" w:rsidR="001E3982" w:rsidRPr="0084008D" w:rsidRDefault="001E3982" w:rsidP="0084008D">
            <w:pPr>
              <w:widowControl w:val="0"/>
              <w:spacing w:after="0" w:line="240" w:lineRule="auto"/>
              <w:ind w:left="1080"/>
              <w:jc w:val="both"/>
              <w:rPr>
                <w:rFonts w:ascii="Times New Roman" w:eastAsia="Calibri" w:hAnsi="Times New Roman" w:cs="Times New Roman"/>
                <w:sz w:val="24"/>
                <w:szCs w:val="24"/>
                <w:lang w:val="en-US"/>
              </w:rPr>
            </w:pPr>
          </w:p>
          <w:p w14:paraId="1C0555B9" w14:textId="77777777" w:rsidR="005131CB" w:rsidRDefault="005131CB" w:rsidP="0084008D">
            <w:pPr>
              <w:spacing w:line="240" w:lineRule="auto"/>
              <w:jc w:val="both"/>
              <w:rPr>
                <w:rFonts w:ascii="Times New Roman" w:eastAsia="Calibri" w:hAnsi="Times New Roman" w:cs="Times New Roman"/>
                <w:sz w:val="24"/>
                <w:szCs w:val="24"/>
                <w:lang w:val="en-US"/>
              </w:rPr>
            </w:pPr>
          </w:p>
          <w:p w14:paraId="39B736A7" w14:textId="77777777" w:rsidR="005131CB" w:rsidRDefault="005131CB" w:rsidP="0084008D">
            <w:pPr>
              <w:spacing w:line="240" w:lineRule="auto"/>
              <w:jc w:val="both"/>
              <w:rPr>
                <w:rFonts w:ascii="Times New Roman" w:eastAsia="Calibri" w:hAnsi="Times New Roman" w:cs="Times New Roman"/>
                <w:sz w:val="24"/>
                <w:szCs w:val="24"/>
                <w:lang w:val="en-US"/>
              </w:rPr>
            </w:pPr>
          </w:p>
          <w:p w14:paraId="347B7EF3" w14:textId="060645FA" w:rsidR="001E3982" w:rsidRPr="0084008D"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(5)</w:t>
            </w:r>
            <w:r w:rsidRPr="0084008D">
              <w:rPr>
                <w:rFonts w:ascii="Times New Roman" w:eastAsia="Calibri" w:hAnsi="Times New Roman" w:cs="Times New Roman"/>
                <w:sz w:val="24"/>
                <w:szCs w:val="24"/>
                <w:lang w:val="en-US"/>
              </w:rPr>
              <w:tab/>
              <w:t xml:space="preserve"> point MET.OR.242 is amended as follows:</w:t>
            </w:r>
          </w:p>
          <w:p w14:paraId="00C1FA16" w14:textId="77777777" w:rsidR="001E3982" w:rsidRPr="0084008D"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(a)</w:t>
            </w:r>
            <w:r w:rsidRPr="0084008D">
              <w:rPr>
                <w:rFonts w:ascii="Times New Roman" w:eastAsia="Calibri" w:hAnsi="Times New Roman" w:cs="Times New Roman"/>
                <w:sz w:val="24"/>
                <w:szCs w:val="24"/>
                <w:lang w:val="en-US"/>
              </w:rPr>
              <w:tab/>
              <w:t xml:space="preserve"> in point (a), point (1) is replaced by the following:</w:t>
            </w:r>
          </w:p>
          <w:p w14:paraId="2CA3CE3F" w14:textId="77777777" w:rsidR="001E3982" w:rsidRPr="0084008D"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‘(1)</w:t>
            </w:r>
            <w:r w:rsidRPr="0084008D">
              <w:rPr>
                <w:rFonts w:ascii="Times New Roman" w:eastAsia="Calibri" w:hAnsi="Times New Roman" w:cs="Times New Roman"/>
                <w:sz w:val="24"/>
                <w:szCs w:val="24"/>
                <w:lang w:val="en-US"/>
              </w:rPr>
              <w:tab/>
              <w:t xml:space="preserve"> local routine report, local special report, METAR, SPECI, TAF and TREND and amendments thereto;’;</w:t>
            </w:r>
          </w:p>
          <w:p w14:paraId="232C1FD4" w14:textId="77777777" w:rsidR="001E3982" w:rsidRPr="0084008D"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(b)</w:t>
            </w:r>
            <w:r w:rsidRPr="0084008D">
              <w:rPr>
                <w:rFonts w:ascii="Times New Roman" w:eastAsia="Calibri" w:hAnsi="Times New Roman" w:cs="Times New Roman"/>
                <w:sz w:val="24"/>
                <w:szCs w:val="24"/>
                <w:lang w:val="en-US"/>
              </w:rPr>
              <w:tab/>
              <w:t xml:space="preserve"> in point (b), point (1) is replaced by the following:</w:t>
            </w:r>
          </w:p>
          <w:p w14:paraId="6ECDDE4B" w14:textId="77777777" w:rsidR="001E3982" w:rsidRPr="0084008D"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‘(1)</w:t>
            </w:r>
            <w:r w:rsidRPr="0084008D">
              <w:rPr>
                <w:rFonts w:ascii="Times New Roman" w:eastAsia="Calibri" w:hAnsi="Times New Roman" w:cs="Times New Roman"/>
                <w:sz w:val="24"/>
                <w:szCs w:val="24"/>
                <w:lang w:val="en-US"/>
              </w:rPr>
              <w:tab/>
              <w:t xml:space="preserve"> local routine report, local special report, METAR, SPECI, TAF and TREND and amendments thereto;’;</w:t>
            </w:r>
          </w:p>
          <w:p w14:paraId="6AD5D65F" w14:textId="77777777" w:rsidR="001E3982" w:rsidRPr="0084008D"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(6)</w:t>
            </w:r>
            <w:r w:rsidRPr="0084008D">
              <w:rPr>
                <w:rFonts w:ascii="Times New Roman" w:eastAsia="Calibri" w:hAnsi="Times New Roman" w:cs="Times New Roman"/>
                <w:sz w:val="24"/>
                <w:szCs w:val="24"/>
                <w:lang w:val="en-US"/>
              </w:rPr>
              <w:tab/>
              <w:t xml:space="preserve"> in point MET.OR.245, point (f)(1) is replaced by the following:</w:t>
            </w:r>
          </w:p>
          <w:p w14:paraId="288DEB21" w14:textId="77777777" w:rsidR="001E3982" w:rsidRPr="0084008D"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‘(1)</w:t>
            </w:r>
            <w:r w:rsidRPr="0084008D">
              <w:rPr>
                <w:rFonts w:ascii="Times New Roman" w:eastAsia="Calibri" w:hAnsi="Times New Roman" w:cs="Times New Roman"/>
                <w:sz w:val="24"/>
                <w:szCs w:val="24"/>
                <w:lang w:val="en-US"/>
              </w:rPr>
              <w:tab/>
              <w:t xml:space="preserve"> METAR and SPECI, including current pressure data for aerodromes and other locations, TAF, TREND and amendments thereto;’;</w:t>
            </w:r>
          </w:p>
          <w:p w14:paraId="67822B20" w14:textId="77777777" w:rsidR="001E3982" w:rsidRPr="0084008D"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(7)</w:t>
            </w:r>
            <w:r w:rsidRPr="0084008D">
              <w:rPr>
                <w:rFonts w:ascii="Times New Roman" w:eastAsia="Calibri" w:hAnsi="Times New Roman" w:cs="Times New Roman"/>
                <w:sz w:val="24"/>
                <w:szCs w:val="24"/>
                <w:lang w:val="en-US"/>
              </w:rPr>
              <w:tab/>
              <w:t>in point MET.OR.250, point (a) is replaced by the following:</w:t>
            </w:r>
          </w:p>
          <w:p w14:paraId="07BD582D" w14:textId="77777777" w:rsidR="001E3982" w:rsidRPr="0084008D"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‘(a)</w:t>
            </w:r>
            <w:r w:rsidRPr="0084008D">
              <w:rPr>
                <w:rFonts w:ascii="Times New Roman" w:eastAsia="Calibri" w:hAnsi="Times New Roman" w:cs="Times New Roman"/>
                <w:sz w:val="24"/>
                <w:szCs w:val="24"/>
                <w:lang w:val="en-US"/>
              </w:rPr>
              <w:tab/>
              <w:t>issue SIGMET;’;</w:t>
            </w:r>
          </w:p>
          <w:p w14:paraId="05EC58E5" w14:textId="77777777" w:rsidR="001E3982" w:rsidRPr="0084008D"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(8)</w:t>
            </w:r>
            <w:r w:rsidRPr="0084008D">
              <w:rPr>
                <w:rFonts w:ascii="Times New Roman" w:eastAsia="Calibri" w:hAnsi="Times New Roman" w:cs="Times New Roman"/>
                <w:sz w:val="24"/>
                <w:szCs w:val="24"/>
                <w:lang w:val="en-US"/>
              </w:rPr>
              <w:tab/>
              <w:t xml:space="preserve"> in point MET.OR.255, point (a) is replaced by the following:</w:t>
            </w:r>
          </w:p>
          <w:p w14:paraId="6743FAE3" w14:textId="575437DC" w:rsidR="005131CB" w:rsidRPr="0084008D"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lastRenderedPageBreak/>
              <w:t>‘(a)</w:t>
            </w:r>
            <w:r w:rsidRPr="0084008D">
              <w:rPr>
                <w:rFonts w:ascii="Times New Roman" w:eastAsia="Calibri" w:hAnsi="Times New Roman" w:cs="Times New Roman"/>
                <w:sz w:val="24"/>
                <w:szCs w:val="24"/>
                <w:lang w:val="en-US"/>
              </w:rPr>
              <w:tab/>
              <w:t xml:space="preserve"> issue AIRMET when the competent authority has determined that the density of traffic operating below flight level 100, or up to flight level 150 in mountainous areas, or higher, where necessary, warrants the issue of AIRMET in combination with area forecasts for low-level flights’;</w:t>
            </w:r>
          </w:p>
          <w:p w14:paraId="3FD7EF41" w14:textId="77777777" w:rsidR="00A844D3" w:rsidRPr="0084008D" w:rsidRDefault="00A844D3"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(9)</w:t>
            </w:r>
            <w:r w:rsidRPr="0084008D">
              <w:rPr>
                <w:rFonts w:ascii="Times New Roman" w:eastAsia="Calibri" w:hAnsi="Times New Roman" w:cs="Times New Roman"/>
                <w:sz w:val="24"/>
                <w:szCs w:val="24"/>
                <w:lang w:val="en-US"/>
              </w:rPr>
              <w:tab/>
              <w:t xml:space="preserve"> point MET.OR.260 is replaced by the following:</w:t>
            </w:r>
          </w:p>
          <w:p w14:paraId="5A0256E5" w14:textId="77777777" w:rsidR="00A844D3" w:rsidRPr="0084008D" w:rsidRDefault="00A844D3" w:rsidP="0084008D">
            <w:pPr>
              <w:spacing w:line="240" w:lineRule="auto"/>
              <w:jc w:val="both"/>
              <w:rPr>
                <w:rFonts w:ascii="Times New Roman" w:eastAsia="Calibri" w:hAnsi="Times New Roman" w:cs="Times New Roman"/>
                <w:b/>
                <w:sz w:val="24"/>
                <w:szCs w:val="24"/>
                <w:lang w:val="en-US"/>
              </w:rPr>
            </w:pPr>
            <w:r w:rsidRPr="0084008D">
              <w:rPr>
                <w:rFonts w:ascii="Times New Roman" w:eastAsia="Calibri" w:hAnsi="Times New Roman" w:cs="Times New Roman"/>
                <w:b/>
                <w:sz w:val="24"/>
                <w:szCs w:val="24"/>
                <w:lang w:val="en-US"/>
              </w:rPr>
              <w:t>‘MET.OR.260 Area forecasts for low-level flights</w:t>
            </w:r>
          </w:p>
          <w:p w14:paraId="26CC7792" w14:textId="77777777" w:rsidR="00A844D3" w:rsidRPr="0084008D" w:rsidRDefault="00A844D3"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A meteorological watch office shall ensure that:</w:t>
            </w:r>
          </w:p>
          <w:p w14:paraId="1CB8F2A2" w14:textId="77777777" w:rsidR="005131CB" w:rsidRDefault="005131CB" w:rsidP="0084008D">
            <w:pPr>
              <w:spacing w:line="240" w:lineRule="auto"/>
              <w:jc w:val="both"/>
              <w:rPr>
                <w:rFonts w:ascii="Times New Roman" w:eastAsia="Calibri" w:hAnsi="Times New Roman" w:cs="Times New Roman"/>
                <w:sz w:val="24"/>
                <w:szCs w:val="24"/>
                <w:lang w:val="en-US"/>
              </w:rPr>
            </w:pPr>
          </w:p>
          <w:p w14:paraId="0D13D07E" w14:textId="73FF1AED" w:rsidR="00A844D3" w:rsidRPr="0084008D" w:rsidRDefault="00A844D3"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(a)</w:t>
            </w:r>
            <w:r w:rsidRPr="0084008D">
              <w:rPr>
                <w:rFonts w:ascii="Times New Roman" w:eastAsia="Calibri" w:hAnsi="Times New Roman" w:cs="Times New Roman"/>
                <w:sz w:val="24"/>
                <w:szCs w:val="24"/>
                <w:lang w:val="en-US"/>
              </w:rPr>
              <w:tab/>
              <w:t xml:space="preserve"> in the case of AIRMET being issued in combination with area forecasts for low-level flights in accordance with point MET.OR.255(a), area forecasts for low-level flights are issued every 6 hours for a period of validity of 6 hours and transmitted to the meteorological watch offices concerned not later than 1 hour prior to the beginning of their validity period;</w:t>
            </w:r>
          </w:p>
          <w:p w14:paraId="4C322AF1" w14:textId="77777777" w:rsidR="00A844D3" w:rsidRPr="0084008D" w:rsidRDefault="00A844D3"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(b)</w:t>
            </w:r>
            <w:r w:rsidRPr="0084008D">
              <w:rPr>
                <w:rFonts w:ascii="Times New Roman" w:eastAsia="Calibri" w:hAnsi="Times New Roman" w:cs="Times New Roman"/>
                <w:sz w:val="24"/>
                <w:szCs w:val="24"/>
                <w:lang w:val="en-US"/>
              </w:rPr>
              <w:tab/>
              <w:t xml:space="preserve"> in the case where the competent authority has determined that the density of traffic operating below flight level 100, or up to flight level 150 in mountainous areas, or higher, where necessary, warrants the routine issue of area forecasts for low-level flights not in combination with AIRMET, </w:t>
            </w:r>
            <w:r w:rsidRPr="0084008D">
              <w:rPr>
                <w:rFonts w:ascii="Times New Roman" w:eastAsia="Calibri" w:hAnsi="Times New Roman" w:cs="Times New Roman"/>
                <w:sz w:val="24"/>
                <w:szCs w:val="24"/>
                <w:lang w:val="en-US"/>
              </w:rPr>
              <w:lastRenderedPageBreak/>
              <w:t>the frequency of issue, the form, and the fixed time or period of validity of the area forecast for low-level flights and the criteria for amendments thereto, are as determined by the competent authority.’;</w:t>
            </w:r>
          </w:p>
          <w:p w14:paraId="46A1C0F3" w14:textId="77777777" w:rsidR="005131CB" w:rsidRDefault="005131CB" w:rsidP="0084008D">
            <w:pPr>
              <w:spacing w:line="240" w:lineRule="auto"/>
              <w:jc w:val="both"/>
              <w:rPr>
                <w:rFonts w:ascii="Times New Roman" w:eastAsia="Calibri" w:hAnsi="Times New Roman" w:cs="Times New Roman"/>
                <w:sz w:val="24"/>
                <w:szCs w:val="24"/>
                <w:lang w:val="en-US"/>
              </w:rPr>
            </w:pPr>
          </w:p>
          <w:p w14:paraId="3BA65018" w14:textId="71A4496D" w:rsidR="00A844D3" w:rsidRPr="0084008D" w:rsidRDefault="00A844D3"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10)</w:t>
            </w:r>
            <w:r w:rsidRPr="0084008D">
              <w:rPr>
                <w:rFonts w:ascii="Times New Roman" w:eastAsia="Calibri" w:hAnsi="Times New Roman" w:cs="Times New Roman"/>
                <w:sz w:val="24"/>
                <w:szCs w:val="24"/>
                <w:lang w:val="en-US"/>
              </w:rPr>
              <w:tab/>
              <w:t>the title of Chapter 4 is replaced by the following:</w:t>
            </w:r>
          </w:p>
          <w:p w14:paraId="765B7BD0" w14:textId="77777777" w:rsidR="00A844D3" w:rsidRPr="0084008D" w:rsidRDefault="00A844D3" w:rsidP="0084008D">
            <w:pPr>
              <w:spacing w:line="240" w:lineRule="auto"/>
              <w:jc w:val="both"/>
              <w:rPr>
                <w:rFonts w:ascii="Times New Roman" w:eastAsia="Calibri" w:hAnsi="Times New Roman" w:cs="Times New Roman"/>
                <w:b/>
                <w:i/>
                <w:sz w:val="24"/>
                <w:szCs w:val="24"/>
                <w:lang w:val="en-US"/>
              </w:rPr>
            </w:pPr>
            <w:r w:rsidRPr="0084008D">
              <w:rPr>
                <w:rFonts w:ascii="Times New Roman" w:eastAsia="Calibri" w:hAnsi="Times New Roman" w:cs="Times New Roman"/>
                <w:b/>
                <w:i/>
                <w:sz w:val="24"/>
                <w:szCs w:val="24"/>
                <w:lang w:val="en-US"/>
              </w:rPr>
              <w:t>‘ Chapter 4 – Requirements for volcanic ash advisory centres (VAACs) ’;</w:t>
            </w:r>
          </w:p>
          <w:p w14:paraId="2EA9C543" w14:textId="77777777" w:rsidR="00A844D3" w:rsidRPr="0084008D" w:rsidRDefault="00A844D3"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(11)</w:t>
            </w:r>
            <w:r w:rsidRPr="0084008D">
              <w:rPr>
                <w:rFonts w:ascii="Times New Roman" w:eastAsia="Calibri" w:hAnsi="Times New Roman" w:cs="Times New Roman"/>
                <w:sz w:val="24"/>
                <w:szCs w:val="24"/>
                <w:lang w:val="en-US"/>
              </w:rPr>
              <w:tab/>
              <w:t xml:space="preserve"> in point MET.OR.265, point (a) is replaced by the following:</w:t>
            </w:r>
          </w:p>
          <w:p w14:paraId="420167FE" w14:textId="77777777" w:rsidR="00A844D3" w:rsidRPr="0084008D" w:rsidRDefault="00A844D3"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‘(a)</w:t>
            </w:r>
            <w:r w:rsidRPr="0084008D">
              <w:rPr>
                <w:rFonts w:ascii="Times New Roman" w:eastAsia="Calibri" w:hAnsi="Times New Roman" w:cs="Times New Roman"/>
                <w:sz w:val="24"/>
                <w:szCs w:val="24"/>
                <w:lang w:val="en-US"/>
              </w:rPr>
              <w:tab/>
              <w:t xml:space="preserve"> when a volcano has erupted, or is expected to erupt, or volcanic ash is reported, issue advisory information regarding the extent and forecast movement of the volcanic ash cloud.’;</w:t>
            </w:r>
          </w:p>
          <w:p w14:paraId="19A4A0AE" w14:textId="77777777" w:rsidR="005131CB" w:rsidRDefault="005131CB" w:rsidP="0084008D">
            <w:pPr>
              <w:spacing w:line="240" w:lineRule="auto"/>
              <w:jc w:val="both"/>
              <w:rPr>
                <w:rFonts w:ascii="Times New Roman" w:eastAsia="Calibri" w:hAnsi="Times New Roman" w:cs="Times New Roman"/>
                <w:sz w:val="24"/>
                <w:szCs w:val="24"/>
                <w:lang w:val="en-US"/>
              </w:rPr>
            </w:pPr>
          </w:p>
          <w:p w14:paraId="4AFF4E25" w14:textId="249C4235" w:rsidR="00A844D3" w:rsidRPr="0084008D" w:rsidRDefault="00A844D3"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(12)</w:t>
            </w:r>
            <w:r w:rsidRPr="0084008D">
              <w:rPr>
                <w:rFonts w:ascii="Times New Roman" w:eastAsia="Calibri" w:hAnsi="Times New Roman" w:cs="Times New Roman"/>
                <w:sz w:val="24"/>
                <w:szCs w:val="24"/>
                <w:lang w:val="en-US"/>
              </w:rPr>
              <w:tab/>
              <w:t>the title of Chapter 5 is replaced by the following:</w:t>
            </w:r>
          </w:p>
          <w:p w14:paraId="3F65B73C" w14:textId="77777777" w:rsidR="00A844D3" w:rsidRPr="0084008D" w:rsidRDefault="00A844D3" w:rsidP="0084008D">
            <w:pPr>
              <w:spacing w:line="240" w:lineRule="auto"/>
              <w:jc w:val="both"/>
              <w:rPr>
                <w:rFonts w:ascii="Times New Roman" w:eastAsia="Calibri" w:hAnsi="Times New Roman" w:cs="Times New Roman"/>
                <w:b/>
                <w:i/>
                <w:sz w:val="24"/>
                <w:szCs w:val="24"/>
                <w:lang w:val="en-US"/>
              </w:rPr>
            </w:pPr>
            <w:r w:rsidRPr="0084008D">
              <w:rPr>
                <w:rFonts w:ascii="Times New Roman" w:eastAsia="Calibri" w:hAnsi="Times New Roman" w:cs="Times New Roman"/>
                <w:b/>
                <w:i/>
                <w:sz w:val="24"/>
                <w:szCs w:val="24"/>
                <w:lang w:val="en-US"/>
              </w:rPr>
              <w:t>‘ Chapter 5 – Requirements for tropical cyclone advisory centres (TCACs) ’;</w:t>
            </w:r>
          </w:p>
          <w:p w14:paraId="3C3351D0" w14:textId="77777777" w:rsidR="00A844D3" w:rsidRPr="0084008D" w:rsidRDefault="00A844D3"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(13)</w:t>
            </w:r>
            <w:r w:rsidRPr="0084008D">
              <w:rPr>
                <w:rFonts w:ascii="Times New Roman" w:eastAsia="Calibri" w:hAnsi="Times New Roman" w:cs="Times New Roman"/>
                <w:sz w:val="24"/>
                <w:szCs w:val="24"/>
                <w:lang w:val="en-US"/>
              </w:rPr>
              <w:tab/>
              <w:t xml:space="preserve"> in point MET.OR.270, the introductory phrase and point (a) are replaced by the following:</w:t>
            </w:r>
          </w:p>
          <w:p w14:paraId="17D66A50" w14:textId="77777777" w:rsidR="00A844D3" w:rsidRPr="0084008D" w:rsidRDefault="00A844D3"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‘In its area of responsibility, the TCAC shall issue:</w:t>
            </w:r>
          </w:p>
          <w:p w14:paraId="17B9390F" w14:textId="77777777" w:rsidR="00A844D3" w:rsidRPr="0084008D" w:rsidRDefault="00A844D3"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lastRenderedPageBreak/>
              <w:t>(a)</w:t>
            </w:r>
            <w:r w:rsidRPr="0084008D">
              <w:rPr>
                <w:rFonts w:ascii="Times New Roman" w:eastAsia="Calibri" w:hAnsi="Times New Roman" w:cs="Times New Roman"/>
                <w:sz w:val="24"/>
                <w:szCs w:val="24"/>
                <w:lang w:val="en-US"/>
              </w:rPr>
              <w:tab/>
              <w:t xml:space="preserve"> advisory information concerning the position of the cyclone centre, changes in intensity at the time of observation, its direction and speed of movement, central pressure and maximum surface wind near the centre;’;</w:t>
            </w:r>
          </w:p>
          <w:p w14:paraId="37CEBE8E" w14:textId="77777777" w:rsidR="00A844D3" w:rsidRPr="0084008D" w:rsidRDefault="00A844D3"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(14)</w:t>
            </w:r>
            <w:r w:rsidRPr="0084008D">
              <w:rPr>
                <w:rFonts w:ascii="Times New Roman" w:eastAsia="Calibri" w:hAnsi="Times New Roman" w:cs="Times New Roman"/>
                <w:sz w:val="24"/>
                <w:szCs w:val="24"/>
                <w:lang w:val="en-US"/>
              </w:rPr>
              <w:tab/>
              <w:t>the title of Chapter 6 is replaced by the following:</w:t>
            </w:r>
          </w:p>
          <w:p w14:paraId="117119B7" w14:textId="77777777" w:rsidR="00A844D3" w:rsidRPr="0084008D" w:rsidRDefault="00A844D3" w:rsidP="0084008D">
            <w:pPr>
              <w:spacing w:line="240" w:lineRule="auto"/>
              <w:jc w:val="both"/>
              <w:rPr>
                <w:rFonts w:ascii="Times New Roman" w:eastAsia="Calibri" w:hAnsi="Times New Roman" w:cs="Times New Roman"/>
                <w:b/>
                <w:i/>
                <w:sz w:val="24"/>
                <w:szCs w:val="24"/>
                <w:lang w:val="en-US"/>
              </w:rPr>
            </w:pPr>
            <w:r w:rsidRPr="0084008D">
              <w:rPr>
                <w:rFonts w:ascii="Times New Roman" w:eastAsia="Calibri" w:hAnsi="Times New Roman" w:cs="Times New Roman"/>
                <w:b/>
                <w:i/>
                <w:sz w:val="24"/>
                <w:szCs w:val="24"/>
                <w:lang w:val="en-US"/>
              </w:rPr>
              <w:t>‘ Chapter 6 – Requirements for world area forecast centres (WAFCs) ’;</w:t>
            </w:r>
          </w:p>
          <w:p w14:paraId="3AF449F0" w14:textId="77777777" w:rsidR="00A844D3" w:rsidRPr="0084008D" w:rsidRDefault="00A844D3"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(15)</w:t>
            </w:r>
            <w:r w:rsidRPr="0084008D">
              <w:rPr>
                <w:rFonts w:ascii="Times New Roman" w:eastAsia="Calibri" w:hAnsi="Times New Roman" w:cs="Times New Roman"/>
                <w:sz w:val="24"/>
                <w:szCs w:val="24"/>
                <w:lang w:val="en-US"/>
              </w:rPr>
              <w:tab/>
              <w:t xml:space="preserve"> in point MET.OR.275, point (a) is replaced by the following:</w:t>
            </w:r>
          </w:p>
          <w:p w14:paraId="48C54877" w14:textId="77777777" w:rsidR="00A844D3" w:rsidRPr="0084008D" w:rsidRDefault="00A844D3"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‘(a)</w:t>
            </w:r>
            <w:r w:rsidRPr="0084008D">
              <w:rPr>
                <w:rFonts w:ascii="Times New Roman" w:eastAsia="Calibri" w:hAnsi="Times New Roman" w:cs="Times New Roman"/>
                <w:sz w:val="24"/>
                <w:szCs w:val="24"/>
                <w:lang w:val="en-US"/>
              </w:rPr>
              <w:tab/>
              <w:t xml:space="preserve"> The WAFC shall issue:</w:t>
            </w:r>
          </w:p>
          <w:p w14:paraId="5379D39F" w14:textId="77777777" w:rsidR="00A844D3" w:rsidRPr="0084008D" w:rsidRDefault="00A844D3"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(1)</w:t>
            </w:r>
            <w:r w:rsidRPr="0084008D">
              <w:rPr>
                <w:rFonts w:ascii="Times New Roman" w:eastAsia="Calibri" w:hAnsi="Times New Roman" w:cs="Times New Roman"/>
                <w:sz w:val="24"/>
                <w:szCs w:val="24"/>
                <w:lang w:val="en-US"/>
              </w:rPr>
              <w:tab/>
              <w:t>gridded global forecasts of:</w:t>
            </w:r>
          </w:p>
          <w:p w14:paraId="03B8652A" w14:textId="77777777" w:rsidR="00A844D3" w:rsidRPr="0084008D" w:rsidRDefault="00A844D3"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(i)</w:t>
            </w:r>
            <w:r w:rsidRPr="0084008D">
              <w:rPr>
                <w:rFonts w:ascii="Times New Roman" w:eastAsia="Calibri" w:hAnsi="Times New Roman" w:cs="Times New Roman"/>
                <w:sz w:val="24"/>
                <w:szCs w:val="24"/>
                <w:lang w:val="en-US"/>
              </w:rPr>
              <w:tab/>
              <w:t>upper wind;</w:t>
            </w:r>
          </w:p>
          <w:p w14:paraId="540DAD09" w14:textId="77777777" w:rsidR="00A844D3" w:rsidRPr="0084008D" w:rsidRDefault="00A844D3"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(ii)</w:t>
            </w:r>
            <w:r w:rsidRPr="0084008D">
              <w:rPr>
                <w:rFonts w:ascii="Times New Roman" w:eastAsia="Calibri" w:hAnsi="Times New Roman" w:cs="Times New Roman"/>
                <w:sz w:val="24"/>
                <w:szCs w:val="24"/>
                <w:lang w:val="en-US"/>
              </w:rPr>
              <w:tab/>
              <w:t xml:space="preserve"> upper-air temperature and humidity;</w:t>
            </w:r>
          </w:p>
          <w:p w14:paraId="2BB415A0" w14:textId="77777777" w:rsidR="00A844D3" w:rsidRPr="0084008D" w:rsidRDefault="00A844D3"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(iii)</w:t>
            </w:r>
            <w:r w:rsidRPr="0084008D">
              <w:rPr>
                <w:rFonts w:ascii="Times New Roman" w:eastAsia="Calibri" w:hAnsi="Times New Roman" w:cs="Times New Roman"/>
                <w:sz w:val="24"/>
                <w:szCs w:val="24"/>
                <w:lang w:val="en-US"/>
              </w:rPr>
              <w:tab/>
              <w:t>geopotential altitude of flight levels;</w:t>
            </w:r>
          </w:p>
          <w:p w14:paraId="36AE6F6C" w14:textId="77777777" w:rsidR="00A844D3" w:rsidRPr="0084008D" w:rsidRDefault="00A844D3"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(iv)</w:t>
            </w:r>
            <w:r w:rsidRPr="0084008D">
              <w:rPr>
                <w:rFonts w:ascii="Times New Roman" w:eastAsia="Calibri" w:hAnsi="Times New Roman" w:cs="Times New Roman"/>
                <w:sz w:val="24"/>
                <w:szCs w:val="24"/>
                <w:lang w:val="en-US"/>
              </w:rPr>
              <w:tab/>
              <w:t xml:space="preserve"> flight level and temperature of tropopause;</w:t>
            </w:r>
          </w:p>
          <w:p w14:paraId="5CF542F9" w14:textId="77777777" w:rsidR="00A844D3" w:rsidRPr="0084008D" w:rsidRDefault="00A844D3"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(v)</w:t>
            </w:r>
            <w:r w:rsidRPr="0084008D">
              <w:rPr>
                <w:rFonts w:ascii="Times New Roman" w:eastAsia="Calibri" w:hAnsi="Times New Roman" w:cs="Times New Roman"/>
                <w:sz w:val="24"/>
                <w:szCs w:val="24"/>
                <w:lang w:val="en-US"/>
              </w:rPr>
              <w:tab/>
              <w:t xml:space="preserve">    direction, speed and flight level of maximum wind;</w:t>
            </w:r>
          </w:p>
          <w:p w14:paraId="481721E6" w14:textId="77777777" w:rsidR="00A844D3" w:rsidRPr="0084008D" w:rsidRDefault="00A844D3"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(vi)</w:t>
            </w:r>
            <w:r w:rsidRPr="0084008D">
              <w:rPr>
                <w:rFonts w:ascii="Times New Roman" w:eastAsia="Calibri" w:hAnsi="Times New Roman" w:cs="Times New Roman"/>
                <w:sz w:val="24"/>
                <w:szCs w:val="24"/>
                <w:lang w:val="en-US"/>
              </w:rPr>
              <w:tab/>
              <w:t>cumulonimbus clouds;</w:t>
            </w:r>
          </w:p>
          <w:p w14:paraId="3A7C4D6C" w14:textId="77777777" w:rsidR="00A844D3" w:rsidRPr="0084008D" w:rsidRDefault="00A844D3"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(vii)    icing turbulrncr;</w:t>
            </w:r>
            <w:r w:rsidRPr="0084008D">
              <w:rPr>
                <w:rFonts w:ascii="Times New Roman" w:eastAsia="Calibri" w:hAnsi="Times New Roman" w:cs="Times New Roman"/>
                <w:sz w:val="24"/>
                <w:szCs w:val="24"/>
                <w:lang w:val="en-US"/>
              </w:rPr>
              <w:tab/>
            </w:r>
            <w:r w:rsidRPr="0084008D">
              <w:rPr>
                <w:rFonts w:ascii="Times New Roman" w:eastAsia="Calibri" w:hAnsi="Times New Roman" w:cs="Times New Roman"/>
                <w:sz w:val="24"/>
                <w:szCs w:val="24"/>
                <w:lang w:val="en-US"/>
              </w:rPr>
              <w:cr/>
            </w:r>
          </w:p>
          <w:p w14:paraId="4DB2EC0B" w14:textId="77777777" w:rsidR="001E3982" w:rsidRPr="0084008D" w:rsidRDefault="00A844D3"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lastRenderedPageBreak/>
              <w:t xml:space="preserve"> </w:t>
            </w:r>
            <w:r w:rsidR="001E3982" w:rsidRPr="0084008D">
              <w:rPr>
                <w:rFonts w:ascii="Times New Roman" w:eastAsia="Calibri" w:hAnsi="Times New Roman" w:cs="Times New Roman"/>
                <w:sz w:val="24"/>
                <w:szCs w:val="24"/>
                <w:lang w:val="en-US"/>
              </w:rPr>
              <w:t>(2)</w:t>
            </w:r>
            <w:r w:rsidR="001E3982" w:rsidRPr="0084008D">
              <w:rPr>
                <w:rFonts w:ascii="Times New Roman" w:eastAsia="Calibri" w:hAnsi="Times New Roman" w:cs="Times New Roman"/>
                <w:sz w:val="24"/>
                <w:szCs w:val="24"/>
                <w:lang w:val="en-US"/>
              </w:rPr>
              <w:tab/>
              <w:t xml:space="preserve"> global forecasts of significant weather (SIGWX) phenomena, including volcanic activity and release of radioactive materials.’; </w:t>
            </w:r>
          </w:p>
          <w:p w14:paraId="64164A98" w14:textId="77777777" w:rsidR="001E3982" w:rsidRPr="0084008D"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(16)</w:t>
            </w:r>
            <w:r w:rsidRPr="0084008D">
              <w:rPr>
                <w:rFonts w:ascii="Times New Roman" w:eastAsia="Calibri" w:hAnsi="Times New Roman" w:cs="Times New Roman"/>
                <w:sz w:val="24"/>
                <w:szCs w:val="24"/>
                <w:lang w:val="en-US"/>
              </w:rPr>
              <w:tab/>
              <w:t xml:space="preserve"> point MET.TR.115 is replaced by the following:</w:t>
            </w:r>
          </w:p>
          <w:p w14:paraId="463898F0" w14:textId="77777777" w:rsidR="001E3982" w:rsidRPr="0084008D" w:rsidRDefault="001E3982" w:rsidP="0084008D">
            <w:pPr>
              <w:spacing w:line="240" w:lineRule="auto"/>
              <w:jc w:val="both"/>
              <w:rPr>
                <w:rFonts w:ascii="Times New Roman" w:eastAsia="Calibri" w:hAnsi="Times New Roman" w:cs="Times New Roman"/>
                <w:b/>
                <w:sz w:val="24"/>
                <w:szCs w:val="24"/>
                <w:lang w:val="en-US"/>
              </w:rPr>
            </w:pPr>
            <w:r w:rsidRPr="0084008D">
              <w:rPr>
                <w:rFonts w:ascii="Times New Roman" w:eastAsia="Calibri" w:hAnsi="Times New Roman" w:cs="Times New Roman"/>
                <w:b/>
                <w:sz w:val="24"/>
                <w:szCs w:val="24"/>
                <w:lang w:val="en-US"/>
              </w:rPr>
              <w:t>‘MET.TR.115 Meteorological bulletins</w:t>
            </w:r>
          </w:p>
          <w:p w14:paraId="0450025D" w14:textId="77777777" w:rsidR="001E3982" w:rsidRPr="0084008D"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(a)</w:t>
            </w:r>
            <w:r w:rsidRPr="0084008D">
              <w:rPr>
                <w:rFonts w:ascii="Times New Roman" w:eastAsia="Calibri" w:hAnsi="Times New Roman" w:cs="Times New Roman"/>
                <w:sz w:val="24"/>
                <w:szCs w:val="24"/>
                <w:lang w:val="en-US"/>
              </w:rPr>
              <w:tab/>
              <w:t xml:space="preserve"> Meteorological bulletins shall be disseminated using specified data types and code forms appropriate to the information being provided.</w:t>
            </w:r>
          </w:p>
          <w:p w14:paraId="0C774EBA" w14:textId="77777777" w:rsidR="001E3982" w:rsidRPr="0084008D"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(b)</w:t>
            </w:r>
            <w:r w:rsidRPr="0084008D">
              <w:rPr>
                <w:rFonts w:ascii="Times New Roman" w:eastAsia="Calibri" w:hAnsi="Times New Roman" w:cs="Times New Roman"/>
                <w:sz w:val="24"/>
                <w:szCs w:val="24"/>
                <w:lang w:val="en-US"/>
              </w:rPr>
              <w:tab/>
              <w:t xml:space="preserve"> Meteorological bulletins containing operational meteorological information shall be disseminated via communication systems appropriate to the information being provided and the users for which it is intended.’;</w:t>
            </w:r>
          </w:p>
          <w:p w14:paraId="5813FE1A" w14:textId="77777777" w:rsidR="001E3982" w:rsidRPr="0084008D"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(17)</w:t>
            </w:r>
            <w:r w:rsidRPr="0084008D">
              <w:rPr>
                <w:rFonts w:ascii="Times New Roman" w:eastAsia="Calibri" w:hAnsi="Times New Roman" w:cs="Times New Roman"/>
                <w:sz w:val="24"/>
                <w:szCs w:val="24"/>
                <w:lang w:val="en-US"/>
              </w:rPr>
              <w:tab/>
              <w:t xml:space="preserve"> point MET.TR.200 is replaced by the following:</w:t>
            </w:r>
          </w:p>
          <w:p w14:paraId="1207FEB2" w14:textId="77777777" w:rsidR="001E3982" w:rsidRPr="0084008D" w:rsidRDefault="001E3982" w:rsidP="0084008D">
            <w:pPr>
              <w:spacing w:line="240" w:lineRule="auto"/>
              <w:jc w:val="both"/>
              <w:rPr>
                <w:rFonts w:ascii="Times New Roman" w:eastAsia="Calibri" w:hAnsi="Times New Roman" w:cs="Times New Roman"/>
                <w:b/>
                <w:sz w:val="24"/>
                <w:szCs w:val="24"/>
                <w:lang w:val="en-US"/>
              </w:rPr>
            </w:pPr>
            <w:r w:rsidRPr="0084008D">
              <w:rPr>
                <w:rFonts w:ascii="Times New Roman" w:eastAsia="Calibri" w:hAnsi="Times New Roman" w:cs="Times New Roman"/>
                <w:b/>
                <w:sz w:val="24"/>
                <w:szCs w:val="24"/>
                <w:lang w:val="en-US"/>
              </w:rPr>
              <w:t>‘MET.TR.200 Meteorological reports and other information</w:t>
            </w:r>
          </w:p>
          <w:p w14:paraId="57C29E92" w14:textId="77777777" w:rsidR="001E3982" w:rsidRPr="0084008D"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(a)</w:t>
            </w:r>
            <w:r w:rsidRPr="0084008D">
              <w:rPr>
                <w:rFonts w:ascii="Times New Roman" w:eastAsia="Calibri" w:hAnsi="Times New Roman" w:cs="Times New Roman"/>
                <w:sz w:val="24"/>
                <w:szCs w:val="24"/>
                <w:lang w:val="en-US"/>
              </w:rPr>
              <w:tab/>
              <w:t xml:space="preserve"> Local routine report, local special report, METAR and SPECI shall contain the following elements in the order indicated:</w:t>
            </w:r>
          </w:p>
          <w:p w14:paraId="604A31CF" w14:textId="77777777" w:rsidR="001E3982" w:rsidRPr="0084008D"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(1)</w:t>
            </w:r>
            <w:r w:rsidRPr="0084008D">
              <w:rPr>
                <w:rFonts w:ascii="Times New Roman" w:eastAsia="Calibri" w:hAnsi="Times New Roman" w:cs="Times New Roman"/>
                <w:sz w:val="24"/>
                <w:szCs w:val="24"/>
                <w:lang w:val="en-US"/>
              </w:rPr>
              <w:tab/>
              <w:t>identification of the type of report;</w:t>
            </w:r>
          </w:p>
          <w:p w14:paraId="1965CC2F" w14:textId="77777777" w:rsidR="001E3982" w:rsidRPr="0084008D"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(2)</w:t>
            </w:r>
            <w:r w:rsidRPr="0084008D">
              <w:rPr>
                <w:rFonts w:ascii="Times New Roman" w:eastAsia="Calibri" w:hAnsi="Times New Roman" w:cs="Times New Roman"/>
                <w:sz w:val="24"/>
                <w:szCs w:val="24"/>
                <w:lang w:val="en-US"/>
              </w:rPr>
              <w:tab/>
              <w:t>location indicator;</w:t>
            </w:r>
          </w:p>
          <w:p w14:paraId="7156F5D2" w14:textId="77777777" w:rsidR="001E3982" w:rsidRPr="0084008D"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lastRenderedPageBreak/>
              <w:t>(3)</w:t>
            </w:r>
            <w:r w:rsidRPr="0084008D">
              <w:rPr>
                <w:rFonts w:ascii="Times New Roman" w:eastAsia="Calibri" w:hAnsi="Times New Roman" w:cs="Times New Roman"/>
                <w:sz w:val="24"/>
                <w:szCs w:val="24"/>
                <w:lang w:val="en-US"/>
              </w:rPr>
              <w:tab/>
              <w:t>time of the observation;</w:t>
            </w:r>
          </w:p>
          <w:p w14:paraId="302175D2" w14:textId="77777777" w:rsidR="001E3982" w:rsidRPr="0084008D"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(4)</w:t>
            </w:r>
            <w:r w:rsidRPr="0084008D">
              <w:rPr>
                <w:rFonts w:ascii="Times New Roman" w:eastAsia="Calibri" w:hAnsi="Times New Roman" w:cs="Times New Roman"/>
                <w:sz w:val="24"/>
                <w:szCs w:val="24"/>
                <w:lang w:val="en-US"/>
              </w:rPr>
              <w:tab/>
              <w:t>identification of an automated or missing report, when applicable;</w:t>
            </w:r>
          </w:p>
          <w:p w14:paraId="0EB1CEEF" w14:textId="77777777" w:rsidR="001E3982" w:rsidRPr="0084008D"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(5)</w:t>
            </w:r>
            <w:r w:rsidRPr="0084008D">
              <w:rPr>
                <w:rFonts w:ascii="Times New Roman" w:eastAsia="Calibri" w:hAnsi="Times New Roman" w:cs="Times New Roman"/>
                <w:sz w:val="24"/>
                <w:szCs w:val="24"/>
                <w:lang w:val="en-US"/>
              </w:rPr>
              <w:tab/>
              <w:t>surface wind direction and speed;</w:t>
            </w:r>
          </w:p>
          <w:p w14:paraId="565C71E7" w14:textId="77777777" w:rsidR="001E3982" w:rsidRPr="0084008D"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(6)</w:t>
            </w:r>
            <w:r w:rsidRPr="0084008D">
              <w:rPr>
                <w:rFonts w:ascii="Times New Roman" w:eastAsia="Calibri" w:hAnsi="Times New Roman" w:cs="Times New Roman"/>
                <w:sz w:val="24"/>
                <w:szCs w:val="24"/>
                <w:lang w:val="en-US"/>
              </w:rPr>
              <w:tab/>
              <w:t>visibility;</w:t>
            </w:r>
          </w:p>
          <w:p w14:paraId="338A84E8" w14:textId="77777777" w:rsidR="001E3982" w:rsidRPr="0084008D"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(7)</w:t>
            </w:r>
            <w:r w:rsidRPr="0084008D">
              <w:rPr>
                <w:rFonts w:ascii="Times New Roman" w:eastAsia="Calibri" w:hAnsi="Times New Roman" w:cs="Times New Roman"/>
                <w:sz w:val="24"/>
                <w:szCs w:val="24"/>
                <w:lang w:val="en-US"/>
              </w:rPr>
              <w:tab/>
              <w:t>runway visual range, when the reporting criteria are met;</w:t>
            </w:r>
          </w:p>
          <w:p w14:paraId="641997E3" w14:textId="77777777" w:rsidR="001E3982" w:rsidRPr="0084008D"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(8)</w:t>
            </w:r>
            <w:r w:rsidRPr="0084008D">
              <w:rPr>
                <w:rFonts w:ascii="Times New Roman" w:eastAsia="Calibri" w:hAnsi="Times New Roman" w:cs="Times New Roman"/>
                <w:sz w:val="24"/>
                <w:szCs w:val="24"/>
                <w:lang w:val="en-US"/>
              </w:rPr>
              <w:tab/>
              <w:t>present weather;</w:t>
            </w:r>
          </w:p>
          <w:p w14:paraId="286FD92C" w14:textId="77777777" w:rsidR="005131CB" w:rsidRDefault="005131CB" w:rsidP="0084008D">
            <w:pPr>
              <w:spacing w:line="240" w:lineRule="auto"/>
              <w:jc w:val="both"/>
              <w:rPr>
                <w:rFonts w:ascii="Times New Roman" w:eastAsia="Calibri" w:hAnsi="Times New Roman" w:cs="Times New Roman"/>
                <w:sz w:val="24"/>
                <w:szCs w:val="24"/>
                <w:lang w:val="en-US"/>
              </w:rPr>
            </w:pPr>
          </w:p>
          <w:p w14:paraId="44E4D6FA" w14:textId="2F81FA66" w:rsidR="001E3982" w:rsidRPr="0084008D"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(9)</w:t>
            </w:r>
            <w:r w:rsidRPr="0084008D">
              <w:rPr>
                <w:rFonts w:ascii="Times New Roman" w:eastAsia="Calibri" w:hAnsi="Times New Roman" w:cs="Times New Roman"/>
                <w:sz w:val="24"/>
                <w:szCs w:val="24"/>
                <w:lang w:val="en-US"/>
              </w:rPr>
              <w:tab/>
              <w:t xml:space="preserve"> cloud amount, cloud type only for cumulonimbus and towering cumulus clouds and height of cloud base or, where measured, vertical visibility;</w:t>
            </w:r>
          </w:p>
          <w:p w14:paraId="1A1803CC" w14:textId="77777777" w:rsidR="001E3982" w:rsidRPr="0084008D"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(10)</w:t>
            </w:r>
            <w:r w:rsidRPr="0084008D">
              <w:rPr>
                <w:rFonts w:ascii="Times New Roman" w:eastAsia="Calibri" w:hAnsi="Times New Roman" w:cs="Times New Roman"/>
                <w:sz w:val="24"/>
                <w:szCs w:val="24"/>
                <w:lang w:val="en-US"/>
              </w:rPr>
              <w:tab/>
              <w:t>air temperature and dew-point temperature;</w:t>
            </w:r>
          </w:p>
          <w:p w14:paraId="26566DD2" w14:textId="77777777" w:rsidR="001E3982" w:rsidRPr="0084008D"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(11)</w:t>
            </w:r>
            <w:r w:rsidRPr="0084008D">
              <w:rPr>
                <w:rFonts w:ascii="Times New Roman" w:eastAsia="Calibri" w:hAnsi="Times New Roman" w:cs="Times New Roman"/>
                <w:sz w:val="24"/>
                <w:szCs w:val="24"/>
                <w:lang w:val="en-US"/>
              </w:rPr>
              <w:tab/>
              <w:t>QNH and, when applicable, in local routine and local special report, QFE;</w:t>
            </w:r>
          </w:p>
          <w:p w14:paraId="1D420170" w14:textId="77777777" w:rsidR="005131CB" w:rsidRDefault="005131CB" w:rsidP="0084008D">
            <w:pPr>
              <w:spacing w:line="240" w:lineRule="auto"/>
              <w:jc w:val="both"/>
              <w:rPr>
                <w:rFonts w:ascii="Times New Roman" w:eastAsia="Calibri" w:hAnsi="Times New Roman" w:cs="Times New Roman"/>
                <w:sz w:val="24"/>
                <w:szCs w:val="24"/>
                <w:lang w:val="en-US"/>
              </w:rPr>
            </w:pPr>
          </w:p>
          <w:p w14:paraId="5CBFDA6B" w14:textId="3A850C9F" w:rsidR="001E3982" w:rsidRPr="0084008D"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(12)</w:t>
            </w:r>
            <w:r w:rsidRPr="0084008D">
              <w:rPr>
                <w:rFonts w:ascii="Times New Roman" w:eastAsia="Calibri" w:hAnsi="Times New Roman" w:cs="Times New Roman"/>
                <w:sz w:val="24"/>
                <w:szCs w:val="24"/>
                <w:lang w:val="en-US"/>
              </w:rPr>
              <w:tab/>
              <w:t>supplementary information, when applicable.</w:t>
            </w:r>
          </w:p>
          <w:p w14:paraId="472B1F80" w14:textId="77777777" w:rsidR="001E3982" w:rsidRPr="0084008D"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(b)</w:t>
            </w:r>
            <w:r w:rsidRPr="0084008D">
              <w:rPr>
                <w:rFonts w:ascii="Times New Roman" w:eastAsia="Calibri" w:hAnsi="Times New Roman" w:cs="Times New Roman"/>
                <w:sz w:val="24"/>
                <w:szCs w:val="24"/>
                <w:lang w:val="en-US"/>
              </w:rPr>
              <w:tab/>
              <w:t xml:space="preserve"> In local routine report and local special report:</w:t>
            </w:r>
          </w:p>
          <w:p w14:paraId="5C64492A" w14:textId="77777777" w:rsidR="001E3982" w:rsidRPr="0084008D"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(1)</w:t>
            </w:r>
            <w:r w:rsidRPr="0084008D">
              <w:rPr>
                <w:rFonts w:ascii="Times New Roman" w:eastAsia="Calibri" w:hAnsi="Times New Roman" w:cs="Times New Roman"/>
                <w:sz w:val="24"/>
                <w:szCs w:val="24"/>
                <w:lang w:val="en-US"/>
              </w:rPr>
              <w:tab/>
              <w:t xml:space="preserve"> if the surface wind is observed from more than one location along the runway, </w:t>
            </w:r>
            <w:r w:rsidRPr="0084008D">
              <w:rPr>
                <w:rFonts w:ascii="Times New Roman" w:eastAsia="Calibri" w:hAnsi="Times New Roman" w:cs="Times New Roman"/>
                <w:sz w:val="24"/>
                <w:szCs w:val="24"/>
                <w:lang w:val="en-US"/>
              </w:rPr>
              <w:lastRenderedPageBreak/>
              <w:t>the locations for which these values are representative shall be indicated;</w:t>
            </w:r>
          </w:p>
          <w:p w14:paraId="0E57BE08" w14:textId="77777777" w:rsidR="001E3982" w:rsidRPr="0084008D"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(2)</w:t>
            </w:r>
            <w:r w:rsidRPr="0084008D">
              <w:rPr>
                <w:rFonts w:ascii="Times New Roman" w:eastAsia="Calibri" w:hAnsi="Times New Roman" w:cs="Times New Roman"/>
                <w:sz w:val="24"/>
                <w:szCs w:val="24"/>
                <w:lang w:val="en-US"/>
              </w:rPr>
              <w:tab/>
              <w:t xml:space="preserve"> when there is more than one runway in use and the surface wind related to these runways is observed, the available wind values for each runway shall be given, and the runways to which the values refer shall be reported;</w:t>
            </w:r>
          </w:p>
          <w:p w14:paraId="5721F05A" w14:textId="77777777" w:rsidR="001E3982" w:rsidRPr="0084008D"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(3)</w:t>
            </w:r>
            <w:r w:rsidRPr="0084008D">
              <w:rPr>
                <w:rFonts w:ascii="Times New Roman" w:eastAsia="Calibri" w:hAnsi="Times New Roman" w:cs="Times New Roman"/>
                <w:sz w:val="24"/>
                <w:szCs w:val="24"/>
                <w:lang w:val="en-US"/>
              </w:rPr>
              <w:tab/>
              <w:t xml:space="preserve"> when variations from the mean wind direction are reported in accordance with point MET.TR.205(a)(3)(ii)(B), the two extreme directions between which the surface wind has varied shall be reported;</w:t>
            </w:r>
          </w:p>
          <w:p w14:paraId="4C0E966B" w14:textId="77777777" w:rsidR="001E3982" w:rsidRPr="0084008D"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(4)</w:t>
            </w:r>
            <w:r w:rsidRPr="0084008D">
              <w:rPr>
                <w:rFonts w:ascii="Times New Roman" w:eastAsia="Calibri" w:hAnsi="Times New Roman" w:cs="Times New Roman"/>
                <w:sz w:val="24"/>
                <w:szCs w:val="24"/>
                <w:lang w:val="en-US"/>
              </w:rPr>
              <w:tab/>
              <w:t xml:space="preserve"> when variations from the mean wind speed (gusts) are reported in accordance with point MET.TR.205(a)(3)(iii), they shall be reported as the maximum and minimum values of the wind speed attained.</w:t>
            </w:r>
          </w:p>
          <w:p w14:paraId="66AD6C06" w14:textId="77777777" w:rsidR="001E3982" w:rsidRPr="0084008D"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(c)</w:t>
            </w:r>
            <w:r w:rsidRPr="0084008D">
              <w:rPr>
                <w:rFonts w:ascii="Times New Roman" w:eastAsia="Calibri" w:hAnsi="Times New Roman" w:cs="Times New Roman"/>
                <w:sz w:val="24"/>
                <w:szCs w:val="24"/>
                <w:lang w:val="en-US"/>
              </w:rPr>
              <w:tab/>
              <w:t xml:space="preserve"> METAR and SPECI</w:t>
            </w:r>
          </w:p>
          <w:p w14:paraId="26160443" w14:textId="77777777" w:rsidR="001E3982" w:rsidRPr="0084008D"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(1) METAR and SPECI shall be issued in accordance with the template shown in Appendix 1.</w:t>
            </w:r>
          </w:p>
          <w:p w14:paraId="35AE4F43" w14:textId="77777777" w:rsidR="001E3982" w:rsidRPr="0084008D"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(2) METAR shall be filed for transmission not later than 5 minutes after the actual time of observation.</w:t>
            </w:r>
          </w:p>
          <w:p w14:paraId="7B239DC5" w14:textId="77777777" w:rsidR="001E3982" w:rsidRPr="0084008D"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(d)</w:t>
            </w:r>
            <w:r w:rsidRPr="0084008D">
              <w:rPr>
                <w:rFonts w:ascii="Times New Roman" w:eastAsia="Calibri" w:hAnsi="Times New Roman" w:cs="Times New Roman"/>
                <w:sz w:val="24"/>
                <w:szCs w:val="24"/>
                <w:lang w:val="en-US"/>
              </w:rPr>
              <w:tab/>
              <w:t xml:space="preserve"> Information on visibility, runway visual range, present weather and cloud amount, cloud type and height of cloud base </w:t>
            </w:r>
            <w:r w:rsidRPr="0084008D">
              <w:rPr>
                <w:rFonts w:ascii="Times New Roman" w:eastAsia="Calibri" w:hAnsi="Times New Roman" w:cs="Times New Roman"/>
                <w:sz w:val="24"/>
                <w:szCs w:val="24"/>
                <w:lang w:val="en-US"/>
              </w:rPr>
              <w:lastRenderedPageBreak/>
              <w:t>shall be replaced in all meteorological reports by the term ‘CAVOK’ when the following conditions occur simultaneously at the time of observation:</w:t>
            </w:r>
          </w:p>
          <w:p w14:paraId="20688601" w14:textId="77777777" w:rsidR="001E3982" w:rsidRPr="0084008D"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(1)</w:t>
            </w:r>
            <w:r w:rsidRPr="0084008D">
              <w:rPr>
                <w:rFonts w:ascii="Times New Roman" w:eastAsia="Calibri" w:hAnsi="Times New Roman" w:cs="Times New Roman"/>
                <w:sz w:val="24"/>
                <w:szCs w:val="24"/>
                <w:lang w:val="en-US"/>
              </w:rPr>
              <w:tab/>
              <w:t>visibility, 10 km or more, and the lowest visibility is not reported;</w:t>
            </w:r>
          </w:p>
          <w:p w14:paraId="64E99C84" w14:textId="77777777" w:rsidR="001E3982" w:rsidRPr="0084008D"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(2)</w:t>
            </w:r>
            <w:r w:rsidRPr="0084008D">
              <w:rPr>
                <w:rFonts w:ascii="Times New Roman" w:eastAsia="Calibri" w:hAnsi="Times New Roman" w:cs="Times New Roman"/>
                <w:sz w:val="24"/>
                <w:szCs w:val="24"/>
                <w:lang w:val="en-US"/>
              </w:rPr>
              <w:tab/>
              <w:t>no cloud of operational significance;</w:t>
            </w:r>
          </w:p>
          <w:p w14:paraId="71267115" w14:textId="77777777" w:rsidR="001E3982" w:rsidRPr="0084008D"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(3)</w:t>
            </w:r>
            <w:r w:rsidRPr="0084008D">
              <w:rPr>
                <w:rFonts w:ascii="Times New Roman" w:eastAsia="Calibri" w:hAnsi="Times New Roman" w:cs="Times New Roman"/>
                <w:sz w:val="24"/>
                <w:szCs w:val="24"/>
                <w:lang w:val="en-US"/>
              </w:rPr>
              <w:tab/>
              <w:t>no weather of significance to aviation.</w:t>
            </w:r>
          </w:p>
          <w:p w14:paraId="6ACD1981" w14:textId="77777777" w:rsidR="001E3982" w:rsidRPr="0084008D"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(e)</w:t>
            </w:r>
            <w:r w:rsidRPr="0084008D">
              <w:rPr>
                <w:rFonts w:ascii="Times New Roman" w:eastAsia="Calibri" w:hAnsi="Times New Roman" w:cs="Times New Roman"/>
                <w:sz w:val="24"/>
                <w:szCs w:val="24"/>
                <w:lang w:val="en-US"/>
              </w:rPr>
              <w:tab/>
              <w:t xml:space="preserve"> The list of criteria to provide local special report shall include:</w:t>
            </w:r>
          </w:p>
          <w:p w14:paraId="595852D6" w14:textId="77777777" w:rsidR="001E3982" w:rsidRPr="0084008D"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(1)</w:t>
            </w:r>
            <w:r w:rsidRPr="0084008D">
              <w:rPr>
                <w:rFonts w:ascii="Times New Roman" w:eastAsia="Calibri" w:hAnsi="Times New Roman" w:cs="Times New Roman"/>
                <w:sz w:val="24"/>
                <w:szCs w:val="24"/>
                <w:lang w:val="en-US"/>
              </w:rPr>
              <w:tab/>
              <w:t xml:space="preserve"> those values which most closely correspond to the operating minima of the operators using the aerodrome;</w:t>
            </w:r>
          </w:p>
          <w:p w14:paraId="2C6EC804" w14:textId="77777777" w:rsidR="001E3982" w:rsidRPr="0084008D"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(2)</w:t>
            </w:r>
            <w:r w:rsidRPr="0084008D">
              <w:rPr>
                <w:rFonts w:ascii="Times New Roman" w:eastAsia="Calibri" w:hAnsi="Times New Roman" w:cs="Times New Roman"/>
                <w:sz w:val="24"/>
                <w:szCs w:val="24"/>
                <w:lang w:val="en-US"/>
              </w:rPr>
              <w:tab/>
              <w:t xml:space="preserve"> those values which satisfy other local requirements of the air traffic services (ATS) units and of the operators;</w:t>
            </w:r>
          </w:p>
          <w:p w14:paraId="30FC06FD" w14:textId="77777777" w:rsidR="001E3982" w:rsidRPr="0084008D"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(3)</w:t>
            </w:r>
            <w:r w:rsidRPr="0084008D">
              <w:rPr>
                <w:rFonts w:ascii="Times New Roman" w:eastAsia="Calibri" w:hAnsi="Times New Roman" w:cs="Times New Roman"/>
                <w:sz w:val="24"/>
                <w:szCs w:val="24"/>
                <w:lang w:val="en-US"/>
              </w:rPr>
              <w:tab/>
              <w:t xml:space="preserve"> an increase in air temperature of 2 °C or more from that given in the latest local report, or an alternative threshold value as agreed between the meteorological services providers, the appropriate ATS unit and the operators concerned;</w:t>
            </w:r>
          </w:p>
          <w:p w14:paraId="4FA4E0F7" w14:textId="77777777" w:rsidR="001E3982" w:rsidRPr="0084008D"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(4)</w:t>
            </w:r>
            <w:r w:rsidRPr="0084008D">
              <w:rPr>
                <w:rFonts w:ascii="Times New Roman" w:eastAsia="Calibri" w:hAnsi="Times New Roman" w:cs="Times New Roman"/>
                <w:sz w:val="24"/>
                <w:szCs w:val="24"/>
                <w:lang w:val="en-US"/>
              </w:rPr>
              <w:tab/>
              <w:t xml:space="preserve"> the available supplementary information concerning the occurrence of significant meteorological conditions in the approach and climb-out areas;</w:t>
            </w:r>
          </w:p>
          <w:p w14:paraId="03574165" w14:textId="77777777" w:rsidR="001E3982" w:rsidRPr="0084008D"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lastRenderedPageBreak/>
              <w:t>(5)</w:t>
            </w:r>
            <w:r w:rsidRPr="0084008D">
              <w:rPr>
                <w:rFonts w:ascii="Times New Roman" w:eastAsia="Calibri" w:hAnsi="Times New Roman" w:cs="Times New Roman"/>
                <w:sz w:val="24"/>
                <w:szCs w:val="24"/>
                <w:lang w:val="en-US"/>
              </w:rPr>
              <w:tab/>
              <w:t xml:space="preserve"> when noise-abatement procedures are applied and the variation from the mean surface wind speed has changed by 5 kt or more from that at the time of the latest local report, the mean speed before and/or after the change being 15 kt or more;</w:t>
            </w:r>
          </w:p>
          <w:p w14:paraId="4574751E" w14:textId="77777777" w:rsidR="001E3982" w:rsidRPr="0084008D"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(6)</w:t>
            </w:r>
            <w:r w:rsidRPr="0084008D">
              <w:rPr>
                <w:rFonts w:ascii="Times New Roman" w:eastAsia="Calibri" w:hAnsi="Times New Roman" w:cs="Times New Roman"/>
                <w:sz w:val="24"/>
                <w:szCs w:val="24"/>
                <w:lang w:val="en-US"/>
              </w:rPr>
              <w:tab/>
              <w:t xml:space="preserve"> when the mean surface wind direction has changed by 60° or more from that given in the latest report, the mean speed before and/or after the change being 10 kt or more;</w:t>
            </w:r>
          </w:p>
          <w:p w14:paraId="2CB7D14B" w14:textId="77777777" w:rsidR="005131CB" w:rsidRDefault="005131CB" w:rsidP="0084008D">
            <w:pPr>
              <w:spacing w:line="240" w:lineRule="auto"/>
              <w:jc w:val="both"/>
              <w:rPr>
                <w:rFonts w:ascii="Times New Roman" w:eastAsia="Calibri" w:hAnsi="Times New Roman" w:cs="Times New Roman"/>
                <w:sz w:val="24"/>
                <w:szCs w:val="24"/>
                <w:lang w:val="en-US"/>
              </w:rPr>
            </w:pPr>
          </w:p>
          <w:p w14:paraId="1FBDC6EF" w14:textId="75F0AA07" w:rsidR="001E3982" w:rsidRPr="0084008D"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(7)</w:t>
            </w:r>
            <w:r w:rsidRPr="0084008D">
              <w:rPr>
                <w:rFonts w:ascii="Times New Roman" w:eastAsia="Calibri" w:hAnsi="Times New Roman" w:cs="Times New Roman"/>
                <w:sz w:val="24"/>
                <w:szCs w:val="24"/>
                <w:lang w:val="en-US"/>
              </w:rPr>
              <w:tab/>
              <w:t xml:space="preserve"> when the mean surface wind speed has changed by 10 kt or more from that given in the latest local report;</w:t>
            </w:r>
          </w:p>
          <w:p w14:paraId="4E8579CB" w14:textId="77777777" w:rsidR="001E3982" w:rsidRPr="0084008D"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(8)</w:t>
            </w:r>
            <w:r w:rsidRPr="0084008D">
              <w:rPr>
                <w:rFonts w:ascii="Times New Roman" w:eastAsia="Calibri" w:hAnsi="Times New Roman" w:cs="Times New Roman"/>
                <w:sz w:val="24"/>
                <w:szCs w:val="24"/>
                <w:lang w:val="en-US"/>
              </w:rPr>
              <w:tab/>
              <w:t xml:space="preserve"> when the variation from the mean surface wind speed (gusts) has changed by 10 kt or more from that at the time of the latest local report, the mean speed before and/or after the change being 15 kt or more;</w:t>
            </w:r>
          </w:p>
          <w:p w14:paraId="719E38B6" w14:textId="77777777" w:rsidR="001E3982" w:rsidRPr="0084008D"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(9)</w:t>
            </w:r>
            <w:r w:rsidRPr="0084008D">
              <w:rPr>
                <w:rFonts w:ascii="Times New Roman" w:eastAsia="Calibri" w:hAnsi="Times New Roman" w:cs="Times New Roman"/>
                <w:sz w:val="24"/>
                <w:szCs w:val="24"/>
                <w:lang w:val="en-US"/>
              </w:rPr>
              <w:tab/>
              <w:t xml:space="preserve"> when the onset, cessation or change in intensity of any of the following weather phenomena occurs:</w:t>
            </w:r>
          </w:p>
          <w:p w14:paraId="5DF28165" w14:textId="77777777" w:rsidR="001E3982" w:rsidRPr="0084008D"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(i)</w:t>
            </w:r>
            <w:r w:rsidRPr="0084008D">
              <w:rPr>
                <w:rFonts w:ascii="Times New Roman" w:eastAsia="Calibri" w:hAnsi="Times New Roman" w:cs="Times New Roman"/>
                <w:sz w:val="24"/>
                <w:szCs w:val="24"/>
                <w:lang w:val="en-US"/>
              </w:rPr>
              <w:tab/>
              <w:t>freezing precipitation;</w:t>
            </w:r>
          </w:p>
          <w:p w14:paraId="3B5AF375" w14:textId="77777777" w:rsidR="001E3982" w:rsidRPr="0084008D"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(ii)</w:t>
            </w:r>
            <w:r w:rsidRPr="0084008D">
              <w:rPr>
                <w:rFonts w:ascii="Times New Roman" w:eastAsia="Calibri" w:hAnsi="Times New Roman" w:cs="Times New Roman"/>
                <w:sz w:val="24"/>
                <w:szCs w:val="24"/>
                <w:lang w:val="en-US"/>
              </w:rPr>
              <w:tab/>
              <w:t xml:space="preserve">  moderate or heavy precipitation, including showers thereof; and</w:t>
            </w:r>
          </w:p>
          <w:p w14:paraId="2B3A9B55" w14:textId="77777777" w:rsidR="001E3982" w:rsidRPr="0084008D"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(iii)</w:t>
            </w:r>
            <w:r w:rsidRPr="0084008D">
              <w:rPr>
                <w:rFonts w:ascii="Times New Roman" w:eastAsia="Calibri" w:hAnsi="Times New Roman" w:cs="Times New Roman"/>
                <w:sz w:val="24"/>
                <w:szCs w:val="24"/>
                <w:lang w:val="en-US"/>
              </w:rPr>
              <w:tab/>
              <w:t>thunderstorm, with precipitation;</w:t>
            </w:r>
          </w:p>
          <w:p w14:paraId="0265DED4" w14:textId="77777777" w:rsidR="001E3982" w:rsidRPr="0084008D"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lastRenderedPageBreak/>
              <w:t>(10)</w:t>
            </w:r>
            <w:r w:rsidRPr="0084008D">
              <w:rPr>
                <w:rFonts w:ascii="Times New Roman" w:eastAsia="Calibri" w:hAnsi="Times New Roman" w:cs="Times New Roman"/>
                <w:sz w:val="24"/>
                <w:szCs w:val="24"/>
                <w:lang w:val="en-US"/>
              </w:rPr>
              <w:tab/>
              <w:t xml:space="preserve"> when the onset or cessation of any of the following weather phenomena occurs:</w:t>
            </w:r>
          </w:p>
          <w:p w14:paraId="1922216B" w14:textId="77777777" w:rsidR="001E3982" w:rsidRPr="0084008D"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(i)</w:t>
            </w:r>
            <w:r w:rsidRPr="0084008D">
              <w:rPr>
                <w:rFonts w:ascii="Times New Roman" w:eastAsia="Calibri" w:hAnsi="Times New Roman" w:cs="Times New Roman"/>
                <w:sz w:val="24"/>
                <w:szCs w:val="24"/>
                <w:lang w:val="en-US"/>
              </w:rPr>
              <w:tab/>
              <w:t>freezing fog;</w:t>
            </w:r>
          </w:p>
          <w:p w14:paraId="4D68B467" w14:textId="77777777" w:rsidR="001E3982" w:rsidRPr="0084008D"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(ii)</w:t>
            </w:r>
            <w:r w:rsidRPr="0084008D">
              <w:rPr>
                <w:rFonts w:ascii="Times New Roman" w:eastAsia="Calibri" w:hAnsi="Times New Roman" w:cs="Times New Roman"/>
                <w:sz w:val="24"/>
                <w:szCs w:val="24"/>
                <w:lang w:val="en-US"/>
              </w:rPr>
              <w:tab/>
              <w:t>thunderstorm, without precipitation;</w:t>
            </w:r>
          </w:p>
          <w:p w14:paraId="44DDBC8B" w14:textId="77777777" w:rsidR="001E3982" w:rsidRPr="0084008D"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(11)</w:t>
            </w:r>
            <w:r w:rsidRPr="0084008D">
              <w:rPr>
                <w:rFonts w:ascii="Times New Roman" w:eastAsia="Calibri" w:hAnsi="Times New Roman" w:cs="Times New Roman"/>
                <w:sz w:val="24"/>
                <w:szCs w:val="24"/>
                <w:lang w:val="en-US"/>
              </w:rPr>
              <w:tab/>
              <w:t>when the amount of a cloud layer below 1 500 ft (450 m) changes:</w:t>
            </w:r>
          </w:p>
          <w:p w14:paraId="0996F445" w14:textId="77777777" w:rsidR="001E3982" w:rsidRPr="0084008D"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(i) from scattered (SCT) or less to broken (BKN) or overcast (OVC); or</w:t>
            </w:r>
          </w:p>
          <w:p w14:paraId="7F25B163" w14:textId="77777777" w:rsidR="001E3982" w:rsidRPr="0084008D"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(ii) from BKN or OVC to SCT or less.</w:t>
            </w:r>
          </w:p>
          <w:p w14:paraId="64131740" w14:textId="77777777" w:rsidR="001E3982" w:rsidRPr="0084008D"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(f)</w:t>
            </w:r>
            <w:r w:rsidRPr="0084008D">
              <w:rPr>
                <w:rFonts w:ascii="Times New Roman" w:eastAsia="Calibri" w:hAnsi="Times New Roman" w:cs="Times New Roman"/>
                <w:sz w:val="24"/>
                <w:szCs w:val="24"/>
                <w:lang w:val="en-US"/>
              </w:rPr>
              <w:tab/>
              <w:t xml:space="preserve"> When so agreed between the meteorological services provider and the competent authority, local special reports and SPECI, when applicable shall be issued whenever the following changes occur:</w:t>
            </w:r>
          </w:p>
          <w:p w14:paraId="4B6FEEDB" w14:textId="77777777" w:rsidR="001E3982" w:rsidRPr="0084008D"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(1)</w:t>
            </w:r>
            <w:r w:rsidRPr="0084008D">
              <w:rPr>
                <w:rFonts w:ascii="Times New Roman" w:eastAsia="Calibri" w:hAnsi="Times New Roman" w:cs="Times New Roman"/>
                <w:sz w:val="24"/>
                <w:szCs w:val="24"/>
                <w:lang w:val="en-US"/>
              </w:rPr>
              <w:tab/>
              <w:t xml:space="preserve"> when the wind changes through values of operational significance; the threshold values shall be established by the meteorological services provider in consultation with the appropriate ATS unit and operators concerned, taking into account changes in the wind which would:</w:t>
            </w:r>
          </w:p>
          <w:p w14:paraId="202B2406" w14:textId="77777777" w:rsidR="001E3982" w:rsidRPr="0084008D"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(i) require a change in runway(s) in use;</w:t>
            </w:r>
          </w:p>
          <w:p w14:paraId="3211B334" w14:textId="314F395E" w:rsidR="001E3982"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(ii) indicate that the runway tailwind and crosswind components have changed through values representing the main operating limits for typical aircraft operating at the aerodrome;</w:t>
            </w:r>
          </w:p>
          <w:p w14:paraId="4758A07E" w14:textId="77777777" w:rsidR="005131CB" w:rsidRPr="0084008D" w:rsidRDefault="005131CB" w:rsidP="0084008D">
            <w:pPr>
              <w:spacing w:line="240" w:lineRule="auto"/>
              <w:jc w:val="both"/>
              <w:rPr>
                <w:rFonts w:ascii="Times New Roman" w:eastAsia="Calibri" w:hAnsi="Times New Roman" w:cs="Times New Roman"/>
                <w:sz w:val="24"/>
                <w:szCs w:val="24"/>
                <w:lang w:val="en-US"/>
              </w:rPr>
            </w:pPr>
          </w:p>
          <w:p w14:paraId="6C148E21" w14:textId="77777777" w:rsidR="001E3982" w:rsidRPr="0084008D"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(2)</w:t>
            </w:r>
            <w:r w:rsidRPr="0084008D">
              <w:rPr>
                <w:rFonts w:ascii="Times New Roman" w:eastAsia="Calibri" w:hAnsi="Times New Roman" w:cs="Times New Roman"/>
                <w:sz w:val="24"/>
                <w:szCs w:val="24"/>
                <w:lang w:val="en-US"/>
              </w:rPr>
              <w:tab/>
              <w:t xml:space="preserve"> when the visibility is improving and changes to or passes through one or more of the following values, or when the visibility is deteriorating and passes through one or more of the following values:</w:t>
            </w:r>
          </w:p>
          <w:p w14:paraId="6B9D89B0" w14:textId="5C1BEA0C" w:rsidR="001E3982" w:rsidRPr="0084008D" w:rsidRDefault="005131CB" w:rsidP="0084008D">
            <w:pPr>
              <w:spacing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sr-Latn-CS"/>
              </w:rPr>
              <w:t>(i)</w:t>
            </w:r>
            <w:r>
              <w:rPr>
                <w:rFonts w:ascii="Times New Roman" w:eastAsia="Calibri" w:hAnsi="Times New Roman" w:cs="Times New Roman"/>
                <w:sz w:val="24"/>
                <w:szCs w:val="24"/>
                <w:lang w:val="sr-Latn-CS"/>
              </w:rPr>
              <w:t xml:space="preserve"> </w:t>
            </w:r>
            <w:r w:rsidR="001E3982" w:rsidRPr="0084008D">
              <w:rPr>
                <w:rFonts w:ascii="Times New Roman" w:eastAsia="Calibri" w:hAnsi="Times New Roman" w:cs="Times New Roman"/>
                <w:sz w:val="24"/>
                <w:szCs w:val="24"/>
                <w:lang w:val="en-US"/>
              </w:rPr>
              <w:t>800, 1500 or 3000 m;</w:t>
            </w:r>
          </w:p>
          <w:p w14:paraId="15B80EF7" w14:textId="767442B1" w:rsidR="001E3982" w:rsidRDefault="005131CB" w:rsidP="0084008D">
            <w:pPr>
              <w:spacing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sr-Latn-CS"/>
              </w:rPr>
              <w:t>(ii)</w:t>
            </w:r>
            <w:r>
              <w:rPr>
                <w:rFonts w:ascii="Times New Roman" w:eastAsia="Calibri" w:hAnsi="Times New Roman" w:cs="Times New Roman"/>
                <w:sz w:val="24"/>
                <w:szCs w:val="24"/>
                <w:lang w:val="sr-Latn-CS"/>
              </w:rPr>
              <w:t xml:space="preserve"> </w:t>
            </w:r>
            <w:r w:rsidR="001E3982" w:rsidRPr="0084008D">
              <w:rPr>
                <w:rFonts w:ascii="Times New Roman" w:eastAsia="Calibri" w:hAnsi="Times New Roman" w:cs="Times New Roman"/>
                <w:sz w:val="24"/>
                <w:szCs w:val="24"/>
                <w:lang w:val="en-US"/>
              </w:rPr>
              <w:t>5000 m, in cases where a significant number of flights are operated in accordance with the visual flight rules;</w:t>
            </w:r>
          </w:p>
          <w:p w14:paraId="652F8153" w14:textId="77777777" w:rsidR="005131CB" w:rsidRPr="0084008D" w:rsidRDefault="005131CB" w:rsidP="0084008D">
            <w:pPr>
              <w:spacing w:line="240" w:lineRule="auto"/>
              <w:jc w:val="both"/>
              <w:rPr>
                <w:rFonts w:ascii="Times New Roman" w:eastAsia="Calibri" w:hAnsi="Times New Roman" w:cs="Times New Roman"/>
                <w:sz w:val="24"/>
                <w:szCs w:val="24"/>
                <w:lang w:val="en-US"/>
              </w:rPr>
            </w:pPr>
          </w:p>
          <w:p w14:paraId="5122CE1B" w14:textId="77777777" w:rsidR="001E3982" w:rsidRPr="0084008D"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(3)</w:t>
            </w:r>
            <w:r w:rsidRPr="0084008D">
              <w:rPr>
                <w:rFonts w:ascii="Times New Roman" w:eastAsia="Calibri" w:hAnsi="Times New Roman" w:cs="Times New Roman"/>
                <w:sz w:val="24"/>
                <w:szCs w:val="24"/>
                <w:lang w:val="en-US"/>
              </w:rPr>
              <w:tab/>
              <w:t xml:space="preserve"> when the runway visual range is improving and changes to or passes through one or more of the following values, or when the runway visual range is deteriorating and passes through one or more of the following values: 50, 175, 300, 550 or 800 m;</w:t>
            </w:r>
          </w:p>
          <w:p w14:paraId="3F49BA60" w14:textId="77777777" w:rsidR="001E3982" w:rsidRPr="0084008D"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(4)</w:t>
            </w:r>
            <w:r w:rsidRPr="0084008D">
              <w:rPr>
                <w:rFonts w:ascii="Times New Roman" w:eastAsia="Calibri" w:hAnsi="Times New Roman" w:cs="Times New Roman"/>
                <w:sz w:val="24"/>
                <w:szCs w:val="24"/>
                <w:lang w:val="en-US"/>
              </w:rPr>
              <w:tab/>
              <w:t xml:space="preserve"> when the onset, cessation or change in intensity of any of the following weather phenomena occurs:</w:t>
            </w:r>
          </w:p>
          <w:p w14:paraId="0A7FC32E" w14:textId="77777777" w:rsidR="001E3982" w:rsidRPr="0084008D"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(i) dust storm;</w:t>
            </w:r>
          </w:p>
          <w:p w14:paraId="626F6811" w14:textId="77777777" w:rsidR="001E3982" w:rsidRPr="0084008D"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(ii) sandstorm;</w:t>
            </w:r>
          </w:p>
          <w:p w14:paraId="66F84265" w14:textId="77777777" w:rsidR="001E3982" w:rsidRPr="0084008D"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(iii) funnel cloud (tornado or waterspout);</w:t>
            </w:r>
          </w:p>
          <w:p w14:paraId="5D17FDF2" w14:textId="77777777" w:rsidR="001E3982" w:rsidRPr="0084008D"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(5)</w:t>
            </w:r>
            <w:r w:rsidRPr="0084008D">
              <w:rPr>
                <w:rFonts w:ascii="Times New Roman" w:eastAsia="Calibri" w:hAnsi="Times New Roman" w:cs="Times New Roman"/>
                <w:sz w:val="24"/>
                <w:szCs w:val="24"/>
                <w:lang w:val="en-US"/>
              </w:rPr>
              <w:tab/>
              <w:t xml:space="preserve"> when the onset or cessation of any of the following weather phenomena occurs:</w:t>
            </w:r>
          </w:p>
          <w:p w14:paraId="7C762445" w14:textId="77777777" w:rsidR="001E3982" w:rsidRPr="0084008D"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lastRenderedPageBreak/>
              <w:t>(i) low drifting dust, sand or snow;</w:t>
            </w:r>
          </w:p>
          <w:p w14:paraId="5B5A78D4" w14:textId="77777777" w:rsidR="001E3982" w:rsidRPr="0084008D"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(ii) blowing dust, sand or snow;</w:t>
            </w:r>
          </w:p>
          <w:p w14:paraId="38DA5055" w14:textId="77777777" w:rsidR="001E3982" w:rsidRPr="0084008D"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(iii) squall;</w:t>
            </w:r>
          </w:p>
          <w:p w14:paraId="2A489543" w14:textId="77777777" w:rsidR="001E3982" w:rsidRPr="0084008D"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(6)</w:t>
            </w:r>
            <w:r w:rsidRPr="0084008D">
              <w:rPr>
                <w:rFonts w:ascii="Times New Roman" w:eastAsia="Calibri" w:hAnsi="Times New Roman" w:cs="Times New Roman"/>
                <w:sz w:val="24"/>
                <w:szCs w:val="24"/>
                <w:lang w:val="en-US"/>
              </w:rPr>
              <w:tab/>
              <w:t xml:space="preserve"> when the height of base of the lowest cloud layer of BKN or OVC extent is lifting and changes to or passes through one or more of the following values, or when the height of base of the lowest cloud layer of BKN or OVC extent is lowering and passes through one or more of the following values:</w:t>
            </w:r>
          </w:p>
          <w:p w14:paraId="3D92F0A6" w14:textId="2A23F004" w:rsidR="001E3982" w:rsidRPr="0084008D" w:rsidRDefault="001766A6" w:rsidP="0084008D">
            <w:pPr>
              <w:spacing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sr-Latn-CS"/>
              </w:rPr>
              <w:t>(i)</w:t>
            </w:r>
            <w:r w:rsidR="001E3982" w:rsidRPr="0084008D">
              <w:rPr>
                <w:rFonts w:ascii="Times New Roman" w:eastAsia="Calibri" w:hAnsi="Times New Roman" w:cs="Times New Roman"/>
                <w:sz w:val="24"/>
                <w:szCs w:val="24"/>
                <w:lang w:val="en-US"/>
              </w:rPr>
              <w:t>100, 200,500 or 1000 ft;</w:t>
            </w:r>
          </w:p>
          <w:p w14:paraId="4926EAD1" w14:textId="6EF5FD81" w:rsidR="001E3982" w:rsidRPr="0084008D" w:rsidRDefault="001766A6" w:rsidP="0084008D">
            <w:pPr>
              <w:spacing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sr-Latn-CS"/>
              </w:rPr>
              <w:t>(ii)</w:t>
            </w:r>
            <w:r w:rsidR="001E3982" w:rsidRPr="0084008D">
              <w:rPr>
                <w:rFonts w:ascii="Times New Roman" w:eastAsia="Calibri" w:hAnsi="Times New Roman" w:cs="Times New Roman"/>
                <w:sz w:val="24"/>
                <w:szCs w:val="24"/>
                <w:lang w:val="en-US"/>
              </w:rPr>
              <w:t>1500 ft, in cases where significant numbers of flights are operated in accordance with the visual flight rules;</w:t>
            </w:r>
          </w:p>
          <w:p w14:paraId="750B3DF2" w14:textId="77777777" w:rsidR="001E3982" w:rsidRPr="0084008D"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(7)</w:t>
            </w:r>
            <w:r w:rsidRPr="0084008D">
              <w:rPr>
                <w:rFonts w:ascii="Times New Roman" w:eastAsia="Calibri" w:hAnsi="Times New Roman" w:cs="Times New Roman"/>
                <w:sz w:val="24"/>
                <w:szCs w:val="24"/>
                <w:lang w:val="en-US"/>
              </w:rPr>
              <w:tab/>
              <w:t xml:space="preserve"> when the sky is obscured and the vertical visibility is improving and changes to or passes through one or more of the following values, or when the vertical visibility is deteriorating and passes through one or more of the following values: 100, 200, 500 or 1000 ft;</w:t>
            </w:r>
          </w:p>
          <w:p w14:paraId="4B546DF1" w14:textId="77777777" w:rsidR="001E3982" w:rsidRPr="0084008D"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(8)</w:t>
            </w:r>
            <w:r w:rsidRPr="0084008D">
              <w:rPr>
                <w:rFonts w:ascii="Times New Roman" w:eastAsia="Calibri" w:hAnsi="Times New Roman" w:cs="Times New Roman"/>
                <w:sz w:val="24"/>
                <w:szCs w:val="24"/>
                <w:lang w:val="en-US"/>
              </w:rPr>
              <w:tab/>
              <w:t xml:space="preserve"> any other criteria based on local aerodrome operating minima, as agreed between the meteorological services providers and the operators.’;</w:t>
            </w:r>
          </w:p>
          <w:p w14:paraId="010A884D" w14:textId="77777777" w:rsidR="001E3982" w:rsidRPr="0084008D"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(18)</w:t>
            </w:r>
            <w:r w:rsidRPr="0084008D">
              <w:rPr>
                <w:rFonts w:ascii="Times New Roman" w:eastAsia="Calibri" w:hAnsi="Times New Roman" w:cs="Times New Roman"/>
                <w:sz w:val="24"/>
                <w:szCs w:val="24"/>
                <w:lang w:val="en-US"/>
              </w:rPr>
              <w:tab/>
              <w:t xml:space="preserve"> point MET.TR.205 is amended as follows:</w:t>
            </w:r>
          </w:p>
          <w:p w14:paraId="0C1BABF8" w14:textId="77777777" w:rsidR="001E3982" w:rsidRPr="0084008D"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lastRenderedPageBreak/>
              <w:t>(a)</w:t>
            </w:r>
            <w:r w:rsidRPr="0084008D">
              <w:rPr>
                <w:rFonts w:ascii="Times New Roman" w:eastAsia="Calibri" w:hAnsi="Times New Roman" w:cs="Times New Roman"/>
                <w:sz w:val="24"/>
                <w:szCs w:val="24"/>
                <w:lang w:val="en-US"/>
              </w:rPr>
              <w:tab/>
              <w:t xml:space="preserve"> in point (a), point (1) is replaced by the following:</w:t>
            </w:r>
          </w:p>
          <w:p w14:paraId="1CA11334" w14:textId="77777777" w:rsidR="001E3982" w:rsidRPr="0084008D"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‘(1)</w:t>
            </w:r>
            <w:r w:rsidRPr="0084008D">
              <w:rPr>
                <w:rFonts w:ascii="Times New Roman" w:eastAsia="Calibri" w:hAnsi="Times New Roman" w:cs="Times New Roman"/>
                <w:sz w:val="24"/>
                <w:szCs w:val="24"/>
                <w:lang w:val="en-US"/>
              </w:rPr>
              <w:tab/>
              <w:t xml:space="preserve"> In local routine report, local special report, METAR and SPECI, the surface wind direction and speed shall be reported in steps of 10 degrees true and 1 kt respectively.’;</w:t>
            </w:r>
          </w:p>
          <w:p w14:paraId="6A6A6327" w14:textId="77777777" w:rsidR="001E3982" w:rsidRPr="0084008D"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(b)</w:t>
            </w:r>
            <w:r w:rsidRPr="0084008D">
              <w:rPr>
                <w:rFonts w:ascii="Times New Roman" w:eastAsia="Calibri" w:hAnsi="Times New Roman" w:cs="Times New Roman"/>
                <w:sz w:val="24"/>
                <w:szCs w:val="24"/>
                <w:lang w:val="en-US"/>
              </w:rPr>
              <w:tab/>
              <w:t xml:space="preserve"> in point (a), point (3) is replaced by the following:</w:t>
            </w:r>
          </w:p>
          <w:p w14:paraId="0E6ACCA4" w14:textId="77777777" w:rsidR="001E3982" w:rsidRPr="0084008D"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‘(3)</w:t>
            </w:r>
            <w:r w:rsidRPr="0084008D">
              <w:rPr>
                <w:rFonts w:ascii="Times New Roman" w:eastAsia="Calibri" w:hAnsi="Times New Roman" w:cs="Times New Roman"/>
                <w:sz w:val="24"/>
                <w:szCs w:val="24"/>
                <w:lang w:val="en-US"/>
              </w:rPr>
              <w:tab/>
              <w:t xml:space="preserve"> In local routine report, local special report, METAR and SPECI:</w:t>
            </w:r>
          </w:p>
          <w:p w14:paraId="323955F1" w14:textId="77777777" w:rsidR="001E3982" w:rsidRPr="0084008D"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(i) the units of measurement used for the wind speed shall be indicated;</w:t>
            </w:r>
          </w:p>
          <w:p w14:paraId="03D2F88D" w14:textId="75C8766E" w:rsidR="001766A6" w:rsidRPr="0084008D"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(ii) variations from the mean wind direction during the past 10 minutes shall be reported as follows, if the total variation is 60° or more, alternatively:</w:t>
            </w:r>
          </w:p>
          <w:p w14:paraId="6E5445FF" w14:textId="77777777" w:rsidR="001E3982" w:rsidRPr="0084008D"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(A)</w:t>
            </w:r>
            <w:r w:rsidRPr="0084008D">
              <w:rPr>
                <w:rFonts w:ascii="Times New Roman" w:eastAsia="Calibri" w:hAnsi="Times New Roman" w:cs="Times New Roman"/>
                <w:sz w:val="24"/>
                <w:szCs w:val="24"/>
                <w:lang w:val="en-US"/>
              </w:rPr>
              <w:tab/>
              <w:t xml:space="preserve"> when the total variation is 60° or more and less than 180° and the wind speed is 3 kt or more, such directional variations shall be reported as the two extreme directions between which the surface wind has varied;</w:t>
            </w:r>
          </w:p>
          <w:p w14:paraId="320E4764" w14:textId="77777777" w:rsidR="001E3982" w:rsidRPr="0084008D"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(B)</w:t>
            </w:r>
            <w:r w:rsidRPr="0084008D">
              <w:rPr>
                <w:rFonts w:ascii="Times New Roman" w:eastAsia="Calibri" w:hAnsi="Times New Roman" w:cs="Times New Roman"/>
                <w:sz w:val="24"/>
                <w:szCs w:val="24"/>
                <w:lang w:val="en-US"/>
              </w:rPr>
              <w:tab/>
              <w:t xml:space="preserve"> when the total variation is 60° or more and less than 180° and the wind speed is less than 3 kt, the wind direction shall be reported as variable with no mean wind direction;</w:t>
            </w:r>
          </w:p>
          <w:p w14:paraId="68D595A0" w14:textId="77777777" w:rsidR="001E3982" w:rsidRPr="0084008D"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lastRenderedPageBreak/>
              <w:t>(C)</w:t>
            </w:r>
            <w:r w:rsidRPr="0084008D">
              <w:rPr>
                <w:rFonts w:ascii="Times New Roman" w:eastAsia="Calibri" w:hAnsi="Times New Roman" w:cs="Times New Roman"/>
                <w:sz w:val="24"/>
                <w:szCs w:val="24"/>
                <w:lang w:val="en-US"/>
              </w:rPr>
              <w:tab/>
              <w:t>when the total variation is 180° or more, the wind direction shall be reported as variable with no mean wind direction;</w:t>
            </w:r>
          </w:p>
          <w:p w14:paraId="4BCCA661" w14:textId="77777777" w:rsidR="001766A6" w:rsidRDefault="001766A6" w:rsidP="0084008D">
            <w:pPr>
              <w:spacing w:line="240" w:lineRule="auto"/>
              <w:jc w:val="both"/>
              <w:rPr>
                <w:rFonts w:ascii="Times New Roman" w:eastAsia="Calibri" w:hAnsi="Times New Roman" w:cs="Times New Roman"/>
                <w:sz w:val="24"/>
                <w:szCs w:val="24"/>
                <w:lang w:val="en-US"/>
              </w:rPr>
            </w:pPr>
          </w:p>
          <w:p w14:paraId="64DA1435" w14:textId="20ADEF93" w:rsidR="001E3982" w:rsidRPr="0084008D"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(iii) variations from the mean wind speed (gusts), during the past 10 minutes shall be reported when the maximum wind speed exceeds the mean speed by, alternatively:</w:t>
            </w:r>
          </w:p>
          <w:p w14:paraId="4F5D2AFA" w14:textId="54435A16" w:rsidR="001766A6"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(A)</w:t>
            </w:r>
            <w:r w:rsidRPr="0084008D">
              <w:rPr>
                <w:rFonts w:ascii="Times New Roman" w:eastAsia="Calibri" w:hAnsi="Times New Roman" w:cs="Times New Roman"/>
                <w:sz w:val="24"/>
                <w:szCs w:val="24"/>
                <w:lang w:val="en-US"/>
              </w:rPr>
              <w:tab/>
              <w:t xml:space="preserve"> 5 kt or more in local routine report and local special report when noise ab</w:t>
            </w:r>
            <w:r w:rsidR="001766A6">
              <w:rPr>
                <w:rFonts w:ascii="Times New Roman" w:eastAsia="Calibri" w:hAnsi="Times New Roman" w:cs="Times New Roman"/>
                <w:sz w:val="24"/>
                <w:szCs w:val="24"/>
                <w:lang w:val="en-US"/>
              </w:rPr>
              <w:t>atement procedures are applied;</w:t>
            </w:r>
          </w:p>
          <w:p w14:paraId="26CBBA37" w14:textId="05BA18FC" w:rsidR="001E3982" w:rsidRPr="0084008D"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(B)</w:t>
            </w:r>
            <w:r w:rsidRPr="0084008D">
              <w:rPr>
                <w:rFonts w:ascii="Times New Roman" w:eastAsia="Calibri" w:hAnsi="Times New Roman" w:cs="Times New Roman"/>
                <w:sz w:val="24"/>
                <w:szCs w:val="24"/>
                <w:lang w:val="en-US"/>
              </w:rPr>
              <w:tab/>
              <w:t>10 kt or more otherwise;</w:t>
            </w:r>
          </w:p>
          <w:p w14:paraId="70B3A0FA" w14:textId="77777777" w:rsidR="001E3982" w:rsidRPr="0084008D"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(iv) when a wind speed of less than 1 kt is reported, it shall be indicated as calm;</w:t>
            </w:r>
          </w:p>
          <w:p w14:paraId="36337E39" w14:textId="77777777" w:rsidR="001E3982" w:rsidRPr="0084008D"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(v) when a wind speed of 100 kt or more is reported, it shall be indicated to be more than 99 kt;</w:t>
            </w:r>
          </w:p>
          <w:p w14:paraId="707E1DA8" w14:textId="0B06AA01" w:rsidR="001E3982"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(vi) when variations from the mean wind speed (gusts) are reported in accordance with point MET.TR.205(a), the maximum value of the wind speed attained shall be reported;</w:t>
            </w:r>
          </w:p>
          <w:p w14:paraId="19B49EC4" w14:textId="77777777" w:rsidR="001766A6" w:rsidRPr="0084008D" w:rsidRDefault="001766A6" w:rsidP="0084008D">
            <w:pPr>
              <w:spacing w:line="240" w:lineRule="auto"/>
              <w:jc w:val="both"/>
              <w:rPr>
                <w:rFonts w:ascii="Times New Roman" w:eastAsia="Calibri" w:hAnsi="Times New Roman" w:cs="Times New Roman"/>
                <w:sz w:val="24"/>
                <w:szCs w:val="24"/>
                <w:lang w:val="en-US"/>
              </w:rPr>
            </w:pPr>
          </w:p>
          <w:p w14:paraId="3144A4C7" w14:textId="77777777" w:rsidR="001E3982" w:rsidRPr="0084008D"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 xml:space="preserve">(vii)when the 10-minute period includes a marked discontinuity in the wind direction and/or speed, only variations from the mean wind direction and mean wind speed </w:t>
            </w:r>
            <w:r w:rsidRPr="0084008D">
              <w:rPr>
                <w:rFonts w:ascii="Times New Roman" w:eastAsia="Calibri" w:hAnsi="Times New Roman" w:cs="Times New Roman"/>
                <w:sz w:val="24"/>
                <w:szCs w:val="24"/>
                <w:lang w:val="en-US"/>
              </w:rPr>
              <w:lastRenderedPageBreak/>
              <w:t>occurring since the discontinuity shall be reported.’;</w:t>
            </w:r>
          </w:p>
          <w:p w14:paraId="31722BC1" w14:textId="77777777" w:rsidR="001E3982" w:rsidRPr="0084008D"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(c)</w:t>
            </w:r>
            <w:r w:rsidRPr="0084008D">
              <w:rPr>
                <w:rFonts w:ascii="Times New Roman" w:eastAsia="Calibri" w:hAnsi="Times New Roman" w:cs="Times New Roman"/>
                <w:sz w:val="24"/>
                <w:szCs w:val="24"/>
                <w:lang w:val="en-US"/>
              </w:rPr>
              <w:tab/>
              <w:t xml:space="preserve"> in point (b), point (1) is replaced by the following:</w:t>
            </w:r>
          </w:p>
          <w:p w14:paraId="04054D34" w14:textId="77777777" w:rsidR="001E3982" w:rsidRPr="0084008D"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‘(1)</w:t>
            </w:r>
            <w:r w:rsidRPr="0084008D">
              <w:rPr>
                <w:rFonts w:ascii="Times New Roman" w:eastAsia="Calibri" w:hAnsi="Times New Roman" w:cs="Times New Roman"/>
                <w:sz w:val="24"/>
                <w:szCs w:val="24"/>
                <w:lang w:val="en-US"/>
              </w:rPr>
              <w:tab/>
              <w:t xml:space="preserve"> In local routine report, local special report, METAR and SPECI, the visibility shall be reported in steps of 50 m when the visibility is less than 800 m; in steps of 100 m when it is 800 m or more, but less than 5 km; in kilometre steps when the visibility is 5 km or more, but less than 10 km; and it shall be given as 10 km when the visibility is 10 km or more, except when the conditions for the use of CAVOK apply.’;</w:t>
            </w:r>
          </w:p>
          <w:p w14:paraId="5A6F7F4F" w14:textId="77777777" w:rsidR="001E3982" w:rsidRPr="0084008D"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(d)</w:t>
            </w:r>
            <w:r w:rsidRPr="0084008D">
              <w:rPr>
                <w:rFonts w:ascii="Times New Roman" w:eastAsia="Calibri" w:hAnsi="Times New Roman" w:cs="Times New Roman"/>
                <w:sz w:val="24"/>
                <w:szCs w:val="24"/>
                <w:lang w:val="en-US"/>
              </w:rPr>
              <w:tab/>
              <w:t xml:space="preserve"> in point (c), point (1) is replaced by the following:</w:t>
            </w:r>
          </w:p>
          <w:p w14:paraId="0273D51E" w14:textId="77777777" w:rsidR="001E3982" w:rsidRPr="0084008D"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‘(1)</w:t>
            </w:r>
            <w:r w:rsidRPr="0084008D">
              <w:rPr>
                <w:rFonts w:ascii="Times New Roman" w:eastAsia="Calibri" w:hAnsi="Times New Roman" w:cs="Times New Roman"/>
                <w:sz w:val="24"/>
                <w:szCs w:val="24"/>
                <w:lang w:val="en-US"/>
              </w:rPr>
              <w:tab/>
              <w:t xml:space="preserve"> In local routine report, local special report, METAR and SPECI, the RVR shall be:</w:t>
            </w:r>
          </w:p>
          <w:p w14:paraId="30C38417" w14:textId="77777777" w:rsidR="001E3982" w:rsidRPr="0084008D"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(i) reported throughout periods when either the visibility or the runway visual range is less than 1 500 m;</w:t>
            </w:r>
          </w:p>
          <w:p w14:paraId="57AF35EE" w14:textId="77777777" w:rsidR="001E3982" w:rsidRPr="0084008D"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(ii) reported in steps of 25 m when it is less than 400 m, in steps of 50 m when it is between 400 and 800 m, and in steps of 100 m when it is more than 800 m.’;</w:t>
            </w:r>
          </w:p>
          <w:p w14:paraId="77B4D88E" w14:textId="77777777" w:rsidR="001E3982" w:rsidRPr="0084008D"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(e)</w:t>
            </w:r>
            <w:r w:rsidRPr="0084008D">
              <w:rPr>
                <w:rFonts w:ascii="Times New Roman" w:eastAsia="Calibri" w:hAnsi="Times New Roman" w:cs="Times New Roman"/>
                <w:sz w:val="24"/>
                <w:szCs w:val="24"/>
                <w:lang w:val="en-US"/>
              </w:rPr>
              <w:tab/>
              <w:t xml:space="preserve"> in point (c), point (3) is replaced by the following:</w:t>
            </w:r>
          </w:p>
          <w:p w14:paraId="6FE4AB68" w14:textId="77777777" w:rsidR="001E3982" w:rsidRPr="0084008D"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lastRenderedPageBreak/>
              <w:t>‘(3)</w:t>
            </w:r>
            <w:r w:rsidRPr="0084008D">
              <w:rPr>
                <w:rFonts w:ascii="Times New Roman" w:eastAsia="Calibri" w:hAnsi="Times New Roman" w:cs="Times New Roman"/>
                <w:sz w:val="24"/>
                <w:szCs w:val="24"/>
                <w:lang w:val="en-US"/>
              </w:rPr>
              <w:tab/>
              <w:t xml:space="preserve"> In local routine report, local special report, METAR and SPECI:</w:t>
            </w:r>
          </w:p>
          <w:p w14:paraId="32909D4F" w14:textId="77777777" w:rsidR="001E3982" w:rsidRPr="0084008D"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(i) when the RVR is above the maximum value that can be determined by the system in use, it shall be reported using the abbreviation ‘ABV’ in local routine report and local special report, and the abbreviation ‘P’ in METAR and SPECI followed by the maximum value that can be determined by the system;</w:t>
            </w:r>
          </w:p>
          <w:p w14:paraId="70EFA228" w14:textId="77777777" w:rsidR="001E3982" w:rsidRPr="0084008D"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(ii) when the RVR is below the minimum value that can be determined by the system in use, it shall be reported using the abbreviation ‘BLW’ in local routine report and local special report, and the abbreviation ‘M’ in METAR and SPECI, followed by the minimum value that can be determined by the system.’;</w:t>
            </w:r>
          </w:p>
          <w:p w14:paraId="342CDD28" w14:textId="77777777" w:rsidR="001E3982" w:rsidRPr="0084008D"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(f)</w:t>
            </w:r>
            <w:r w:rsidRPr="0084008D">
              <w:rPr>
                <w:rFonts w:ascii="Times New Roman" w:eastAsia="Calibri" w:hAnsi="Times New Roman" w:cs="Times New Roman"/>
                <w:sz w:val="24"/>
                <w:szCs w:val="24"/>
                <w:lang w:val="en-US"/>
              </w:rPr>
              <w:tab/>
              <w:t xml:space="preserve"> in point (d), points (2), (3) and (4) are replaced by the following:</w:t>
            </w:r>
          </w:p>
          <w:p w14:paraId="382D0E7D" w14:textId="20948ABE" w:rsidR="001E3982"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‘(2)</w:t>
            </w:r>
            <w:r w:rsidRPr="0084008D">
              <w:rPr>
                <w:rFonts w:ascii="Times New Roman" w:eastAsia="Calibri" w:hAnsi="Times New Roman" w:cs="Times New Roman"/>
                <w:sz w:val="24"/>
                <w:szCs w:val="24"/>
                <w:lang w:val="en-US"/>
              </w:rPr>
              <w:tab/>
              <w:t xml:space="preserve"> In METAR and SPECI, observed present weather phenomena shall be reported in terms of type and characteristics and qualified with respect to intensity or proximity to the aerodrome, as appropriate.</w:t>
            </w:r>
          </w:p>
          <w:p w14:paraId="7D9B5910" w14:textId="77777777" w:rsidR="001766A6" w:rsidRPr="0084008D" w:rsidRDefault="001766A6" w:rsidP="0084008D">
            <w:pPr>
              <w:spacing w:line="240" w:lineRule="auto"/>
              <w:jc w:val="both"/>
              <w:rPr>
                <w:rFonts w:ascii="Times New Roman" w:eastAsia="Calibri" w:hAnsi="Times New Roman" w:cs="Times New Roman"/>
                <w:sz w:val="24"/>
                <w:szCs w:val="24"/>
                <w:lang w:val="en-US"/>
              </w:rPr>
            </w:pPr>
          </w:p>
          <w:p w14:paraId="3391ABC6" w14:textId="77777777" w:rsidR="001E3982" w:rsidRPr="0084008D"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(3)</w:t>
            </w:r>
            <w:r w:rsidRPr="0084008D">
              <w:rPr>
                <w:rFonts w:ascii="Times New Roman" w:eastAsia="Calibri" w:hAnsi="Times New Roman" w:cs="Times New Roman"/>
                <w:sz w:val="24"/>
                <w:szCs w:val="24"/>
                <w:lang w:val="en-US"/>
              </w:rPr>
              <w:tab/>
              <w:t xml:space="preserve"> In local routine report, local special report, METAR and SPECI, the following characteristics of present weather phenomena, as necessary, shall be reported </w:t>
            </w:r>
            <w:r w:rsidRPr="0084008D">
              <w:rPr>
                <w:rFonts w:ascii="Times New Roman" w:eastAsia="Calibri" w:hAnsi="Times New Roman" w:cs="Times New Roman"/>
                <w:sz w:val="24"/>
                <w:szCs w:val="24"/>
                <w:lang w:val="en-US"/>
              </w:rPr>
              <w:lastRenderedPageBreak/>
              <w:t>using their respective abbreviations and relevant criteria, as appropriate:</w:t>
            </w:r>
          </w:p>
          <w:p w14:paraId="7677A703" w14:textId="77777777" w:rsidR="001E3982" w:rsidRPr="0084008D"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(i) Thunderstorm (TS)</w:t>
            </w:r>
          </w:p>
          <w:p w14:paraId="674F275B" w14:textId="77777777" w:rsidR="001E3982" w:rsidRPr="0084008D"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Used to report a thunderstorm with precipitation. When thunder is heard or lightning is detected at the aerodrome during the 10-minute period preceding the time of observation but no precipitation is observed at the aerodrome, the abbreviation ‘TS’ shall be used without qualification.</w:t>
            </w:r>
          </w:p>
          <w:p w14:paraId="62A5C545" w14:textId="77777777" w:rsidR="001E3982" w:rsidRPr="0084008D"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(ii) Freezing (FZ)</w:t>
            </w:r>
          </w:p>
          <w:p w14:paraId="0C8DC189" w14:textId="77777777" w:rsidR="001E3982" w:rsidRPr="0084008D"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Supercooled water droplets or precipitation, used with types of present weather phenomena in accordance with Appendix 1.</w:t>
            </w:r>
          </w:p>
          <w:p w14:paraId="3546539A" w14:textId="77777777" w:rsidR="001E3982" w:rsidRPr="0084008D"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(4)</w:t>
            </w:r>
            <w:r w:rsidRPr="0084008D">
              <w:rPr>
                <w:rFonts w:ascii="Times New Roman" w:eastAsia="Calibri" w:hAnsi="Times New Roman" w:cs="Times New Roman"/>
                <w:sz w:val="24"/>
                <w:szCs w:val="24"/>
                <w:lang w:val="en-US"/>
              </w:rPr>
              <w:tab/>
              <w:t xml:space="preserve"> In local routine report, local special report, METAR and SPECI:</w:t>
            </w:r>
          </w:p>
          <w:p w14:paraId="66020293" w14:textId="77777777" w:rsidR="001E3982" w:rsidRPr="0084008D"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(i) one or more, up to a maximum of three, of the present weather abbreviations shall be used, as necessary, together with an indication, where appropriate, of the characteristics and intensity or proximity to the aerodrome, so as to convey a complete description of the present weather of significance to flight operations;</w:t>
            </w:r>
          </w:p>
          <w:p w14:paraId="7629B41D" w14:textId="77777777" w:rsidR="001E3982" w:rsidRPr="0084008D"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(ii) the indication of intensity or proximity, as appropriate, shall be reported first followed respectively by the characteristics and the type of weather phenomena;</w:t>
            </w:r>
          </w:p>
          <w:p w14:paraId="38EFC043" w14:textId="77777777" w:rsidR="001E3982" w:rsidRPr="0084008D"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lastRenderedPageBreak/>
              <w:t>(iii) where two different types of weather are observed, they shall be reported in two separate groups, where the intensity or proximity indicator refers to the weather phenomenon which follows the indicator. However, different types of precipitation occurring at the time of observation shall be reported as one single group with the dominant type of precipitation reported first and preceded by only one intensity qualifier which refers to the intensity of the total precipitation.’;</w:t>
            </w:r>
          </w:p>
          <w:p w14:paraId="60AF8A67" w14:textId="77777777" w:rsidR="001E3982" w:rsidRPr="0084008D"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(g)</w:t>
            </w:r>
            <w:r w:rsidRPr="0084008D">
              <w:rPr>
                <w:rFonts w:ascii="Times New Roman" w:eastAsia="Calibri" w:hAnsi="Times New Roman" w:cs="Times New Roman"/>
                <w:sz w:val="24"/>
                <w:szCs w:val="24"/>
                <w:lang w:val="en-US"/>
              </w:rPr>
              <w:tab/>
              <w:t xml:space="preserve"> in point (e), point (1) is replaced by the following:</w:t>
            </w:r>
          </w:p>
          <w:p w14:paraId="495D76DF" w14:textId="77777777" w:rsidR="001E3982" w:rsidRPr="0084008D"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‘(1)</w:t>
            </w:r>
            <w:r w:rsidRPr="0084008D">
              <w:rPr>
                <w:rFonts w:ascii="Times New Roman" w:eastAsia="Calibri" w:hAnsi="Times New Roman" w:cs="Times New Roman"/>
                <w:sz w:val="24"/>
                <w:szCs w:val="24"/>
                <w:lang w:val="en-US"/>
              </w:rPr>
              <w:tab/>
              <w:t xml:space="preserve"> In local routine report, local special report, METAR and SPECI, the height of cloud base shall be reported in steps of 100 ft up to 10 000 ft and in steps of 1 000 ft above 10 000 ft.’;</w:t>
            </w:r>
          </w:p>
          <w:p w14:paraId="21A6209B" w14:textId="77777777" w:rsidR="001E3982" w:rsidRPr="0084008D"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(h)</w:t>
            </w:r>
            <w:r w:rsidRPr="0084008D">
              <w:rPr>
                <w:rFonts w:ascii="Times New Roman" w:eastAsia="Calibri" w:hAnsi="Times New Roman" w:cs="Times New Roman"/>
                <w:sz w:val="24"/>
                <w:szCs w:val="24"/>
                <w:lang w:val="en-US"/>
              </w:rPr>
              <w:tab/>
              <w:t xml:space="preserve"> in point (f), point (1) is replaced by the following:</w:t>
            </w:r>
          </w:p>
          <w:p w14:paraId="7D3D9ABE" w14:textId="77777777" w:rsidR="001E3982" w:rsidRPr="0084008D"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‘(1)</w:t>
            </w:r>
            <w:r w:rsidRPr="0084008D">
              <w:rPr>
                <w:rFonts w:ascii="Times New Roman" w:eastAsia="Calibri" w:hAnsi="Times New Roman" w:cs="Times New Roman"/>
                <w:sz w:val="24"/>
                <w:szCs w:val="24"/>
                <w:lang w:val="en-US"/>
              </w:rPr>
              <w:tab/>
              <w:t xml:space="preserve"> In local routine report, local special report, METAR and SPECI, the air temperature and the dew-point temperature shall be reported in steps of whole degrees Celsius.’;</w:t>
            </w:r>
          </w:p>
          <w:p w14:paraId="3F667352" w14:textId="77777777" w:rsidR="001E3982" w:rsidRPr="0084008D"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(i) in point (f), point (3) is replaced by the following:</w:t>
            </w:r>
          </w:p>
          <w:p w14:paraId="5862D3D9" w14:textId="77777777" w:rsidR="001E3982" w:rsidRPr="0084008D"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lastRenderedPageBreak/>
              <w:t>‘(3)</w:t>
            </w:r>
            <w:r w:rsidRPr="0084008D">
              <w:rPr>
                <w:rFonts w:ascii="Times New Roman" w:eastAsia="Calibri" w:hAnsi="Times New Roman" w:cs="Times New Roman"/>
                <w:sz w:val="24"/>
                <w:szCs w:val="24"/>
                <w:lang w:val="en-US"/>
              </w:rPr>
              <w:tab/>
              <w:t xml:space="preserve"> In local routine report, local special report, METAR and SPECI, a temperature below 0 °C shall be identified.’;</w:t>
            </w:r>
          </w:p>
          <w:p w14:paraId="62661B79" w14:textId="77777777" w:rsidR="001E3982" w:rsidRPr="0084008D"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(j)</w:t>
            </w:r>
            <w:r w:rsidRPr="0084008D">
              <w:rPr>
                <w:rFonts w:ascii="Times New Roman" w:eastAsia="Calibri" w:hAnsi="Times New Roman" w:cs="Times New Roman"/>
                <w:sz w:val="24"/>
                <w:szCs w:val="24"/>
                <w:lang w:val="en-US"/>
              </w:rPr>
              <w:tab/>
              <w:t xml:space="preserve"> in point (g), point (1) is replaced by the following:</w:t>
            </w:r>
          </w:p>
          <w:p w14:paraId="0238E387" w14:textId="77777777" w:rsidR="001E3982" w:rsidRPr="0084008D"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‘(1)</w:t>
            </w:r>
            <w:r w:rsidRPr="0084008D">
              <w:rPr>
                <w:rFonts w:ascii="Times New Roman" w:eastAsia="Calibri" w:hAnsi="Times New Roman" w:cs="Times New Roman"/>
                <w:sz w:val="24"/>
                <w:szCs w:val="24"/>
                <w:lang w:val="en-US"/>
              </w:rPr>
              <w:tab/>
              <w:t xml:space="preserve"> In local routine report, local special report, METAR and SPECI, the QNH and QFE shall be computed in tenths of hectopascals and reported therein in steps of whole hectopascals, using four digits.’;</w:t>
            </w:r>
          </w:p>
          <w:p w14:paraId="5B7D5B1A" w14:textId="77777777" w:rsidR="001E3982" w:rsidRPr="0084008D"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(k)</w:t>
            </w:r>
            <w:r w:rsidRPr="0084008D">
              <w:rPr>
                <w:rFonts w:ascii="Times New Roman" w:eastAsia="Calibri" w:hAnsi="Times New Roman" w:cs="Times New Roman"/>
                <w:sz w:val="24"/>
                <w:szCs w:val="24"/>
                <w:lang w:val="en-US"/>
              </w:rPr>
              <w:tab/>
              <w:t>in point (g), point (4) is replaced by the following:</w:t>
            </w:r>
          </w:p>
          <w:p w14:paraId="731CE2F7" w14:textId="77777777" w:rsidR="001E3982" w:rsidRPr="0084008D"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‘(4)</w:t>
            </w:r>
            <w:r w:rsidRPr="0084008D">
              <w:rPr>
                <w:rFonts w:ascii="Times New Roman" w:eastAsia="Calibri" w:hAnsi="Times New Roman" w:cs="Times New Roman"/>
                <w:sz w:val="24"/>
                <w:szCs w:val="24"/>
                <w:lang w:val="en-US"/>
              </w:rPr>
              <w:tab/>
              <w:t>In METAR and SPECI, only QNH values shall be included.’;</w:t>
            </w:r>
          </w:p>
          <w:p w14:paraId="363C0B80" w14:textId="77777777" w:rsidR="001E3982" w:rsidRPr="0084008D"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(19)</w:t>
            </w:r>
            <w:r w:rsidRPr="0084008D">
              <w:rPr>
                <w:rFonts w:ascii="Times New Roman" w:eastAsia="Calibri" w:hAnsi="Times New Roman" w:cs="Times New Roman"/>
                <w:sz w:val="24"/>
                <w:szCs w:val="24"/>
                <w:lang w:val="en-US"/>
              </w:rPr>
              <w:tab/>
              <w:t xml:space="preserve"> point MET.TR.210 is amended as follows:</w:t>
            </w:r>
          </w:p>
          <w:p w14:paraId="38920B63" w14:textId="77777777" w:rsidR="001E3982" w:rsidRPr="0084008D"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(a)</w:t>
            </w:r>
            <w:r w:rsidRPr="0084008D">
              <w:rPr>
                <w:rFonts w:ascii="Times New Roman" w:eastAsia="Calibri" w:hAnsi="Times New Roman" w:cs="Times New Roman"/>
                <w:sz w:val="24"/>
                <w:szCs w:val="24"/>
                <w:lang w:val="en-US"/>
              </w:rPr>
              <w:tab/>
              <w:t xml:space="preserve"> in point (a), point (2) is replaced by the following:</w:t>
            </w:r>
          </w:p>
          <w:p w14:paraId="3968DD73" w14:textId="559E3DA0" w:rsidR="001766A6" w:rsidRPr="0084008D"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‘(2)</w:t>
            </w:r>
            <w:r w:rsidRPr="0084008D">
              <w:rPr>
                <w:rFonts w:ascii="Times New Roman" w:eastAsia="Calibri" w:hAnsi="Times New Roman" w:cs="Times New Roman"/>
                <w:sz w:val="24"/>
                <w:szCs w:val="24"/>
                <w:lang w:val="en-US"/>
              </w:rPr>
              <w:tab/>
              <w:t xml:space="preserve"> Display</w:t>
            </w:r>
          </w:p>
          <w:p w14:paraId="7FAAE146" w14:textId="77777777" w:rsidR="001E3982" w:rsidRPr="0084008D"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 xml:space="preserve">Surface wind displays relating to each sensor shall be located in the aeronautical meteorological station. The displays in the aeronautical meteorological station and in the air traffic services units shall relate to the same sensors, and where separate sensors are required, the displays shall be clearly marked to identify the runway and </w:t>
            </w:r>
            <w:r w:rsidRPr="0084008D">
              <w:rPr>
                <w:rFonts w:ascii="Times New Roman" w:eastAsia="Calibri" w:hAnsi="Times New Roman" w:cs="Times New Roman"/>
                <w:sz w:val="24"/>
                <w:szCs w:val="24"/>
                <w:lang w:val="en-US"/>
              </w:rPr>
              <w:lastRenderedPageBreak/>
              <w:t>section of runway monitored by each sensor.’;</w:t>
            </w:r>
          </w:p>
          <w:p w14:paraId="5991433F" w14:textId="77777777" w:rsidR="001E3982" w:rsidRPr="0084008D"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(b)</w:t>
            </w:r>
            <w:r w:rsidRPr="0084008D">
              <w:rPr>
                <w:rFonts w:ascii="Times New Roman" w:eastAsia="Calibri" w:hAnsi="Times New Roman" w:cs="Times New Roman"/>
                <w:sz w:val="24"/>
                <w:szCs w:val="24"/>
                <w:lang w:val="en-US"/>
              </w:rPr>
              <w:tab/>
              <w:t xml:space="preserve"> in point (a)(3), point (ii) is replaced by the following:</w:t>
            </w:r>
          </w:p>
          <w:p w14:paraId="34CDBBCD" w14:textId="77777777" w:rsidR="001E3982" w:rsidRPr="0084008D"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‘(ii)</w:t>
            </w:r>
            <w:r w:rsidRPr="0084008D">
              <w:rPr>
                <w:rFonts w:ascii="Times New Roman" w:eastAsia="Calibri" w:hAnsi="Times New Roman" w:cs="Times New Roman"/>
                <w:sz w:val="24"/>
                <w:szCs w:val="24"/>
                <w:lang w:val="en-US"/>
              </w:rPr>
              <w:tab/>
              <w:t xml:space="preserve"> 10 minutes for METAR and SPECI, except that when the 10-minute period includes a marked discontinuity in the wind direction and/or speed; only data occurring after the discontinuity shall be used for obtaining mean values; hence, the time interval in these circumstances shall be correspondingly reduced.’;</w:t>
            </w:r>
          </w:p>
          <w:p w14:paraId="53AA813C" w14:textId="77777777" w:rsidR="001E3982" w:rsidRPr="0084008D"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(c)</w:t>
            </w:r>
            <w:r w:rsidRPr="0084008D">
              <w:rPr>
                <w:rFonts w:ascii="Times New Roman" w:eastAsia="Calibri" w:hAnsi="Times New Roman" w:cs="Times New Roman"/>
                <w:sz w:val="24"/>
                <w:szCs w:val="24"/>
                <w:lang w:val="en-US"/>
              </w:rPr>
              <w:tab/>
              <w:t xml:space="preserve"> in point (b), point (3) is replaced by the following:</w:t>
            </w:r>
          </w:p>
          <w:p w14:paraId="4F2CCBDD" w14:textId="77777777" w:rsidR="001E3982" w:rsidRPr="0084008D"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‘(3)</w:t>
            </w:r>
            <w:r w:rsidRPr="0084008D">
              <w:rPr>
                <w:rFonts w:ascii="Times New Roman" w:eastAsia="Calibri" w:hAnsi="Times New Roman" w:cs="Times New Roman"/>
                <w:sz w:val="24"/>
                <w:szCs w:val="24"/>
                <w:lang w:val="en-US"/>
              </w:rPr>
              <w:tab/>
              <w:t xml:space="preserve"> Displays</w:t>
            </w:r>
          </w:p>
          <w:p w14:paraId="0495BACD" w14:textId="77777777" w:rsidR="001E3982" w:rsidRPr="0084008D"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When instrumented systems are used for the measurement of visibility, visibility displays relating to each sensor shall be located in the aeronautical meteorological station. The displays in the aeronautical meteorological station and in the air traffic services units shall relate to the same sensors, and where separate sensors are required, the displays shall be clearly marked to identify the area monitored by each sensor.’;</w:t>
            </w:r>
          </w:p>
          <w:p w14:paraId="7F2BF1F5" w14:textId="77777777" w:rsidR="001E3982" w:rsidRPr="0084008D"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(d)</w:t>
            </w:r>
            <w:r w:rsidRPr="0084008D">
              <w:rPr>
                <w:rFonts w:ascii="Times New Roman" w:eastAsia="Calibri" w:hAnsi="Times New Roman" w:cs="Times New Roman"/>
                <w:sz w:val="24"/>
                <w:szCs w:val="24"/>
                <w:lang w:val="en-US"/>
              </w:rPr>
              <w:tab/>
              <w:t xml:space="preserve"> point (c) is replaced by the following:</w:t>
            </w:r>
          </w:p>
          <w:p w14:paraId="53EE39A4" w14:textId="77777777" w:rsidR="001E3982" w:rsidRPr="0084008D"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‘(c)</w:t>
            </w:r>
            <w:r w:rsidRPr="0084008D">
              <w:rPr>
                <w:rFonts w:ascii="Times New Roman" w:eastAsia="Calibri" w:hAnsi="Times New Roman" w:cs="Times New Roman"/>
                <w:sz w:val="24"/>
                <w:szCs w:val="24"/>
                <w:lang w:val="en-US"/>
              </w:rPr>
              <w:tab/>
              <w:t xml:space="preserve"> Runway visual range (RVR)</w:t>
            </w:r>
          </w:p>
          <w:p w14:paraId="7526294F" w14:textId="77777777" w:rsidR="001E3982" w:rsidRPr="0084008D"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lastRenderedPageBreak/>
              <w:t>(1)</w:t>
            </w:r>
            <w:r w:rsidRPr="0084008D">
              <w:rPr>
                <w:rFonts w:ascii="Times New Roman" w:eastAsia="Calibri" w:hAnsi="Times New Roman" w:cs="Times New Roman"/>
                <w:sz w:val="24"/>
                <w:szCs w:val="24"/>
                <w:lang w:val="en-US"/>
              </w:rPr>
              <w:tab/>
              <w:t>The RVR shall be reported in metres.</w:t>
            </w:r>
          </w:p>
          <w:p w14:paraId="540BA8A5" w14:textId="77777777" w:rsidR="001E3982" w:rsidRPr="0084008D"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(2)</w:t>
            </w:r>
            <w:r w:rsidRPr="0084008D">
              <w:rPr>
                <w:rFonts w:ascii="Times New Roman" w:eastAsia="Calibri" w:hAnsi="Times New Roman" w:cs="Times New Roman"/>
                <w:sz w:val="24"/>
                <w:szCs w:val="24"/>
                <w:lang w:val="en-US"/>
              </w:rPr>
              <w:tab/>
              <w:t xml:space="preserve"> Siting</w:t>
            </w:r>
          </w:p>
          <w:p w14:paraId="5E519FFA" w14:textId="77777777" w:rsidR="001E3982" w:rsidRPr="0084008D"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The meteorological instrument used to assess the RVR shall be situated in such a way as to provide data which is representative of the area for which the observations are required.</w:t>
            </w:r>
          </w:p>
          <w:p w14:paraId="7C731215" w14:textId="77777777" w:rsidR="001E3982" w:rsidRPr="0084008D"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(3)</w:t>
            </w:r>
            <w:r w:rsidRPr="0084008D">
              <w:rPr>
                <w:rFonts w:ascii="Times New Roman" w:eastAsia="Calibri" w:hAnsi="Times New Roman" w:cs="Times New Roman"/>
                <w:sz w:val="24"/>
                <w:szCs w:val="24"/>
                <w:lang w:val="en-US"/>
              </w:rPr>
              <w:tab/>
              <w:t xml:space="preserve"> Instrumented systems</w:t>
            </w:r>
          </w:p>
          <w:p w14:paraId="6589AEC8" w14:textId="77777777" w:rsidR="001E3982" w:rsidRPr="0084008D"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Instrumented systems based on transmissometers or forward-scatter meters shall be used to assess RVR on runways intended for Category II and III instrument approach and landing operations, and for Category I instrument approach and landing operations as determined by the competent authority.</w:t>
            </w:r>
          </w:p>
          <w:p w14:paraId="6E0311EF" w14:textId="77777777" w:rsidR="001E3982" w:rsidRPr="0084008D"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(4)</w:t>
            </w:r>
            <w:r w:rsidRPr="0084008D">
              <w:rPr>
                <w:rFonts w:ascii="Times New Roman" w:eastAsia="Calibri" w:hAnsi="Times New Roman" w:cs="Times New Roman"/>
                <w:sz w:val="24"/>
                <w:szCs w:val="24"/>
                <w:lang w:val="en-US"/>
              </w:rPr>
              <w:tab/>
              <w:t xml:space="preserve"> Display</w:t>
            </w:r>
          </w:p>
          <w:p w14:paraId="06D3F184" w14:textId="77777777" w:rsidR="001E3982" w:rsidRPr="0084008D"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Where the RVR is determined by instrumented systems, one display or more, if required, shall be located in the aeronautical meteorological station. The displays in the aeronautical meteorological station and in the ATS units shall relate to the same sensors, and where separate sensors are required, the displays shall be clearly marked to identify the runway and section of the runway monitored by each sensor.</w:t>
            </w:r>
          </w:p>
          <w:p w14:paraId="0BE519D1" w14:textId="77777777" w:rsidR="001E3982" w:rsidRPr="0084008D"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lastRenderedPageBreak/>
              <w:t>(5)</w:t>
            </w:r>
            <w:r w:rsidRPr="0084008D">
              <w:rPr>
                <w:rFonts w:ascii="Times New Roman" w:eastAsia="Calibri" w:hAnsi="Times New Roman" w:cs="Times New Roman"/>
                <w:sz w:val="24"/>
                <w:szCs w:val="24"/>
                <w:lang w:val="en-US"/>
              </w:rPr>
              <w:tab/>
              <w:t xml:space="preserve"> Averaging</w:t>
            </w:r>
          </w:p>
          <w:p w14:paraId="6F1C17A0" w14:textId="77777777" w:rsidR="001E3982" w:rsidRPr="0084008D"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(i)</w:t>
            </w:r>
            <w:r w:rsidRPr="0084008D">
              <w:rPr>
                <w:rFonts w:ascii="Times New Roman" w:eastAsia="Calibri" w:hAnsi="Times New Roman" w:cs="Times New Roman"/>
                <w:sz w:val="24"/>
                <w:szCs w:val="24"/>
                <w:lang w:val="en-US"/>
              </w:rPr>
              <w:tab/>
              <w:t xml:space="preserve"> Where instrumented systems are used for the assessment of the RVR, their output shall be updated at least every 60 seconds to permit the provision of current, representative values.</w:t>
            </w:r>
          </w:p>
          <w:p w14:paraId="23C357E0" w14:textId="77777777" w:rsidR="001E3982" w:rsidRPr="0084008D"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(ii)</w:t>
            </w:r>
            <w:r w:rsidRPr="0084008D">
              <w:rPr>
                <w:rFonts w:ascii="Times New Roman" w:eastAsia="Calibri" w:hAnsi="Times New Roman" w:cs="Times New Roman"/>
                <w:sz w:val="24"/>
                <w:szCs w:val="24"/>
                <w:lang w:val="en-US"/>
              </w:rPr>
              <w:tab/>
              <w:t xml:space="preserve"> The averaging period for RVR values shall be:</w:t>
            </w:r>
          </w:p>
          <w:p w14:paraId="180F04DE" w14:textId="77777777" w:rsidR="001E3982" w:rsidRPr="0084008D"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(A)</w:t>
            </w:r>
            <w:r w:rsidRPr="0084008D">
              <w:rPr>
                <w:rFonts w:ascii="Times New Roman" w:eastAsia="Calibri" w:hAnsi="Times New Roman" w:cs="Times New Roman"/>
                <w:sz w:val="24"/>
                <w:szCs w:val="24"/>
                <w:lang w:val="en-US"/>
              </w:rPr>
              <w:tab/>
              <w:t xml:space="preserve"> 1 minute for local routine report and local special report and for RVR displays in ATS units;</w:t>
            </w:r>
          </w:p>
          <w:p w14:paraId="133A7FFC" w14:textId="77777777" w:rsidR="001E3982" w:rsidRPr="0084008D"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(B)</w:t>
            </w:r>
            <w:r w:rsidRPr="0084008D">
              <w:rPr>
                <w:rFonts w:ascii="Times New Roman" w:eastAsia="Calibri" w:hAnsi="Times New Roman" w:cs="Times New Roman"/>
                <w:sz w:val="24"/>
                <w:szCs w:val="24"/>
                <w:lang w:val="en-US"/>
              </w:rPr>
              <w:tab/>
              <w:t xml:space="preserve"> 10 minutes for METAR and SPECI, except that when the 10-minute period immediately preceding the observation includes a marked discontinuity in RVR values; then only those values occurring after the discontinuity shall be used for obtaining mean values.’;</w:t>
            </w:r>
          </w:p>
          <w:p w14:paraId="464C9707" w14:textId="77777777" w:rsidR="001E3982" w:rsidRPr="0084008D"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(e)</w:t>
            </w:r>
            <w:r w:rsidRPr="0084008D">
              <w:rPr>
                <w:rFonts w:ascii="Times New Roman" w:eastAsia="Calibri" w:hAnsi="Times New Roman" w:cs="Times New Roman"/>
                <w:sz w:val="24"/>
                <w:szCs w:val="24"/>
                <w:lang w:val="en-US"/>
              </w:rPr>
              <w:tab/>
              <w:t xml:space="preserve"> in point (e), point (3) is replaced by the following:</w:t>
            </w:r>
          </w:p>
          <w:p w14:paraId="034AAF07" w14:textId="77777777" w:rsidR="001E3982" w:rsidRPr="0084008D"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‘(3)</w:t>
            </w:r>
            <w:r w:rsidRPr="0084008D">
              <w:rPr>
                <w:rFonts w:ascii="Times New Roman" w:eastAsia="Calibri" w:hAnsi="Times New Roman" w:cs="Times New Roman"/>
                <w:sz w:val="24"/>
                <w:szCs w:val="24"/>
                <w:lang w:val="en-US"/>
              </w:rPr>
              <w:tab/>
              <w:t xml:space="preserve"> Display</w:t>
            </w:r>
          </w:p>
          <w:p w14:paraId="63295DF5" w14:textId="77777777" w:rsidR="001E3982" w:rsidRPr="0084008D"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 xml:space="preserve">When automated equipment is used for the measurement of the height of cloud base, at least one display shall be located in the aeronautical meteorological station. The displays in the aeronautical meteorological station and in the air traffic services units shall relate to the same sensors, and where separate sensors are required, the displays </w:t>
            </w:r>
            <w:r w:rsidRPr="0084008D">
              <w:rPr>
                <w:rFonts w:ascii="Times New Roman" w:eastAsia="Calibri" w:hAnsi="Times New Roman" w:cs="Times New Roman"/>
                <w:sz w:val="24"/>
                <w:szCs w:val="24"/>
                <w:lang w:val="en-US"/>
              </w:rPr>
              <w:lastRenderedPageBreak/>
              <w:t>shall be clearly marked to identify the area monitored by each sensor.’;</w:t>
            </w:r>
          </w:p>
          <w:p w14:paraId="4506659C" w14:textId="77777777" w:rsidR="001E3982" w:rsidRPr="0084008D"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(f)</w:t>
            </w:r>
            <w:r w:rsidRPr="0084008D">
              <w:rPr>
                <w:rFonts w:ascii="Times New Roman" w:eastAsia="Calibri" w:hAnsi="Times New Roman" w:cs="Times New Roman"/>
                <w:sz w:val="24"/>
                <w:szCs w:val="24"/>
                <w:lang w:val="en-US"/>
              </w:rPr>
              <w:tab/>
              <w:t xml:space="preserve"> in point (f), point (2) is replaced by the following:</w:t>
            </w:r>
          </w:p>
          <w:p w14:paraId="2174E7D7" w14:textId="77777777" w:rsidR="001E3982" w:rsidRPr="0084008D"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‘(2)</w:t>
            </w:r>
            <w:r w:rsidRPr="0084008D">
              <w:rPr>
                <w:rFonts w:ascii="Times New Roman" w:eastAsia="Calibri" w:hAnsi="Times New Roman" w:cs="Times New Roman"/>
                <w:sz w:val="24"/>
                <w:szCs w:val="24"/>
                <w:lang w:val="en-US"/>
              </w:rPr>
              <w:tab/>
              <w:t xml:space="preserve"> When automated equipment is used for the measurement of air temperature and dew-point temperature, the displays shall be located in the aeronautical meteorological station. The displays in the aeronautical meteorological station and in the air traffic services units shall relate to the same sensors.’;</w:t>
            </w:r>
          </w:p>
          <w:p w14:paraId="1CEEF89A" w14:textId="77777777" w:rsidR="001E3982" w:rsidRPr="0084008D"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(g)</w:t>
            </w:r>
            <w:r w:rsidRPr="0084008D">
              <w:rPr>
                <w:rFonts w:ascii="Times New Roman" w:eastAsia="Calibri" w:hAnsi="Times New Roman" w:cs="Times New Roman"/>
                <w:sz w:val="24"/>
                <w:szCs w:val="24"/>
                <w:lang w:val="en-US"/>
              </w:rPr>
              <w:tab/>
              <w:t xml:space="preserve"> in point (g)(2), point (i) is replaced by the following:</w:t>
            </w:r>
          </w:p>
          <w:p w14:paraId="16C3E917" w14:textId="77777777" w:rsidR="001E3982" w:rsidRPr="0084008D"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‘(i)</w:t>
            </w:r>
            <w:r w:rsidRPr="0084008D">
              <w:rPr>
                <w:rFonts w:ascii="Times New Roman" w:eastAsia="Calibri" w:hAnsi="Times New Roman" w:cs="Times New Roman"/>
                <w:sz w:val="24"/>
                <w:szCs w:val="24"/>
                <w:lang w:val="en-US"/>
              </w:rPr>
              <w:tab/>
              <w:t xml:space="preserve"> When automated equipment is used for the measurement of atmospheric pressure, QNH and, if required in accordance with point MET.TR.205(g)(3)(ii), QFE displays relating to the barometer shall be located in the aeronautical meteorological station with corresponding displays in the appropriate air traffic services units.’;</w:t>
            </w:r>
          </w:p>
          <w:p w14:paraId="74D1D338" w14:textId="77777777" w:rsidR="001E3982" w:rsidRPr="0084008D"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(20)</w:t>
            </w:r>
            <w:r w:rsidRPr="0084008D">
              <w:rPr>
                <w:rFonts w:ascii="Times New Roman" w:eastAsia="Calibri" w:hAnsi="Times New Roman" w:cs="Times New Roman"/>
                <w:sz w:val="24"/>
                <w:szCs w:val="24"/>
                <w:lang w:val="en-US"/>
              </w:rPr>
              <w:tab/>
              <w:t xml:space="preserve"> point MET.TR.215 is amended as follows:</w:t>
            </w:r>
          </w:p>
          <w:p w14:paraId="30A11091" w14:textId="77777777" w:rsidR="001E3982" w:rsidRPr="0084008D"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(a)</w:t>
            </w:r>
            <w:r w:rsidRPr="0084008D">
              <w:rPr>
                <w:rFonts w:ascii="Times New Roman" w:eastAsia="Calibri" w:hAnsi="Times New Roman" w:cs="Times New Roman"/>
                <w:sz w:val="24"/>
                <w:szCs w:val="24"/>
                <w:lang w:val="en-US"/>
              </w:rPr>
              <w:tab/>
              <w:t>the title is replaced by the following:</w:t>
            </w:r>
          </w:p>
          <w:p w14:paraId="2E056305" w14:textId="77777777" w:rsidR="001E3982" w:rsidRPr="0084008D"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‘Forecasts and other information’;</w:t>
            </w:r>
          </w:p>
          <w:p w14:paraId="1FB47037" w14:textId="77777777" w:rsidR="001E3982" w:rsidRPr="0084008D"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lastRenderedPageBreak/>
              <w:t>(b)</w:t>
            </w:r>
            <w:r w:rsidRPr="0084008D">
              <w:rPr>
                <w:rFonts w:ascii="Times New Roman" w:eastAsia="Calibri" w:hAnsi="Times New Roman" w:cs="Times New Roman"/>
                <w:sz w:val="24"/>
                <w:szCs w:val="24"/>
                <w:lang w:val="en-US"/>
              </w:rPr>
              <w:tab/>
              <w:t xml:space="preserve"> in point (e), point (6) is replaced by the following:</w:t>
            </w:r>
          </w:p>
          <w:p w14:paraId="6841A6B3" w14:textId="77777777" w:rsidR="001E3982" w:rsidRPr="0084008D"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‘(6)</w:t>
            </w:r>
            <w:r w:rsidRPr="0084008D">
              <w:rPr>
                <w:rFonts w:ascii="Times New Roman" w:eastAsia="Calibri" w:hAnsi="Times New Roman" w:cs="Times New Roman"/>
                <w:sz w:val="24"/>
                <w:szCs w:val="24"/>
                <w:lang w:val="en-US"/>
              </w:rPr>
              <w:tab/>
              <w:t xml:space="preserve"> volcanic ash, tropical cyclone and space weather advisory information relevant to the whole route.’;</w:t>
            </w:r>
          </w:p>
          <w:p w14:paraId="39A50E20" w14:textId="77777777" w:rsidR="001E3982" w:rsidRPr="0084008D"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(21)</w:t>
            </w:r>
            <w:r w:rsidRPr="0084008D">
              <w:rPr>
                <w:rFonts w:ascii="Times New Roman" w:eastAsia="Calibri" w:hAnsi="Times New Roman" w:cs="Times New Roman"/>
                <w:sz w:val="24"/>
                <w:szCs w:val="24"/>
                <w:lang w:val="en-US"/>
              </w:rPr>
              <w:tab/>
              <w:t xml:space="preserve"> point MET.TR.220 is amended as follows:</w:t>
            </w:r>
          </w:p>
          <w:p w14:paraId="0C1BA716" w14:textId="77777777" w:rsidR="001E3982" w:rsidRPr="0084008D"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(a)</w:t>
            </w:r>
            <w:r w:rsidRPr="0084008D">
              <w:rPr>
                <w:rFonts w:ascii="Times New Roman" w:eastAsia="Calibri" w:hAnsi="Times New Roman" w:cs="Times New Roman"/>
                <w:sz w:val="24"/>
                <w:szCs w:val="24"/>
                <w:lang w:val="en-US"/>
              </w:rPr>
              <w:tab/>
              <w:t xml:space="preserve"> points (b), (c) and (d) are replaced by the following:</w:t>
            </w:r>
          </w:p>
          <w:p w14:paraId="1BE5B915" w14:textId="77777777" w:rsidR="001E3982" w:rsidRPr="0084008D"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‘(b)</w:t>
            </w:r>
            <w:r w:rsidRPr="0084008D">
              <w:rPr>
                <w:rFonts w:ascii="Times New Roman" w:eastAsia="Calibri" w:hAnsi="Times New Roman" w:cs="Times New Roman"/>
                <w:sz w:val="24"/>
                <w:szCs w:val="24"/>
                <w:lang w:val="en-US"/>
              </w:rPr>
              <w:tab/>
              <w:t>TAF shall be issued in accordance with the template shown in Appendix 3.</w:t>
            </w:r>
          </w:p>
          <w:p w14:paraId="56FA160C" w14:textId="77777777" w:rsidR="001E3982" w:rsidRPr="0084008D"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(c)</w:t>
            </w:r>
            <w:r w:rsidRPr="0084008D">
              <w:rPr>
                <w:rFonts w:ascii="Times New Roman" w:eastAsia="Calibri" w:hAnsi="Times New Roman" w:cs="Times New Roman"/>
                <w:sz w:val="24"/>
                <w:szCs w:val="24"/>
                <w:lang w:val="en-US"/>
              </w:rPr>
              <w:tab/>
              <w:t xml:space="preserve"> The period of validity of a routine TAF shall be either 9 or 24 or 30 hours, unless otherwise prescribed by the competent authority taking into account the traffic requirements for aerodromes which operate for less than 9 hours.</w:t>
            </w:r>
          </w:p>
          <w:p w14:paraId="532CA5C5" w14:textId="77777777" w:rsidR="001E3982" w:rsidRPr="0084008D"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(d)</w:t>
            </w:r>
            <w:r w:rsidRPr="0084008D">
              <w:rPr>
                <w:rFonts w:ascii="Times New Roman" w:eastAsia="Calibri" w:hAnsi="Times New Roman" w:cs="Times New Roman"/>
                <w:sz w:val="24"/>
                <w:szCs w:val="24"/>
                <w:lang w:val="en-US"/>
              </w:rPr>
              <w:tab/>
              <w:t xml:space="preserve"> TAF shall be filed for transmission not earlier than 1 hour before the commencement of their period of validity.’;</w:t>
            </w:r>
          </w:p>
          <w:p w14:paraId="72E0677B" w14:textId="77777777" w:rsidR="001E3982" w:rsidRPr="0084008D"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(b)</w:t>
            </w:r>
            <w:r w:rsidRPr="0084008D">
              <w:rPr>
                <w:rFonts w:ascii="Times New Roman" w:eastAsia="Calibri" w:hAnsi="Times New Roman" w:cs="Times New Roman"/>
                <w:sz w:val="24"/>
                <w:szCs w:val="24"/>
                <w:lang w:val="en-US"/>
              </w:rPr>
              <w:tab/>
              <w:t xml:space="preserve"> in point (e)(1), points (iii), (iv) and (v) are replaced by the following:</w:t>
            </w:r>
          </w:p>
          <w:p w14:paraId="25EECF9F" w14:textId="77777777" w:rsidR="001E3982" w:rsidRPr="0084008D"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‘(iii)</w:t>
            </w:r>
            <w:r w:rsidRPr="0084008D">
              <w:rPr>
                <w:rFonts w:ascii="Times New Roman" w:eastAsia="Calibri" w:hAnsi="Times New Roman" w:cs="Times New Roman"/>
                <w:sz w:val="24"/>
                <w:szCs w:val="24"/>
                <w:lang w:val="en-US"/>
              </w:rPr>
              <w:tab/>
              <w:t xml:space="preserve"> When the wind is forecasted to be less than 1 kt, the forecasted wind speed shall be indicated as calm.</w:t>
            </w:r>
          </w:p>
          <w:p w14:paraId="559FDD01" w14:textId="77777777" w:rsidR="001E3982" w:rsidRPr="0084008D"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(iv)</w:t>
            </w:r>
            <w:r w:rsidRPr="0084008D">
              <w:rPr>
                <w:rFonts w:ascii="Times New Roman" w:eastAsia="Calibri" w:hAnsi="Times New Roman" w:cs="Times New Roman"/>
                <w:sz w:val="24"/>
                <w:szCs w:val="24"/>
                <w:lang w:val="en-US"/>
              </w:rPr>
              <w:tab/>
              <w:t xml:space="preserve"> When the forecast maximum speed exceeds the forecasted mean wind speed by </w:t>
            </w:r>
            <w:r w:rsidRPr="0084008D">
              <w:rPr>
                <w:rFonts w:ascii="Times New Roman" w:eastAsia="Calibri" w:hAnsi="Times New Roman" w:cs="Times New Roman"/>
                <w:sz w:val="24"/>
                <w:szCs w:val="24"/>
                <w:lang w:val="en-US"/>
              </w:rPr>
              <w:lastRenderedPageBreak/>
              <w:t>10 kt or more, the forecasted maximum wind speed shall be indicated.</w:t>
            </w:r>
          </w:p>
          <w:p w14:paraId="70EE4BD2" w14:textId="77777777" w:rsidR="001E3982" w:rsidRPr="0084008D"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(v)</w:t>
            </w:r>
            <w:r w:rsidRPr="0084008D">
              <w:rPr>
                <w:rFonts w:ascii="Times New Roman" w:eastAsia="Calibri" w:hAnsi="Times New Roman" w:cs="Times New Roman"/>
                <w:sz w:val="24"/>
                <w:szCs w:val="24"/>
                <w:lang w:val="en-US"/>
              </w:rPr>
              <w:tab/>
              <w:t xml:space="preserve"> When a wind speed of 100 kt or more is forecasted, it shall be indicated to be more than 99 kt.’;</w:t>
            </w:r>
          </w:p>
          <w:p w14:paraId="00DFBD0A" w14:textId="77777777" w:rsidR="001E3982" w:rsidRPr="0084008D"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(22)</w:t>
            </w:r>
            <w:r w:rsidRPr="0084008D">
              <w:rPr>
                <w:rFonts w:ascii="Times New Roman" w:eastAsia="Calibri" w:hAnsi="Times New Roman" w:cs="Times New Roman"/>
                <w:sz w:val="24"/>
                <w:szCs w:val="24"/>
                <w:lang w:val="en-US"/>
              </w:rPr>
              <w:tab/>
              <w:t xml:space="preserve"> in point MET.TR.225, point (c) is amended as follows:</w:t>
            </w:r>
          </w:p>
          <w:p w14:paraId="2263E4F4" w14:textId="77777777" w:rsidR="001E3982" w:rsidRPr="0084008D"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(a)</w:t>
            </w:r>
            <w:r w:rsidRPr="0084008D">
              <w:rPr>
                <w:rFonts w:ascii="Times New Roman" w:eastAsia="Calibri" w:hAnsi="Times New Roman" w:cs="Times New Roman"/>
                <w:sz w:val="24"/>
                <w:szCs w:val="24"/>
                <w:lang w:val="en-US"/>
              </w:rPr>
              <w:tab/>
              <w:t xml:space="preserve"> in point (1), points (i) and (ii) are replaced by the following:</w:t>
            </w:r>
          </w:p>
          <w:p w14:paraId="6D532095" w14:textId="77777777" w:rsidR="001E3982" w:rsidRPr="0084008D"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‘(i)</w:t>
            </w:r>
            <w:r w:rsidRPr="0084008D">
              <w:rPr>
                <w:rFonts w:ascii="Times New Roman" w:eastAsia="Calibri" w:hAnsi="Times New Roman" w:cs="Times New Roman"/>
                <w:sz w:val="24"/>
                <w:szCs w:val="24"/>
                <w:lang w:val="en-US"/>
              </w:rPr>
              <w:tab/>
              <w:t xml:space="preserve"> a change in the mean wind direction of 60° or more, the mean speed before and/or after the change being 10 kt or more;</w:t>
            </w:r>
          </w:p>
          <w:p w14:paraId="2915E576" w14:textId="77777777" w:rsidR="001E3982" w:rsidRPr="0084008D"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(ii)</w:t>
            </w:r>
            <w:r w:rsidRPr="0084008D">
              <w:rPr>
                <w:rFonts w:ascii="Times New Roman" w:eastAsia="Calibri" w:hAnsi="Times New Roman" w:cs="Times New Roman"/>
                <w:sz w:val="24"/>
                <w:szCs w:val="24"/>
                <w:lang w:val="en-US"/>
              </w:rPr>
              <w:tab/>
              <w:t>a change in mean wind speed of 10 kt or more;’;</w:t>
            </w:r>
          </w:p>
          <w:p w14:paraId="48109C56" w14:textId="77777777" w:rsidR="001E3982" w:rsidRPr="0084008D"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(b)</w:t>
            </w:r>
            <w:r w:rsidRPr="0084008D">
              <w:rPr>
                <w:rFonts w:ascii="Times New Roman" w:eastAsia="Calibri" w:hAnsi="Times New Roman" w:cs="Times New Roman"/>
                <w:sz w:val="24"/>
                <w:szCs w:val="24"/>
                <w:lang w:val="en-US"/>
              </w:rPr>
              <w:tab/>
              <w:t xml:space="preserve"> point (2) is amended as follows:</w:t>
            </w:r>
          </w:p>
          <w:p w14:paraId="404A591F" w14:textId="77777777" w:rsidR="001E3982" w:rsidRPr="0084008D"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(i)</w:t>
            </w:r>
            <w:r w:rsidRPr="0084008D">
              <w:rPr>
                <w:rFonts w:ascii="Times New Roman" w:eastAsia="Calibri" w:hAnsi="Times New Roman" w:cs="Times New Roman"/>
                <w:sz w:val="24"/>
                <w:szCs w:val="24"/>
                <w:lang w:val="en-US"/>
              </w:rPr>
              <w:tab/>
              <w:t xml:space="preserve"> point (i) is replaced by the following:</w:t>
            </w:r>
          </w:p>
          <w:p w14:paraId="7F49D7D8" w14:textId="77777777" w:rsidR="001E3982" w:rsidRPr="0084008D"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‘(i)</w:t>
            </w:r>
            <w:r w:rsidRPr="0084008D">
              <w:rPr>
                <w:rFonts w:ascii="Times New Roman" w:eastAsia="Calibri" w:hAnsi="Times New Roman" w:cs="Times New Roman"/>
                <w:sz w:val="24"/>
                <w:szCs w:val="24"/>
                <w:lang w:val="en-US"/>
              </w:rPr>
              <w:tab/>
              <w:t xml:space="preserve"> When the visibility is expected to improve and change to or pass through one or more of the following values, or when the visibility is expected to deteriorate and pass through one or more of the following values: 150, 350, 600, 800, 1 500 or 3 000 m, the TREND forecast shall indicate the change.’;</w:t>
            </w:r>
          </w:p>
          <w:p w14:paraId="4EEA74A6" w14:textId="77777777" w:rsidR="001E3982" w:rsidRPr="0084008D"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(ii)</w:t>
            </w:r>
            <w:r w:rsidRPr="0084008D">
              <w:rPr>
                <w:rFonts w:ascii="Times New Roman" w:eastAsia="Calibri" w:hAnsi="Times New Roman" w:cs="Times New Roman"/>
                <w:sz w:val="24"/>
                <w:szCs w:val="24"/>
                <w:lang w:val="en-US"/>
              </w:rPr>
              <w:tab/>
              <w:t xml:space="preserve"> point (iii) is replaced by the following:</w:t>
            </w:r>
          </w:p>
          <w:p w14:paraId="1389F5D3" w14:textId="77777777" w:rsidR="001E3982" w:rsidRPr="0084008D"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lastRenderedPageBreak/>
              <w:t>‘(iii)</w:t>
            </w:r>
            <w:r w:rsidRPr="0084008D">
              <w:rPr>
                <w:rFonts w:ascii="Times New Roman" w:eastAsia="Calibri" w:hAnsi="Times New Roman" w:cs="Times New Roman"/>
                <w:sz w:val="24"/>
                <w:szCs w:val="24"/>
                <w:lang w:val="en-US"/>
              </w:rPr>
              <w:tab/>
              <w:t xml:space="preserve"> In TREND forecasts appended to METAR and SPECI, visibility shall refer to the forecast prevailing visibility.’;</w:t>
            </w:r>
          </w:p>
          <w:p w14:paraId="5E06A3CA" w14:textId="77777777" w:rsidR="001766A6" w:rsidRDefault="001766A6" w:rsidP="0084008D">
            <w:pPr>
              <w:spacing w:line="240" w:lineRule="auto"/>
              <w:jc w:val="both"/>
              <w:rPr>
                <w:rFonts w:ascii="Times New Roman" w:eastAsia="Calibri" w:hAnsi="Times New Roman" w:cs="Times New Roman"/>
                <w:sz w:val="24"/>
                <w:szCs w:val="24"/>
                <w:lang w:val="en-US"/>
              </w:rPr>
            </w:pPr>
          </w:p>
          <w:p w14:paraId="2EA85A3F" w14:textId="79A8DBD6" w:rsidR="001E3982" w:rsidRPr="0084008D"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(23) in point MET.TR.235, point (c) is replaced by the following:</w:t>
            </w:r>
          </w:p>
          <w:p w14:paraId="0B9AFE61" w14:textId="77777777" w:rsidR="001E3982" w:rsidRPr="0084008D"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‘(c)</w:t>
            </w:r>
            <w:r w:rsidRPr="0084008D">
              <w:rPr>
                <w:rFonts w:ascii="Times New Roman" w:eastAsia="Calibri" w:hAnsi="Times New Roman" w:cs="Times New Roman"/>
                <w:sz w:val="24"/>
                <w:szCs w:val="24"/>
                <w:lang w:val="en-US"/>
              </w:rPr>
              <w:tab/>
              <w:t xml:space="preserve"> Wind shear alerts shall give concise, up-to-date information related to the observed existence of wind shear involving a headwind/tailwind change of 15 kt or more which could adversely affect aircraft on the final approach path or initial take-off path and aircraft on the runway during the landing roll or take-off run.’;</w:t>
            </w:r>
          </w:p>
          <w:p w14:paraId="0DF0D2C7" w14:textId="77777777" w:rsidR="001766A6" w:rsidRDefault="001766A6" w:rsidP="0084008D">
            <w:pPr>
              <w:spacing w:line="240" w:lineRule="auto"/>
              <w:jc w:val="both"/>
              <w:rPr>
                <w:rFonts w:ascii="Times New Roman" w:eastAsia="Calibri" w:hAnsi="Times New Roman" w:cs="Times New Roman"/>
                <w:sz w:val="24"/>
                <w:szCs w:val="24"/>
                <w:lang w:val="en-US"/>
              </w:rPr>
            </w:pPr>
          </w:p>
          <w:p w14:paraId="541D7A65" w14:textId="66F63234" w:rsidR="001E3982" w:rsidRPr="0084008D"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(24)</w:t>
            </w:r>
            <w:r w:rsidRPr="0084008D">
              <w:rPr>
                <w:rFonts w:ascii="Times New Roman" w:eastAsia="Calibri" w:hAnsi="Times New Roman" w:cs="Times New Roman"/>
                <w:sz w:val="24"/>
                <w:szCs w:val="24"/>
                <w:lang w:val="en-US"/>
              </w:rPr>
              <w:tab/>
              <w:t xml:space="preserve"> point MET.TR.250 is amended as follows:</w:t>
            </w:r>
          </w:p>
          <w:p w14:paraId="09ED6683" w14:textId="77777777" w:rsidR="001E3982" w:rsidRPr="0084008D"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(a)</w:t>
            </w:r>
            <w:r w:rsidRPr="0084008D">
              <w:rPr>
                <w:rFonts w:ascii="Times New Roman" w:eastAsia="Calibri" w:hAnsi="Times New Roman" w:cs="Times New Roman"/>
                <w:sz w:val="24"/>
                <w:szCs w:val="24"/>
                <w:lang w:val="en-US"/>
              </w:rPr>
              <w:tab/>
              <w:t xml:space="preserve"> point (a) is replaced by the following:</w:t>
            </w:r>
          </w:p>
          <w:p w14:paraId="73825FB1" w14:textId="77777777" w:rsidR="001E3982" w:rsidRPr="0084008D"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‘(a)</w:t>
            </w:r>
            <w:r w:rsidRPr="0084008D">
              <w:rPr>
                <w:rFonts w:ascii="Times New Roman" w:eastAsia="Calibri" w:hAnsi="Times New Roman" w:cs="Times New Roman"/>
                <w:sz w:val="24"/>
                <w:szCs w:val="24"/>
                <w:lang w:val="en-US"/>
              </w:rPr>
              <w:tab/>
              <w:t>SIGMET shall be issued in accordance with the template shown in Appendix 5.’;</w:t>
            </w:r>
          </w:p>
          <w:p w14:paraId="6B9DFAAA" w14:textId="77777777" w:rsidR="001E3982" w:rsidRPr="0084008D"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(b)</w:t>
            </w:r>
            <w:r w:rsidRPr="0084008D">
              <w:rPr>
                <w:rFonts w:ascii="Times New Roman" w:eastAsia="Calibri" w:hAnsi="Times New Roman" w:cs="Times New Roman"/>
                <w:sz w:val="24"/>
                <w:szCs w:val="24"/>
                <w:lang w:val="en-US"/>
              </w:rPr>
              <w:tab/>
              <w:t xml:space="preserve"> point (d) is replaced by the following:</w:t>
            </w:r>
          </w:p>
          <w:p w14:paraId="26A64538" w14:textId="77777777" w:rsidR="001E3982" w:rsidRPr="0084008D"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‘(d)</w:t>
            </w:r>
            <w:r w:rsidRPr="0084008D">
              <w:rPr>
                <w:rFonts w:ascii="Times New Roman" w:eastAsia="Calibri" w:hAnsi="Times New Roman" w:cs="Times New Roman"/>
                <w:sz w:val="24"/>
                <w:szCs w:val="24"/>
                <w:lang w:val="en-US"/>
              </w:rPr>
              <w:tab/>
              <w:t xml:space="preserve"> Only one of the phenomena listed in Appendix 5 shall be included in a SIGMET, using the appropriate abbreviations and the following threshold value of surface wind </w:t>
            </w:r>
            <w:r w:rsidRPr="0084008D">
              <w:rPr>
                <w:rFonts w:ascii="Times New Roman" w:eastAsia="Calibri" w:hAnsi="Times New Roman" w:cs="Times New Roman"/>
                <w:sz w:val="24"/>
                <w:szCs w:val="24"/>
                <w:lang w:val="en-US"/>
              </w:rPr>
              <w:lastRenderedPageBreak/>
              <w:t>speed of 34 kt or more for tropical cyclones.’;</w:t>
            </w:r>
          </w:p>
          <w:p w14:paraId="53BA39C1" w14:textId="77777777" w:rsidR="001E3982" w:rsidRPr="0084008D"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(c)</w:t>
            </w:r>
            <w:r w:rsidRPr="0084008D">
              <w:rPr>
                <w:rFonts w:ascii="Times New Roman" w:eastAsia="Calibri" w:hAnsi="Times New Roman" w:cs="Times New Roman"/>
                <w:sz w:val="24"/>
                <w:szCs w:val="24"/>
                <w:lang w:val="en-US"/>
              </w:rPr>
              <w:tab/>
              <w:t>point (f) is deleted;</w:t>
            </w:r>
          </w:p>
          <w:p w14:paraId="2A4674BC" w14:textId="77777777" w:rsidR="001E3982" w:rsidRPr="0084008D"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(25)</w:t>
            </w:r>
            <w:r w:rsidRPr="0084008D">
              <w:rPr>
                <w:rFonts w:ascii="Times New Roman" w:eastAsia="Calibri" w:hAnsi="Times New Roman" w:cs="Times New Roman"/>
                <w:sz w:val="24"/>
                <w:szCs w:val="24"/>
                <w:lang w:val="en-US"/>
              </w:rPr>
              <w:tab/>
              <w:t xml:space="preserve"> point MET.TR.255 is amended as follows:</w:t>
            </w:r>
          </w:p>
          <w:p w14:paraId="6BF91F0B" w14:textId="77777777" w:rsidR="001E3982" w:rsidRPr="0084008D"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(a)</w:t>
            </w:r>
            <w:r w:rsidRPr="0084008D">
              <w:rPr>
                <w:rFonts w:ascii="Times New Roman" w:eastAsia="Calibri" w:hAnsi="Times New Roman" w:cs="Times New Roman"/>
                <w:sz w:val="24"/>
                <w:szCs w:val="24"/>
                <w:lang w:val="en-US"/>
              </w:rPr>
              <w:tab/>
              <w:t xml:space="preserve"> point (a) is replaced by the following:</w:t>
            </w:r>
          </w:p>
          <w:p w14:paraId="4F28E587" w14:textId="77777777" w:rsidR="001E3982" w:rsidRPr="0084008D"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‘(a)</w:t>
            </w:r>
            <w:r w:rsidRPr="0084008D">
              <w:rPr>
                <w:rFonts w:ascii="Times New Roman" w:eastAsia="Calibri" w:hAnsi="Times New Roman" w:cs="Times New Roman"/>
                <w:sz w:val="24"/>
                <w:szCs w:val="24"/>
                <w:lang w:val="en-US"/>
              </w:rPr>
              <w:tab/>
              <w:t>AIRMET shall be issued in accordance with the template shown in Appendix 5.’;</w:t>
            </w:r>
          </w:p>
          <w:p w14:paraId="6EFA41AF" w14:textId="77777777" w:rsidR="001E3982" w:rsidRPr="0084008D"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(b)</w:t>
            </w:r>
            <w:r w:rsidRPr="0084008D">
              <w:rPr>
                <w:rFonts w:ascii="Times New Roman" w:eastAsia="Calibri" w:hAnsi="Times New Roman" w:cs="Times New Roman"/>
                <w:sz w:val="24"/>
                <w:szCs w:val="24"/>
                <w:lang w:val="en-US"/>
              </w:rPr>
              <w:tab/>
              <w:t xml:space="preserve"> point (c) is replaced by the following:</w:t>
            </w:r>
          </w:p>
          <w:p w14:paraId="11B6C805" w14:textId="77777777" w:rsidR="001E3982" w:rsidRPr="0084008D"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‘(c)</w:t>
            </w:r>
            <w:r w:rsidRPr="0084008D">
              <w:rPr>
                <w:rFonts w:ascii="Times New Roman" w:eastAsia="Calibri" w:hAnsi="Times New Roman" w:cs="Times New Roman"/>
                <w:sz w:val="24"/>
                <w:szCs w:val="24"/>
                <w:lang w:val="en-US"/>
              </w:rPr>
              <w:tab/>
              <w:t xml:space="preserve"> Only one of the phenomena in Appendix 5 shall be included in an AIRMET, using the appropriate abbreviations and the following threshold values, when the phenomenon is below flight level 100, or below flight level 150 in mountainous areas, or higher, where necessary:</w:t>
            </w:r>
          </w:p>
          <w:p w14:paraId="2C241B98" w14:textId="77777777" w:rsidR="001E3982" w:rsidRPr="0084008D"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(1)</w:t>
            </w:r>
            <w:r w:rsidRPr="0084008D">
              <w:rPr>
                <w:rFonts w:ascii="Times New Roman" w:eastAsia="Calibri" w:hAnsi="Times New Roman" w:cs="Times New Roman"/>
                <w:sz w:val="24"/>
                <w:szCs w:val="24"/>
                <w:lang w:val="en-US"/>
              </w:rPr>
              <w:tab/>
              <w:t xml:space="preserve"> widespread surface wind speed above 30 kt with relevant direction and units;</w:t>
            </w:r>
          </w:p>
          <w:p w14:paraId="00435D68" w14:textId="77777777" w:rsidR="001E3982" w:rsidRPr="0084008D"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(2)</w:t>
            </w:r>
            <w:r w:rsidRPr="0084008D">
              <w:rPr>
                <w:rFonts w:ascii="Times New Roman" w:eastAsia="Calibri" w:hAnsi="Times New Roman" w:cs="Times New Roman"/>
                <w:sz w:val="24"/>
                <w:szCs w:val="24"/>
                <w:lang w:val="en-US"/>
              </w:rPr>
              <w:tab/>
              <w:t xml:space="preserve"> widespread areas affected by reduction of visibility to less than 5 000 m, including the weather phenomenon causing the reduction of visibility;</w:t>
            </w:r>
          </w:p>
          <w:p w14:paraId="33630153" w14:textId="77777777" w:rsidR="001E3982" w:rsidRPr="0084008D"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lastRenderedPageBreak/>
              <w:t>(3)</w:t>
            </w:r>
            <w:r w:rsidRPr="0084008D">
              <w:rPr>
                <w:rFonts w:ascii="Times New Roman" w:eastAsia="Calibri" w:hAnsi="Times New Roman" w:cs="Times New Roman"/>
                <w:sz w:val="24"/>
                <w:szCs w:val="24"/>
                <w:lang w:val="en-US"/>
              </w:rPr>
              <w:tab/>
              <w:t xml:space="preserve"> widespread areas of broken or overcast cloud with height of base less than 1 000 ft above ground level’;</w:t>
            </w:r>
          </w:p>
          <w:p w14:paraId="78369CE0" w14:textId="207A16F8" w:rsidR="001E3982"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(c)</w:t>
            </w:r>
            <w:r w:rsidRPr="0084008D">
              <w:rPr>
                <w:rFonts w:ascii="Times New Roman" w:eastAsia="Calibri" w:hAnsi="Times New Roman" w:cs="Times New Roman"/>
                <w:sz w:val="24"/>
                <w:szCs w:val="24"/>
                <w:lang w:val="en-US"/>
              </w:rPr>
              <w:tab/>
              <w:t>point (e) is deleted;</w:t>
            </w:r>
          </w:p>
          <w:p w14:paraId="06CFE637" w14:textId="77777777" w:rsidR="001766A6" w:rsidRPr="0084008D" w:rsidRDefault="001766A6" w:rsidP="0084008D">
            <w:pPr>
              <w:spacing w:line="240" w:lineRule="auto"/>
              <w:jc w:val="both"/>
              <w:rPr>
                <w:rFonts w:ascii="Times New Roman" w:eastAsia="Calibri" w:hAnsi="Times New Roman" w:cs="Times New Roman"/>
                <w:sz w:val="24"/>
                <w:szCs w:val="24"/>
                <w:lang w:val="en-US"/>
              </w:rPr>
            </w:pPr>
          </w:p>
          <w:p w14:paraId="622D2FCA" w14:textId="77777777" w:rsidR="001E3982" w:rsidRPr="0084008D"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(26)</w:t>
            </w:r>
            <w:r w:rsidRPr="0084008D">
              <w:rPr>
                <w:rFonts w:ascii="Times New Roman" w:eastAsia="Calibri" w:hAnsi="Times New Roman" w:cs="Times New Roman"/>
                <w:sz w:val="24"/>
                <w:szCs w:val="24"/>
                <w:lang w:val="en-US"/>
              </w:rPr>
              <w:tab/>
              <w:t xml:space="preserve"> point MET.TR.260 is amended as follows:</w:t>
            </w:r>
          </w:p>
          <w:p w14:paraId="7A8F404E" w14:textId="77777777" w:rsidR="001E3982" w:rsidRPr="0084008D"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(a)</w:t>
            </w:r>
            <w:r w:rsidRPr="0084008D">
              <w:rPr>
                <w:rFonts w:ascii="Times New Roman" w:eastAsia="Calibri" w:hAnsi="Times New Roman" w:cs="Times New Roman"/>
                <w:sz w:val="24"/>
                <w:szCs w:val="24"/>
                <w:lang w:val="en-US"/>
              </w:rPr>
              <w:tab/>
              <w:t xml:space="preserve"> point (b)(1) is replaced by the following:</w:t>
            </w:r>
          </w:p>
          <w:p w14:paraId="64A2EE10" w14:textId="77777777" w:rsidR="001E3982" w:rsidRPr="0084008D"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‘(1)</w:t>
            </w:r>
            <w:r w:rsidRPr="0084008D">
              <w:rPr>
                <w:rFonts w:ascii="Times New Roman" w:eastAsia="Calibri" w:hAnsi="Times New Roman" w:cs="Times New Roman"/>
                <w:sz w:val="24"/>
                <w:szCs w:val="24"/>
                <w:lang w:val="en-US"/>
              </w:rPr>
              <w:tab/>
              <w:t xml:space="preserve"> the following phenomena warranting the issuance of a SIGMET: severe icing, severe turbulence, cumulonimbus clouds and thunderstorms that are obscured, frequent, embedded or occurring at a squall line, sandstorms/dust storms and volcanic eruptions or a release of radioactive materials into the atmosphere, and which are expected to affect low-level flights’;</w:t>
            </w:r>
          </w:p>
          <w:p w14:paraId="5993D439" w14:textId="77777777" w:rsidR="001E3982" w:rsidRPr="0084008D"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(b)</w:t>
            </w:r>
            <w:r w:rsidRPr="0084008D">
              <w:rPr>
                <w:rFonts w:ascii="Times New Roman" w:eastAsia="Calibri" w:hAnsi="Times New Roman" w:cs="Times New Roman"/>
                <w:sz w:val="24"/>
                <w:szCs w:val="24"/>
                <w:lang w:val="en-US"/>
              </w:rPr>
              <w:tab/>
              <w:t xml:space="preserve"> point (c) is replaced by the following:</w:t>
            </w:r>
          </w:p>
          <w:p w14:paraId="17416494" w14:textId="77777777" w:rsidR="001E3982" w:rsidRPr="0084008D"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‘(c)</w:t>
            </w:r>
            <w:r w:rsidRPr="0084008D">
              <w:rPr>
                <w:rFonts w:ascii="Times New Roman" w:eastAsia="Calibri" w:hAnsi="Times New Roman" w:cs="Times New Roman"/>
                <w:sz w:val="24"/>
                <w:szCs w:val="24"/>
                <w:lang w:val="en-US"/>
              </w:rPr>
              <w:tab/>
              <w:t xml:space="preserve"> When the competent authority has determined that the density of traffic operating below flight level 100, or up to flight level 150 in mountainous areas, or higher, where necessary, warrants the issuance of an AIRMET in combination with area forecasts for low-level flights, the area forecasts shall be issued to cover the </w:t>
            </w:r>
            <w:r w:rsidRPr="0084008D">
              <w:rPr>
                <w:rFonts w:ascii="Times New Roman" w:eastAsia="Calibri" w:hAnsi="Times New Roman" w:cs="Times New Roman"/>
                <w:sz w:val="24"/>
                <w:szCs w:val="24"/>
                <w:lang w:val="en-US"/>
              </w:rPr>
              <w:lastRenderedPageBreak/>
              <w:t>layer between the ground and flight level 100, or up to flight level 150 in mountainous areas, or higher, where necessary, and shall contain information on en-route weather phenomena hazardous to low-level flights.’;</w:t>
            </w:r>
          </w:p>
          <w:p w14:paraId="42BC3B63" w14:textId="77777777" w:rsidR="001E3982" w:rsidRPr="0084008D"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(27)</w:t>
            </w:r>
            <w:r w:rsidRPr="0084008D">
              <w:rPr>
                <w:rFonts w:ascii="Times New Roman" w:eastAsia="Calibri" w:hAnsi="Times New Roman" w:cs="Times New Roman"/>
                <w:sz w:val="24"/>
                <w:szCs w:val="24"/>
                <w:lang w:val="en-US"/>
              </w:rPr>
              <w:tab/>
              <w:t xml:space="preserve"> the title of Chapter 4 is replaced by the following:</w:t>
            </w:r>
          </w:p>
          <w:p w14:paraId="4A3F1297" w14:textId="77777777" w:rsidR="001E3982" w:rsidRPr="0084008D" w:rsidRDefault="001E3982" w:rsidP="0084008D">
            <w:pPr>
              <w:spacing w:line="240" w:lineRule="auto"/>
              <w:jc w:val="both"/>
              <w:rPr>
                <w:rFonts w:ascii="Times New Roman" w:eastAsia="Calibri" w:hAnsi="Times New Roman" w:cs="Times New Roman"/>
                <w:b/>
                <w:i/>
                <w:sz w:val="24"/>
                <w:szCs w:val="24"/>
                <w:lang w:val="en-US"/>
              </w:rPr>
            </w:pPr>
            <w:r w:rsidRPr="0084008D">
              <w:rPr>
                <w:rFonts w:ascii="Times New Roman" w:eastAsia="Calibri" w:hAnsi="Times New Roman" w:cs="Times New Roman"/>
                <w:b/>
                <w:i/>
                <w:sz w:val="24"/>
                <w:szCs w:val="24"/>
                <w:lang w:val="en-US"/>
              </w:rPr>
              <w:t>‘ Chapter 4 – Technical requirements for volcanic ash advisory centres (VAACs) ’;</w:t>
            </w:r>
          </w:p>
          <w:p w14:paraId="70B90B96" w14:textId="77777777" w:rsidR="001E3982" w:rsidRPr="0084008D"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(28)</w:t>
            </w:r>
            <w:r w:rsidRPr="0084008D">
              <w:rPr>
                <w:rFonts w:ascii="Times New Roman" w:eastAsia="Calibri" w:hAnsi="Times New Roman" w:cs="Times New Roman"/>
                <w:sz w:val="24"/>
                <w:szCs w:val="24"/>
                <w:lang w:val="en-US"/>
              </w:rPr>
              <w:tab/>
              <w:t xml:space="preserve"> point MET.TR.265 is replaced by the following:</w:t>
            </w:r>
          </w:p>
          <w:p w14:paraId="05FE6671" w14:textId="77777777" w:rsidR="001E3982" w:rsidRPr="0084008D" w:rsidRDefault="001E3982" w:rsidP="0084008D">
            <w:pPr>
              <w:spacing w:line="240" w:lineRule="auto"/>
              <w:jc w:val="both"/>
              <w:rPr>
                <w:rFonts w:ascii="Times New Roman" w:eastAsia="Calibri" w:hAnsi="Times New Roman" w:cs="Times New Roman"/>
                <w:b/>
                <w:sz w:val="24"/>
                <w:szCs w:val="24"/>
                <w:lang w:val="en-US"/>
              </w:rPr>
            </w:pPr>
            <w:r w:rsidRPr="0084008D">
              <w:rPr>
                <w:rFonts w:ascii="Times New Roman" w:eastAsia="Calibri" w:hAnsi="Times New Roman" w:cs="Times New Roman"/>
                <w:b/>
                <w:sz w:val="24"/>
                <w:szCs w:val="24"/>
                <w:lang w:val="en-US"/>
              </w:rPr>
              <w:t>‘MET.TR.265 Volcanic ash advisory centre responsibilities</w:t>
            </w:r>
          </w:p>
          <w:p w14:paraId="0BACB4BA" w14:textId="77777777" w:rsidR="001E3982" w:rsidRPr="0084008D"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The advisory information on volcanic ash shall be issued in accordance with the template shown in Appendix 6. When no abbreviations are available, English plain language text, to be kept to a minimum, shall be used.’;</w:t>
            </w:r>
          </w:p>
          <w:p w14:paraId="7B9DF578" w14:textId="77777777" w:rsidR="001E3982" w:rsidRPr="0084008D"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(29)</w:t>
            </w:r>
            <w:r w:rsidRPr="0084008D">
              <w:rPr>
                <w:rFonts w:ascii="Times New Roman" w:eastAsia="Calibri" w:hAnsi="Times New Roman" w:cs="Times New Roman"/>
                <w:sz w:val="24"/>
                <w:szCs w:val="24"/>
                <w:lang w:val="en-US"/>
              </w:rPr>
              <w:tab/>
              <w:t xml:space="preserve"> point MET.TR.270 is replaced by the following:</w:t>
            </w:r>
          </w:p>
          <w:p w14:paraId="75DEFBBE" w14:textId="77777777" w:rsidR="001E3982" w:rsidRPr="0084008D"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w:t>
            </w:r>
            <w:r w:rsidRPr="0084008D">
              <w:rPr>
                <w:rFonts w:ascii="Times New Roman" w:eastAsia="Calibri" w:hAnsi="Times New Roman" w:cs="Times New Roman"/>
                <w:b/>
                <w:sz w:val="24"/>
                <w:szCs w:val="24"/>
                <w:lang w:val="en-US"/>
              </w:rPr>
              <w:t>MET.TR.270 Tropical cyclone advisory centre responsibilities</w:t>
            </w:r>
          </w:p>
          <w:p w14:paraId="066CB1AC" w14:textId="77777777" w:rsidR="001E3982" w:rsidRPr="0084008D"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 xml:space="preserve">The advisory information on tropical cyclones shall be issued in accordance with the template shown in Appendix 7 for tropical cyclones when the maximum of the 10-minute mean surface wind speed is </w:t>
            </w:r>
            <w:r w:rsidRPr="0084008D">
              <w:rPr>
                <w:rFonts w:ascii="Times New Roman" w:eastAsia="Calibri" w:hAnsi="Times New Roman" w:cs="Times New Roman"/>
                <w:sz w:val="24"/>
                <w:szCs w:val="24"/>
                <w:lang w:val="en-US"/>
              </w:rPr>
              <w:lastRenderedPageBreak/>
              <w:t>expected to reach or exceed 34 kt during the period covered by the advisory.’</w:t>
            </w:r>
          </w:p>
          <w:p w14:paraId="28630B9E" w14:textId="17281A5A" w:rsidR="001766A6" w:rsidRPr="0084008D"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(30)</w:t>
            </w:r>
            <w:r w:rsidRPr="0084008D">
              <w:rPr>
                <w:rFonts w:ascii="Times New Roman" w:eastAsia="Calibri" w:hAnsi="Times New Roman" w:cs="Times New Roman"/>
                <w:sz w:val="24"/>
                <w:szCs w:val="24"/>
                <w:lang w:val="en-US"/>
              </w:rPr>
              <w:tab/>
              <w:t xml:space="preserve"> the title of Chapter 5 is replaced by the following:</w:t>
            </w:r>
          </w:p>
          <w:p w14:paraId="05487283" w14:textId="77777777" w:rsidR="001E3982" w:rsidRPr="0084008D" w:rsidRDefault="001E3982" w:rsidP="0084008D">
            <w:pPr>
              <w:spacing w:line="240" w:lineRule="auto"/>
              <w:jc w:val="both"/>
              <w:rPr>
                <w:rFonts w:ascii="Times New Roman" w:eastAsia="Calibri" w:hAnsi="Times New Roman" w:cs="Times New Roman"/>
                <w:b/>
                <w:sz w:val="24"/>
                <w:szCs w:val="24"/>
                <w:lang w:val="en-US"/>
              </w:rPr>
            </w:pPr>
            <w:r w:rsidRPr="0084008D">
              <w:rPr>
                <w:rFonts w:ascii="Times New Roman" w:eastAsia="Calibri" w:hAnsi="Times New Roman" w:cs="Times New Roman"/>
                <w:b/>
                <w:sz w:val="24"/>
                <w:szCs w:val="24"/>
                <w:lang w:val="en-US"/>
              </w:rPr>
              <w:t xml:space="preserve">‘ </w:t>
            </w:r>
            <w:r w:rsidRPr="0084008D">
              <w:rPr>
                <w:rFonts w:ascii="Times New Roman" w:eastAsia="Calibri" w:hAnsi="Times New Roman" w:cs="Times New Roman"/>
                <w:b/>
                <w:i/>
                <w:sz w:val="24"/>
                <w:szCs w:val="24"/>
                <w:lang w:val="en-US"/>
              </w:rPr>
              <w:t>Chapter 5 – Technical requirements for tropical cyclone advisory centres (TCACs) ’</w:t>
            </w:r>
            <w:r w:rsidRPr="0084008D">
              <w:rPr>
                <w:rFonts w:ascii="Times New Roman" w:eastAsia="Calibri" w:hAnsi="Times New Roman" w:cs="Times New Roman"/>
                <w:b/>
                <w:sz w:val="24"/>
                <w:szCs w:val="24"/>
                <w:lang w:val="en-US"/>
              </w:rPr>
              <w:t>;</w:t>
            </w:r>
          </w:p>
          <w:p w14:paraId="475DB82C" w14:textId="77777777" w:rsidR="001E3982" w:rsidRPr="0084008D"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(31)</w:t>
            </w:r>
            <w:r w:rsidRPr="0084008D">
              <w:rPr>
                <w:rFonts w:ascii="Times New Roman" w:eastAsia="Calibri" w:hAnsi="Times New Roman" w:cs="Times New Roman"/>
                <w:sz w:val="24"/>
                <w:szCs w:val="24"/>
                <w:lang w:val="en-US"/>
              </w:rPr>
              <w:tab/>
              <w:t xml:space="preserve"> point MET.TR.275 is amended as follows:</w:t>
            </w:r>
          </w:p>
          <w:p w14:paraId="716F4CBE" w14:textId="77777777" w:rsidR="001E3982" w:rsidRPr="0084008D"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(a)</w:t>
            </w:r>
            <w:r w:rsidRPr="0084008D">
              <w:rPr>
                <w:rFonts w:ascii="Times New Roman" w:eastAsia="Calibri" w:hAnsi="Times New Roman" w:cs="Times New Roman"/>
                <w:sz w:val="24"/>
                <w:szCs w:val="24"/>
                <w:lang w:val="en-US"/>
              </w:rPr>
              <w:tab/>
              <w:t xml:space="preserve"> point (a) is replaced by the following:</w:t>
            </w:r>
          </w:p>
          <w:p w14:paraId="55E01048" w14:textId="77777777" w:rsidR="001E3982" w:rsidRPr="0084008D"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‘(a)</w:t>
            </w:r>
            <w:r w:rsidRPr="0084008D">
              <w:rPr>
                <w:rFonts w:ascii="Times New Roman" w:eastAsia="Calibri" w:hAnsi="Times New Roman" w:cs="Times New Roman"/>
                <w:sz w:val="24"/>
                <w:szCs w:val="24"/>
                <w:lang w:val="en-US"/>
              </w:rPr>
              <w:tab/>
              <w:t xml:space="preserve"> WAFCs shall use processed meteorological data in the form of grid point values for the supply of gridded global forecasts and forecasts of significant weather phenomena.’;</w:t>
            </w:r>
          </w:p>
          <w:p w14:paraId="0FDD6C5B" w14:textId="77777777" w:rsidR="001E3982" w:rsidRPr="0084008D"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(b)</w:t>
            </w:r>
            <w:r w:rsidRPr="0084008D">
              <w:rPr>
                <w:rFonts w:ascii="Times New Roman" w:eastAsia="Calibri" w:hAnsi="Times New Roman" w:cs="Times New Roman"/>
                <w:sz w:val="24"/>
                <w:szCs w:val="24"/>
                <w:lang w:val="en-US"/>
              </w:rPr>
              <w:tab/>
              <w:t xml:space="preserve"> point (b) is amended as follows:</w:t>
            </w:r>
          </w:p>
          <w:p w14:paraId="3C929C80" w14:textId="77777777" w:rsidR="001E3982" w:rsidRPr="0084008D"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(i)</w:t>
            </w:r>
            <w:r w:rsidRPr="0084008D">
              <w:rPr>
                <w:rFonts w:ascii="Times New Roman" w:eastAsia="Calibri" w:hAnsi="Times New Roman" w:cs="Times New Roman"/>
                <w:sz w:val="24"/>
                <w:szCs w:val="24"/>
                <w:lang w:val="en-US"/>
              </w:rPr>
              <w:tab/>
              <w:t>in point (1), point (viii) is replaced by the following:</w:t>
            </w:r>
          </w:p>
          <w:p w14:paraId="5F8AB23D" w14:textId="77777777" w:rsidR="001E3982" w:rsidRPr="0084008D"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‘(viii)</w:t>
            </w:r>
            <w:r w:rsidRPr="0084008D">
              <w:rPr>
                <w:rFonts w:ascii="Times New Roman" w:eastAsia="Calibri" w:hAnsi="Times New Roman" w:cs="Times New Roman"/>
                <w:sz w:val="24"/>
                <w:szCs w:val="24"/>
                <w:lang w:val="en-US"/>
              </w:rPr>
              <w:tab/>
              <w:t>turbulence;’;</w:t>
            </w:r>
          </w:p>
          <w:p w14:paraId="66E4C2E5" w14:textId="77777777" w:rsidR="001E3982" w:rsidRPr="0084008D"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(ii)</w:t>
            </w:r>
            <w:r w:rsidRPr="0084008D">
              <w:rPr>
                <w:rFonts w:ascii="Times New Roman" w:eastAsia="Calibri" w:hAnsi="Times New Roman" w:cs="Times New Roman"/>
                <w:sz w:val="24"/>
                <w:szCs w:val="24"/>
                <w:lang w:val="en-US"/>
              </w:rPr>
              <w:tab/>
              <w:t xml:space="preserve"> point (2) is replaced by the following:</w:t>
            </w:r>
          </w:p>
          <w:p w14:paraId="7115CB3E" w14:textId="77777777" w:rsidR="001E3982" w:rsidRPr="0084008D"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‘(2)</w:t>
            </w:r>
            <w:r w:rsidRPr="0084008D">
              <w:rPr>
                <w:rFonts w:ascii="Times New Roman" w:eastAsia="Calibri" w:hAnsi="Times New Roman" w:cs="Times New Roman"/>
                <w:sz w:val="24"/>
                <w:szCs w:val="24"/>
                <w:lang w:val="en-US"/>
              </w:rPr>
              <w:tab/>
              <w:t>issue forecasts referred to in point (1) and complete their dissemination as soon as technically feasible, but not later than 5 hours after standard time of observation;’;</w:t>
            </w:r>
          </w:p>
          <w:p w14:paraId="6C22F39F" w14:textId="77777777" w:rsidR="001E3982" w:rsidRPr="0084008D"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lastRenderedPageBreak/>
              <w:t>(iii)</w:t>
            </w:r>
            <w:r w:rsidRPr="0084008D">
              <w:rPr>
                <w:rFonts w:ascii="Times New Roman" w:eastAsia="Calibri" w:hAnsi="Times New Roman" w:cs="Times New Roman"/>
                <w:sz w:val="24"/>
                <w:szCs w:val="24"/>
                <w:lang w:val="en-US"/>
              </w:rPr>
              <w:tab/>
              <w:t xml:space="preserve"> point (3) is replaced by the following:</w:t>
            </w:r>
          </w:p>
          <w:p w14:paraId="13E8FC65" w14:textId="77777777" w:rsidR="001E3982" w:rsidRPr="0084008D"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‘(3)</w:t>
            </w:r>
            <w:r w:rsidRPr="0084008D">
              <w:rPr>
                <w:rFonts w:ascii="Times New Roman" w:eastAsia="Calibri" w:hAnsi="Times New Roman" w:cs="Times New Roman"/>
                <w:sz w:val="24"/>
                <w:szCs w:val="24"/>
                <w:lang w:val="en-US"/>
              </w:rPr>
              <w:tab/>
              <w:t xml:space="preserve"> provide grid point forecasts in a regular grid comprising:</w:t>
            </w:r>
          </w:p>
          <w:p w14:paraId="6C277C3D" w14:textId="77777777" w:rsidR="001E3982" w:rsidRPr="0084008D"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(i)</w:t>
            </w:r>
            <w:r w:rsidRPr="0084008D">
              <w:rPr>
                <w:rFonts w:ascii="Times New Roman" w:eastAsia="Calibri" w:hAnsi="Times New Roman" w:cs="Times New Roman"/>
                <w:sz w:val="24"/>
                <w:szCs w:val="24"/>
                <w:lang w:val="en-US"/>
              </w:rPr>
              <w:tab/>
              <w:t xml:space="preserve"> wind data for flight levels 50 (850 hPa), 80 (750 hPa), 100 (700 hPa), 140 (600 hPa), 180 (500 hPa), 210 (450 hPa), 240 (400 hPa), 270 (350 hPa), 300 (300 hPa), 320 (275 hPa), 340 (250 hPa), 360 (225 hPa), 390 (200 hPa), 410 (175 hPa), 450 (150 hPa), 480 (125 hPa) and 530 (100 hPa) with a horizontal resolution of 1,25° of latitude and longitude;</w:t>
            </w:r>
          </w:p>
          <w:p w14:paraId="41D6304A" w14:textId="77777777" w:rsidR="001E3982" w:rsidRPr="0084008D"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(ii)</w:t>
            </w:r>
            <w:r w:rsidRPr="0084008D">
              <w:rPr>
                <w:rFonts w:ascii="Times New Roman" w:eastAsia="Calibri" w:hAnsi="Times New Roman" w:cs="Times New Roman"/>
                <w:sz w:val="24"/>
                <w:szCs w:val="24"/>
                <w:lang w:val="en-US"/>
              </w:rPr>
              <w:tab/>
              <w:t xml:space="preserve"> temperature data for flight levels 50 (850 hPa), 80 (750 hPa), 100 (700 hPa), 140 (600 hPa), 180 (500 hPa), 210 (450 hPa), 240 (400 hPa), 270 (350 hPa), 300 (300 hPa), 320 (275 hPa), 340 (250 hPa), 360 (225 hPa), 390 (200 hPa), 410 (175 hPa), 450 (150 hPa), 480 (125 hPa) and 530 (100 hPa) with a horizontal resolution of 1,25° of latitude and longitude;</w:t>
            </w:r>
          </w:p>
          <w:p w14:paraId="510751BC" w14:textId="77777777" w:rsidR="001E3982" w:rsidRPr="0084008D"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(iii)</w:t>
            </w:r>
            <w:r w:rsidRPr="0084008D">
              <w:rPr>
                <w:rFonts w:ascii="Times New Roman" w:eastAsia="Calibri" w:hAnsi="Times New Roman" w:cs="Times New Roman"/>
                <w:sz w:val="24"/>
                <w:szCs w:val="24"/>
                <w:lang w:val="en-US"/>
              </w:rPr>
              <w:tab/>
              <w:t xml:space="preserve"> humidity data for flight levels 50 (850 hPa), 80 (750 hPa), 100 (700 hPa), 140 (600 hPa) and 180 (500 hPa) with a horizontal resolution of 1,25° of latitude and longitude;</w:t>
            </w:r>
          </w:p>
          <w:p w14:paraId="20D784BF" w14:textId="5D62D45C" w:rsidR="001E3982"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(iv)</w:t>
            </w:r>
            <w:r w:rsidRPr="0084008D">
              <w:rPr>
                <w:rFonts w:ascii="Times New Roman" w:eastAsia="Calibri" w:hAnsi="Times New Roman" w:cs="Times New Roman"/>
                <w:sz w:val="24"/>
                <w:szCs w:val="24"/>
                <w:lang w:val="en-US"/>
              </w:rPr>
              <w:tab/>
              <w:t xml:space="preserve"> geopotential altitude data for flight levels 50 (850 hPa), 80 (750 hPa), 100 (700 hPa), 140 (600 hPa), 180 (500 hPa), 210 </w:t>
            </w:r>
            <w:r w:rsidRPr="0084008D">
              <w:rPr>
                <w:rFonts w:ascii="Times New Roman" w:eastAsia="Calibri" w:hAnsi="Times New Roman" w:cs="Times New Roman"/>
                <w:sz w:val="24"/>
                <w:szCs w:val="24"/>
                <w:lang w:val="en-US"/>
              </w:rPr>
              <w:lastRenderedPageBreak/>
              <w:t>(450 hPa), 240 (400 hPa), 270 (350 hPa), 300 (300 hPa), 320 (275 hPa), 340 (250 hPa), 360 (225 hPa), 390 (200 hPa), 410 (175 hPa), 450 (150 hPa) 480 (125 hPa) and 530 (100 hPa) with a horizontal resolution of 1,25° of latitude and longitude;</w:t>
            </w:r>
          </w:p>
          <w:p w14:paraId="3379BD71" w14:textId="77777777" w:rsidR="001766A6" w:rsidRPr="0084008D" w:rsidRDefault="001766A6" w:rsidP="0084008D">
            <w:pPr>
              <w:spacing w:line="240" w:lineRule="auto"/>
              <w:jc w:val="both"/>
              <w:rPr>
                <w:rFonts w:ascii="Times New Roman" w:eastAsia="Calibri" w:hAnsi="Times New Roman" w:cs="Times New Roman"/>
                <w:sz w:val="24"/>
                <w:szCs w:val="24"/>
                <w:lang w:val="en-US"/>
              </w:rPr>
            </w:pPr>
          </w:p>
          <w:p w14:paraId="070C5900" w14:textId="77777777" w:rsidR="001E3982" w:rsidRPr="0084008D"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(v)</w:t>
            </w:r>
            <w:r w:rsidRPr="0084008D">
              <w:rPr>
                <w:rFonts w:ascii="Times New Roman" w:eastAsia="Calibri" w:hAnsi="Times New Roman" w:cs="Times New Roman"/>
                <w:sz w:val="24"/>
                <w:szCs w:val="24"/>
                <w:lang w:val="en-US"/>
              </w:rPr>
              <w:tab/>
              <w:t xml:space="preserve"> direction, speed and flight level of maximum wind with a horizontal resolution of 1,25° of latitude and longitude;</w:t>
            </w:r>
          </w:p>
          <w:p w14:paraId="7FBEFEA8" w14:textId="77777777" w:rsidR="001E3982" w:rsidRPr="0084008D"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(vi)</w:t>
            </w:r>
            <w:r w:rsidRPr="0084008D">
              <w:rPr>
                <w:rFonts w:ascii="Times New Roman" w:eastAsia="Calibri" w:hAnsi="Times New Roman" w:cs="Times New Roman"/>
                <w:sz w:val="24"/>
                <w:szCs w:val="24"/>
                <w:lang w:val="en-US"/>
              </w:rPr>
              <w:tab/>
              <w:t xml:space="preserve"> flight level and temperature of tropopause with a horizontal resolution of 1,25° of latitude and longitude;</w:t>
            </w:r>
          </w:p>
          <w:p w14:paraId="5D3C72EF" w14:textId="77777777" w:rsidR="001E3982" w:rsidRPr="0084008D"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(vii)</w:t>
            </w:r>
            <w:r w:rsidRPr="0084008D">
              <w:rPr>
                <w:rFonts w:ascii="Times New Roman" w:eastAsia="Calibri" w:hAnsi="Times New Roman" w:cs="Times New Roman"/>
                <w:sz w:val="24"/>
                <w:szCs w:val="24"/>
                <w:lang w:val="en-US"/>
              </w:rPr>
              <w:tab/>
              <w:t xml:space="preserve"> icing for layers centred at flight levels 60 (800 hPa), 100 (700 hPa), 140 (600 hPa), 180 (500 hPa), 240 (400 hPa) and 300 (300 hPa) with a horizontal resolution of 0,25° of latitude and longitude;</w:t>
            </w:r>
          </w:p>
          <w:p w14:paraId="7312170F" w14:textId="77777777" w:rsidR="001E3982" w:rsidRPr="0084008D"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(viii)</w:t>
            </w:r>
            <w:r w:rsidRPr="0084008D">
              <w:rPr>
                <w:rFonts w:ascii="Times New Roman" w:eastAsia="Calibri" w:hAnsi="Times New Roman" w:cs="Times New Roman"/>
                <w:sz w:val="24"/>
                <w:szCs w:val="24"/>
                <w:lang w:val="en-US"/>
              </w:rPr>
              <w:tab/>
              <w:t xml:space="preserve"> turbulence for layers centred at flight levels 100 (700 hPa), 140 (600 hPa), 180 (500 hPa), 240 (400 hPa), 270 (350 hPa), 300 (300 hPa), 340 (250 hPa), 390 (200 hPa) and 450 (150 hPa) with a horizontal resolution of 0,25° of latitude and longitude;</w:t>
            </w:r>
          </w:p>
          <w:p w14:paraId="180B8B4B" w14:textId="2FBE0568" w:rsidR="001E3982"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(ix)</w:t>
            </w:r>
            <w:r w:rsidRPr="0084008D">
              <w:rPr>
                <w:rFonts w:ascii="Times New Roman" w:eastAsia="Calibri" w:hAnsi="Times New Roman" w:cs="Times New Roman"/>
                <w:sz w:val="24"/>
                <w:szCs w:val="24"/>
                <w:lang w:val="en-US"/>
              </w:rPr>
              <w:tab/>
              <w:t xml:space="preserve"> horizontal extent and flight levels of base and top of cumulonimbus clouds with a horizontal resolution of 0,25° of latitude and longitude.’;</w:t>
            </w:r>
          </w:p>
          <w:p w14:paraId="27E239BB" w14:textId="7B926F2A" w:rsidR="001766A6" w:rsidRDefault="001766A6" w:rsidP="0084008D">
            <w:pPr>
              <w:spacing w:line="240" w:lineRule="auto"/>
              <w:jc w:val="both"/>
              <w:rPr>
                <w:rFonts w:ascii="Times New Roman" w:eastAsia="Calibri" w:hAnsi="Times New Roman" w:cs="Times New Roman"/>
                <w:sz w:val="24"/>
                <w:szCs w:val="24"/>
                <w:lang w:val="en-US"/>
              </w:rPr>
            </w:pPr>
          </w:p>
          <w:p w14:paraId="3BBFAB59" w14:textId="77777777" w:rsidR="001766A6" w:rsidRPr="0084008D" w:rsidRDefault="001766A6" w:rsidP="0084008D">
            <w:pPr>
              <w:spacing w:line="240" w:lineRule="auto"/>
              <w:jc w:val="both"/>
              <w:rPr>
                <w:rFonts w:ascii="Times New Roman" w:eastAsia="Calibri" w:hAnsi="Times New Roman" w:cs="Times New Roman"/>
                <w:sz w:val="24"/>
                <w:szCs w:val="24"/>
                <w:lang w:val="en-US"/>
              </w:rPr>
            </w:pPr>
          </w:p>
          <w:p w14:paraId="0DEB8501" w14:textId="77777777" w:rsidR="001E3982" w:rsidRPr="0084008D"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(c)</w:t>
            </w:r>
            <w:r w:rsidRPr="0084008D">
              <w:rPr>
                <w:rFonts w:ascii="Times New Roman" w:eastAsia="Calibri" w:hAnsi="Times New Roman" w:cs="Times New Roman"/>
                <w:sz w:val="24"/>
                <w:szCs w:val="24"/>
                <w:lang w:val="en-US"/>
              </w:rPr>
              <w:tab/>
              <w:t xml:space="preserve"> point (c) is amended as follows:</w:t>
            </w:r>
          </w:p>
          <w:p w14:paraId="1F5A3927" w14:textId="77777777" w:rsidR="001E3982" w:rsidRPr="0084008D"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(i)</w:t>
            </w:r>
            <w:r w:rsidRPr="0084008D">
              <w:rPr>
                <w:rFonts w:ascii="Times New Roman" w:eastAsia="Calibri" w:hAnsi="Times New Roman" w:cs="Times New Roman"/>
                <w:sz w:val="24"/>
                <w:szCs w:val="24"/>
                <w:lang w:val="en-US"/>
              </w:rPr>
              <w:tab/>
              <w:t xml:space="preserve"> point (1) is replaced by following:</w:t>
            </w:r>
          </w:p>
          <w:p w14:paraId="634F5313" w14:textId="5848BCF9" w:rsidR="001E3982"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‘(1)</w:t>
            </w:r>
            <w:r w:rsidRPr="0084008D">
              <w:rPr>
                <w:rFonts w:ascii="Times New Roman" w:eastAsia="Calibri" w:hAnsi="Times New Roman" w:cs="Times New Roman"/>
                <w:sz w:val="24"/>
                <w:szCs w:val="24"/>
                <w:lang w:val="en-US"/>
              </w:rPr>
              <w:tab/>
              <w:t>prepare SIGWX forecasts four times a day and shall be valid for fixed valid times at 24 hours after the time (00.00, 06.00, 12.00 and 18.00 UTC) of the synoptic data on which the forecasts were based. The dissemination of each forecast shall be completed as soon as technically feasible, but not later than 7 hours after standard time of observation under normal operations and not later than 9 hours after standard time of observation during backup operations;’;</w:t>
            </w:r>
          </w:p>
          <w:p w14:paraId="798689C6" w14:textId="77777777" w:rsidR="001766A6" w:rsidRPr="0084008D" w:rsidRDefault="001766A6" w:rsidP="0084008D">
            <w:pPr>
              <w:spacing w:line="240" w:lineRule="auto"/>
              <w:jc w:val="both"/>
              <w:rPr>
                <w:rFonts w:ascii="Times New Roman" w:eastAsia="Calibri" w:hAnsi="Times New Roman" w:cs="Times New Roman"/>
                <w:sz w:val="24"/>
                <w:szCs w:val="24"/>
                <w:lang w:val="en-US"/>
              </w:rPr>
            </w:pPr>
          </w:p>
          <w:p w14:paraId="7532EBCC" w14:textId="77777777" w:rsidR="001E3982" w:rsidRPr="0084008D"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(ii)</w:t>
            </w:r>
            <w:r w:rsidRPr="0084008D">
              <w:rPr>
                <w:rFonts w:ascii="Times New Roman" w:eastAsia="Calibri" w:hAnsi="Times New Roman" w:cs="Times New Roman"/>
                <w:sz w:val="24"/>
                <w:szCs w:val="24"/>
                <w:lang w:val="en-US"/>
              </w:rPr>
              <w:tab/>
              <w:t xml:space="preserve"> in point (3), point (i) is replaced by the following:</w:t>
            </w:r>
          </w:p>
          <w:p w14:paraId="3D8CE087" w14:textId="77777777" w:rsidR="001E3982" w:rsidRPr="0084008D"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‘(i)</w:t>
            </w:r>
            <w:r w:rsidRPr="0084008D">
              <w:rPr>
                <w:rFonts w:ascii="Times New Roman" w:eastAsia="Calibri" w:hAnsi="Times New Roman" w:cs="Times New Roman"/>
                <w:sz w:val="24"/>
                <w:szCs w:val="24"/>
                <w:lang w:val="en-US"/>
              </w:rPr>
              <w:tab/>
              <w:t xml:space="preserve"> tropical cyclone provided that the maximum of the 10-minute mean surface wind speed is expected to reach or exceed 34 kt;’;</w:t>
            </w:r>
          </w:p>
          <w:p w14:paraId="608E78C7" w14:textId="77777777" w:rsidR="001E3982" w:rsidRPr="0084008D"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(d)</w:t>
            </w:r>
            <w:r w:rsidRPr="0084008D">
              <w:rPr>
                <w:rFonts w:ascii="Times New Roman" w:eastAsia="Calibri" w:hAnsi="Times New Roman" w:cs="Times New Roman"/>
                <w:sz w:val="24"/>
                <w:szCs w:val="24"/>
                <w:lang w:val="en-US"/>
              </w:rPr>
              <w:tab/>
              <w:t xml:space="preserve"> point (d) is replaced by the following:</w:t>
            </w:r>
          </w:p>
          <w:p w14:paraId="56E4AEA2" w14:textId="6D3A6319" w:rsidR="001E3982" w:rsidRPr="0084008D"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‘(d)</w:t>
            </w:r>
            <w:r w:rsidRPr="0084008D">
              <w:rPr>
                <w:rFonts w:ascii="Times New Roman" w:eastAsia="Calibri" w:hAnsi="Times New Roman" w:cs="Times New Roman"/>
                <w:sz w:val="24"/>
                <w:szCs w:val="24"/>
                <w:lang w:val="en-US"/>
              </w:rPr>
              <w:tab/>
              <w:t xml:space="preserve"> Medium-level SIGWX forecasts for flight levels between 100 and 450 for limited geogra</w:t>
            </w:r>
            <w:r w:rsidR="001766A6">
              <w:rPr>
                <w:rFonts w:ascii="Times New Roman" w:eastAsia="Calibri" w:hAnsi="Times New Roman" w:cs="Times New Roman"/>
                <w:sz w:val="24"/>
                <w:szCs w:val="24"/>
                <w:lang w:val="en-US"/>
              </w:rPr>
              <w:t>phical areas shall be issued.’;</w:t>
            </w:r>
          </w:p>
          <w:p w14:paraId="1E0C5E8F" w14:textId="77777777" w:rsidR="001E3982" w:rsidRPr="0084008D" w:rsidRDefault="001E3982" w:rsidP="0084008D">
            <w:pPr>
              <w:spacing w:line="240" w:lineRule="auto"/>
              <w:jc w:val="both"/>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lastRenderedPageBreak/>
              <w:t>(32)</w:t>
            </w:r>
            <w:r w:rsidRPr="0084008D">
              <w:rPr>
                <w:rFonts w:ascii="Times New Roman" w:eastAsia="Calibri" w:hAnsi="Times New Roman" w:cs="Times New Roman"/>
                <w:sz w:val="24"/>
                <w:szCs w:val="24"/>
                <w:lang w:val="en-US"/>
              </w:rPr>
              <w:tab/>
              <w:t>Appendix 1 is replaced by the following:</w:t>
            </w:r>
          </w:p>
          <w:p w14:paraId="5B946864" w14:textId="77777777" w:rsidR="005701B6" w:rsidRPr="0084008D" w:rsidRDefault="005701B6" w:rsidP="0084008D">
            <w:pPr>
              <w:spacing w:line="240" w:lineRule="auto"/>
              <w:jc w:val="both"/>
              <w:rPr>
                <w:rFonts w:ascii="Times New Roman" w:hAnsi="Times New Roman" w:cs="Times New Roman"/>
                <w:sz w:val="24"/>
                <w:szCs w:val="24"/>
              </w:rPr>
            </w:pPr>
          </w:p>
        </w:tc>
        <w:tc>
          <w:tcPr>
            <w:tcW w:w="4338" w:type="dxa"/>
          </w:tcPr>
          <w:p w14:paraId="6775B95D" w14:textId="77777777" w:rsidR="001E3982" w:rsidRPr="0084008D" w:rsidRDefault="001E3982" w:rsidP="006948AA">
            <w:pPr>
              <w:spacing w:line="240" w:lineRule="auto"/>
              <w:jc w:val="center"/>
              <w:rPr>
                <w:rFonts w:ascii="Times New Roman" w:eastAsia="Calibri" w:hAnsi="Times New Roman" w:cs="Times New Roman"/>
                <w:b/>
                <w:sz w:val="24"/>
                <w:szCs w:val="24"/>
                <w:lang w:val="sr-Latn-CS"/>
              </w:rPr>
            </w:pPr>
            <w:r w:rsidRPr="0084008D">
              <w:rPr>
                <w:rFonts w:ascii="Times New Roman" w:eastAsia="Calibri" w:hAnsi="Times New Roman" w:cs="Times New Roman"/>
                <w:b/>
                <w:sz w:val="24"/>
                <w:szCs w:val="24"/>
                <w:lang w:val="sr-Latn-CS"/>
              </w:rPr>
              <w:lastRenderedPageBreak/>
              <w:t>PRILOG IV</w:t>
            </w:r>
          </w:p>
          <w:p w14:paraId="2A551A59" w14:textId="795AC275"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Prilog V Uredbe (ACV) br 09/2020 se menja kako sledi:</w:t>
            </w:r>
          </w:p>
          <w:p w14:paraId="1DE0A1F3"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(1)</w:t>
            </w:r>
            <w:r w:rsidRPr="0084008D">
              <w:rPr>
                <w:rFonts w:ascii="Times New Roman" w:eastAsia="Calibri" w:hAnsi="Times New Roman" w:cs="Times New Roman"/>
                <w:sz w:val="24"/>
                <w:szCs w:val="24"/>
                <w:lang w:val="sr-Latn-CS"/>
              </w:rPr>
              <w:tab/>
              <w:t xml:space="preserve"> tačka MET.OR.115 zamenjuje se sledećim:</w:t>
            </w:r>
          </w:p>
          <w:p w14:paraId="4DB1A40B" w14:textId="77777777" w:rsidR="001E3982" w:rsidRPr="0084008D" w:rsidRDefault="001E3982" w:rsidP="0084008D">
            <w:pPr>
              <w:spacing w:line="240" w:lineRule="auto"/>
              <w:jc w:val="both"/>
              <w:rPr>
                <w:rFonts w:ascii="Times New Roman" w:eastAsia="Calibri" w:hAnsi="Times New Roman" w:cs="Times New Roman"/>
                <w:b/>
                <w:sz w:val="24"/>
                <w:szCs w:val="24"/>
                <w:lang w:val="sr-Latn-CS"/>
              </w:rPr>
            </w:pPr>
            <w:r w:rsidRPr="0084008D">
              <w:rPr>
                <w:rFonts w:ascii="Times New Roman" w:eastAsia="Calibri" w:hAnsi="Times New Roman" w:cs="Times New Roman"/>
                <w:b/>
                <w:sz w:val="24"/>
                <w:szCs w:val="24"/>
                <w:lang w:val="sr-Latn-CS"/>
              </w:rPr>
              <w:t>‘MET.OR.115 Meteorološki bilteni</w:t>
            </w:r>
          </w:p>
          <w:p w14:paraId="32EF1FC0"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Pružalac meteoroloških usluga nadležan za dotično područje će relevantnim korisnicima dostaviti meteorološke biltene.’;</w:t>
            </w:r>
          </w:p>
          <w:p w14:paraId="1AA1D5DB"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(2)</w:t>
            </w:r>
            <w:r w:rsidRPr="0084008D">
              <w:rPr>
                <w:rFonts w:ascii="Times New Roman" w:eastAsia="Calibri" w:hAnsi="Times New Roman" w:cs="Times New Roman"/>
                <w:sz w:val="24"/>
                <w:szCs w:val="24"/>
                <w:lang w:val="sr-Latn-CS"/>
              </w:rPr>
              <w:tab/>
              <w:t xml:space="preserve"> tačka MET.OR.120 zamenjuje se sledećim: </w:t>
            </w:r>
          </w:p>
          <w:p w14:paraId="4D95E283"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w:t>
            </w:r>
            <w:r w:rsidRPr="0084008D">
              <w:rPr>
                <w:rFonts w:ascii="Times New Roman" w:eastAsia="Calibri" w:hAnsi="Times New Roman" w:cs="Times New Roman"/>
                <w:b/>
                <w:sz w:val="24"/>
                <w:szCs w:val="24"/>
                <w:lang w:val="sr-Latn-CS"/>
              </w:rPr>
              <w:t>MET.OR.120 Obaveštenje o neslaganjima svetskim centrima za prognozu područja (WAFC)</w:t>
            </w:r>
          </w:p>
          <w:p w14:paraId="0A1F9F06"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Pružalac meteoroloških usluga koji koristi prognoze WAFS SIGWX-a će odmah obavestiti dotični WAFC ako se otkriju ili prijave značajna odstupanja od prognoze VAFS SIGWX-a u pogledu:</w:t>
            </w:r>
          </w:p>
          <w:p w14:paraId="7A245E13"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(a)</w:t>
            </w:r>
            <w:r w:rsidRPr="0084008D">
              <w:rPr>
                <w:rFonts w:ascii="Times New Roman" w:eastAsia="Calibri" w:hAnsi="Times New Roman" w:cs="Times New Roman"/>
                <w:sz w:val="24"/>
                <w:szCs w:val="24"/>
                <w:lang w:val="sr-Latn-CS"/>
              </w:rPr>
              <w:tab/>
              <w:t xml:space="preserve"> zaleđivanja, turbulencije, slabo vidljivih i čestih kumulonimbusa ili kumulonimbusa koji se nalaze unutar oblaka ili se pojavljuju u olujnom pojasu te peščanih oluja ili olujnog vetra sa prašinom;</w:t>
            </w:r>
          </w:p>
          <w:p w14:paraId="0FDFD8B1" w14:textId="77777777" w:rsidR="005131CB" w:rsidRDefault="005131CB" w:rsidP="0084008D">
            <w:pPr>
              <w:spacing w:line="240" w:lineRule="auto"/>
              <w:jc w:val="both"/>
              <w:rPr>
                <w:rFonts w:ascii="Times New Roman" w:eastAsia="Calibri" w:hAnsi="Times New Roman" w:cs="Times New Roman"/>
                <w:sz w:val="24"/>
                <w:szCs w:val="24"/>
                <w:lang w:val="sr-Latn-CS"/>
              </w:rPr>
            </w:pPr>
          </w:p>
          <w:p w14:paraId="603A083F" w14:textId="64AF70AE"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(b)</w:t>
            </w:r>
            <w:r w:rsidRPr="0084008D">
              <w:rPr>
                <w:rFonts w:ascii="Times New Roman" w:eastAsia="Calibri" w:hAnsi="Times New Roman" w:cs="Times New Roman"/>
                <w:sz w:val="24"/>
                <w:szCs w:val="24"/>
                <w:lang w:val="sr-Latn-CS"/>
              </w:rPr>
              <w:tab/>
              <w:t xml:space="preserve"> vulkanskih erupcija ili ispuštanja radioaktivnih materijala u atmosferu značajnih za operacije vazduhoplova.’;</w:t>
            </w:r>
          </w:p>
          <w:p w14:paraId="6CF69743" w14:textId="77777777" w:rsidR="005131CB" w:rsidRDefault="005131CB" w:rsidP="0084008D">
            <w:pPr>
              <w:spacing w:line="240" w:lineRule="auto"/>
              <w:jc w:val="both"/>
              <w:rPr>
                <w:rFonts w:ascii="Times New Roman" w:eastAsia="Calibri" w:hAnsi="Times New Roman" w:cs="Times New Roman"/>
                <w:sz w:val="24"/>
                <w:szCs w:val="24"/>
                <w:lang w:val="sr-Latn-CS"/>
              </w:rPr>
            </w:pPr>
          </w:p>
          <w:p w14:paraId="2D5B30C7" w14:textId="2B54BD80"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(3)</w:t>
            </w:r>
            <w:r w:rsidRPr="0084008D">
              <w:rPr>
                <w:rFonts w:ascii="Times New Roman" w:eastAsia="Calibri" w:hAnsi="Times New Roman" w:cs="Times New Roman"/>
                <w:sz w:val="24"/>
                <w:szCs w:val="24"/>
                <w:lang w:val="sr-Latn-CS"/>
              </w:rPr>
              <w:tab/>
              <w:t xml:space="preserve"> tačka MET.OR.200 zamenjuje se sledećim:</w:t>
            </w:r>
          </w:p>
          <w:p w14:paraId="1E6B1E9B" w14:textId="77777777" w:rsidR="001E3982" w:rsidRPr="0084008D" w:rsidRDefault="001E3982" w:rsidP="0084008D">
            <w:pPr>
              <w:spacing w:line="240" w:lineRule="auto"/>
              <w:jc w:val="both"/>
              <w:rPr>
                <w:rFonts w:ascii="Times New Roman" w:eastAsia="Calibri" w:hAnsi="Times New Roman" w:cs="Times New Roman"/>
                <w:b/>
                <w:sz w:val="24"/>
                <w:szCs w:val="24"/>
                <w:lang w:val="sr-Latn-CS"/>
              </w:rPr>
            </w:pPr>
            <w:r w:rsidRPr="0084008D">
              <w:rPr>
                <w:rFonts w:ascii="Times New Roman" w:eastAsia="Calibri" w:hAnsi="Times New Roman" w:cs="Times New Roman"/>
                <w:b/>
                <w:sz w:val="24"/>
                <w:szCs w:val="24"/>
                <w:lang w:val="sr-Latn-CS"/>
              </w:rPr>
              <w:t>‘MET.OR.200 Meteorološki izveštaji i druge informacije</w:t>
            </w:r>
          </w:p>
          <w:p w14:paraId="0E81F1C2"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(a)</w:t>
            </w:r>
            <w:r w:rsidRPr="0084008D">
              <w:rPr>
                <w:rFonts w:ascii="Times New Roman" w:eastAsia="Calibri" w:hAnsi="Times New Roman" w:cs="Times New Roman"/>
                <w:sz w:val="24"/>
                <w:szCs w:val="24"/>
                <w:lang w:val="sr-Latn-CS"/>
              </w:rPr>
              <w:tab/>
              <w:t xml:space="preserve"> Vazduhoplovna meteorološka stanica izdaje:</w:t>
            </w:r>
          </w:p>
          <w:p w14:paraId="2A2463F6"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(1)</w:t>
            </w:r>
            <w:r w:rsidRPr="0084008D">
              <w:rPr>
                <w:rFonts w:ascii="Times New Roman" w:eastAsia="Calibri" w:hAnsi="Times New Roman" w:cs="Times New Roman"/>
                <w:sz w:val="24"/>
                <w:szCs w:val="24"/>
                <w:lang w:val="sr-Latn-CS"/>
              </w:rPr>
              <w:tab/>
              <w:t>lokalni rutinski izveštaj u fiksnim intervalima, samo za širenje na aerodromu porekla;</w:t>
            </w:r>
          </w:p>
          <w:p w14:paraId="511BAEF4"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(2)</w:t>
            </w:r>
            <w:r w:rsidRPr="0084008D">
              <w:rPr>
                <w:rFonts w:ascii="Times New Roman" w:eastAsia="Calibri" w:hAnsi="Times New Roman" w:cs="Times New Roman"/>
                <w:sz w:val="24"/>
                <w:szCs w:val="24"/>
                <w:lang w:val="sr-Latn-CS"/>
              </w:rPr>
              <w:tab/>
              <w:t>lokalni specijalni izveštaj, samo za širenje na aerodromu porekla;</w:t>
            </w:r>
          </w:p>
          <w:p w14:paraId="2E13B7A2"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(3)</w:t>
            </w:r>
            <w:r w:rsidRPr="0084008D">
              <w:rPr>
                <w:rFonts w:ascii="Times New Roman" w:eastAsia="Calibri" w:hAnsi="Times New Roman" w:cs="Times New Roman"/>
                <w:sz w:val="24"/>
                <w:szCs w:val="24"/>
                <w:lang w:val="sr-Latn-CS"/>
              </w:rPr>
              <w:tab/>
              <w:t>METAR u intervalima od pola sata na aerodromima koji opslužuju redovne operacije međunarodnog komercijalnog vazdušnog saobraćaja za širenje van aerodroma porekla;</w:t>
            </w:r>
          </w:p>
          <w:p w14:paraId="56F2FAF1" w14:textId="77777777" w:rsidR="005131CB" w:rsidRDefault="005131CB" w:rsidP="0084008D">
            <w:pPr>
              <w:spacing w:line="240" w:lineRule="auto"/>
              <w:jc w:val="both"/>
              <w:rPr>
                <w:rFonts w:ascii="Times New Roman" w:eastAsia="Calibri" w:hAnsi="Times New Roman" w:cs="Times New Roman"/>
                <w:sz w:val="24"/>
                <w:szCs w:val="24"/>
                <w:lang w:val="sr-Latn-CS"/>
              </w:rPr>
            </w:pPr>
          </w:p>
          <w:p w14:paraId="45789865" w14:textId="0BB5C27D"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(b)</w:t>
            </w:r>
            <w:r w:rsidRPr="0084008D">
              <w:rPr>
                <w:rFonts w:ascii="Times New Roman" w:eastAsia="Calibri" w:hAnsi="Times New Roman" w:cs="Times New Roman"/>
                <w:sz w:val="24"/>
                <w:szCs w:val="24"/>
                <w:lang w:val="sr-Latn-CS"/>
              </w:rPr>
              <w:tab/>
              <w:t xml:space="preserve"> Bez obzira na tačku (a)(3), vazduhoplovna meteorološka stanica može da izdaje svaki sat METAR i SPECI za distribuciju (širenje) izvan aerodroma porekla, za aerodrome koji ne opslužuju redovne operacije međunarodnog </w:t>
            </w:r>
            <w:r w:rsidRPr="0084008D">
              <w:rPr>
                <w:rFonts w:ascii="Times New Roman" w:eastAsia="Calibri" w:hAnsi="Times New Roman" w:cs="Times New Roman"/>
                <w:sz w:val="24"/>
                <w:szCs w:val="24"/>
                <w:lang w:val="sr-Latn-CS"/>
              </w:rPr>
              <w:lastRenderedPageBreak/>
              <w:t>komercijalnog vazdušnog saobraćaja, kako odredi nadležni organ;</w:t>
            </w:r>
          </w:p>
          <w:p w14:paraId="3E7B2CAA"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(c)</w:t>
            </w:r>
            <w:r w:rsidRPr="0084008D">
              <w:rPr>
                <w:rFonts w:ascii="Times New Roman" w:eastAsia="Calibri" w:hAnsi="Times New Roman" w:cs="Times New Roman"/>
                <w:sz w:val="24"/>
                <w:szCs w:val="24"/>
                <w:lang w:val="sr-Latn-CS"/>
              </w:rPr>
              <w:tab/>
              <w:t xml:space="preserve"> Vazduhoplovna meteorološka stanica obaveštava jedinice službe vazdušnog saobraćaja i vazduhoplovne informativne službe aerodroma o promenama statusa upotrebljivosti automatizovane opreme koja se koristi za procenu vidnog dometa piste;</w:t>
            </w:r>
          </w:p>
          <w:p w14:paraId="166D44A9"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(d)</w:t>
            </w:r>
            <w:r w:rsidRPr="0084008D">
              <w:rPr>
                <w:rFonts w:ascii="Times New Roman" w:eastAsia="Calibri" w:hAnsi="Times New Roman" w:cs="Times New Roman"/>
                <w:sz w:val="24"/>
                <w:szCs w:val="24"/>
                <w:lang w:val="sr-Latn-CS"/>
              </w:rPr>
              <w:tab/>
              <w:t xml:space="preserve"> Vazduhoplovna meteorološka stanica prijavljuje pridruženu jedinicu službe vazdušnog saobraćaja, jedinicu za usluge vazduhoplovnih informacija i meteorološku stražarsku kancelariju o pojavi vulkanske aktivnosti pre erupcije, vulkanskih erupcija i oblaka vulkanskog pepela;</w:t>
            </w:r>
          </w:p>
          <w:p w14:paraId="78EFC522"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(e)</w:t>
            </w:r>
            <w:r w:rsidRPr="0084008D">
              <w:rPr>
                <w:rFonts w:ascii="Times New Roman" w:eastAsia="Calibri" w:hAnsi="Times New Roman" w:cs="Times New Roman"/>
                <w:sz w:val="24"/>
                <w:szCs w:val="24"/>
                <w:lang w:val="sr-Latn-CS"/>
              </w:rPr>
              <w:tab/>
              <w:t xml:space="preserve"> Vazduhoplovna meteorološka stanica će uspostaviti listu kriterijuma za pružanje lokalnih specijalnih izveštaja u konsultaciji sa odgovarajućim jedinicama ATS-a, operaterima i ostalim zainteresovanim.’;</w:t>
            </w:r>
          </w:p>
          <w:p w14:paraId="216A9CF8"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(4)</w:t>
            </w:r>
            <w:r w:rsidRPr="0084008D">
              <w:rPr>
                <w:rFonts w:ascii="Times New Roman" w:eastAsia="Calibri" w:hAnsi="Times New Roman" w:cs="Times New Roman"/>
                <w:sz w:val="24"/>
                <w:szCs w:val="24"/>
                <w:lang w:val="sr-Latn-CS"/>
              </w:rPr>
              <w:tab/>
              <w:t xml:space="preserve"> tačka MET.OR.240 zamenjuje se sledećim: </w:t>
            </w:r>
          </w:p>
          <w:p w14:paraId="12149410" w14:textId="77777777" w:rsidR="001E3982" w:rsidRPr="0084008D" w:rsidRDefault="001E3982" w:rsidP="0084008D">
            <w:pPr>
              <w:spacing w:line="240" w:lineRule="auto"/>
              <w:jc w:val="both"/>
              <w:rPr>
                <w:rFonts w:ascii="Times New Roman" w:eastAsia="Calibri" w:hAnsi="Times New Roman" w:cs="Times New Roman"/>
                <w:b/>
                <w:sz w:val="24"/>
                <w:szCs w:val="24"/>
                <w:lang w:val="sr-Latn-CS"/>
              </w:rPr>
            </w:pPr>
            <w:r w:rsidRPr="0084008D">
              <w:rPr>
                <w:rFonts w:ascii="Times New Roman" w:eastAsia="Calibri" w:hAnsi="Times New Roman" w:cs="Times New Roman"/>
                <w:sz w:val="24"/>
                <w:szCs w:val="24"/>
                <w:lang w:val="sr-Latn-CS"/>
              </w:rPr>
              <w:t>‘</w:t>
            </w:r>
            <w:r w:rsidRPr="0084008D">
              <w:rPr>
                <w:rFonts w:ascii="Times New Roman" w:eastAsia="Calibri" w:hAnsi="Times New Roman" w:cs="Times New Roman"/>
                <w:b/>
                <w:sz w:val="24"/>
                <w:szCs w:val="24"/>
                <w:lang w:val="sr-Latn-CS"/>
              </w:rPr>
              <w:t>MET.OR.240 Informacije za korišćenje od strane operatera ili letačke posade</w:t>
            </w:r>
          </w:p>
          <w:p w14:paraId="3A80E59B"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lastRenderedPageBreak/>
              <w:t>Aerodromska meteorološka kancelarija će operaterima i članovima letačke posade pružiti najnovije dostupne:</w:t>
            </w:r>
          </w:p>
          <w:p w14:paraId="7DF54332"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(a)</w:t>
            </w:r>
            <w:r w:rsidRPr="0084008D">
              <w:rPr>
                <w:rFonts w:ascii="Times New Roman" w:eastAsia="Calibri" w:hAnsi="Times New Roman" w:cs="Times New Roman"/>
                <w:sz w:val="24"/>
                <w:szCs w:val="24"/>
                <w:lang w:val="sr-Latn-CS"/>
              </w:rPr>
              <w:tab/>
              <w:t xml:space="preserve"> prognoze, koje potiču iz VAFS-a, o elementima navedenim u tačkama (1) i (2) tačke MET.OR.275(a);</w:t>
            </w:r>
          </w:p>
          <w:p w14:paraId="451FD7D7"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(b)</w:t>
            </w:r>
            <w:r w:rsidRPr="0084008D">
              <w:rPr>
                <w:rFonts w:ascii="Times New Roman" w:eastAsia="Calibri" w:hAnsi="Times New Roman" w:cs="Times New Roman"/>
                <w:sz w:val="24"/>
                <w:szCs w:val="24"/>
                <w:lang w:val="sr-Latn-CS"/>
              </w:rPr>
              <w:tab/>
              <w:t xml:space="preserve"> METAR ili SPECI, uključujući TREND, TAF ili modifikovani TAF za aerodrome odlaska i planiranog sletanja i za alternativne aerodrome za poletanje, aerodrome alternativne rute i aerodrome alternativnog odredišta;</w:t>
            </w:r>
          </w:p>
          <w:p w14:paraId="71A8248D"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(c)</w:t>
            </w:r>
            <w:r w:rsidRPr="0084008D">
              <w:rPr>
                <w:rFonts w:ascii="Times New Roman" w:eastAsia="Calibri" w:hAnsi="Times New Roman" w:cs="Times New Roman"/>
                <w:sz w:val="24"/>
                <w:szCs w:val="24"/>
                <w:lang w:val="sr-Latn-CS"/>
              </w:rPr>
              <w:tab/>
              <w:t>aerodromske prognoze za poletanje;</w:t>
            </w:r>
          </w:p>
          <w:p w14:paraId="5A8F2012"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(d)</w:t>
            </w:r>
            <w:r w:rsidRPr="0084008D">
              <w:rPr>
                <w:rFonts w:ascii="Times New Roman" w:eastAsia="Calibri" w:hAnsi="Times New Roman" w:cs="Times New Roman"/>
                <w:sz w:val="24"/>
                <w:szCs w:val="24"/>
                <w:lang w:val="sr-Latn-CS"/>
              </w:rPr>
              <w:tab/>
              <w:t>SIGMET i posebne izveštaje o vazduhoplovstvu relevantne za celu rutu;</w:t>
            </w:r>
          </w:p>
          <w:p w14:paraId="3FCE2D47"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(e)</w:t>
            </w:r>
            <w:r w:rsidRPr="0084008D">
              <w:rPr>
                <w:rFonts w:ascii="Times New Roman" w:eastAsia="Calibri" w:hAnsi="Times New Roman" w:cs="Times New Roman"/>
                <w:sz w:val="24"/>
                <w:szCs w:val="24"/>
                <w:lang w:val="sr-Latn-CS"/>
              </w:rPr>
              <w:tab/>
              <w:t xml:space="preserve"> savetodavne informacije o vulkanskom pepelu, tropskim ciklonima i svemirskim meteorološkim pojavama relevantnim za celu rutu;</w:t>
            </w:r>
          </w:p>
          <w:p w14:paraId="63ABD55B" w14:textId="6EEA7D98"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(f)</w:t>
            </w:r>
            <w:r w:rsidRPr="0084008D">
              <w:rPr>
                <w:rFonts w:ascii="Times New Roman" w:eastAsia="Calibri" w:hAnsi="Times New Roman" w:cs="Times New Roman"/>
                <w:sz w:val="24"/>
                <w:szCs w:val="24"/>
                <w:lang w:val="sr-Latn-CS"/>
              </w:rPr>
              <w:tab/>
              <w:t xml:space="preserve"> </w:t>
            </w:r>
            <w:r w:rsidRPr="005131CB">
              <w:rPr>
                <w:rFonts w:ascii="Times New Roman" w:eastAsia="Calibri" w:hAnsi="Times New Roman" w:cs="Times New Roman"/>
                <w:sz w:val="24"/>
                <w:szCs w:val="24"/>
                <w:lang w:val="sr-Latn-CS"/>
              </w:rPr>
              <w:t>prognoze područja za letove na niskom nivou pripremljene u kombinaciji sa izdavanjem AIRMET-a i AIRMET relevantne za celu rutu;</w:t>
            </w:r>
          </w:p>
          <w:p w14:paraId="5224F8B9"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(g)</w:t>
            </w:r>
            <w:r w:rsidRPr="0084008D">
              <w:rPr>
                <w:rFonts w:ascii="Times New Roman" w:eastAsia="Calibri" w:hAnsi="Times New Roman" w:cs="Times New Roman"/>
                <w:sz w:val="24"/>
                <w:szCs w:val="24"/>
                <w:lang w:val="sr-Latn-CS"/>
              </w:rPr>
              <w:tab/>
              <w:t xml:space="preserve">  aerodromska upozorenja za lokalni erodrom;</w:t>
            </w:r>
          </w:p>
          <w:p w14:paraId="6F66A3ED"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 xml:space="preserve">(h) </w:t>
            </w:r>
            <w:r w:rsidRPr="0084008D">
              <w:rPr>
                <w:rFonts w:ascii="Times New Roman" w:eastAsia="Calibri" w:hAnsi="Times New Roman" w:cs="Times New Roman"/>
                <w:sz w:val="24"/>
                <w:szCs w:val="24"/>
                <w:lang w:val="sr-Latn-CS"/>
              </w:rPr>
              <w:tab/>
              <w:t xml:space="preserve">  meteorološke satelitske snimke;</w:t>
            </w:r>
          </w:p>
          <w:p w14:paraId="4FABA951" w14:textId="77777777" w:rsidR="001E3982" w:rsidRPr="0084008D" w:rsidRDefault="001E3982" w:rsidP="0084008D">
            <w:pPr>
              <w:widowControl w:val="0"/>
              <w:numPr>
                <w:ilvl w:val="1"/>
                <w:numId w:val="2"/>
              </w:numPr>
              <w:spacing w:after="0"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 xml:space="preserve">meteorološke informacije </w:t>
            </w:r>
            <w:r w:rsidRPr="0084008D">
              <w:rPr>
                <w:rFonts w:ascii="Times New Roman" w:eastAsia="Calibri" w:hAnsi="Times New Roman" w:cs="Times New Roman"/>
                <w:sz w:val="24"/>
                <w:szCs w:val="24"/>
                <w:lang w:val="sr-Latn-CS"/>
              </w:rPr>
              <w:lastRenderedPageBreak/>
              <w:t>dobijene od zemaljskih meteoroloških radara.’;</w:t>
            </w:r>
          </w:p>
          <w:p w14:paraId="078B69C3" w14:textId="77777777" w:rsidR="001E3982" w:rsidRPr="0084008D" w:rsidRDefault="001E3982" w:rsidP="0084008D">
            <w:pPr>
              <w:widowControl w:val="0"/>
              <w:spacing w:after="0" w:line="240" w:lineRule="auto"/>
              <w:ind w:left="1140"/>
              <w:jc w:val="both"/>
              <w:rPr>
                <w:rFonts w:ascii="Times New Roman" w:eastAsia="Calibri" w:hAnsi="Times New Roman" w:cs="Times New Roman"/>
                <w:sz w:val="24"/>
                <w:szCs w:val="24"/>
                <w:lang w:val="sr-Latn-CS"/>
              </w:rPr>
            </w:pPr>
          </w:p>
          <w:p w14:paraId="0A650F72"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(5)</w:t>
            </w:r>
            <w:r w:rsidRPr="0084008D">
              <w:rPr>
                <w:rFonts w:ascii="Times New Roman" w:eastAsia="Calibri" w:hAnsi="Times New Roman" w:cs="Times New Roman"/>
                <w:sz w:val="24"/>
                <w:szCs w:val="24"/>
                <w:lang w:val="sr-Latn-CS"/>
              </w:rPr>
              <w:tab/>
              <w:t xml:space="preserve"> tačka MET.OR.242 se menja kako sledi:</w:t>
            </w:r>
          </w:p>
          <w:p w14:paraId="620E4554"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(a)</w:t>
            </w:r>
            <w:r w:rsidRPr="0084008D">
              <w:rPr>
                <w:rFonts w:ascii="Times New Roman" w:eastAsia="Calibri" w:hAnsi="Times New Roman" w:cs="Times New Roman"/>
                <w:sz w:val="24"/>
                <w:szCs w:val="24"/>
                <w:lang w:val="sr-Latn-CS"/>
              </w:rPr>
              <w:tab/>
              <w:t xml:space="preserve"> u tački (a), tačka (1) se zamenjuje sledećim:</w:t>
            </w:r>
          </w:p>
          <w:p w14:paraId="58869B34"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‘(1)</w:t>
            </w:r>
            <w:r w:rsidRPr="0084008D">
              <w:rPr>
                <w:rFonts w:ascii="Times New Roman" w:eastAsia="Calibri" w:hAnsi="Times New Roman" w:cs="Times New Roman"/>
                <w:sz w:val="24"/>
                <w:szCs w:val="24"/>
                <w:lang w:val="sr-Latn-CS"/>
              </w:rPr>
              <w:tab/>
              <w:t xml:space="preserve"> lokalni rutinski izveštaj, lokalni specijalni izveštaj, METAR, SPECI, TAF i TREND i njihove izmene;’;</w:t>
            </w:r>
          </w:p>
          <w:p w14:paraId="3EFD051D"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(b)</w:t>
            </w:r>
            <w:r w:rsidRPr="0084008D">
              <w:rPr>
                <w:rFonts w:ascii="Times New Roman" w:eastAsia="Calibri" w:hAnsi="Times New Roman" w:cs="Times New Roman"/>
                <w:sz w:val="24"/>
                <w:szCs w:val="24"/>
                <w:lang w:val="sr-Latn-CS"/>
              </w:rPr>
              <w:tab/>
              <w:t xml:space="preserve"> u tački (b), point (1) se zamenjuje sledećim:</w:t>
            </w:r>
          </w:p>
          <w:p w14:paraId="0BBA009B"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‘(1)</w:t>
            </w:r>
            <w:r w:rsidRPr="0084008D">
              <w:rPr>
                <w:rFonts w:ascii="Times New Roman" w:eastAsia="Calibri" w:hAnsi="Times New Roman" w:cs="Times New Roman"/>
                <w:sz w:val="24"/>
                <w:szCs w:val="24"/>
                <w:lang w:val="sr-Latn-CS"/>
              </w:rPr>
              <w:tab/>
              <w:t xml:space="preserve"> lokalni rutinski izveštaj, lokalni specijalni izveštaj, METAR, SPECI, TAF i TREND i njihove izmene;’;</w:t>
            </w:r>
          </w:p>
          <w:p w14:paraId="79B5F054"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(6)</w:t>
            </w:r>
            <w:r w:rsidRPr="0084008D">
              <w:rPr>
                <w:rFonts w:ascii="Times New Roman" w:eastAsia="Calibri" w:hAnsi="Times New Roman" w:cs="Times New Roman"/>
                <w:sz w:val="24"/>
                <w:szCs w:val="24"/>
                <w:lang w:val="sr-Latn-CS"/>
              </w:rPr>
              <w:tab/>
              <w:t xml:space="preserve"> u tački MET.OR.245, tačka (f)(1) zamenjuje se sledećim:</w:t>
            </w:r>
          </w:p>
          <w:p w14:paraId="53D1C54B"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‘(1)</w:t>
            </w:r>
            <w:r w:rsidRPr="0084008D">
              <w:rPr>
                <w:rFonts w:ascii="Times New Roman" w:eastAsia="Calibri" w:hAnsi="Times New Roman" w:cs="Times New Roman"/>
                <w:sz w:val="24"/>
                <w:szCs w:val="24"/>
                <w:lang w:val="sr-Latn-CS"/>
              </w:rPr>
              <w:tab/>
              <w:t xml:space="preserve"> METAR i SPECI, uključujući trenutne podatke o pritisku za aerodrome i druge lokacije, TAF, TREND i njihove izmene;’;</w:t>
            </w:r>
          </w:p>
          <w:p w14:paraId="318AB4F9"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(7)</w:t>
            </w:r>
            <w:r w:rsidRPr="0084008D">
              <w:rPr>
                <w:rFonts w:ascii="Times New Roman" w:eastAsia="Calibri" w:hAnsi="Times New Roman" w:cs="Times New Roman"/>
                <w:sz w:val="24"/>
                <w:szCs w:val="24"/>
                <w:lang w:val="sr-Latn-CS"/>
              </w:rPr>
              <w:tab/>
              <w:t>u tački MET.OR.250, tačka (a) zamenjuje se sledećim:</w:t>
            </w:r>
          </w:p>
          <w:p w14:paraId="314D8F6C"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‘(a)</w:t>
            </w:r>
            <w:r w:rsidRPr="0084008D">
              <w:rPr>
                <w:rFonts w:ascii="Times New Roman" w:eastAsia="Calibri" w:hAnsi="Times New Roman" w:cs="Times New Roman"/>
                <w:sz w:val="24"/>
                <w:szCs w:val="24"/>
                <w:lang w:val="sr-Latn-CS"/>
              </w:rPr>
              <w:tab/>
              <w:t>izdaje SIGMET;’;</w:t>
            </w:r>
          </w:p>
          <w:p w14:paraId="0783E958" w14:textId="7FB0B75F" w:rsidR="001E3982"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(8)</w:t>
            </w:r>
            <w:r w:rsidRPr="0084008D">
              <w:rPr>
                <w:rFonts w:ascii="Times New Roman" w:eastAsia="Calibri" w:hAnsi="Times New Roman" w:cs="Times New Roman"/>
                <w:sz w:val="24"/>
                <w:szCs w:val="24"/>
                <w:lang w:val="sr-Latn-CS"/>
              </w:rPr>
              <w:tab/>
              <w:t xml:space="preserve"> u tački MET.OR.255, tačka (a) zamenjuje se sledećim:</w:t>
            </w:r>
          </w:p>
          <w:p w14:paraId="3977BF35" w14:textId="77777777" w:rsidR="005131CB" w:rsidRPr="0084008D" w:rsidRDefault="005131CB" w:rsidP="0084008D">
            <w:pPr>
              <w:spacing w:line="240" w:lineRule="auto"/>
              <w:jc w:val="both"/>
              <w:rPr>
                <w:rFonts w:ascii="Times New Roman" w:eastAsia="Calibri" w:hAnsi="Times New Roman" w:cs="Times New Roman"/>
                <w:sz w:val="24"/>
                <w:szCs w:val="24"/>
                <w:lang w:val="sr-Latn-CS"/>
              </w:rPr>
            </w:pPr>
          </w:p>
          <w:p w14:paraId="6A9B96E7"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lastRenderedPageBreak/>
              <w:t>‘(a)</w:t>
            </w:r>
            <w:r w:rsidRPr="0084008D">
              <w:rPr>
                <w:rFonts w:ascii="Times New Roman" w:eastAsia="Calibri" w:hAnsi="Times New Roman" w:cs="Times New Roman"/>
                <w:sz w:val="24"/>
                <w:szCs w:val="24"/>
                <w:lang w:val="sr-Latn-CS"/>
              </w:rPr>
              <w:tab/>
              <w:t xml:space="preserve"> izdaje AIRMET kada je nadležni organ utvrdio da gustina saobraćaja ispod nivoa leta 100, ili do nivoa leta 150 u planinskim oblastima, ili više, kad je potrebno, opravdava izdavanje AIRMET-a u kombinaciji sa prognozama područja za letove na niskim visinama’;</w:t>
            </w:r>
          </w:p>
          <w:p w14:paraId="6DF91620"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(9)</w:t>
            </w:r>
            <w:r w:rsidRPr="0084008D">
              <w:rPr>
                <w:rFonts w:ascii="Times New Roman" w:eastAsia="Calibri" w:hAnsi="Times New Roman" w:cs="Times New Roman"/>
                <w:sz w:val="24"/>
                <w:szCs w:val="24"/>
                <w:lang w:val="sr-Latn-CS"/>
              </w:rPr>
              <w:tab/>
              <w:t xml:space="preserve"> tačka MET.OR.260 zamenjuje se sledećim:</w:t>
            </w:r>
          </w:p>
          <w:p w14:paraId="07D2AD49" w14:textId="77777777" w:rsidR="001E3982" w:rsidRPr="0084008D" w:rsidRDefault="001E3982" w:rsidP="0084008D">
            <w:pPr>
              <w:spacing w:line="240" w:lineRule="auto"/>
              <w:jc w:val="both"/>
              <w:rPr>
                <w:rFonts w:ascii="Times New Roman" w:eastAsia="Calibri" w:hAnsi="Times New Roman" w:cs="Times New Roman"/>
                <w:b/>
                <w:sz w:val="24"/>
                <w:szCs w:val="24"/>
                <w:lang w:val="sr-Latn-CS"/>
              </w:rPr>
            </w:pPr>
            <w:r w:rsidRPr="0084008D">
              <w:rPr>
                <w:rFonts w:ascii="Times New Roman" w:eastAsia="Calibri" w:hAnsi="Times New Roman" w:cs="Times New Roman"/>
                <w:b/>
                <w:sz w:val="24"/>
                <w:szCs w:val="24"/>
                <w:lang w:val="sr-Latn-CS"/>
              </w:rPr>
              <w:t>‘MET.OR.260 Područne prognoze za letove na niskim visinama</w:t>
            </w:r>
          </w:p>
          <w:p w14:paraId="384E6D1C"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 xml:space="preserve">Kancelarija za meteorološku stražu će obezbediti da: </w:t>
            </w:r>
          </w:p>
          <w:p w14:paraId="3E02F09C" w14:textId="77777777" w:rsidR="005131CB" w:rsidRDefault="005131CB" w:rsidP="0084008D">
            <w:pPr>
              <w:spacing w:line="240" w:lineRule="auto"/>
              <w:jc w:val="both"/>
              <w:rPr>
                <w:rFonts w:ascii="Times New Roman" w:eastAsia="Calibri" w:hAnsi="Times New Roman" w:cs="Times New Roman"/>
                <w:sz w:val="24"/>
                <w:szCs w:val="24"/>
                <w:lang w:val="sr-Latn-CS"/>
              </w:rPr>
            </w:pPr>
          </w:p>
          <w:p w14:paraId="33BCAFBA" w14:textId="66E017EE"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(a)</w:t>
            </w:r>
            <w:r w:rsidRPr="0084008D">
              <w:rPr>
                <w:rFonts w:ascii="Times New Roman" w:eastAsia="Calibri" w:hAnsi="Times New Roman" w:cs="Times New Roman"/>
                <w:sz w:val="24"/>
                <w:szCs w:val="24"/>
                <w:lang w:val="sr-Latn-CS"/>
              </w:rPr>
              <w:tab/>
              <w:t xml:space="preserve"> u slučaju da se AIRMET izdaje u kombinaciji sa oblasnim prognozama za letove na niskom nivou u skladu sa tačkom MET.OR.255(a), oblasne prognoze za letove na niskom nivou izdaju se svakih 6 sati za period važenja od 6 sati i prosleđen nadležnim kancelarijama za meteorološku stražu najkasnije 1 sat pre početka njihovog perioda važenja;</w:t>
            </w:r>
          </w:p>
          <w:p w14:paraId="68AE4344"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(b)</w:t>
            </w:r>
            <w:r w:rsidRPr="0084008D">
              <w:rPr>
                <w:rFonts w:ascii="Times New Roman" w:eastAsia="Calibri" w:hAnsi="Times New Roman" w:cs="Times New Roman"/>
                <w:sz w:val="24"/>
                <w:szCs w:val="24"/>
                <w:lang w:val="sr-Latn-CS"/>
              </w:rPr>
              <w:tab/>
              <w:t xml:space="preserve"> u slučaju kada je nadležni organ utvrdio da gustina saobraćaja koji radi ispod nivoa leta 100, ili do nivoa leta 150 u planinskim predelima, ili više, kad je potrebno, opravdava rutinsko izdavanje prognoze područja za letove na niskim visinama koji nisu u kombinaciji sa </w:t>
            </w:r>
            <w:r w:rsidRPr="0084008D">
              <w:rPr>
                <w:rFonts w:ascii="Times New Roman" w:eastAsia="Calibri" w:hAnsi="Times New Roman" w:cs="Times New Roman"/>
                <w:sz w:val="24"/>
                <w:szCs w:val="24"/>
                <w:lang w:val="sr-Latn-CS"/>
              </w:rPr>
              <w:lastRenderedPageBreak/>
              <w:t>AIRMET-om, učestalost izdavanja, obrazac i fiksno vreme ili period važenja prognoze područja za letove na niskoj visini i kriterijume za njihovu izmenu, utvrđuje nadležni organ.’;</w:t>
            </w:r>
          </w:p>
          <w:p w14:paraId="010DBE1E" w14:textId="77777777" w:rsidR="005131CB" w:rsidRDefault="005131CB" w:rsidP="0084008D">
            <w:pPr>
              <w:spacing w:line="240" w:lineRule="auto"/>
              <w:jc w:val="both"/>
              <w:rPr>
                <w:rFonts w:ascii="Times New Roman" w:eastAsia="Calibri" w:hAnsi="Times New Roman" w:cs="Times New Roman"/>
                <w:sz w:val="24"/>
                <w:szCs w:val="24"/>
                <w:lang w:val="sr-Latn-CS"/>
              </w:rPr>
            </w:pPr>
          </w:p>
          <w:p w14:paraId="00577999" w14:textId="4544F23C"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(10)</w:t>
            </w:r>
            <w:r w:rsidRPr="0084008D">
              <w:rPr>
                <w:rFonts w:ascii="Times New Roman" w:eastAsia="Calibri" w:hAnsi="Times New Roman" w:cs="Times New Roman"/>
                <w:sz w:val="24"/>
                <w:szCs w:val="24"/>
                <w:lang w:val="sr-Latn-CS"/>
              </w:rPr>
              <w:tab/>
              <w:t>naslov Poglavlja 4. zamenjuje se sledećim:</w:t>
            </w:r>
          </w:p>
          <w:p w14:paraId="36E099A8" w14:textId="77777777" w:rsidR="001E3982" w:rsidRPr="0084008D" w:rsidRDefault="001E3982" w:rsidP="0084008D">
            <w:pPr>
              <w:spacing w:line="240" w:lineRule="auto"/>
              <w:jc w:val="both"/>
              <w:rPr>
                <w:rFonts w:ascii="Times New Roman" w:eastAsia="Calibri" w:hAnsi="Times New Roman" w:cs="Times New Roman"/>
                <w:b/>
                <w:i/>
                <w:sz w:val="24"/>
                <w:szCs w:val="24"/>
                <w:lang w:val="sr-Latn-CS"/>
              </w:rPr>
            </w:pPr>
            <w:r w:rsidRPr="0084008D">
              <w:rPr>
                <w:rFonts w:ascii="Times New Roman" w:eastAsia="Calibri" w:hAnsi="Times New Roman" w:cs="Times New Roman"/>
                <w:b/>
                <w:i/>
                <w:sz w:val="24"/>
                <w:szCs w:val="24"/>
                <w:lang w:val="sr-Latn-CS"/>
              </w:rPr>
              <w:t>‘ Poglavlje 4 – Zahtevi za savetodavne centre za vulkanski pepeo (VAAC) ’;</w:t>
            </w:r>
          </w:p>
          <w:p w14:paraId="617388EA"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(11)</w:t>
            </w:r>
            <w:r w:rsidRPr="0084008D">
              <w:rPr>
                <w:rFonts w:ascii="Times New Roman" w:eastAsia="Calibri" w:hAnsi="Times New Roman" w:cs="Times New Roman"/>
                <w:sz w:val="24"/>
                <w:szCs w:val="24"/>
                <w:lang w:val="sr-Latn-CS"/>
              </w:rPr>
              <w:tab/>
              <w:t xml:space="preserve"> u tački MET.OR.265, tačka (a) se zamenjuje sledećim:</w:t>
            </w:r>
          </w:p>
          <w:p w14:paraId="28585ACA"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‘(a)</w:t>
            </w:r>
            <w:r w:rsidRPr="0084008D">
              <w:rPr>
                <w:rFonts w:ascii="Times New Roman" w:eastAsia="Calibri" w:hAnsi="Times New Roman" w:cs="Times New Roman"/>
                <w:sz w:val="24"/>
                <w:szCs w:val="24"/>
                <w:lang w:val="sr-Latn-CS"/>
              </w:rPr>
              <w:tab/>
              <w:t xml:space="preserve"> objavljuje, kada je vulkan eruptirao ili se očekuje da će eruptirati ili je prijavljen vulkanski pepeo, savetodavne informacije o obimu i prognozi kretanja oblaka vulkanskog pepela.’;</w:t>
            </w:r>
          </w:p>
          <w:p w14:paraId="38C27E04" w14:textId="77777777" w:rsidR="005131CB" w:rsidRDefault="005131CB" w:rsidP="0084008D">
            <w:pPr>
              <w:spacing w:line="240" w:lineRule="auto"/>
              <w:jc w:val="both"/>
              <w:rPr>
                <w:rFonts w:ascii="Times New Roman" w:eastAsia="Calibri" w:hAnsi="Times New Roman" w:cs="Times New Roman"/>
                <w:sz w:val="24"/>
                <w:szCs w:val="24"/>
                <w:lang w:val="sr-Latn-CS"/>
              </w:rPr>
            </w:pPr>
          </w:p>
          <w:p w14:paraId="609FD2CB" w14:textId="43308DF3"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(12)</w:t>
            </w:r>
            <w:r w:rsidRPr="0084008D">
              <w:rPr>
                <w:rFonts w:ascii="Times New Roman" w:eastAsia="Calibri" w:hAnsi="Times New Roman" w:cs="Times New Roman"/>
                <w:sz w:val="24"/>
                <w:szCs w:val="24"/>
                <w:lang w:val="sr-Latn-CS"/>
              </w:rPr>
              <w:tab/>
              <w:t>naslov Poglavlja 5. zamenjuje se sledećim:</w:t>
            </w:r>
          </w:p>
          <w:p w14:paraId="6E66A6A9" w14:textId="77777777" w:rsidR="001E3982" w:rsidRPr="0084008D" w:rsidRDefault="001E3982" w:rsidP="0084008D">
            <w:pPr>
              <w:spacing w:line="240" w:lineRule="auto"/>
              <w:jc w:val="both"/>
              <w:rPr>
                <w:rFonts w:ascii="Times New Roman" w:eastAsia="Calibri" w:hAnsi="Times New Roman" w:cs="Times New Roman"/>
                <w:b/>
                <w:i/>
                <w:sz w:val="24"/>
                <w:szCs w:val="24"/>
                <w:lang w:val="sr-Latn-CS"/>
              </w:rPr>
            </w:pPr>
            <w:r w:rsidRPr="0084008D">
              <w:rPr>
                <w:rFonts w:ascii="Times New Roman" w:eastAsia="Calibri" w:hAnsi="Times New Roman" w:cs="Times New Roman"/>
                <w:b/>
                <w:i/>
                <w:sz w:val="24"/>
                <w:szCs w:val="24"/>
                <w:lang w:val="sr-Latn-CS"/>
              </w:rPr>
              <w:t>‘ Poglavlje 5 – Zahtevi za savetodavne centre za tropske ciklone (TCAC) ’;</w:t>
            </w:r>
          </w:p>
          <w:p w14:paraId="73149754"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(13)</w:t>
            </w:r>
            <w:r w:rsidRPr="0084008D">
              <w:rPr>
                <w:rFonts w:ascii="Times New Roman" w:eastAsia="Calibri" w:hAnsi="Times New Roman" w:cs="Times New Roman"/>
                <w:sz w:val="24"/>
                <w:szCs w:val="24"/>
                <w:lang w:val="sr-Latn-CS"/>
              </w:rPr>
              <w:tab/>
              <w:t xml:space="preserve"> u tački MET.OR.270, uvodna rečenica i tačka (a) zamenjuju se sledećim:</w:t>
            </w:r>
          </w:p>
          <w:p w14:paraId="77FE6E1E"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‘U svojoj zoni odgovornosti, TCAC izdaje:</w:t>
            </w:r>
          </w:p>
          <w:p w14:paraId="24EABF77" w14:textId="77777777" w:rsidR="005131CB" w:rsidRDefault="005131CB" w:rsidP="0084008D">
            <w:pPr>
              <w:spacing w:line="240" w:lineRule="auto"/>
              <w:jc w:val="both"/>
              <w:rPr>
                <w:rFonts w:ascii="Times New Roman" w:eastAsia="Calibri" w:hAnsi="Times New Roman" w:cs="Times New Roman"/>
                <w:sz w:val="24"/>
                <w:szCs w:val="24"/>
                <w:lang w:val="sr-Latn-CS"/>
              </w:rPr>
            </w:pPr>
          </w:p>
          <w:p w14:paraId="76D377CC" w14:textId="2A15E479"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lastRenderedPageBreak/>
              <w:t>(a)</w:t>
            </w:r>
            <w:r w:rsidRPr="0084008D">
              <w:rPr>
                <w:rFonts w:ascii="Times New Roman" w:eastAsia="Calibri" w:hAnsi="Times New Roman" w:cs="Times New Roman"/>
                <w:sz w:val="24"/>
                <w:szCs w:val="24"/>
                <w:lang w:val="sr-Latn-CS"/>
              </w:rPr>
              <w:tab/>
              <w:t xml:space="preserve"> savetodavne informacije o položaju centra ciklona, promenama intenziteta u vreme posmatranja, njegovom pravcu i brzini kretanja, centralnom pritisku i maksimalnom površinskom vetru u blizini centra;’;</w:t>
            </w:r>
          </w:p>
          <w:p w14:paraId="29A7B38A"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(14)</w:t>
            </w:r>
            <w:r w:rsidRPr="0084008D">
              <w:rPr>
                <w:rFonts w:ascii="Times New Roman" w:eastAsia="Calibri" w:hAnsi="Times New Roman" w:cs="Times New Roman"/>
                <w:sz w:val="24"/>
                <w:szCs w:val="24"/>
                <w:lang w:val="sr-Latn-CS"/>
              </w:rPr>
              <w:tab/>
              <w:t>naslov Poglavlja 6. zamenjuje se sledećim:</w:t>
            </w:r>
          </w:p>
          <w:p w14:paraId="219F744D" w14:textId="77777777" w:rsidR="001E3982" w:rsidRPr="0084008D" w:rsidRDefault="001E3982" w:rsidP="0084008D">
            <w:pPr>
              <w:spacing w:line="240" w:lineRule="auto"/>
              <w:jc w:val="both"/>
              <w:rPr>
                <w:rFonts w:ascii="Times New Roman" w:eastAsia="Calibri" w:hAnsi="Times New Roman" w:cs="Times New Roman"/>
                <w:b/>
                <w:i/>
                <w:sz w:val="24"/>
                <w:szCs w:val="24"/>
                <w:lang w:val="sr-Latn-CS"/>
              </w:rPr>
            </w:pPr>
            <w:r w:rsidRPr="0084008D">
              <w:rPr>
                <w:rFonts w:ascii="Times New Roman" w:eastAsia="Calibri" w:hAnsi="Times New Roman" w:cs="Times New Roman"/>
                <w:b/>
                <w:i/>
                <w:sz w:val="24"/>
                <w:szCs w:val="24"/>
                <w:lang w:val="sr-Latn-CS"/>
              </w:rPr>
              <w:t>‘ Poglavlje 6 – Zahtevi za svetske centre za prognozu područja (WAFC) ’;</w:t>
            </w:r>
          </w:p>
          <w:p w14:paraId="7D3D662A"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(15)</w:t>
            </w:r>
            <w:r w:rsidRPr="0084008D">
              <w:rPr>
                <w:rFonts w:ascii="Times New Roman" w:eastAsia="Calibri" w:hAnsi="Times New Roman" w:cs="Times New Roman"/>
                <w:sz w:val="24"/>
                <w:szCs w:val="24"/>
                <w:lang w:val="sr-Latn-CS"/>
              </w:rPr>
              <w:tab/>
              <w:t xml:space="preserve"> u tački MET.OR.275, tačka (a) se zamenjuje sledećim:</w:t>
            </w:r>
          </w:p>
          <w:p w14:paraId="3785624D"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‘(a)</w:t>
            </w:r>
            <w:r w:rsidRPr="0084008D">
              <w:rPr>
                <w:rFonts w:ascii="Times New Roman" w:eastAsia="Calibri" w:hAnsi="Times New Roman" w:cs="Times New Roman"/>
                <w:sz w:val="24"/>
                <w:szCs w:val="24"/>
                <w:lang w:val="sr-Latn-CS"/>
              </w:rPr>
              <w:tab/>
              <w:t xml:space="preserve"> WAFC izdaje:</w:t>
            </w:r>
          </w:p>
          <w:p w14:paraId="1319065B" w14:textId="77777777" w:rsidR="001E3982" w:rsidRPr="0084008D" w:rsidRDefault="001E3982" w:rsidP="0084008D">
            <w:pPr>
              <w:widowControl w:val="0"/>
              <w:numPr>
                <w:ilvl w:val="0"/>
                <w:numId w:val="3"/>
              </w:numPr>
              <w:spacing w:after="0"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mrežaste globalne prognoze za:</w:t>
            </w:r>
          </w:p>
          <w:p w14:paraId="4215977E" w14:textId="77777777" w:rsidR="001E3982" w:rsidRPr="0084008D" w:rsidRDefault="001E3982" w:rsidP="0084008D">
            <w:pPr>
              <w:widowControl w:val="0"/>
              <w:numPr>
                <w:ilvl w:val="0"/>
                <w:numId w:val="4"/>
              </w:numPr>
              <w:spacing w:after="0"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vetar u gornjem vazdušnom prostoru;</w:t>
            </w:r>
          </w:p>
          <w:p w14:paraId="51618CB9" w14:textId="77777777" w:rsidR="001E3982" w:rsidRPr="0084008D" w:rsidRDefault="001E3982" w:rsidP="0084008D">
            <w:pPr>
              <w:widowControl w:val="0"/>
              <w:numPr>
                <w:ilvl w:val="0"/>
                <w:numId w:val="4"/>
              </w:numPr>
              <w:spacing w:after="0"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temperatura i vlažnost u vazduhu gornjeg vazdušnog prostora;</w:t>
            </w:r>
          </w:p>
          <w:p w14:paraId="266067C8" w14:textId="77777777" w:rsidR="001E3982" w:rsidRPr="0084008D" w:rsidRDefault="001E3982" w:rsidP="0084008D">
            <w:pPr>
              <w:widowControl w:val="0"/>
              <w:numPr>
                <w:ilvl w:val="0"/>
                <w:numId w:val="4"/>
              </w:numPr>
              <w:spacing w:after="0"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geopotencijalnu apsolutnu visinu nivoa leta;;</w:t>
            </w:r>
          </w:p>
          <w:p w14:paraId="5B7A1D93" w14:textId="77777777" w:rsidR="001E3982" w:rsidRPr="0084008D" w:rsidRDefault="001E3982" w:rsidP="0084008D">
            <w:pPr>
              <w:widowControl w:val="0"/>
              <w:numPr>
                <w:ilvl w:val="0"/>
                <w:numId w:val="4"/>
              </w:numPr>
              <w:spacing w:after="0"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nivo leta i temperaturu tropopauze;</w:t>
            </w:r>
          </w:p>
          <w:p w14:paraId="76CD79E6" w14:textId="77777777" w:rsidR="001E3982" w:rsidRPr="0084008D" w:rsidRDefault="001E3982" w:rsidP="0084008D">
            <w:pPr>
              <w:widowControl w:val="0"/>
              <w:numPr>
                <w:ilvl w:val="0"/>
                <w:numId w:val="4"/>
              </w:numPr>
              <w:spacing w:after="0"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pravac, brzinu i nivo leta najjačeg vetra;</w:t>
            </w:r>
          </w:p>
          <w:p w14:paraId="43CA632B" w14:textId="77777777" w:rsidR="001E3982" w:rsidRPr="0084008D" w:rsidRDefault="001E3982" w:rsidP="0084008D">
            <w:pPr>
              <w:widowControl w:val="0"/>
              <w:numPr>
                <w:ilvl w:val="0"/>
                <w:numId w:val="4"/>
              </w:numPr>
              <w:spacing w:after="0"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kumulonimbusne oblake;</w:t>
            </w:r>
          </w:p>
          <w:p w14:paraId="464B30C7" w14:textId="77777777" w:rsidR="001E3982" w:rsidRPr="0084008D" w:rsidRDefault="001E3982" w:rsidP="0084008D">
            <w:pPr>
              <w:widowControl w:val="0"/>
              <w:numPr>
                <w:ilvl w:val="0"/>
                <w:numId w:val="4"/>
              </w:numPr>
              <w:spacing w:after="0"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(vii)    turbulenciju zaleđivanja;</w:t>
            </w:r>
            <w:r w:rsidRPr="0084008D">
              <w:rPr>
                <w:rFonts w:ascii="Times New Roman" w:eastAsia="Calibri" w:hAnsi="Times New Roman" w:cs="Times New Roman"/>
                <w:sz w:val="24"/>
                <w:szCs w:val="24"/>
                <w:lang w:val="sr-Latn-CS"/>
              </w:rPr>
              <w:tab/>
              <w:t>;</w:t>
            </w:r>
          </w:p>
          <w:p w14:paraId="3DD5C228" w14:textId="77777777" w:rsidR="005131CB"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cr/>
            </w:r>
          </w:p>
          <w:p w14:paraId="4D9B190F" w14:textId="5E4951D8"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lastRenderedPageBreak/>
              <w:t>(2)</w:t>
            </w:r>
            <w:r w:rsidRPr="0084008D">
              <w:rPr>
                <w:rFonts w:ascii="Times New Roman" w:eastAsia="Calibri" w:hAnsi="Times New Roman" w:cs="Times New Roman"/>
                <w:sz w:val="24"/>
                <w:szCs w:val="24"/>
                <w:lang w:val="sr-Latn-CS"/>
              </w:rPr>
              <w:tab/>
              <w:t xml:space="preserve"> globalne prognoze značajnih vremenskih pojava (SIGWX), uključujući vulkansku aktivnost i oslobađanje radioaktivnih materijala.’;</w:t>
            </w:r>
          </w:p>
          <w:p w14:paraId="521D3B53"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(16)</w:t>
            </w:r>
            <w:r w:rsidRPr="0084008D">
              <w:rPr>
                <w:rFonts w:ascii="Times New Roman" w:eastAsia="Calibri" w:hAnsi="Times New Roman" w:cs="Times New Roman"/>
                <w:sz w:val="24"/>
                <w:szCs w:val="24"/>
                <w:lang w:val="sr-Latn-CS"/>
              </w:rPr>
              <w:tab/>
              <w:t xml:space="preserve"> tačka MET.TR.115 zamenjuje se sledećim:</w:t>
            </w:r>
          </w:p>
          <w:p w14:paraId="4679C80D"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w:t>
            </w:r>
            <w:r w:rsidRPr="0084008D">
              <w:rPr>
                <w:rFonts w:ascii="Times New Roman" w:eastAsia="Calibri" w:hAnsi="Times New Roman" w:cs="Times New Roman"/>
                <w:b/>
                <w:sz w:val="24"/>
                <w:szCs w:val="24"/>
                <w:lang w:val="sr-Latn-CS"/>
              </w:rPr>
              <w:t>MET.TR.115 Meteorološki bilteni</w:t>
            </w:r>
          </w:p>
          <w:p w14:paraId="48FC7FF3"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(a)</w:t>
            </w:r>
            <w:r w:rsidRPr="0084008D">
              <w:rPr>
                <w:rFonts w:ascii="Times New Roman" w:eastAsia="Calibri" w:hAnsi="Times New Roman" w:cs="Times New Roman"/>
                <w:sz w:val="24"/>
                <w:szCs w:val="24"/>
                <w:lang w:val="sr-Latn-CS"/>
              </w:rPr>
              <w:tab/>
              <w:t xml:space="preserve"> Meteorološki bilteni će se distribuirati korišćenjem određenih tipova podataka i obrasce kodova koji odgovaraju informacijama koje se pružaju.</w:t>
            </w:r>
          </w:p>
          <w:p w14:paraId="19C57654"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(b)</w:t>
            </w:r>
            <w:r w:rsidRPr="0084008D">
              <w:rPr>
                <w:rFonts w:ascii="Times New Roman" w:eastAsia="Calibri" w:hAnsi="Times New Roman" w:cs="Times New Roman"/>
                <w:sz w:val="24"/>
                <w:szCs w:val="24"/>
                <w:lang w:val="sr-Latn-CS"/>
              </w:rPr>
              <w:tab/>
              <w:t xml:space="preserve"> Meteorološki bilteni koji sadrže operativne meteorološke informacije će se distribuirati putem komunikacionih sistema koji odgovaraju informacijama koje se pružaju i korisnicima kojima su namenjene.’;</w:t>
            </w:r>
          </w:p>
          <w:p w14:paraId="47594151"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(17)</w:t>
            </w:r>
            <w:r w:rsidRPr="0084008D">
              <w:rPr>
                <w:rFonts w:ascii="Times New Roman" w:eastAsia="Calibri" w:hAnsi="Times New Roman" w:cs="Times New Roman"/>
                <w:sz w:val="24"/>
                <w:szCs w:val="24"/>
                <w:lang w:val="sr-Latn-CS"/>
              </w:rPr>
              <w:tab/>
              <w:t xml:space="preserve"> tačka MET.TR.200 zamenjuje se sledećim:</w:t>
            </w:r>
          </w:p>
          <w:p w14:paraId="462BA13C" w14:textId="77777777" w:rsidR="001E3982" w:rsidRPr="0084008D" w:rsidRDefault="001E3982" w:rsidP="0084008D">
            <w:pPr>
              <w:spacing w:line="240" w:lineRule="auto"/>
              <w:jc w:val="both"/>
              <w:rPr>
                <w:rFonts w:ascii="Times New Roman" w:eastAsia="Calibri" w:hAnsi="Times New Roman" w:cs="Times New Roman"/>
                <w:b/>
                <w:sz w:val="24"/>
                <w:szCs w:val="24"/>
                <w:lang w:val="sr-Latn-CS"/>
              </w:rPr>
            </w:pPr>
            <w:r w:rsidRPr="0084008D">
              <w:rPr>
                <w:rFonts w:ascii="Times New Roman" w:eastAsia="Calibri" w:hAnsi="Times New Roman" w:cs="Times New Roman"/>
                <w:b/>
                <w:sz w:val="24"/>
                <w:szCs w:val="24"/>
                <w:lang w:val="sr-Latn-CS"/>
              </w:rPr>
              <w:t>‘MET.TR.200 Meteorološki izveštaji i druge informacije</w:t>
            </w:r>
          </w:p>
          <w:p w14:paraId="12D5485A"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(a)</w:t>
            </w:r>
            <w:r w:rsidRPr="0084008D">
              <w:rPr>
                <w:rFonts w:ascii="Times New Roman" w:eastAsia="Calibri" w:hAnsi="Times New Roman" w:cs="Times New Roman"/>
                <w:sz w:val="24"/>
                <w:szCs w:val="24"/>
                <w:lang w:val="sr-Latn-CS"/>
              </w:rPr>
              <w:tab/>
              <w:t xml:space="preserve"> Lokalni rutinski izveštaj, lokalni specijalni izveštaj, METAR i SPECI će sadržati sledeće elemente navedenim redosledom:</w:t>
            </w:r>
          </w:p>
          <w:p w14:paraId="1B455819"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(1) identifikaciju vrste izveštaja;</w:t>
            </w:r>
          </w:p>
          <w:p w14:paraId="4E5181C9"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(2) pokazatelj lokacije;</w:t>
            </w:r>
          </w:p>
          <w:p w14:paraId="27ECD988"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lastRenderedPageBreak/>
              <w:t>(3) vreme posmatranja;</w:t>
            </w:r>
          </w:p>
          <w:p w14:paraId="44620442"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(4) identifikaciju automatizovanog izveštaja ili izveštaja koji nedostaje, kada je primenljivo;</w:t>
            </w:r>
          </w:p>
          <w:p w14:paraId="7F4A273F"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(5) smer i brzina prizemnog vetra;</w:t>
            </w:r>
          </w:p>
          <w:p w14:paraId="5AD0A2D5"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(6) vidljivost;</w:t>
            </w:r>
          </w:p>
          <w:p w14:paraId="1103A477"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(7) vizuelni domet piste, kada su ispunjeni kriterijumi izveštavanja;</w:t>
            </w:r>
          </w:p>
          <w:p w14:paraId="53C92FF6"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(8) sadašnje vremenske prilike;</w:t>
            </w:r>
          </w:p>
          <w:p w14:paraId="63A492D3" w14:textId="77777777" w:rsidR="005131CB" w:rsidRDefault="005131CB" w:rsidP="0084008D">
            <w:pPr>
              <w:spacing w:line="240" w:lineRule="auto"/>
              <w:jc w:val="both"/>
              <w:rPr>
                <w:rFonts w:ascii="Times New Roman" w:eastAsia="Calibri" w:hAnsi="Times New Roman" w:cs="Times New Roman"/>
                <w:sz w:val="24"/>
                <w:szCs w:val="24"/>
                <w:lang w:val="sr-Latn-CS"/>
              </w:rPr>
            </w:pPr>
          </w:p>
          <w:p w14:paraId="6841DC30" w14:textId="648529E1"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(9) količina oblaka, tip oblaka samo u kumulonimbusu i vertikalno razvijenom kumulusu i visina osnove oblaka ili, kada se meri, vertikalna vidljivost;</w:t>
            </w:r>
          </w:p>
          <w:p w14:paraId="41A905E3"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(10) temperatura vazduha i temperatura tačke rosišta;</w:t>
            </w:r>
          </w:p>
          <w:p w14:paraId="0C53B740"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(11) QNH i, gde je primenljivo, u lokalnim rutinskim i lokalnim specijalnim izveštajima, QFE;</w:t>
            </w:r>
          </w:p>
          <w:p w14:paraId="02A9C74E"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(12) dodatne informacije, kada je primenljivo</w:t>
            </w:r>
          </w:p>
          <w:p w14:paraId="464F9F87"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(b)</w:t>
            </w:r>
            <w:r w:rsidRPr="0084008D">
              <w:rPr>
                <w:rFonts w:ascii="Times New Roman" w:eastAsia="Calibri" w:hAnsi="Times New Roman" w:cs="Times New Roman"/>
                <w:sz w:val="24"/>
                <w:szCs w:val="24"/>
                <w:lang w:val="sr-Latn-CS"/>
              </w:rPr>
              <w:tab/>
              <w:t xml:space="preserve"> U lokalnom rutinskom izveštaju i lokalnom specijalnom izveštaju:</w:t>
            </w:r>
          </w:p>
          <w:p w14:paraId="77A7CD9E"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(1)</w:t>
            </w:r>
            <w:r w:rsidRPr="0084008D">
              <w:rPr>
                <w:rFonts w:ascii="Times New Roman" w:eastAsia="Calibri" w:hAnsi="Times New Roman" w:cs="Times New Roman"/>
                <w:sz w:val="24"/>
                <w:szCs w:val="24"/>
                <w:lang w:val="sr-Latn-CS"/>
              </w:rPr>
              <w:tab/>
              <w:t xml:space="preserve"> ako se površinski vetar posmatra sa više od jedne lokacije duž piste, naznačuju </w:t>
            </w:r>
            <w:r w:rsidRPr="0084008D">
              <w:rPr>
                <w:rFonts w:ascii="Times New Roman" w:eastAsia="Calibri" w:hAnsi="Times New Roman" w:cs="Times New Roman"/>
                <w:sz w:val="24"/>
                <w:szCs w:val="24"/>
                <w:lang w:val="sr-Latn-CS"/>
              </w:rPr>
              <w:lastRenderedPageBreak/>
              <w:t>se lokacije za koje su ove vrednosti reprezentativne;</w:t>
            </w:r>
          </w:p>
          <w:p w14:paraId="7B88137E"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(2)</w:t>
            </w:r>
            <w:r w:rsidRPr="0084008D">
              <w:rPr>
                <w:rFonts w:ascii="Times New Roman" w:eastAsia="Calibri" w:hAnsi="Times New Roman" w:cs="Times New Roman"/>
                <w:sz w:val="24"/>
                <w:szCs w:val="24"/>
                <w:lang w:val="sr-Latn-CS"/>
              </w:rPr>
              <w:tab/>
              <w:t xml:space="preserve"> kada je u upotrebi više od jedne piste i kada se primećuje površinski vetar koji se odnosi na ove piste, daju se raspoložive vrednosti vetra za svaku pistu, a piste na koje se vrednosti odnose će biti prijavljene;</w:t>
            </w:r>
          </w:p>
          <w:p w14:paraId="2E60B499"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(3)</w:t>
            </w:r>
            <w:r w:rsidRPr="0084008D">
              <w:rPr>
                <w:rFonts w:ascii="Times New Roman" w:eastAsia="Calibri" w:hAnsi="Times New Roman" w:cs="Times New Roman"/>
                <w:sz w:val="24"/>
                <w:szCs w:val="24"/>
                <w:lang w:val="sr-Latn-CS"/>
              </w:rPr>
              <w:tab/>
              <w:t xml:space="preserve"> kada su varijacije od srednjeg smera vetra prijavljene u skladu sa tačkom MET.TR.205(a)(3)(ii)(B), dva ekstremna pravca između kojih je prizemni vetar varirao će biti prijavljena;</w:t>
            </w:r>
          </w:p>
          <w:p w14:paraId="4EFD13BE"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(4)</w:t>
            </w:r>
            <w:r w:rsidRPr="0084008D">
              <w:rPr>
                <w:rFonts w:ascii="Times New Roman" w:eastAsia="Calibri" w:hAnsi="Times New Roman" w:cs="Times New Roman"/>
                <w:sz w:val="24"/>
                <w:szCs w:val="24"/>
                <w:lang w:val="sr-Latn-CS"/>
              </w:rPr>
              <w:tab/>
              <w:t xml:space="preserve"> kada su varijacije od srednje brzine vetra (udari) prijavljene u skladu sa tačkom MET.TR.205(a)(3)(iii), one će biti prijavljene kao maksimalne i minimalne vrednosti postignute brzine vetra.</w:t>
            </w:r>
          </w:p>
          <w:p w14:paraId="5DEB48C6"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(c)</w:t>
            </w:r>
            <w:r w:rsidRPr="0084008D">
              <w:rPr>
                <w:rFonts w:ascii="Times New Roman" w:eastAsia="Calibri" w:hAnsi="Times New Roman" w:cs="Times New Roman"/>
                <w:sz w:val="24"/>
                <w:szCs w:val="24"/>
                <w:lang w:val="sr-Latn-CS"/>
              </w:rPr>
              <w:tab/>
              <w:t xml:space="preserve"> METAR I SPECI</w:t>
            </w:r>
          </w:p>
          <w:p w14:paraId="2653AB39"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(1)</w:t>
            </w:r>
            <w:r w:rsidRPr="0084008D">
              <w:rPr>
                <w:rFonts w:ascii="Times New Roman" w:eastAsia="Calibri" w:hAnsi="Times New Roman" w:cs="Times New Roman"/>
                <w:sz w:val="24"/>
                <w:szCs w:val="24"/>
                <w:lang w:val="sr-Latn-CS"/>
              </w:rPr>
              <w:tab/>
              <w:t xml:space="preserve"> METAR i SPECI se izdaju u skladu sa šablonom prikazanim u Dodatku 1.</w:t>
            </w:r>
          </w:p>
          <w:p w14:paraId="29F92E40" w14:textId="4B0AFF22" w:rsidR="005131CB"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(2)</w:t>
            </w:r>
            <w:r w:rsidRPr="0084008D">
              <w:rPr>
                <w:rFonts w:ascii="Times New Roman" w:eastAsia="Calibri" w:hAnsi="Times New Roman" w:cs="Times New Roman"/>
                <w:sz w:val="24"/>
                <w:szCs w:val="24"/>
                <w:lang w:val="sr-Latn-CS"/>
              </w:rPr>
              <w:tab/>
              <w:t xml:space="preserve"> METAR se podnosi za prenos najkasnije 5 minuta nakon stvarnog vremena posmatranja.</w:t>
            </w:r>
          </w:p>
          <w:p w14:paraId="0E735D45"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(d)</w:t>
            </w:r>
            <w:r w:rsidRPr="0084008D">
              <w:rPr>
                <w:rFonts w:ascii="Times New Roman" w:eastAsia="Calibri" w:hAnsi="Times New Roman" w:cs="Times New Roman"/>
                <w:sz w:val="24"/>
                <w:szCs w:val="24"/>
                <w:lang w:val="sr-Latn-CS"/>
              </w:rPr>
              <w:tab/>
              <w:t xml:space="preserve"> Informacije o vidljivosti, dometu vida na pisti, trenutnim vremenskim prilikama i količini oblaka, vrsti oblaka i visini baze oblaka će se zameniti u svim </w:t>
            </w:r>
            <w:r w:rsidRPr="0084008D">
              <w:rPr>
                <w:rFonts w:ascii="Times New Roman" w:eastAsia="Calibri" w:hAnsi="Times New Roman" w:cs="Times New Roman"/>
                <w:sz w:val="24"/>
                <w:szCs w:val="24"/>
                <w:lang w:val="sr-Latn-CS"/>
              </w:rPr>
              <w:lastRenderedPageBreak/>
              <w:t>meteorološkim izveštajima izrazom „CAVOK“ kada se u vreme posmatranja istovremeno javljaju sledeći uslovi:</w:t>
            </w:r>
          </w:p>
          <w:p w14:paraId="7ACDE1A0" w14:textId="77777777" w:rsidR="001E3982" w:rsidRPr="0084008D" w:rsidRDefault="001E3982" w:rsidP="005131CB">
            <w:pPr>
              <w:spacing w:after="0"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(1)</w:t>
            </w:r>
            <w:r w:rsidRPr="0084008D">
              <w:rPr>
                <w:rFonts w:ascii="Times New Roman" w:eastAsia="Calibri" w:hAnsi="Times New Roman" w:cs="Times New Roman"/>
                <w:sz w:val="24"/>
                <w:szCs w:val="24"/>
                <w:lang w:val="sr-Latn-CS"/>
              </w:rPr>
              <w:tab/>
              <w:t>vidljivost 10 km ili više, a najniža vidljivost nije prijavljena;</w:t>
            </w:r>
          </w:p>
          <w:p w14:paraId="4755B4DB" w14:textId="77777777" w:rsidR="001E3982" w:rsidRPr="0084008D" w:rsidRDefault="001E3982" w:rsidP="005131CB">
            <w:pPr>
              <w:spacing w:after="0"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(2)</w:t>
            </w:r>
            <w:r w:rsidRPr="0084008D">
              <w:rPr>
                <w:rFonts w:ascii="Times New Roman" w:eastAsia="Calibri" w:hAnsi="Times New Roman" w:cs="Times New Roman"/>
                <w:sz w:val="24"/>
                <w:szCs w:val="24"/>
                <w:lang w:val="sr-Latn-CS"/>
              </w:rPr>
              <w:tab/>
              <w:t>nema oblaka od operativnog značaja;</w:t>
            </w:r>
          </w:p>
          <w:p w14:paraId="3E08079B" w14:textId="77777777" w:rsidR="001E3982" w:rsidRPr="0084008D" w:rsidRDefault="001E3982" w:rsidP="005131CB">
            <w:pPr>
              <w:spacing w:after="0"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(3)</w:t>
            </w:r>
            <w:r w:rsidRPr="0084008D">
              <w:rPr>
                <w:rFonts w:ascii="Times New Roman" w:eastAsia="Calibri" w:hAnsi="Times New Roman" w:cs="Times New Roman"/>
                <w:sz w:val="24"/>
                <w:szCs w:val="24"/>
                <w:lang w:val="sr-Latn-CS"/>
              </w:rPr>
              <w:tab/>
              <w:t>nema vremenskih prilika od značaja za vazduhoplovstvo.</w:t>
            </w:r>
          </w:p>
          <w:p w14:paraId="55189B2D" w14:textId="77777777" w:rsidR="001E3982" w:rsidRPr="0084008D" w:rsidRDefault="001E3982" w:rsidP="005131CB">
            <w:pPr>
              <w:spacing w:after="0"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(e)</w:t>
            </w:r>
            <w:r w:rsidRPr="0084008D">
              <w:rPr>
                <w:rFonts w:ascii="Times New Roman" w:eastAsia="Calibri" w:hAnsi="Times New Roman" w:cs="Times New Roman"/>
                <w:sz w:val="24"/>
                <w:szCs w:val="24"/>
                <w:lang w:val="sr-Latn-CS"/>
              </w:rPr>
              <w:tab/>
              <w:t xml:space="preserve"> Lista kriterijuma za podnošenje lokalnog specijalnog izveštaja će uključivati:</w:t>
            </w:r>
          </w:p>
          <w:p w14:paraId="2C05ED55" w14:textId="77777777" w:rsidR="001E3982" w:rsidRPr="0084008D" w:rsidRDefault="001E3982" w:rsidP="005131CB">
            <w:pPr>
              <w:spacing w:after="0"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(1)</w:t>
            </w:r>
            <w:r w:rsidRPr="0084008D">
              <w:rPr>
                <w:rFonts w:ascii="Times New Roman" w:eastAsia="Calibri" w:hAnsi="Times New Roman" w:cs="Times New Roman"/>
                <w:sz w:val="24"/>
                <w:szCs w:val="24"/>
                <w:lang w:val="sr-Latn-CS"/>
              </w:rPr>
              <w:tab/>
              <w:t xml:space="preserve"> one vrednosti koje najbliže odgovaraju operativnim minimumima operatera koji koriste aerodrom;</w:t>
            </w:r>
          </w:p>
          <w:p w14:paraId="7A6EA380" w14:textId="77777777" w:rsidR="001E3982" w:rsidRPr="0084008D" w:rsidRDefault="001E3982" w:rsidP="005131CB">
            <w:pPr>
              <w:spacing w:after="0"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(2)</w:t>
            </w:r>
            <w:r w:rsidRPr="0084008D">
              <w:rPr>
                <w:rFonts w:ascii="Times New Roman" w:eastAsia="Calibri" w:hAnsi="Times New Roman" w:cs="Times New Roman"/>
                <w:sz w:val="24"/>
                <w:szCs w:val="24"/>
                <w:lang w:val="sr-Latn-CS"/>
              </w:rPr>
              <w:tab/>
              <w:t xml:space="preserve"> one vrednosti koje zadovoljavaju druge lokalne zahteve jedinica usluga vazdušnog saobraćaja (ATS) i operatera;</w:t>
            </w:r>
          </w:p>
          <w:p w14:paraId="6DBA6121" w14:textId="77777777" w:rsidR="005131CB" w:rsidRDefault="001E3982" w:rsidP="005131CB">
            <w:pPr>
              <w:spacing w:after="0"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(3)</w:t>
            </w:r>
            <w:r w:rsidRPr="0084008D">
              <w:rPr>
                <w:rFonts w:ascii="Times New Roman" w:eastAsia="Calibri" w:hAnsi="Times New Roman" w:cs="Times New Roman"/>
                <w:sz w:val="24"/>
                <w:szCs w:val="24"/>
                <w:lang w:val="sr-Latn-CS"/>
              </w:rPr>
              <w:tab/>
              <w:t xml:space="preserve"> povećanje temperature vazduha za 2 °C ili više od one date u poslednjem lokalnom izveštaju, ili alternativnu graničnu vrednost prema dogovoru između pružalaca meteoroloških usluga, odgovarajuće ATS jedinice i dotičnih operatera;</w:t>
            </w:r>
          </w:p>
          <w:p w14:paraId="1519B29A" w14:textId="77777777" w:rsidR="005131CB" w:rsidRDefault="005131CB" w:rsidP="005131CB">
            <w:pPr>
              <w:spacing w:after="0" w:line="240" w:lineRule="auto"/>
              <w:jc w:val="both"/>
              <w:rPr>
                <w:rFonts w:ascii="Times New Roman" w:eastAsia="Calibri" w:hAnsi="Times New Roman" w:cs="Times New Roman"/>
                <w:sz w:val="24"/>
                <w:szCs w:val="24"/>
                <w:lang w:val="sr-Latn-CS"/>
              </w:rPr>
            </w:pPr>
          </w:p>
          <w:p w14:paraId="29E9F03E" w14:textId="6FC7701E" w:rsidR="001E3982" w:rsidRDefault="001E3982" w:rsidP="005131CB">
            <w:pPr>
              <w:spacing w:after="0"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(4)</w:t>
            </w:r>
            <w:r w:rsidRPr="0084008D">
              <w:rPr>
                <w:rFonts w:ascii="Times New Roman" w:eastAsia="Calibri" w:hAnsi="Times New Roman" w:cs="Times New Roman"/>
                <w:sz w:val="24"/>
                <w:szCs w:val="24"/>
                <w:lang w:val="sr-Latn-CS"/>
              </w:rPr>
              <w:tab/>
              <w:t xml:space="preserve"> dostupne dodatne informacije u vezi sa pojavom značajnih meteoroloških uslova u oblastima prilaza i početnog penjanja;</w:t>
            </w:r>
          </w:p>
          <w:p w14:paraId="512515D9" w14:textId="419A8000" w:rsidR="005131CB" w:rsidRDefault="005131CB" w:rsidP="005131CB">
            <w:pPr>
              <w:spacing w:after="0" w:line="240" w:lineRule="auto"/>
              <w:jc w:val="both"/>
              <w:rPr>
                <w:rFonts w:ascii="Times New Roman" w:eastAsia="Calibri" w:hAnsi="Times New Roman" w:cs="Times New Roman"/>
                <w:sz w:val="24"/>
                <w:szCs w:val="24"/>
                <w:lang w:val="sr-Latn-CS"/>
              </w:rPr>
            </w:pPr>
          </w:p>
          <w:p w14:paraId="5F2D5E68" w14:textId="77777777" w:rsidR="005131CB" w:rsidRPr="0084008D" w:rsidRDefault="005131CB" w:rsidP="005131CB">
            <w:pPr>
              <w:spacing w:after="0" w:line="240" w:lineRule="auto"/>
              <w:jc w:val="both"/>
              <w:rPr>
                <w:rFonts w:ascii="Times New Roman" w:eastAsia="Calibri" w:hAnsi="Times New Roman" w:cs="Times New Roman"/>
                <w:sz w:val="24"/>
                <w:szCs w:val="24"/>
                <w:lang w:val="sr-Latn-CS"/>
              </w:rPr>
            </w:pPr>
          </w:p>
          <w:p w14:paraId="0EB23905"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lastRenderedPageBreak/>
              <w:t>(5)</w:t>
            </w:r>
            <w:r w:rsidRPr="0084008D">
              <w:rPr>
                <w:rFonts w:ascii="Times New Roman" w:eastAsia="Calibri" w:hAnsi="Times New Roman" w:cs="Times New Roman"/>
                <w:sz w:val="24"/>
                <w:szCs w:val="24"/>
                <w:lang w:val="sr-Latn-CS"/>
              </w:rPr>
              <w:tab/>
              <w:t xml:space="preserve"> kada se primenjuju procedure za smanjenje buke i varijacija od srednje brzine vetra na površini se promenila za 5 kt ili više od one u vreme poslednjeg lokalnog izveštaja, srednja brzina pre i/ili posle promene je 15 kt ili više;</w:t>
            </w:r>
          </w:p>
          <w:p w14:paraId="66422029"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(6)</w:t>
            </w:r>
            <w:r w:rsidRPr="0084008D">
              <w:rPr>
                <w:rFonts w:ascii="Times New Roman" w:eastAsia="Calibri" w:hAnsi="Times New Roman" w:cs="Times New Roman"/>
                <w:sz w:val="24"/>
                <w:szCs w:val="24"/>
                <w:lang w:val="sr-Latn-CS"/>
              </w:rPr>
              <w:tab/>
              <w:t xml:space="preserve"> kada se srednji smer prizemnog vetra promenio za 60° ili više od onog datog u poslednjem izveštaju, a srednja brzina pre i/ili posle promene je 10 kt ili više;</w:t>
            </w:r>
          </w:p>
          <w:p w14:paraId="29F918F3" w14:textId="77777777" w:rsidR="005131CB" w:rsidRDefault="005131CB" w:rsidP="0084008D">
            <w:pPr>
              <w:spacing w:line="240" w:lineRule="auto"/>
              <w:jc w:val="both"/>
              <w:rPr>
                <w:rFonts w:ascii="Times New Roman" w:eastAsia="Calibri" w:hAnsi="Times New Roman" w:cs="Times New Roman"/>
                <w:sz w:val="24"/>
                <w:szCs w:val="24"/>
                <w:lang w:val="sr-Latn-CS"/>
              </w:rPr>
            </w:pPr>
          </w:p>
          <w:p w14:paraId="11D8B4F4" w14:textId="5B85757D"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(7)</w:t>
            </w:r>
            <w:r w:rsidRPr="0084008D">
              <w:rPr>
                <w:rFonts w:ascii="Times New Roman" w:eastAsia="Calibri" w:hAnsi="Times New Roman" w:cs="Times New Roman"/>
                <w:sz w:val="24"/>
                <w:szCs w:val="24"/>
                <w:lang w:val="sr-Latn-CS"/>
              </w:rPr>
              <w:tab/>
              <w:t xml:space="preserve"> kada se srednja vrednost prizemne brzine vetra promenila za 10 kt ili više od one iz poslednjeg lokalnog izveštaja;</w:t>
            </w:r>
          </w:p>
          <w:p w14:paraId="41A2AD96"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(8)</w:t>
            </w:r>
            <w:r w:rsidRPr="0084008D">
              <w:rPr>
                <w:rFonts w:ascii="Times New Roman" w:eastAsia="Calibri" w:hAnsi="Times New Roman" w:cs="Times New Roman"/>
                <w:sz w:val="24"/>
                <w:szCs w:val="24"/>
                <w:lang w:val="sr-Latn-CS"/>
              </w:rPr>
              <w:tab/>
              <w:t xml:space="preserve"> kada se varijacija srednje vrednosti brzine prizemnog vetra (udara) promenila za 10 kt ili više nego u vreme poslednjeg lokalnog izveštaja, a srednja vrednost brzine pre i/ili posle promene je 15 kt ili više;</w:t>
            </w:r>
          </w:p>
          <w:p w14:paraId="18EA2F22"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(9)</w:t>
            </w:r>
            <w:r w:rsidRPr="0084008D">
              <w:rPr>
                <w:rFonts w:ascii="Times New Roman" w:eastAsia="Calibri" w:hAnsi="Times New Roman" w:cs="Times New Roman"/>
                <w:sz w:val="24"/>
                <w:szCs w:val="24"/>
                <w:lang w:val="sr-Latn-CS"/>
              </w:rPr>
              <w:tab/>
              <w:t xml:space="preserve"> kada dođe do pojave, prestanka ili promene intenziteta bilo koje od sledećih vremenskih pojava:</w:t>
            </w:r>
          </w:p>
          <w:p w14:paraId="6B1EE472"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(i)</w:t>
            </w:r>
            <w:r w:rsidRPr="0084008D">
              <w:rPr>
                <w:rFonts w:ascii="Times New Roman" w:eastAsia="Calibri" w:hAnsi="Times New Roman" w:cs="Times New Roman"/>
                <w:sz w:val="24"/>
                <w:szCs w:val="24"/>
                <w:lang w:val="sr-Latn-CS"/>
              </w:rPr>
              <w:tab/>
              <w:t>padavine koje se smrzavaju;</w:t>
            </w:r>
          </w:p>
          <w:p w14:paraId="1B2ED2FE"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(ii)</w:t>
            </w:r>
            <w:r w:rsidRPr="0084008D">
              <w:rPr>
                <w:rFonts w:ascii="Times New Roman" w:eastAsia="Calibri" w:hAnsi="Times New Roman" w:cs="Times New Roman"/>
                <w:sz w:val="24"/>
                <w:szCs w:val="24"/>
                <w:lang w:val="sr-Latn-CS"/>
              </w:rPr>
              <w:tab/>
              <w:t xml:space="preserve">  umerene ili obilne padavine, uključujući njihove pljuskove; i</w:t>
            </w:r>
          </w:p>
          <w:p w14:paraId="6E610B33"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(iii)</w:t>
            </w:r>
            <w:r w:rsidRPr="0084008D">
              <w:rPr>
                <w:rFonts w:ascii="Times New Roman" w:eastAsia="Calibri" w:hAnsi="Times New Roman" w:cs="Times New Roman"/>
                <w:sz w:val="24"/>
                <w:szCs w:val="24"/>
                <w:lang w:val="sr-Latn-CS"/>
              </w:rPr>
              <w:tab/>
              <w:t>grmljavina, sa padavinama;</w:t>
            </w:r>
          </w:p>
          <w:p w14:paraId="1BF794D2"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lastRenderedPageBreak/>
              <w:t>(10)</w:t>
            </w:r>
            <w:r w:rsidRPr="0084008D">
              <w:rPr>
                <w:rFonts w:ascii="Times New Roman" w:eastAsia="Calibri" w:hAnsi="Times New Roman" w:cs="Times New Roman"/>
                <w:sz w:val="24"/>
                <w:szCs w:val="24"/>
                <w:lang w:val="sr-Latn-CS"/>
              </w:rPr>
              <w:tab/>
              <w:t xml:space="preserve"> kada dođe do pojave ili prestanka bilo koje od sledećih vremenskih pojava:</w:t>
            </w:r>
          </w:p>
          <w:p w14:paraId="04150858"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(i)</w:t>
            </w:r>
            <w:r w:rsidRPr="0084008D">
              <w:rPr>
                <w:rFonts w:ascii="Times New Roman" w:eastAsia="Calibri" w:hAnsi="Times New Roman" w:cs="Times New Roman"/>
                <w:sz w:val="24"/>
                <w:szCs w:val="24"/>
                <w:lang w:val="sr-Latn-CS"/>
              </w:rPr>
              <w:tab/>
              <w:t>ledena magla;</w:t>
            </w:r>
          </w:p>
          <w:p w14:paraId="35EDD975"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(ii)</w:t>
            </w:r>
            <w:r w:rsidRPr="0084008D">
              <w:rPr>
                <w:rFonts w:ascii="Times New Roman" w:eastAsia="Calibri" w:hAnsi="Times New Roman" w:cs="Times New Roman"/>
                <w:sz w:val="24"/>
                <w:szCs w:val="24"/>
                <w:lang w:val="sr-Latn-CS"/>
              </w:rPr>
              <w:tab/>
              <w:t>grmljavina, bez padavina;</w:t>
            </w:r>
          </w:p>
          <w:p w14:paraId="00BC2DE8" w14:textId="77777777" w:rsidR="001E3982" w:rsidRPr="0084008D" w:rsidRDefault="001E3982" w:rsidP="0084008D">
            <w:pPr>
              <w:spacing w:after="0" w:line="240" w:lineRule="auto"/>
              <w:jc w:val="both"/>
              <w:rPr>
                <w:rFonts w:ascii="Times New Roman" w:eastAsia="Calibri" w:hAnsi="Times New Roman" w:cs="Times New Roman"/>
                <w:sz w:val="24"/>
                <w:szCs w:val="24"/>
                <w:lang w:val="sr-Latn-CS"/>
              </w:rPr>
            </w:pPr>
          </w:p>
          <w:p w14:paraId="4E39CCEF"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(11)</w:t>
            </w:r>
            <w:r w:rsidRPr="0084008D">
              <w:rPr>
                <w:rFonts w:ascii="Times New Roman" w:eastAsia="Calibri" w:hAnsi="Times New Roman" w:cs="Times New Roman"/>
                <w:sz w:val="24"/>
                <w:szCs w:val="24"/>
                <w:lang w:val="sr-Latn-CS"/>
              </w:rPr>
              <w:tab/>
              <w:t>kada se količina sloja oblaka ispod 1500 stopa (450 m) promeni:</w:t>
            </w:r>
          </w:p>
          <w:p w14:paraId="1A77DABF"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(i)</w:t>
            </w:r>
            <w:r w:rsidRPr="0084008D">
              <w:rPr>
                <w:rFonts w:ascii="Times New Roman" w:eastAsia="Calibri" w:hAnsi="Times New Roman" w:cs="Times New Roman"/>
                <w:sz w:val="24"/>
                <w:szCs w:val="24"/>
                <w:lang w:val="sr-Latn-CS"/>
              </w:rPr>
              <w:tab/>
              <w:t xml:space="preserve">   od slabo oblačnog (SCT) ili vedrog neba do delimično oblačnog (BKN) ili potpunog oblačnog (OVC); ili</w:t>
            </w:r>
          </w:p>
          <w:p w14:paraId="030FA23D"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(ii)</w:t>
            </w:r>
            <w:r w:rsidRPr="0084008D">
              <w:rPr>
                <w:rFonts w:ascii="Times New Roman" w:eastAsia="Calibri" w:hAnsi="Times New Roman" w:cs="Times New Roman"/>
                <w:sz w:val="24"/>
                <w:szCs w:val="24"/>
                <w:lang w:val="sr-Latn-CS"/>
              </w:rPr>
              <w:tab/>
              <w:t>sa BKN ili OVC do SCT ili manje.</w:t>
            </w:r>
          </w:p>
          <w:p w14:paraId="09CFB144"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(f)</w:t>
            </w:r>
            <w:r w:rsidRPr="0084008D">
              <w:rPr>
                <w:rFonts w:ascii="Times New Roman" w:eastAsia="Calibri" w:hAnsi="Times New Roman" w:cs="Times New Roman"/>
                <w:sz w:val="24"/>
                <w:szCs w:val="24"/>
                <w:lang w:val="sr-Latn-CS"/>
              </w:rPr>
              <w:tab/>
              <w:t xml:space="preserve"> Ako je tako dogovoreno između pružaoca meteoroloških usluga i nadležnog organa, lokalni specijalni izveštaji i SPECI, gde je to primenjivo, biće objavljeni kad god dođe do sledećih promena:</w:t>
            </w:r>
          </w:p>
          <w:p w14:paraId="7FD02C88"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(1)</w:t>
            </w:r>
            <w:r w:rsidRPr="0084008D">
              <w:rPr>
                <w:rFonts w:ascii="Times New Roman" w:eastAsia="Calibri" w:hAnsi="Times New Roman" w:cs="Times New Roman"/>
                <w:sz w:val="24"/>
                <w:szCs w:val="24"/>
                <w:lang w:val="sr-Latn-CS"/>
              </w:rPr>
              <w:tab/>
              <w:t xml:space="preserve"> kada se vetar menja kroz vrednosti od operativnog značaja; granične vrednosti će utvrditi pružalac meteoroloških usluga u konsultaciji sa odgovarajućom jedinicom ATS-a i dotičnim operaterima, uzimajući u obzir promene vetra koje bi:</w:t>
            </w:r>
          </w:p>
          <w:p w14:paraId="70496264"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(i)</w:t>
            </w:r>
            <w:r w:rsidRPr="0084008D">
              <w:rPr>
                <w:rFonts w:ascii="Times New Roman" w:eastAsia="Calibri" w:hAnsi="Times New Roman" w:cs="Times New Roman"/>
                <w:sz w:val="24"/>
                <w:szCs w:val="24"/>
                <w:lang w:val="sr-Latn-CS"/>
              </w:rPr>
              <w:tab/>
              <w:t>zahtevale promenu piste u upotrebi;</w:t>
            </w:r>
          </w:p>
          <w:p w14:paraId="4A509721" w14:textId="659925CA" w:rsidR="001E3982"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(ii)</w:t>
            </w:r>
            <w:r w:rsidRPr="0084008D">
              <w:rPr>
                <w:rFonts w:ascii="Times New Roman" w:eastAsia="Calibri" w:hAnsi="Times New Roman" w:cs="Times New Roman"/>
                <w:sz w:val="24"/>
                <w:szCs w:val="24"/>
                <w:lang w:val="sr-Latn-CS"/>
              </w:rPr>
              <w:tab/>
              <w:t xml:space="preserve">   pokazuju da su se komponente zadnjeg i bočnog vetra na pisti promenile kroz vrednosti koje predstavljaju glavne operativne granice za tipične avione koji rade na aerodromu;</w:t>
            </w:r>
          </w:p>
          <w:p w14:paraId="3F4B93F8" w14:textId="77777777" w:rsidR="005131CB" w:rsidRPr="0084008D" w:rsidRDefault="005131CB" w:rsidP="0084008D">
            <w:pPr>
              <w:spacing w:line="240" w:lineRule="auto"/>
              <w:jc w:val="both"/>
              <w:rPr>
                <w:rFonts w:ascii="Times New Roman" w:eastAsia="Calibri" w:hAnsi="Times New Roman" w:cs="Times New Roman"/>
                <w:sz w:val="24"/>
                <w:szCs w:val="24"/>
                <w:lang w:val="sr-Latn-CS"/>
              </w:rPr>
            </w:pPr>
          </w:p>
          <w:p w14:paraId="10C2B01F"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(2)</w:t>
            </w:r>
            <w:r w:rsidRPr="0084008D">
              <w:rPr>
                <w:rFonts w:ascii="Times New Roman" w:eastAsia="Calibri" w:hAnsi="Times New Roman" w:cs="Times New Roman"/>
                <w:sz w:val="24"/>
                <w:szCs w:val="24"/>
                <w:lang w:val="sr-Latn-CS"/>
              </w:rPr>
              <w:tab/>
              <w:t xml:space="preserve"> kada se vidljivost poboljšava i menja ili prolazi kroz jednu ili više sledećih vrednosti, ili kada se vidljivost pogoršava i prolazi kroz jednu ili više od sledećih vrednosti:</w:t>
            </w:r>
          </w:p>
          <w:p w14:paraId="17EB54A7"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(i)</w:t>
            </w:r>
            <w:r w:rsidRPr="0084008D">
              <w:rPr>
                <w:rFonts w:ascii="Times New Roman" w:eastAsia="Calibri" w:hAnsi="Times New Roman" w:cs="Times New Roman"/>
                <w:sz w:val="24"/>
                <w:szCs w:val="24"/>
                <w:lang w:val="sr-Latn-CS"/>
              </w:rPr>
              <w:tab/>
              <w:t>800, 1500 ili 3000 m;</w:t>
            </w:r>
          </w:p>
          <w:p w14:paraId="3A1B57C5" w14:textId="57F94F05" w:rsidR="001E3982"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(ii)</w:t>
            </w:r>
            <w:r w:rsidRPr="0084008D">
              <w:rPr>
                <w:rFonts w:ascii="Times New Roman" w:eastAsia="Calibri" w:hAnsi="Times New Roman" w:cs="Times New Roman"/>
                <w:sz w:val="24"/>
                <w:szCs w:val="24"/>
                <w:lang w:val="sr-Latn-CS"/>
              </w:rPr>
              <w:tab/>
              <w:t xml:space="preserve">    5000 m, u slučajevima kada se obavlja značajan broj letova u skladu sa pravilima vizuelnog leta;</w:t>
            </w:r>
          </w:p>
          <w:p w14:paraId="125958A6" w14:textId="77777777" w:rsidR="005131CB" w:rsidRPr="0084008D" w:rsidRDefault="005131CB" w:rsidP="0084008D">
            <w:pPr>
              <w:spacing w:line="240" w:lineRule="auto"/>
              <w:jc w:val="both"/>
              <w:rPr>
                <w:rFonts w:ascii="Times New Roman" w:eastAsia="Calibri" w:hAnsi="Times New Roman" w:cs="Times New Roman"/>
                <w:sz w:val="24"/>
                <w:szCs w:val="24"/>
                <w:lang w:val="sr-Latn-CS"/>
              </w:rPr>
            </w:pPr>
          </w:p>
          <w:p w14:paraId="4602F6E2"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(3)</w:t>
            </w:r>
            <w:r w:rsidRPr="0084008D">
              <w:rPr>
                <w:rFonts w:ascii="Times New Roman" w:eastAsia="Calibri" w:hAnsi="Times New Roman" w:cs="Times New Roman"/>
                <w:sz w:val="24"/>
                <w:szCs w:val="24"/>
                <w:lang w:val="sr-Latn-CS"/>
              </w:rPr>
              <w:tab/>
              <w:t xml:space="preserve"> kada se vizuelni domet piste poboljšava i menja ili prolazi kroz jednu ili više od sledećih vrednosti, ili kada se vizuelni domet piste pogoršava i prolazi kroz jednu ili više od sledećih vrednosti: 50, 175, 300, 550 ili 800 m;</w:t>
            </w:r>
          </w:p>
          <w:p w14:paraId="7AC61F87"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(4)</w:t>
            </w:r>
            <w:r w:rsidRPr="0084008D">
              <w:rPr>
                <w:rFonts w:ascii="Times New Roman" w:eastAsia="Calibri" w:hAnsi="Times New Roman" w:cs="Times New Roman"/>
                <w:sz w:val="24"/>
                <w:szCs w:val="24"/>
                <w:lang w:val="sr-Latn-CS"/>
              </w:rPr>
              <w:tab/>
              <w:t xml:space="preserve"> kada dođe do pojave, prestanka ili promene intenziteta bilo koje od sledećih vremenskih pojava:</w:t>
            </w:r>
          </w:p>
          <w:p w14:paraId="1DB47FAC"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(i)</w:t>
            </w:r>
            <w:r w:rsidRPr="0084008D">
              <w:rPr>
                <w:rFonts w:ascii="Times New Roman" w:eastAsia="Calibri" w:hAnsi="Times New Roman" w:cs="Times New Roman"/>
                <w:sz w:val="24"/>
                <w:szCs w:val="24"/>
                <w:lang w:val="sr-Latn-CS"/>
              </w:rPr>
              <w:tab/>
              <w:t>olujni vetar sa prašinom;</w:t>
            </w:r>
          </w:p>
          <w:p w14:paraId="3092A641"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(ii)</w:t>
            </w:r>
            <w:r w:rsidRPr="0084008D">
              <w:rPr>
                <w:rFonts w:ascii="Times New Roman" w:eastAsia="Calibri" w:hAnsi="Times New Roman" w:cs="Times New Roman"/>
                <w:sz w:val="24"/>
                <w:szCs w:val="24"/>
                <w:lang w:val="sr-Latn-CS"/>
              </w:rPr>
              <w:tab/>
              <w:t>peščana oluja;</w:t>
            </w:r>
          </w:p>
          <w:p w14:paraId="0500CB02" w14:textId="7AD14017" w:rsidR="001E3982"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(iii)</w:t>
            </w:r>
            <w:r w:rsidRPr="0084008D">
              <w:rPr>
                <w:rFonts w:ascii="Times New Roman" w:eastAsia="Calibri" w:hAnsi="Times New Roman" w:cs="Times New Roman"/>
                <w:sz w:val="24"/>
                <w:szCs w:val="24"/>
                <w:lang w:val="sr-Latn-CS"/>
              </w:rPr>
              <w:tab/>
              <w:t>levkasti oblak (tornado ili pijavica);</w:t>
            </w:r>
          </w:p>
          <w:p w14:paraId="48949ACE" w14:textId="77777777" w:rsidR="005131CB" w:rsidRPr="0084008D" w:rsidRDefault="005131CB" w:rsidP="0084008D">
            <w:pPr>
              <w:spacing w:line="240" w:lineRule="auto"/>
              <w:jc w:val="both"/>
              <w:rPr>
                <w:rFonts w:ascii="Times New Roman" w:eastAsia="Calibri" w:hAnsi="Times New Roman" w:cs="Times New Roman"/>
                <w:sz w:val="24"/>
                <w:szCs w:val="24"/>
                <w:lang w:val="sr-Latn-CS"/>
              </w:rPr>
            </w:pPr>
          </w:p>
          <w:p w14:paraId="0A78B278"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(5)</w:t>
            </w:r>
            <w:r w:rsidRPr="0084008D">
              <w:rPr>
                <w:rFonts w:ascii="Times New Roman" w:eastAsia="Calibri" w:hAnsi="Times New Roman" w:cs="Times New Roman"/>
                <w:sz w:val="24"/>
                <w:szCs w:val="24"/>
                <w:lang w:val="sr-Latn-CS"/>
              </w:rPr>
              <w:tab/>
              <w:t xml:space="preserve"> kada dođe do pojave ili prestanka bilo koje od sledećih vremenskih pojava:</w:t>
            </w:r>
          </w:p>
          <w:p w14:paraId="5363558C" w14:textId="77777777" w:rsidR="001E3982" w:rsidRPr="0084008D" w:rsidRDefault="001E3982" w:rsidP="005131CB">
            <w:pPr>
              <w:spacing w:after="0"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lastRenderedPageBreak/>
              <w:t>(i)</w:t>
            </w:r>
            <w:r w:rsidRPr="0084008D">
              <w:rPr>
                <w:rFonts w:ascii="Times New Roman" w:eastAsia="Calibri" w:hAnsi="Times New Roman" w:cs="Times New Roman"/>
                <w:sz w:val="24"/>
                <w:szCs w:val="24"/>
                <w:lang w:val="sr-Latn-CS"/>
              </w:rPr>
              <w:tab/>
              <w:t>prašina, pesak ili sneg nošeni slabim vetrom;</w:t>
            </w:r>
          </w:p>
          <w:p w14:paraId="24D5BF4B" w14:textId="77777777" w:rsidR="001E3982" w:rsidRPr="0084008D" w:rsidRDefault="001E3982" w:rsidP="005131CB">
            <w:pPr>
              <w:spacing w:after="0"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(ii)</w:t>
            </w:r>
            <w:r w:rsidRPr="0084008D">
              <w:rPr>
                <w:rFonts w:ascii="Times New Roman" w:eastAsia="Calibri" w:hAnsi="Times New Roman" w:cs="Times New Roman"/>
                <w:sz w:val="24"/>
                <w:szCs w:val="24"/>
                <w:lang w:val="sr-Latn-CS"/>
              </w:rPr>
              <w:tab/>
              <w:t>prašina, pesak ili sneg nošeni vetrom;</w:t>
            </w:r>
          </w:p>
          <w:p w14:paraId="37185525" w14:textId="77777777" w:rsidR="001E3982" w:rsidRPr="0084008D" w:rsidRDefault="001E3982" w:rsidP="005131CB">
            <w:pPr>
              <w:spacing w:after="0"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(iii)</w:t>
            </w:r>
            <w:r w:rsidRPr="0084008D">
              <w:rPr>
                <w:rFonts w:ascii="Times New Roman" w:eastAsia="Calibri" w:hAnsi="Times New Roman" w:cs="Times New Roman"/>
                <w:sz w:val="24"/>
                <w:szCs w:val="24"/>
                <w:lang w:val="sr-Latn-CS"/>
              </w:rPr>
              <w:tab/>
              <w:t>iznenadna oluja;</w:t>
            </w:r>
          </w:p>
          <w:p w14:paraId="3B874F6C"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(6)</w:t>
            </w:r>
            <w:r w:rsidRPr="0084008D">
              <w:rPr>
                <w:rFonts w:ascii="Times New Roman" w:eastAsia="Calibri" w:hAnsi="Times New Roman" w:cs="Times New Roman"/>
                <w:sz w:val="24"/>
                <w:szCs w:val="24"/>
                <w:lang w:val="sr-Latn-CS"/>
              </w:rPr>
              <w:tab/>
              <w:t xml:space="preserve"> kada se visina osnove najnižeg sloja oblaka širine BKN ili OVC podiže i menja ili prolazi kroz jednu ili više od sledećih vrednosti, ili kada se visina osnove najnižeg sloja oblaka širine BKN ili OVC spušta i prolazi kroz jednu ili više od sledećih vrednosti:</w:t>
            </w:r>
          </w:p>
          <w:p w14:paraId="50FEBA0D"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(i)</w:t>
            </w:r>
            <w:r w:rsidRPr="0084008D">
              <w:rPr>
                <w:rFonts w:ascii="Times New Roman" w:eastAsia="Calibri" w:hAnsi="Times New Roman" w:cs="Times New Roman"/>
                <w:sz w:val="24"/>
                <w:szCs w:val="24"/>
                <w:lang w:val="sr-Latn-CS"/>
              </w:rPr>
              <w:tab/>
              <w:t>100, 200,500 ili 1000 stopa;</w:t>
            </w:r>
          </w:p>
          <w:p w14:paraId="57345A11"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(ii)</w:t>
            </w:r>
            <w:r w:rsidRPr="0084008D">
              <w:rPr>
                <w:rFonts w:ascii="Times New Roman" w:eastAsia="Calibri" w:hAnsi="Times New Roman" w:cs="Times New Roman"/>
                <w:sz w:val="24"/>
                <w:szCs w:val="24"/>
                <w:lang w:val="sr-Latn-CS"/>
              </w:rPr>
              <w:tab/>
              <w:t xml:space="preserve">  1500 stopa, u slučajevima kada se značajan broj letova obavlja u skladu sa pravilima vizuelnog letenja;</w:t>
            </w:r>
          </w:p>
          <w:p w14:paraId="0E7013BF"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(7)</w:t>
            </w:r>
            <w:r w:rsidRPr="0084008D">
              <w:rPr>
                <w:rFonts w:ascii="Times New Roman" w:eastAsia="Calibri" w:hAnsi="Times New Roman" w:cs="Times New Roman"/>
                <w:sz w:val="24"/>
                <w:szCs w:val="24"/>
                <w:lang w:val="sr-Latn-CS"/>
              </w:rPr>
              <w:tab/>
              <w:t xml:space="preserve"> kad je nebo prekriveno oblacima i vertikalna vidljivost se povećava i menja u, ili u toj promeni utiče na jednu ili više od sledećih vrednosti, ili kada se vertikalna vidljivost smanjuje i ovo smanjenje utiče na jednu ili više od sledećih vrednosti: 100, 200, 500 ili 1 000 stopa;</w:t>
            </w:r>
          </w:p>
          <w:p w14:paraId="7CB24A7E"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(8)</w:t>
            </w:r>
            <w:r w:rsidRPr="0084008D">
              <w:rPr>
                <w:rFonts w:ascii="Times New Roman" w:eastAsia="Calibri" w:hAnsi="Times New Roman" w:cs="Times New Roman"/>
                <w:sz w:val="24"/>
                <w:szCs w:val="24"/>
                <w:lang w:val="sr-Latn-CS"/>
              </w:rPr>
              <w:tab/>
              <w:t xml:space="preserve"> bilo koji drugi kriterijum zasnovan na operativnim minimumima lokalnog aerodroma, kako je dogovoreno između pružalaca meteoroloških usluga i operatera.’;</w:t>
            </w:r>
          </w:p>
          <w:p w14:paraId="5EE0C83F"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(18)</w:t>
            </w:r>
            <w:r w:rsidRPr="0084008D">
              <w:rPr>
                <w:rFonts w:ascii="Times New Roman" w:eastAsia="Calibri" w:hAnsi="Times New Roman" w:cs="Times New Roman"/>
                <w:sz w:val="24"/>
                <w:szCs w:val="24"/>
                <w:lang w:val="sr-Latn-CS"/>
              </w:rPr>
              <w:tab/>
              <w:t xml:space="preserve"> tačka MET.TR.205 se menja kako sledi:</w:t>
            </w:r>
          </w:p>
          <w:p w14:paraId="706EF81E"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lastRenderedPageBreak/>
              <w:t>(a)</w:t>
            </w:r>
            <w:r w:rsidRPr="0084008D">
              <w:rPr>
                <w:rFonts w:ascii="Times New Roman" w:eastAsia="Calibri" w:hAnsi="Times New Roman" w:cs="Times New Roman"/>
                <w:sz w:val="24"/>
                <w:szCs w:val="24"/>
                <w:lang w:val="sr-Latn-CS"/>
              </w:rPr>
              <w:tab/>
              <w:t xml:space="preserve"> u tački (a) tačka (1) zamenjuje se sledećim:</w:t>
            </w:r>
          </w:p>
          <w:p w14:paraId="6C3191EE"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‘(1)</w:t>
            </w:r>
            <w:r w:rsidRPr="0084008D">
              <w:rPr>
                <w:rFonts w:ascii="Times New Roman" w:eastAsia="Calibri" w:hAnsi="Times New Roman" w:cs="Times New Roman"/>
                <w:sz w:val="24"/>
                <w:szCs w:val="24"/>
                <w:lang w:val="sr-Latn-CS"/>
              </w:rPr>
              <w:tab/>
              <w:t xml:space="preserve"> U lokalnom rutinskom izveštaju, lokalnom specijalnom izveštaju, METAR i SPECI, pravac i brzina prizemnog vetra će se izvesti u koracima od 10 stepeni istinitih odnosno 1 kt.’;</w:t>
            </w:r>
          </w:p>
          <w:p w14:paraId="44B83B31"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(b)</w:t>
            </w:r>
            <w:r w:rsidRPr="0084008D">
              <w:rPr>
                <w:rFonts w:ascii="Times New Roman" w:eastAsia="Calibri" w:hAnsi="Times New Roman" w:cs="Times New Roman"/>
                <w:sz w:val="24"/>
                <w:szCs w:val="24"/>
                <w:lang w:val="sr-Latn-CS"/>
              </w:rPr>
              <w:tab/>
              <w:t xml:space="preserve"> u tački (a) tačka (3) zamenjuje se sledećim:</w:t>
            </w:r>
          </w:p>
          <w:p w14:paraId="6AC397A5"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‘(3)</w:t>
            </w:r>
            <w:r w:rsidRPr="0084008D">
              <w:rPr>
                <w:rFonts w:ascii="Times New Roman" w:eastAsia="Calibri" w:hAnsi="Times New Roman" w:cs="Times New Roman"/>
                <w:sz w:val="24"/>
                <w:szCs w:val="24"/>
                <w:lang w:val="sr-Latn-CS"/>
              </w:rPr>
              <w:tab/>
              <w:t xml:space="preserve"> U lokalnom rutinskom izveštaju, lokalnom specijalnom izveštaju, METAR i SPECI:</w:t>
            </w:r>
          </w:p>
          <w:p w14:paraId="6C9D94C4"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(i)</w:t>
            </w:r>
            <w:r w:rsidRPr="0084008D">
              <w:rPr>
                <w:rFonts w:ascii="Times New Roman" w:eastAsia="Calibri" w:hAnsi="Times New Roman" w:cs="Times New Roman"/>
                <w:sz w:val="24"/>
                <w:szCs w:val="24"/>
                <w:lang w:val="sr-Latn-CS"/>
              </w:rPr>
              <w:tab/>
              <w:t>navode se merne jedinice koje se koriste za brzinu vetra;</w:t>
            </w:r>
          </w:p>
          <w:p w14:paraId="74611EC2"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(ii)</w:t>
            </w:r>
            <w:r w:rsidRPr="0084008D">
              <w:rPr>
                <w:rFonts w:ascii="Times New Roman" w:eastAsia="Calibri" w:hAnsi="Times New Roman" w:cs="Times New Roman"/>
                <w:sz w:val="24"/>
                <w:szCs w:val="24"/>
                <w:lang w:val="sr-Latn-CS"/>
              </w:rPr>
              <w:tab/>
              <w:t xml:space="preserve"> varijacije od srednjeg pravca vetra u poslednjih 10 minuta se prikazuju na sledeći način, ako je ukupna varijacija 60° ili više:</w:t>
            </w:r>
          </w:p>
          <w:p w14:paraId="4CE5E68C"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(A)</w:t>
            </w:r>
            <w:r w:rsidRPr="0084008D">
              <w:rPr>
                <w:rFonts w:ascii="Times New Roman" w:eastAsia="Calibri" w:hAnsi="Times New Roman" w:cs="Times New Roman"/>
                <w:sz w:val="24"/>
                <w:szCs w:val="24"/>
                <w:lang w:val="sr-Latn-CS"/>
              </w:rPr>
              <w:tab/>
              <w:t xml:space="preserve"> kada je ukupna varijacija 60° ili više , ali manje od 180° i brzina vetra je 3 kt ili više, a varijacije smera se prijavljuju kao dva ekstremna pravca između kojih se prizemni vetar varirao;</w:t>
            </w:r>
          </w:p>
          <w:p w14:paraId="2ACA5C42"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(B)</w:t>
            </w:r>
            <w:r w:rsidRPr="0084008D">
              <w:rPr>
                <w:rFonts w:ascii="Times New Roman" w:eastAsia="Calibri" w:hAnsi="Times New Roman" w:cs="Times New Roman"/>
                <w:sz w:val="24"/>
                <w:szCs w:val="24"/>
                <w:lang w:val="sr-Latn-CS"/>
              </w:rPr>
              <w:tab/>
              <w:t xml:space="preserve"> kada je ukupna varijacija 60° ili više , ali manje od 180 ° i brzina vetra je manja od 3 kt, smer vetra se prijavljuje kao promenljiv bez srednjeg smera vetra;</w:t>
            </w:r>
          </w:p>
          <w:p w14:paraId="304209D3"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lastRenderedPageBreak/>
              <w:t>(C)</w:t>
            </w:r>
            <w:r w:rsidRPr="0084008D">
              <w:rPr>
                <w:rFonts w:ascii="Times New Roman" w:eastAsia="Calibri" w:hAnsi="Times New Roman" w:cs="Times New Roman"/>
                <w:sz w:val="24"/>
                <w:szCs w:val="24"/>
                <w:lang w:val="sr-Latn-CS"/>
              </w:rPr>
              <w:tab/>
              <w:t>kada je ukupna varijacija 180° ili više, smer vetra će biti prikazan kao promenljiv bez srednjeg smera vetra</w:t>
            </w:r>
          </w:p>
          <w:p w14:paraId="50338525" w14:textId="77777777" w:rsidR="001766A6" w:rsidRDefault="001766A6" w:rsidP="0084008D">
            <w:pPr>
              <w:spacing w:line="240" w:lineRule="auto"/>
              <w:jc w:val="both"/>
              <w:rPr>
                <w:rFonts w:ascii="Times New Roman" w:eastAsia="Calibri" w:hAnsi="Times New Roman" w:cs="Times New Roman"/>
                <w:sz w:val="24"/>
                <w:szCs w:val="24"/>
                <w:lang w:val="sr-Latn-CS"/>
              </w:rPr>
            </w:pPr>
          </w:p>
          <w:p w14:paraId="707F9FD1" w14:textId="461935D8"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(iii)</w:t>
            </w:r>
            <w:r w:rsidRPr="0084008D">
              <w:rPr>
                <w:rFonts w:ascii="Times New Roman" w:eastAsia="Calibri" w:hAnsi="Times New Roman" w:cs="Times New Roman"/>
                <w:sz w:val="24"/>
                <w:szCs w:val="24"/>
                <w:lang w:val="sr-Latn-CS"/>
              </w:rPr>
              <w:tab/>
              <w:t xml:space="preserve"> varijacije srednje brzine vetra (udari) u poslednjih 10 minuta prijavljuju se kada maksimalna brzina vetra prelazi srednju brzinu:</w:t>
            </w:r>
          </w:p>
          <w:p w14:paraId="6B230FA8"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(A)</w:t>
            </w:r>
            <w:r w:rsidRPr="0084008D">
              <w:rPr>
                <w:rFonts w:ascii="Times New Roman" w:eastAsia="Calibri" w:hAnsi="Times New Roman" w:cs="Times New Roman"/>
                <w:sz w:val="24"/>
                <w:szCs w:val="24"/>
                <w:lang w:val="sr-Latn-CS"/>
              </w:rPr>
              <w:tab/>
              <w:t xml:space="preserve"> 5 kt ili više u lokalnom rutinskom izveštaju i lokalnom posebnom izveštaju kada se primenjuju procedure za smanjenje buke;</w:t>
            </w:r>
          </w:p>
          <w:p w14:paraId="518A0E95" w14:textId="19D1B7D3"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(B)</w:t>
            </w:r>
            <w:r w:rsidRPr="0084008D">
              <w:rPr>
                <w:rFonts w:ascii="Times New Roman" w:eastAsia="Calibri" w:hAnsi="Times New Roman" w:cs="Times New Roman"/>
                <w:sz w:val="24"/>
                <w:szCs w:val="24"/>
                <w:lang w:val="sr-Latn-CS"/>
              </w:rPr>
              <w:tab/>
              <w:t xml:space="preserve">10 kt </w:t>
            </w:r>
            <w:r w:rsidR="001766A6">
              <w:rPr>
                <w:rFonts w:ascii="Times New Roman" w:eastAsia="Calibri" w:hAnsi="Times New Roman" w:cs="Times New Roman"/>
                <w:sz w:val="24"/>
                <w:szCs w:val="24"/>
                <w:lang w:val="sr-Latn-CS"/>
              </w:rPr>
              <w:t>ili više u ostalim slučajevima;</w:t>
            </w:r>
          </w:p>
          <w:p w14:paraId="385E4218"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(iv)</w:t>
            </w:r>
            <w:r w:rsidRPr="0084008D">
              <w:rPr>
                <w:rFonts w:ascii="Times New Roman" w:eastAsia="Calibri" w:hAnsi="Times New Roman" w:cs="Times New Roman"/>
                <w:sz w:val="24"/>
                <w:szCs w:val="24"/>
                <w:lang w:val="sr-Latn-CS"/>
              </w:rPr>
              <w:tab/>
              <w:t xml:space="preserve"> kada je prijavljena brzina vetra manja od 1 čvora, prijavljuje se kao tišina;</w:t>
            </w:r>
          </w:p>
          <w:p w14:paraId="131A7600"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(v)</w:t>
            </w:r>
            <w:r w:rsidRPr="0084008D">
              <w:rPr>
                <w:rFonts w:ascii="Times New Roman" w:eastAsia="Calibri" w:hAnsi="Times New Roman" w:cs="Times New Roman"/>
                <w:sz w:val="24"/>
                <w:szCs w:val="24"/>
                <w:lang w:val="sr-Latn-CS"/>
              </w:rPr>
              <w:tab/>
              <w:t xml:space="preserve"> kada je prijavljena brzina vetra od 100 kt ili više, biće naznačeno da je veća od 99 kt;</w:t>
            </w:r>
          </w:p>
          <w:p w14:paraId="792DAB53" w14:textId="339AFFD6" w:rsidR="001E3982"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(vi)</w:t>
            </w:r>
            <w:r w:rsidRPr="0084008D">
              <w:rPr>
                <w:rFonts w:ascii="Times New Roman" w:eastAsia="Calibri" w:hAnsi="Times New Roman" w:cs="Times New Roman"/>
                <w:sz w:val="24"/>
                <w:szCs w:val="24"/>
                <w:lang w:val="sr-Latn-CS"/>
              </w:rPr>
              <w:tab/>
              <w:t xml:space="preserve"> kada su varijacije od srednje brzine vetra (udari) prijavljene u skladu sa tačkom MET.TR.205(a), prijavljuje se maksimalna vrednost postignute brzine vetra;</w:t>
            </w:r>
          </w:p>
          <w:p w14:paraId="5C55710F" w14:textId="77777777" w:rsidR="001766A6" w:rsidRPr="0084008D" w:rsidRDefault="001766A6" w:rsidP="0084008D">
            <w:pPr>
              <w:spacing w:line="240" w:lineRule="auto"/>
              <w:jc w:val="both"/>
              <w:rPr>
                <w:rFonts w:ascii="Times New Roman" w:eastAsia="Calibri" w:hAnsi="Times New Roman" w:cs="Times New Roman"/>
                <w:sz w:val="24"/>
                <w:szCs w:val="24"/>
                <w:lang w:val="sr-Latn-CS"/>
              </w:rPr>
            </w:pPr>
          </w:p>
          <w:p w14:paraId="68127A5F"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(vii)</w:t>
            </w:r>
            <w:r w:rsidRPr="0084008D">
              <w:rPr>
                <w:rFonts w:ascii="Times New Roman" w:eastAsia="Calibri" w:hAnsi="Times New Roman" w:cs="Times New Roman"/>
                <w:sz w:val="24"/>
                <w:szCs w:val="24"/>
                <w:lang w:val="sr-Latn-CS"/>
              </w:rPr>
              <w:tab/>
              <w:t xml:space="preserve"> kada period od 10 minuta uključuje izražen diskontinuitet u smeru i/ili brzini vetra, samo varijacije od srednjeg smera vetra i srednje brzine vetra koje se javljaju od diskontinuiteta će biti prijavljene.’;</w:t>
            </w:r>
          </w:p>
          <w:p w14:paraId="27ED8C05"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p>
          <w:p w14:paraId="5F2158CE"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(c)</w:t>
            </w:r>
            <w:r w:rsidRPr="0084008D">
              <w:rPr>
                <w:rFonts w:ascii="Times New Roman" w:eastAsia="Calibri" w:hAnsi="Times New Roman" w:cs="Times New Roman"/>
                <w:sz w:val="24"/>
                <w:szCs w:val="24"/>
                <w:lang w:val="sr-Latn-CS"/>
              </w:rPr>
              <w:tab/>
              <w:t xml:space="preserve"> u tački (b) tačka (1) zamenjuje se sledećim:</w:t>
            </w:r>
          </w:p>
          <w:p w14:paraId="1D58D17F"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‘(1)</w:t>
            </w:r>
            <w:r w:rsidRPr="0084008D">
              <w:rPr>
                <w:rFonts w:ascii="Times New Roman" w:eastAsia="Calibri" w:hAnsi="Times New Roman" w:cs="Times New Roman"/>
                <w:sz w:val="24"/>
                <w:szCs w:val="24"/>
                <w:lang w:val="sr-Latn-CS"/>
              </w:rPr>
              <w:tab/>
              <w:t xml:space="preserve"> U lokalnom rutinskom izveštaju, lokalnom specijalnom izveštaju, METAR i SPECI, vidljivost se izveštava u koracima od 50 m kada je vidljivost manja od 800 m; u koracima od 100 m kada je 800 m ili više, ali manje od 5 km; u koracima od kilometra kada je vidljivost 5 km ili više, ali manja od 10 km; i daje se kao 10 km kada je vidljivost 10 km ili više, osim kada se primenjuju uslovi za korišćenje CAVOK-a.’;</w:t>
            </w:r>
          </w:p>
          <w:p w14:paraId="7369B5DF"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(d)</w:t>
            </w:r>
            <w:r w:rsidRPr="0084008D">
              <w:rPr>
                <w:rFonts w:ascii="Times New Roman" w:eastAsia="Calibri" w:hAnsi="Times New Roman" w:cs="Times New Roman"/>
                <w:sz w:val="24"/>
                <w:szCs w:val="24"/>
                <w:lang w:val="sr-Latn-CS"/>
              </w:rPr>
              <w:tab/>
              <w:t xml:space="preserve"> u tački (c), tačka (1) zamenjuje se sledećim:</w:t>
            </w:r>
          </w:p>
          <w:p w14:paraId="397329D1"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‘(1)</w:t>
            </w:r>
            <w:r w:rsidRPr="0084008D">
              <w:rPr>
                <w:rFonts w:ascii="Times New Roman" w:eastAsia="Calibri" w:hAnsi="Times New Roman" w:cs="Times New Roman"/>
                <w:sz w:val="24"/>
                <w:szCs w:val="24"/>
                <w:lang w:val="sr-Latn-CS"/>
              </w:rPr>
              <w:tab/>
              <w:t xml:space="preserve"> U lokalnom rutinskom izveštaju, lokalnom specijalnom izveštaju, METAR i SPECI, RVR se:</w:t>
            </w:r>
          </w:p>
          <w:p w14:paraId="12180FDE"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(i)</w:t>
            </w:r>
            <w:r w:rsidRPr="0084008D">
              <w:rPr>
                <w:rFonts w:ascii="Times New Roman" w:eastAsia="Calibri" w:hAnsi="Times New Roman" w:cs="Times New Roman"/>
                <w:sz w:val="24"/>
                <w:szCs w:val="24"/>
                <w:lang w:val="sr-Latn-CS"/>
              </w:rPr>
              <w:tab/>
              <w:t xml:space="preserve"> izveštava tokom perioda kada je ili vidljivost ili vizuelni domet na pisti manji od 1 500 m;</w:t>
            </w:r>
          </w:p>
          <w:p w14:paraId="4025826D"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(ii)</w:t>
            </w:r>
            <w:r w:rsidRPr="0084008D">
              <w:rPr>
                <w:rFonts w:ascii="Times New Roman" w:eastAsia="Calibri" w:hAnsi="Times New Roman" w:cs="Times New Roman"/>
                <w:sz w:val="24"/>
                <w:szCs w:val="24"/>
                <w:lang w:val="sr-Latn-CS"/>
              </w:rPr>
              <w:tab/>
              <w:t xml:space="preserve"> izveštava u koracima od 25 m kada je manji od 400 m, u koracima od 50 m kada je između 400 i 800 m i u koracima od 100 m kada je više od 800 m.’;</w:t>
            </w:r>
          </w:p>
          <w:p w14:paraId="7A097413"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(e)</w:t>
            </w:r>
            <w:r w:rsidRPr="0084008D">
              <w:rPr>
                <w:rFonts w:ascii="Times New Roman" w:eastAsia="Calibri" w:hAnsi="Times New Roman" w:cs="Times New Roman"/>
                <w:sz w:val="24"/>
                <w:szCs w:val="24"/>
                <w:lang w:val="sr-Latn-CS"/>
              </w:rPr>
              <w:tab/>
              <w:t xml:space="preserve"> u tački (c) tačka (3) zamenjuje se sledećim:</w:t>
            </w:r>
          </w:p>
          <w:p w14:paraId="57B6ECFE"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lastRenderedPageBreak/>
              <w:t>‘(3)</w:t>
            </w:r>
            <w:r w:rsidRPr="0084008D">
              <w:rPr>
                <w:rFonts w:ascii="Times New Roman" w:eastAsia="Calibri" w:hAnsi="Times New Roman" w:cs="Times New Roman"/>
                <w:sz w:val="24"/>
                <w:szCs w:val="24"/>
                <w:lang w:val="sr-Latn-CS"/>
              </w:rPr>
              <w:tab/>
              <w:t xml:space="preserve"> U lokalnom rutinskom izveštaju, lokalnom specijalnom izveštaju, METAR i SPECI-ju:</w:t>
            </w:r>
          </w:p>
          <w:p w14:paraId="1FAEC24A"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(i)</w:t>
            </w:r>
            <w:r w:rsidRPr="0084008D">
              <w:rPr>
                <w:rFonts w:ascii="Times New Roman" w:eastAsia="Calibri" w:hAnsi="Times New Roman" w:cs="Times New Roman"/>
                <w:sz w:val="24"/>
                <w:szCs w:val="24"/>
                <w:lang w:val="sr-Latn-CS"/>
              </w:rPr>
              <w:tab/>
              <w:t xml:space="preserve"> kada je RVR iznad maksimalne vrednosti koju može da utvrdi sistem u upotrebi, on će se izvesti koristeći skraćenicu „ABV“ u lokalnom rutinskom izveštaju i lokalnom specijalnom izveštaju, i skraćenicu „P“ u METAR i SPECI-ju a zatim sledi maksimalna vrednost koju sistem može odrediti;</w:t>
            </w:r>
          </w:p>
          <w:p w14:paraId="0E604795"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(ii)</w:t>
            </w:r>
            <w:r w:rsidRPr="0084008D">
              <w:rPr>
                <w:rFonts w:ascii="Times New Roman" w:eastAsia="Calibri" w:hAnsi="Times New Roman" w:cs="Times New Roman"/>
                <w:sz w:val="24"/>
                <w:szCs w:val="24"/>
                <w:lang w:val="sr-Latn-CS"/>
              </w:rPr>
              <w:tab/>
              <w:t xml:space="preserve"> kada je RVR ispod minimalne vrednosti koju može utvrditi sistem u upotrebi, on će se izvesti koristeći skraćenicu „BLV“ u lokalnom rutinskom izveštaju i lokalnom specijalnom izveštaju, i skraćenicu „M“ u METAR i SPECI-ju, nakon čega sledi minimalna vrednost koju sistem može odrediti.’;</w:t>
            </w:r>
          </w:p>
          <w:p w14:paraId="1EA6E989"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(f)</w:t>
            </w:r>
            <w:r w:rsidRPr="0084008D">
              <w:rPr>
                <w:rFonts w:ascii="Times New Roman" w:eastAsia="Calibri" w:hAnsi="Times New Roman" w:cs="Times New Roman"/>
                <w:sz w:val="24"/>
                <w:szCs w:val="24"/>
                <w:lang w:val="sr-Latn-CS"/>
              </w:rPr>
              <w:tab/>
              <w:t xml:space="preserve"> u tački (d) tačke (2), (3) i (4) zamenjuju se sledećim:</w:t>
            </w:r>
          </w:p>
          <w:p w14:paraId="0459EE69"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‘(2)</w:t>
            </w:r>
            <w:r w:rsidRPr="0084008D">
              <w:rPr>
                <w:rFonts w:ascii="Times New Roman" w:eastAsia="Calibri" w:hAnsi="Times New Roman" w:cs="Times New Roman"/>
                <w:sz w:val="24"/>
                <w:szCs w:val="24"/>
                <w:lang w:val="sr-Latn-CS"/>
              </w:rPr>
              <w:tab/>
              <w:t xml:space="preserve"> U METAR-u i SPECI-ju, posmatrane trenutne vremenske pojave će biti prijavljene u smislu tipa i karakteristika i kvalifikovane u odnosu na intenzitet ili blizinu aerodroma, prema potrebi.</w:t>
            </w:r>
          </w:p>
          <w:p w14:paraId="091BEA1F"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(3)</w:t>
            </w:r>
            <w:r w:rsidRPr="0084008D">
              <w:rPr>
                <w:rFonts w:ascii="Times New Roman" w:eastAsia="Calibri" w:hAnsi="Times New Roman" w:cs="Times New Roman"/>
                <w:sz w:val="24"/>
                <w:szCs w:val="24"/>
                <w:lang w:val="sr-Latn-CS"/>
              </w:rPr>
              <w:tab/>
              <w:t xml:space="preserve"> U lokalnom rutinskom izveštaju, lokalnom specijalnom izveštaju, METAR i SPECI-ju, sledeće karakteristike sadašnjih vremenskih pojava, po potrebi, biće </w:t>
            </w:r>
            <w:r w:rsidRPr="0084008D">
              <w:rPr>
                <w:rFonts w:ascii="Times New Roman" w:eastAsia="Calibri" w:hAnsi="Times New Roman" w:cs="Times New Roman"/>
                <w:sz w:val="24"/>
                <w:szCs w:val="24"/>
                <w:lang w:val="sr-Latn-CS"/>
              </w:rPr>
              <w:lastRenderedPageBreak/>
              <w:t>prikazane koristeći njihove odgovarajuće skraćenice i relevantne kriterijume, prema potreb:</w:t>
            </w:r>
          </w:p>
          <w:p w14:paraId="0EF14EAD"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(i)</w:t>
            </w:r>
            <w:r w:rsidRPr="0084008D">
              <w:rPr>
                <w:rFonts w:ascii="Times New Roman" w:eastAsia="Calibri" w:hAnsi="Times New Roman" w:cs="Times New Roman"/>
                <w:sz w:val="24"/>
                <w:szCs w:val="24"/>
                <w:lang w:val="sr-Latn-CS"/>
              </w:rPr>
              <w:tab/>
              <w:t>Oluja sa grmljavinom (TS)</w:t>
            </w:r>
          </w:p>
          <w:p w14:paraId="5A640B27"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Koristi se za izveštavanje o grmljavini sa padavinama. Kada se čuje grmljavina ili se detektuje munja na aerodromu tokom perioda od 10 minuta koji prethodi vremenu posmatranja, ali se na aerodromu ne primećuju padavine, skraćenica „TS“ će se koristiti bez kvalifikacije.</w:t>
            </w:r>
          </w:p>
          <w:p w14:paraId="4B0CBBDF"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(ii)</w:t>
            </w:r>
            <w:r w:rsidRPr="0084008D">
              <w:rPr>
                <w:rFonts w:ascii="Times New Roman" w:eastAsia="Calibri" w:hAnsi="Times New Roman" w:cs="Times New Roman"/>
                <w:sz w:val="24"/>
                <w:szCs w:val="24"/>
                <w:lang w:val="sr-Latn-CS"/>
              </w:rPr>
              <w:tab/>
              <w:t xml:space="preserve"> Zamrzavanje (FZ)</w:t>
            </w:r>
          </w:p>
          <w:p w14:paraId="429038A5"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Kapljice prehlađene vode ili padavine, koje se koriste kod vrsta sadašnjih vremenskih pojava u skladu sa Dodatkom 1.</w:t>
            </w:r>
          </w:p>
          <w:p w14:paraId="31D9FB97"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(4)</w:t>
            </w:r>
            <w:r w:rsidRPr="0084008D">
              <w:rPr>
                <w:rFonts w:ascii="Times New Roman" w:eastAsia="Calibri" w:hAnsi="Times New Roman" w:cs="Times New Roman"/>
                <w:sz w:val="24"/>
                <w:szCs w:val="24"/>
                <w:lang w:val="sr-Latn-CS"/>
              </w:rPr>
              <w:tab/>
              <w:t xml:space="preserve"> U lokalnom rutinskom izveštaju, lokalnom specijalnom izveštaju, METAR i SPECI-ju:</w:t>
            </w:r>
          </w:p>
          <w:p w14:paraId="1295AE0B"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(i)</w:t>
            </w:r>
            <w:r w:rsidRPr="0084008D">
              <w:rPr>
                <w:rFonts w:ascii="Times New Roman" w:eastAsia="Calibri" w:hAnsi="Times New Roman" w:cs="Times New Roman"/>
                <w:sz w:val="24"/>
                <w:szCs w:val="24"/>
                <w:lang w:val="sr-Latn-CS"/>
              </w:rPr>
              <w:tab/>
              <w:t>jedna ili više, najviše tri, sadašnje vremenske skraćenice će se koristiti, po potrebi, zajedno sa naznakom, gde je prikladno, karakteristika i intenziteta ili blizina aerodroma, kako bi se preneo kompletan opis trenutnih vremenskih uslova od značaja za letove;</w:t>
            </w:r>
          </w:p>
          <w:p w14:paraId="13429BD7"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(ii)</w:t>
            </w:r>
            <w:r w:rsidRPr="0084008D">
              <w:rPr>
                <w:rFonts w:ascii="Times New Roman" w:eastAsia="Calibri" w:hAnsi="Times New Roman" w:cs="Times New Roman"/>
                <w:sz w:val="24"/>
                <w:szCs w:val="24"/>
                <w:lang w:val="sr-Latn-CS"/>
              </w:rPr>
              <w:tab/>
              <w:t xml:space="preserve"> indikacija intenziteta ili blizine, prema potrebi, prvo se navodi, a zatim slede karakteristike i vrsta vremenskih pojava;</w:t>
            </w:r>
          </w:p>
          <w:p w14:paraId="7D613149"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lastRenderedPageBreak/>
              <w:t>(iii)</w:t>
            </w:r>
            <w:r w:rsidRPr="0084008D">
              <w:rPr>
                <w:rFonts w:ascii="Times New Roman" w:eastAsia="Calibri" w:hAnsi="Times New Roman" w:cs="Times New Roman"/>
                <w:sz w:val="24"/>
                <w:szCs w:val="24"/>
                <w:lang w:val="sr-Latn-CS"/>
              </w:rPr>
              <w:tab/>
              <w:t xml:space="preserve"> kada se posmatraju dva različita tipa vremenskih uslova, oni će se izvesti u dve odvojene grupe, gde se pokazatelj intenziteta ili blizine odnosi na vremensku pojavu koja sledi nakon pokazatelja. Međutim, različite vrste padavina koje se javljaju u vreme posmatranja će se prijaviti kao jedna grupa sa dominantnim tipom padavina koje je prva prijavljena i kojom prethodi samo jedan kvalifikator intenziteta koji se odnosi na intenzitet ukupnih padavina.’;</w:t>
            </w:r>
          </w:p>
          <w:p w14:paraId="14ACC7D7"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(g)</w:t>
            </w:r>
            <w:r w:rsidRPr="0084008D">
              <w:rPr>
                <w:rFonts w:ascii="Times New Roman" w:eastAsia="Calibri" w:hAnsi="Times New Roman" w:cs="Times New Roman"/>
                <w:sz w:val="24"/>
                <w:szCs w:val="24"/>
                <w:lang w:val="sr-Latn-CS"/>
              </w:rPr>
              <w:tab/>
              <w:t xml:space="preserve"> u tački (e), tačka (1) zamenjuje se sledećim:</w:t>
            </w:r>
          </w:p>
          <w:p w14:paraId="437B4292"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‘(1)</w:t>
            </w:r>
            <w:r w:rsidRPr="0084008D">
              <w:rPr>
                <w:rFonts w:ascii="Times New Roman" w:eastAsia="Calibri" w:hAnsi="Times New Roman" w:cs="Times New Roman"/>
                <w:sz w:val="24"/>
                <w:szCs w:val="24"/>
                <w:lang w:val="sr-Latn-CS"/>
              </w:rPr>
              <w:tab/>
              <w:t xml:space="preserve"> U lokalnom rutinskom izveštaju, lokalnom specijalnom izveštaju, METAR-u i SPECI-u, visina osnove oblaka će se izvesti u koracima od 100 ft do 10 000 ft i u koracima od 1 000 ft iznad 10 000 ft.’;</w:t>
            </w:r>
          </w:p>
          <w:p w14:paraId="6AB5AF1B"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(h)</w:t>
            </w:r>
            <w:r w:rsidRPr="0084008D">
              <w:rPr>
                <w:rFonts w:ascii="Times New Roman" w:eastAsia="Calibri" w:hAnsi="Times New Roman" w:cs="Times New Roman"/>
                <w:sz w:val="24"/>
                <w:szCs w:val="24"/>
                <w:lang w:val="sr-Latn-CS"/>
              </w:rPr>
              <w:tab/>
              <w:t xml:space="preserve"> u tački (f), tačka (1) zamenjuje se sledećim:</w:t>
            </w:r>
          </w:p>
          <w:p w14:paraId="570B975E"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‘(1)</w:t>
            </w:r>
            <w:r w:rsidRPr="0084008D">
              <w:rPr>
                <w:rFonts w:ascii="Times New Roman" w:eastAsia="Calibri" w:hAnsi="Times New Roman" w:cs="Times New Roman"/>
                <w:sz w:val="24"/>
                <w:szCs w:val="24"/>
                <w:lang w:val="sr-Latn-CS"/>
              </w:rPr>
              <w:tab/>
              <w:t xml:space="preserve"> U lokalnom rutinskom izveštaju, lokalnom specijalnom izveštaju, METAR-u i SPECI-ju, temperatura vazduha i temperatura tačke rose će se izvesti u koracima od celih stepeni Celzijusa.’;</w:t>
            </w:r>
          </w:p>
          <w:p w14:paraId="72BAD4F3"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p>
          <w:p w14:paraId="04886C63"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(i)</w:t>
            </w:r>
            <w:r w:rsidRPr="0084008D">
              <w:rPr>
                <w:rFonts w:ascii="Times New Roman" w:eastAsia="Calibri" w:hAnsi="Times New Roman" w:cs="Times New Roman"/>
                <w:sz w:val="24"/>
                <w:szCs w:val="24"/>
                <w:lang w:val="sr-Latn-CS"/>
              </w:rPr>
              <w:tab/>
              <w:t xml:space="preserve"> u tački (f), tačka (3) zamenjuje se sledećim:</w:t>
            </w:r>
          </w:p>
          <w:p w14:paraId="00B2BA0E"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lastRenderedPageBreak/>
              <w:t>‘(3)</w:t>
            </w:r>
            <w:r w:rsidRPr="0084008D">
              <w:rPr>
                <w:rFonts w:ascii="Times New Roman" w:eastAsia="Calibri" w:hAnsi="Times New Roman" w:cs="Times New Roman"/>
                <w:sz w:val="24"/>
                <w:szCs w:val="24"/>
                <w:lang w:val="sr-Latn-CS"/>
              </w:rPr>
              <w:tab/>
              <w:t xml:space="preserve"> U lokalnom rutinskom izveštaju, lokalnom specijalnom izveštaju, METAR-u i SPECI-u, utvrđuje se temperatura ispod 0 °C.’;</w:t>
            </w:r>
          </w:p>
          <w:p w14:paraId="63986561"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(j)</w:t>
            </w:r>
            <w:r w:rsidRPr="0084008D">
              <w:rPr>
                <w:rFonts w:ascii="Times New Roman" w:eastAsia="Calibri" w:hAnsi="Times New Roman" w:cs="Times New Roman"/>
                <w:sz w:val="24"/>
                <w:szCs w:val="24"/>
                <w:lang w:val="sr-Latn-CS"/>
              </w:rPr>
              <w:tab/>
              <w:t xml:space="preserve"> u tački (g), tačka (1) zamenjuje se sledećim:</w:t>
            </w:r>
          </w:p>
          <w:p w14:paraId="68762037"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‘(1)</w:t>
            </w:r>
            <w:r w:rsidRPr="0084008D">
              <w:rPr>
                <w:rFonts w:ascii="Times New Roman" w:eastAsia="Calibri" w:hAnsi="Times New Roman" w:cs="Times New Roman"/>
                <w:sz w:val="24"/>
                <w:szCs w:val="24"/>
                <w:lang w:val="sr-Latn-CS"/>
              </w:rPr>
              <w:tab/>
              <w:t xml:space="preserve"> U lokalnom rutinskom izveštaju, lokalnom specijalnom izveštaju, METAR-u i SPECI-ju, KNH i KFE će se izračunati u desetinama hektopaskala i izvesti u koracima celih hektopaskala, koristeći četiri cifre.’;</w:t>
            </w:r>
          </w:p>
          <w:p w14:paraId="16BECB74"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(k)</w:t>
            </w:r>
            <w:r w:rsidRPr="0084008D">
              <w:rPr>
                <w:rFonts w:ascii="Times New Roman" w:eastAsia="Calibri" w:hAnsi="Times New Roman" w:cs="Times New Roman"/>
                <w:sz w:val="24"/>
                <w:szCs w:val="24"/>
                <w:lang w:val="sr-Latn-CS"/>
              </w:rPr>
              <w:tab/>
              <w:t>u tački (g) tačka (4) zamenjuje se sledećim:</w:t>
            </w:r>
          </w:p>
          <w:p w14:paraId="308FE314"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‘(4)</w:t>
            </w:r>
            <w:r w:rsidRPr="0084008D">
              <w:rPr>
                <w:rFonts w:ascii="Times New Roman" w:eastAsia="Calibri" w:hAnsi="Times New Roman" w:cs="Times New Roman"/>
                <w:sz w:val="24"/>
                <w:szCs w:val="24"/>
                <w:lang w:val="sr-Latn-CS"/>
              </w:rPr>
              <w:tab/>
              <w:t>U METAR-u i SPECI-ju, samo vrednosti KNH-a će biti uključene.’;</w:t>
            </w:r>
          </w:p>
          <w:p w14:paraId="1B074A1D"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(19)</w:t>
            </w:r>
            <w:r w:rsidRPr="0084008D">
              <w:rPr>
                <w:rFonts w:ascii="Times New Roman" w:eastAsia="Calibri" w:hAnsi="Times New Roman" w:cs="Times New Roman"/>
                <w:sz w:val="24"/>
                <w:szCs w:val="24"/>
                <w:lang w:val="sr-Latn-CS"/>
              </w:rPr>
              <w:tab/>
              <w:t xml:space="preserve"> tačka MET.TR.210 se menja kako sledi:</w:t>
            </w:r>
          </w:p>
          <w:p w14:paraId="01B2F7D5"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(a)</w:t>
            </w:r>
            <w:r w:rsidRPr="0084008D">
              <w:rPr>
                <w:rFonts w:ascii="Times New Roman" w:eastAsia="Calibri" w:hAnsi="Times New Roman" w:cs="Times New Roman"/>
                <w:sz w:val="24"/>
                <w:szCs w:val="24"/>
                <w:lang w:val="sr-Latn-CS"/>
              </w:rPr>
              <w:tab/>
              <w:t xml:space="preserve"> u tački (a), tačka (2) zamenjuje se sledećim:</w:t>
            </w:r>
          </w:p>
          <w:p w14:paraId="49DA49D2"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‘(2)</w:t>
            </w:r>
            <w:r w:rsidRPr="0084008D">
              <w:rPr>
                <w:rFonts w:ascii="Times New Roman" w:eastAsia="Calibri" w:hAnsi="Times New Roman" w:cs="Times New Roman"/>
                <w:sz w:val="24"/>
                <w:szCs w:val="24"/>
                <w:lang w:val="sr-Latn-CS"/>
              </w:rPr>
              <w:tab/>
              <w:t xml:space="preserve"> Prikaz</w:t>
            </w:r>
          </w:p>
          <w:p w14:paraId="564ED3E8"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 xml:space="preserve">Prikazi površinskog vetra koji se odnose na svaki senzor nalazi se u vazduhoplovnoj meteorološkoj stanici. Prikazi u vazduhoplovnoj meteorološkoj stanici i u jedinicama za usluge vazdušnog saobraćaja odnose se na iste senzore, a kada su potrebni posebni (odvojeni) senzori, prikazi će biti jasno označeni da </w:t>
            </w:r>
            <w:r w:rsidRPr="0084008D">
              <w:rPr>
                <w:rFonts w:ascii="Times New Roman" w:eastAsia="Calibri" w:hAnsi="Times New Roman" w:cs="Times New Roman"/>
                <w:sz w:val="24"/>
                <w:szCs w:val="24"/>
                <w:lang w:val="sr-Latn-CS"/>
              </w:rPr>
              <w:lastRenderedPageBreak/>
              <w:t>identifikuju pistu i deo piste koje prati svaki senzor.’;</w:t>
            </w:r>
          </w:p>
          <w:p w14:paraId="29245B3A"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(b)</w:t>
            </w:r>
            <w:r w:rsidRPr="0084008D">
              <w:rPr>
                <w:rFonts w:ascii="Times New Roman" w:eastAsia="Calibri" w:hAnsi="Times New Roman" w:cs="Times New Roman"/>
                <w:sz w:val="24"/>
                <w:szCs w:val="24"/>
                <w:lang w:val="sr-Latn-CS"/>
              </w:rPr>
              <w:tab/>
              <w:t xml:space="preserve"> u tački (a)(3), tačka (ii) se zamenjuje sledećim:</w:t>
            </w:r>
          </w:p>
          <w:p w14:paraId="72CC81C8"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‘(ii)</w:t>
            </w:r>
            <w:r w:rsidRPr="0084008D">
              <w:rPr>
                <w:rFonts w:ascii="Times New Roman" w:eastAsia="Calibri" w:hAnsi="Times New Roman" w:cs="Times New Roman"/>
                <w:sz w:val="24"/>
                <w:szCs w:val="24"/>
                <w:lang w:val="sr-Latn-CS"/>
              </w:rPr>
              <w:tab/>
              <w:t xml:space="preserve"> 10 minuta za METAR i SPECI, osim kada period od 10 minuta uključuje izražen diskontinuitet u pravcu vetra i/ili brzini; za dobijanje srednjih vrednosti koriste se samo podaci koji se javljaju nakon diskontinuiteta; stoga će se vremenski interval u ovim okolnostima na odgovarajući način smanjiti.’;</w:t>
            </w:r>
          </w:p>
          <w:p w14:paraId="2A9BBAF6"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(c)</w:t>
            </w:r>
            <w:r w:rsidRPr="0084008D">
              <w:rPr>
                <w:rFonts w:ascii="Times New Roman" w:eastAsia="Calibri" w:hAnsi="Times New Roman" w:cs="Times New Roman"/>
                <w:sz w:val="24"/>
                <w:szCs w:val="24"/>
                <w:lang w:val="sr-Latn-CS"/>
              </w:rPr>
              <w:tab/>
              <w:t xml:space="preserve"> u tački (b) tačka (3) zamenjuje se sledećim:</w:t>
            </w:r>
          </w:p>
          <w:p w14:paraId="33603906"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‘(3)</w:t>
            </w:r>
            <w:r w:rsidRPr="0084008D">
              <w:rPr>
                <w:rFonts w:ascii="Times New Roman" w:eastAsia="Calibri" w:hAnsi="Times New Roman" w:cs="Times New Roman"/>
                <w:sz w:val="24"/>
                <w:szCs w:val="24"/>
                <w:lang w:val="sr-Latn-CS"/>
              </w:rPr>
              <w:tab/>
              <w:t xml:space="preserve"> Prikazi</w:t>
            </w:r>
          </w:p>
          <w:p w14:paraId="0D7863DD"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Kada se za merenje vidljivosti koriste instrumentalni sistemi, prikazi vidljivosti koji se odnose na svaki senzor nalazi se u vazduhoplovnoj meteorološkoj stanici. Prikazi u vazduhoplovnoj meteorološkoj stanici i u jedinicama službi vazdušnog saobraćaja će se odnositi na iste senzore, a kada su potrebni posebni senzori, prikazi će biti jasno označeni da identifikuju oblast koju prati svaki senzor.’;</w:t>
            </w:r>
          </w:p>
          <w:p w14:paraId="5E9BD01A"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(d)</w:t>
            </w:r>
            <w:r w:rsidRPr="0084008D">
              <w:rPr>
                <w:rFonts w:ascii="Times New Roman" w:eastAsia="Calibri" w:hAnsi="Times New Roman" w:cs="Times New Roman"/>
                <w:sz w:val="24"/>
                <w:szCs w:val="24"/>
                <w:lang w:val="sr-Latn-CS"/>
              </w:rPr>
              <w:tab/>
              <w:t xml:space="preserve"> tačka (c) zamenjuje se sledećim:</w:t>
            </w:r>
          </w:p>
          <w:p w14:paraId="1A8B65D7" w14:textId="10D18D80" w:rsidR="001E3982"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‘(c)</w:t>
            </w:r>
            <w:r w:rsidRPr="0084008D">
              <w:rPr>
                <w:rFonts w:ascii="Times New Roman" w:eastAsia="Calibri" w:hAnsi="Times New Roman" w:cs="Times New Roman"/>
                <w:sz w:val="24"/>
                <w:szCs w:val="24"/>
                <w:lang w:val="sr-Latn-CS"/>
              </w:rPr>
              <w:tab/>
              <w:t xml:space="preserve"> Vizuelni domet piste (RVR)</w:t>
            </w:r>
          </w:p>
          <w:p w14:paraId="522E0F70" w14:textId="77777777" w:rsidR="001766A6" w:rsidRPr="0084008D" w:rsidRDefault="001766A6" w:rsidP="0084008D">
            <w:pPr>
              <w:spacing w:line="240" w:lineRule="auto"/>
              <w:jc w:val="both"/>
              <w:rPr>
                <w:rFonts w:ascii="Times New Roman" w:eastAsia="Calibri" w:hAnsi="Times New Roman" w:cs="Times New Roman"/>
                <w:sz w:val="24"/>
                <w:szCs w:val="24"/>
                <w:lang w:val="sr-Latn-CS"/>
              </w:rPr>
            </w:pPr>
          </w:p>
          <w:p w14:paraId="70CEAE43"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lastRenderedPageBreak/>
              <w:t>(1)</w:t>
            </w:r>
            <w:r w:rsidRPr="0084008D">
              <w:rPr>
                <w:rFonts w:ascii="Times New Roman" w:eastAsia="Calibri" w:hAnsi="Times New Roman" w:cs="Times New Roman"/>
                <w:sz w:val="24"/>
                <w:szCs w:val="24"/>
                <w:lang w:val="sr-Latn-CS"/>
              </w:rPr>
              <w:tab/>
              <w:t>RVR će biti prikazan u metrima.</w:t>
            </w:r>
          </w:p>
          <w:p w14:paraId="44003348"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(2)</w:t>
            </w:r>
            <w:r w:rsidRPr="0084008D">
              <w:rPr>
                <w:rFonts w:ascii="Times New Roman" w:eastAsia="Calibri" w:hAnsi="Times New Roman" w:cs="Times New Roman"/>
                <w:sz w:val="24"/>
                <w:szCs w:val="24"/>
                <w:lang w:val="sr-Latn-CS"/>
              </w:rPr>
              <w:tab/>
              <w:t xml:space="preserve"> Lokacija</w:t>
            </w:r>
          </w:p>
          <w:p w14:paraId="56BC1D35"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Meteorološki instrument koji se koristi za procenu RVR-a mora biti postavljen na takav način da obezbedi podatke koji su reprezentativni za oblast za koju su potrebna posmatranja.</w:t>
            </w:r>
          </w:p>
          <w:p w14:paraId="09B9621C"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(3)</w:t>
            </w:r>
            <w:r w:rsidRPr="0084008D">
              <w:rPr>
                <w:rFonts w:ascii="Times New Roman" w:eastAsia="Calibri" w:hAnsi="Times New Roman" w:cs="Times New Roman"/>
                <w:sz w:val="24"/>
                <w:szCs w:val="24"/>
                <w:lang w:val="sr-Latn-CS"/>
              </w:rPr>
              <w:tab/>
              <w:t xml:space="preserve"> Instrumentalni sistemi</w:t>
            </w:r>
          </w:p>
          <w:p w14:paraId="27F57635"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Instrumentalni sistemi zasnovani na transmitometrima ili merenje rasejanja svetlosti u pravcu dolaznog zraka (forward scatter) će se koristiti za procenu RVR-a na pistama namenjenim za instrumentalni prilaz i operacije sletanja Kategorije II i III, kao i za instrumentalni prilaz i operacije sletanja Kategorije I, kako odredi nadležni organ.</w:t>
            </w:r>
          </w:p>
          <w:p w14:paraId="0EC4A546"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(4)</w:t>
            </w:r>
            <w:r w:rsidRPr="0084008D">
              <w:rPr>
                <w:rFonts w:ascii="Times New Roman" w:eastAsia="Calibri" w:hAnsi="Times New Roman" w:cs="Times New Roman"/>
                <w:sz w:val="24"/>
                <w:szCs w:val="24"/>
                <w:lang w:val="sr-Latn-CS"/>
              </w:rPr>
              <w:tab/>
              <w:t xml:space="preserve"> Prikaz</w:t>
            </w:r>
          </w:p>
          <w:p w14:paraId="290535FD" w14:textId="403B57D7" w:rsidR="001E3982"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Kada je RVR određen instrumentalnim sistemima, jedan ili više prikaza, ako je potrebno, moraju biti smešteni u vazduhoplovnoj meteorološkoj stanici. Prikazi u vazduhoplovnoj meteorološkoj stanici i u jedinicama ATS-a će se odnositi na iste senzore, a kada su potrebni posebni senzori, prikazi će biti jasno označeni da identifikuju pistu i deo piste koji prati svaki senzor.</w:t>
            </w:r>
          </w:p>
          <w:p w14:paraId="3FA59B43" w14:textId="77777777" w:rsidR="001766A6" w:rsidRPr="0084008D" w:rsidRDefault="001766A6" w:rsidP="0084008D">
            <w:pPr>
              <w:spacing w:line="240" w:lineRule="auto"/>
              <w:jc w:val="both"/>
              <w:rPr>
                <w:rFonts w:ascii="Times New Roman" w:eastAsia="Calibri" w:hAnsi="Times New Roman" w:cs="Times New Roman"/>
                <w:sz w:val="24"/>
                <w:szCs w:val="24"/>
                <w:lang w:val="sr-Latn-CS"/>
              </w:rPr>
            </w:pPr>
          </w:p>
          <w:p w14:paraId="47F4F04B"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lastRenderedPageBreak/>
              <w:t>(5)</w:t>
            </w:r>
            <w:r w:rsidRPr="0084008D">
              <w:rPr>
                <w:rFonts w:ascii="Times New Roman" w:eastAsia="Calibri" w:hAnsi="Times New Roman" w:cs="Times New Roman"/>
                <w:sz w:val="24"/>
                <w:szCs w:val="24"/>
                <w:lang w:val="sr-Latn-CS"/>
              </w:rPr>
              <w:tab/>
              <w:t xml:space="preserve"> Usrednjavanje</w:t>
            </w:r>
          </w:p>
          <w:p w14:paraId="1AB34EBB"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(i)</w:t>
            </w:r>
            <w:r w:rsidRPr="0084008D">
              <w:rPr>
                <w:rFonts w:ascii="Times New Roman" w:eastAsia="Calibri" w:hAnsi="Times New Roman" w:cs="Times New Roman"/>
                <w:sz w:val="24"/>
                <w:szCs w:val="24"/>
                <w:lang w:val="sr-Latn-CS"/>
              </w:rPr>
              <w:tab/>
              <w:t xml:space="preserve"> Kada se instrumentalni sistemi koriste za procenu RVR-a, njihovi podaci se ažuriraju najmanje svakih 60 sekundi da bi se omogućilo pružanje trenutnih, reprezentativnih vrednosti.</w:t>
            </w:r>
          </w:p>
          <w:p w14:paraId="6BE01B78"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(ii)</w:t>
            </w:r>
            <w:r w:rsidRPr="0084008D">
              <w:rPr>
                <w:rFonts w:ascii="Times New Roman" w:eastAsia="Calibri" w:hAnsi="Times New Roman" w:cs="Times New Roman"/>
                <w:sz w:val="24"/>
                <w:szCs w:val="24"/>
                <w:lang w:val="sr-Latn-CS"/>
              </w:rPr>
              <w:tab/>
              <w:t xml:space="preserve"> Period usrednjavanja vrednosti RVR-a biće:</w:t>
            </w:r>
          </w:p>
          <w:p w14:paraId="0F8ACC00"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(A)</w:t>
            </w:r>
            <w:r w:rsidRPr="0084008D">
              <w:rPr>
                <w:rFonts w:ascii="Times New Roman" w:eastAsia="Calibri" w:hAnsi="Times New Roman" w:cs="Times New Roman"/>
                <w:sz w:val="24"/>
                <w:szCs w:val="24"/>
                <w:lang w:val="sr-Latn-CS"/>
              </w:rPr>
              <w:tab/>
              <w:t xml:space="preserve"> 1 minut za lokalni rutinski izveštaj i lokalni specijalni izveštaj i za RVR prikaze u jedinicama ATS-a;</w:t>
            </w:r>
          </w:p>
          <w:p w14:paraId="5AC0C3C9"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(B)</w:t>
            </w:r>
            <w:r w:rsidRPr="0084008D">
              <w:rPr>
                <w:rFonts w:ascii="Times New Roman" w:eastAsia="Calibri" w:hAnsi="Times New Roman" w:cs="Times New Roman"/>
                <w:sz w:val="24"/>
                <w:szCs w:val="24"/>
                <w:lang w:val="sr-Latn-CS"/>
              </w:rPr>
              <w:tab/>
              <w:t xml:space="preserve"> 10 minuta za METAR i SPECI, osim kada period od 10 minuta koji neposredno prethodi posmatranju uključuje izražen diskontinuitet u vrednostima RVR-a; tada će se za dobijanje srednjih vrednosti koristiti samo one vrednosti koje se javljaju nakon diskontinuiteta.’;</w:t>
            </w:r>
          </w:p>
          <w:p w14:paraId="3023E12B"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(e)</w:t>
            </w:r>
            <w:r w:rsidRPr="0084008D">
              <w:rPr>
                <w:rFonts w:ascii="Times New Roman" w:eastAsia="Calibri" w:hAnsi="Times New Roman" w:cs="Times New Roman"/>
                <w:sz w:val="24"/>
                <w:szCs w:val="24"/>
                <w:lang w:val="sr-Latn-CS"/>
              </w:rPr>
              <w:tab/>
              <w:t xml:space="preserve"> u tački (e) tačka (3) zamenjuje se sledećim:</w:t>
            </w:r>
          </w:p>
          <w:p w14:paraId="6B81FEB8"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‘(3)</w:t>
            </w:r>
            <w:r w:rsidRPr="0084008D">
              <w:rPr>
                <w:rFonts w:ascii="Times New Roman" w:eastAsia="Calibri" w:hAnsi="Times New Roman" w:cs="Times New Roman"/>
                <w:sz w:val="24"/>
                <w:szCs w:val="24"/>
                <w:lang w:val="sr-Latn-CS"/>
              </w:rPr>
              <w:tab/>
              <w:t xml:space="preserve"> Prikaz</w:t>
            </w:r>
          </w:p>
          <w:p w14:paraId="7515B959"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 xml:space="preserve">Kada se za merenje visine baze oblaka koristi automatizovana oprema, u vazduhoplovnoj meteorološkoj stanici mora da se nalazi najmanje jedan prikaz. Prikazi u vazduhoplovnoj meteorološkoj stanici i u jedinicama službi vazdušnog saobraćaja će se odnositi na iste senzore, a kada su potrebni posebni senzori, prikazi će </w:t>
            </w:r>
            <w:r w:rsidRPr="0084008D">
              <w:rPr>
                <w:rFonts w:ascii="Times New Roman" w:eastAsia="Calibri" w:hAnsi="Times New Roman" w:cs="Times New Roman"/>
                <w:sz w:val="24"/>
                <w:szCs w:val="24"/>
                <w:lang w:val="sr-Latn-CS"/>
              </w:rPr>
              <w:lastRenderedPageBreak/>
              <w:t>biti jasno označeni da identifikuju oblast koju prati svaki senzor.’;</w:t>
            </w:r>
          </w:p>
          <w:p w14:paraId="5D7489BC"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(f)</w:t>
            </w:r>
            <w:r w:rsidRPr="0084008D">
              <w:rPr>
                <w:rFonts w:ascii="Times New Roman" w:eastAsia="Calibri" w:hAnsi="Times New Roman" w:cs="Times New Roman"/>
                <w:sz w:val="24"/>
                <w:szCs w:val="24"/>
                <w:lang w:val="sr-Latn-CS"/>
              </w:rPr>
              <w:tab/>
              <w:t xml:space="preserve"> u tački (f), tačka (2) zamenjuje se sledećim:</w:t>
            </w:r>
          </w:p>
          <w:p w14:paraId="5AD4DB9E"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‘(2)</w:t>
            </w:r>
            <w:r w:rsidRPr="0084008D">
              <w:rPr>
                <w:rFonts w:ascii="Times New Roman" w:eastAsia="Calibri" w:hAnsi="Times New Roman" w:cs="Times New Roman"/>
                <w:sz w:val="24"/>
                <w:szCs w:val="24"/>
                <w:lang w:val="sr-Latn-CS"/>
              </w:rPr>
              <w:tab/>
              <w:t xml:space="preserve"> Kada se za merenje temperature vazduha i temperature tačke rose koristi automatizovana oprema, prikazi se nalaze u vazduhoplovnoj meteorološkoj stanici. Prikazi u vazduhoplovnoj meteorološkoj stanici i u jedinicama službi vazdušnog saobraćaja odnose se na iste senzore.’;</w:t>
            </w:r>
          </w:p>
          <w:p w14:paraId="32FA32F0"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(g)</w:t>
            </w:r>
            <w:r w:rsidRPr="0084008D">
              <w:rPr>
                <w:rFonts w:ascii="Times New Roman" w:eastAsia="Calibri" w:hAnsi="Times New Roman" w:cs="Times New Roman"/>
                <w:sz w:val="24"/>
                <w:szCs w:val="24"/>
                <w:lang w:val="sr-Latn-CS"/>
              </w:rPr>
              <w:tab/>
              <w:t xml:space="preserve"> u tački (g)(2), tačka (i) se zamenjuje sledećim:</w:t>
            </w:r>
          </w:p>
          <w:p w14:paraId="4380E24D"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‘(i)</w:t>
            </w:r>
            <w:r w:rsidRPr="0084008D">
              <w:rPr>
                <w:rFonts w:ascii="Times New Roman" w:eastAsia="Calibri" w:hAnsi="Times New Roman" w:cs="Times New Roman"/>
                <w:sz w:val="24"/>
                <w:szCs w:val="24"/>
                <w:lang w:val="sr-Latn-CS"/>
              </w:rPr>
              <w:tab/>
              <w:t xml:space="preserve"> Kada se automatizovana oprema koristi za merenje atmosferskog pritiska, QNH i, ako je potrebno u skladu sa tačkom MET.TR.205(g)(3)(ii), QFE prikaza koji se odnose na barometar nalaze se u u vazduhoplovnoj meteorološkoj stanici sa odgovarajućim prikazima u odgovarajućim jedinicama službi vazdušnog saobraćaja.’;</w:t>
            </w:r>
          </w:p>
          <w:p w14:paraId="427677E4"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(20)</w:t>
            </w:r>
            <w:r w:rsidRPr="0084008D">
              <w:rPr>
                <w:rFonts w:ascii="Times New Roman" w:eastAsia="Calibri" w:hAnsi="Times New Roman" w:cs="Times New Roman"/>
                <w:sz w:val="24"/>
                <w:szCs w:val="24"/>
                <w:lang w:val="sr-Latn-CS"/>
              </w:rPr>
              <w:tab/>
              <w:t xml:space="preserve"> tačka MET.TR.215 se menja kako sledi:</w:t>
            </w:r>
          </w:p>
          <w:p w14:paraId="55E25073"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(a)</w:t>
            </w:r>
            <w:r w:rsidRPr="0084008D">
              <w:rPr>
                <w:rFonts w:ascii="Times New Roman" w:eastAsia="Calibri" w:hAnsi="Times New Roman" w:cs="Times New Roman"/>
                <w:sz w:val="24"/>
                <w:szCs w:val="24"/>
                <w:lang w:val="sr-Latn-CS"/>
              </w:rPr>
              <w:tab/>
              <w:t>naslov se zamenjuje sledećim:</w:t>
            </w:r>
          </w:p>
          <w:p w14:paraId="663537D2"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w:t>
            </w:r>
            <w:r w:rsidRPr="001766A6">
              <w:rPr>
                <w:rFonts w:ascii="Times New Roman" w:eastAsia="Calibri" w:hAnsi="Times New Roman" w:cs="Times New Roman"/>
                <w:sz w:val="24"/>
                <w:szCs w:val="24"/>
                <w:lang w:val="sr-Latn-CS"/>
              </w:rPr>
              <w:t>Prognoze i druge informacije’;</w:t>
            </w:r>
          </w:p>
          <w:p w14:paraId="280506B6" w14:textId="77777777" w:rsidR="001766A6" w:rsidRDefault="001766A6" w:rsidP="0084008D">
            <w:pPr>
              <w:spacing w:line="240" w:lineRule="auto"/>
              <w:jc w:val="both"/>
              <w:rPr>
                <w:rFonts w:ascii="Times New Roman" w:eastAsia="Calibri" w:hAnsi="Times New Roman" w:cs="Times New Roman"/>
                <w:sz w:val="24"/>
                <w:szCs w:val="24"/>
                <w:lang w:val="sr-Latn-CS"/>
              </w:rPr>
            </w:pPr>
          </w:p>
          <w:p w14:paraId="1C19D24E" w14:textId="77777777" w:rsidR="001766A6" w:rsidRDefault="001766A6" w:rsidP="0084008D">
            <w:pPr>
              <w:spacing w:line="240" w:lineRule="auto"/>
              <w:jc w:val="both"/>
              <w:rPr>
                <w:rFonts w:ascii="Times New Roman" w:eastAsia="Calibri" w:hAnsi="Times New Roman" w:cs="Times New Roman"/>
                <w:sz w:val="24"/>
                <w:szCs w:val="24"/>
                <w:lang w:val="sr-Latn-CS"/>
              </w:rPr>
            </w:pPr>
          </w:p>
          <w:p w14:paraId="22AB70A5" w14:textId="5DA84988"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lastRenderedPageBreak/>
              <w:t>(b)</w:t>
            </w:r>
            <w:r w:rsidRPr="0084008D">
              <w:rPr>
                <w:rFonts w:ascii="Times New Roman" w:eastAsia="Calibri" w:hAnsi="Times New Roman" w:cs="Times New Roman"/>
                <w:sz w:val="24"/>
                <w:szCs w:val="24"/>
                <w:lang w:val="sr-Latn-CS"/>
              </w:rPr>
              <w:tab/>
              <w:t xml:space="preserve"> u tački (e) tačka (6) zamenjuje se sledećim:</w:t>
            </w:r>
          </w:p>
          <w:p w14:paraId="260D3F5D"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‘(6)</w:t>
            </w:r>
            <w:r w:rsidRPr="0084008D">
              <w:rPr>
                <w:rFonts w:ascii="Times New Roman" w:eastAsia="Calibri" w:hAnsi="Times New Roman" w:cs="Times New Roman"/>
                <w:sz w:val="24"/>
                <w:szCs w:val="24"/>
                <w:lang w:val="sr-Latn-CS"/>
              </w:rPr>
              <w:tab/>
              <w:t xml:space="preserve"> savetodavne informacije o vulkanskom pepelu, tropskom ciklonu i vremenskim prilikama u svemiru relevantne za celu rutu.’;</w:t>
            </w:r>
          </w:p>
          <w:p w14:paraId="654488F5"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(21)</w:t>
            </w:r>
            <w:r w:rsidRPr="0084008D">
              <w:rPr>
                <w:rFonts w:ascii="Times New Roman" w:eastAsia="Calibri" w:hAnsi="Times New Roman" w:cs="Times New Roman"/>
                <w:sz w:val="24"/>
                <w:szCs w:val="24"/>
                <w:lang w:val="sr-Latn-CS"/>
              </w:rPr>
              <w:tab/>
              <w:t xml:space="preserve"> tačka MET.TR.220 se menja kako sledi:</w:t>
            </w:r>
          </w:p>
          <w:p w14:paraId="1147055C"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(a)</w:t>
            </w:r>
            <w:r w:rsidRPr="0084008D">
              <w:rPr>
                <w:rFonts w:ascii="Times New Roman" w:eastAsia="Calibri" w:hAnsi="Times New Roman" w:cs="Times New Roman"/>
                <w:sz w:val="24"/>
                <w:szCs w:val="24"/>
                <w:lang w:val="sr-Latn-CS"/>
              </w:rPr>
              <w:tab/>
              <w:t xml:space="preserve"> tačke (b), (c) i (d) se zamenjuju sledećim:</w:t>
            </w:r>
          </w:p>
          <w:p w14:paraId="6CA5528A"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‘(b)</w:t>
            </w:r>
            <w:r w:rsidRPr="0084008D">
              <w:rPr>
                <w:rFonts w:ascii="Times New Roman" w:eastAsia="Calibri" w:hAnsi="Times New Roman" w:cs="Times New Roman"/>
                <w:sz w:val="24"/>
                <w:szCs w:val="24"/>
                <w:lang w:val="sr-Latn-CS"/>
              </w:rPr>
              <w:tab/>
              <w:t>TAF se izdaje u skladu sa šablonom prikazanim u Dodatku 3.</w:t>
            </w:r>
          </w:p>
          <w:p w14:paraId="1D5C7A36"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(c)</w:t>
            </w:r>
            <w:r w:rsidRPr="0084008D">
              <w:rPr>
                <w:rFonts w:ascii="Times New Roman" w:eastAsia="Calibri" w:hAnsi="Times New Roman" w:cs="Times New Roman"/>
                <w:sz w:val="24"/>
                <w:szCs w:val="24"/>
                <w:lang w:val="sr-Latn-CS"/>
              </w:rPr>
              <w:tab/>
              <w:t xml:space="preserve"> Period važenja rutinskog TAF-a traje 9 ili 24 ili 30 sati, osim ako nadležni organ drugačije ne propiše uzimajući u obzir saobraćajne zahteve za aerodrome koji rade manje od 9 sati.</w:t>
            </w:r>
          </w:p>
          <w:p w14:paraId="7FC929AD"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(d)</w:t>
            </w:r>
            <w:r w:rsidRPr="0084008D">
              <w:rPr>
                <w:rFonts w:ascii="Times New Roman" w:eastAsia="Calibri" w:hAnsi="Times New Roman" w:cs="Times New Roman"/>
                <w:sz w:val="24"/>
                <w:szCs w:val="24"/>
                <w:lang w:val="sr-Latn-CS"/>
              </w:rPr>
              <w:tab/>
              <w:t xml:space="preserve"> TAF se podnosi za prenos ne pre 1 sat pre početka njihovog perioda važenja.’;</w:t>
            </w:r>
          </w:p>
          <w:p w14:paraId="6350DDA9"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(b)</w:t>
            </w:r>
            <w:r w:rsidRPr="0084008D">
              <w:rPr>
                <w:rFonts w:ascii="Times New Roman" w:eastAsia="Calibri" w:hAnsi="Times New Roman" w:cs="Times New Roman"/>
                <w:sz w:val="24"/>
                <w:szCs w:val="24"/>
                <w:lang w:val="sr-Latn-CS"/>
              </w:rPr>
              <w:tab/>
              <w:t xml:space="preserve"> u tački (e)(1), tačke (iii), (iv) i (v) se zamenjuju sledećim:</w:t>
            </w:r>
          </w:p>
          <w:p w14:paraId="30549A80"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‘(iii)</w:t>
            </w:r>
            <w:r w:rsidRPr="0084008D">
              <w:rPr>
                <w:rFonts w:ascii="Times New Roman" w:eastAsia="Calibri" w:hAnsi="Times New Roman" w:cs="Times New Roman"/>
                <w:sz w:val="24"/>
                <w:szCs w:val="24"/>
                <w:lang w:val="sr-Latn-CS"/>
              </w:rPr>
              <w:tab/>
              <w:t xml:space="preserve"> Kada se predviđa da će vetar biti manji od 1 kt, prognozirana brzina vetra će biti označena kao tiha.</w:t>
            </w:r>
          </w:p>
          <w:p w14:paraId="38B7EEE0"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(iv)</w:t>
            </w:r>
            <w:r w:rsidRPr="0084008D">
              <w:rPr>
                <w:rFonts w:ascii="Times New Roman" w:eastAsia="Calibri" w:hAnsi="Times New Roman" w:cs="Times New Roman"/>
                <w:sz w:val="24"/>
                <w:szCs w:val="24"/>
                <w:lang w:val="sr-Latn-CS"/>
              </w:rPr>
              <w:tab/>
              <w:t xml:space="preserve"> Kada prognozirana maksimalna brzina premašuje predviđenu srednju brzinu vetra za 10 kt ili više, biće </w:t>
            </w:r>
            <w:r w:rsidRPr="0084008D">
              <w:rPr>
                <w:rFonts w:ascii="Times New Roman" w:eastAsia="Calibri" w:hAnsi="Times New Roman" w:cs="Times New Roman"/>
                <w:sz w:val="24"/>
                <w:szCs w:val="24"/>
                <w:lang w:val="sr-Latn-CS"/>
              </w:rPr>
              <w:lastRenderedPageBreak/>
              <w:t>naznačena prognozirana maksimalna brzina vetra.</w:t>
            </w:r>
          </w:p>
          <w:p w14:paraId="0353E111"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(v)</w:t>
            </w:r>
            <w:r w:rsidRPr="0084008D">
              <w:rPr>
                <w:rFonts w:ascii="Times New Roman" w:eastAsia="Calibri" w:hAnsi="Times New Roman" w:cs="Times New Roman"/>
                <w:sz w:val="24"/>
                <w:szCs w:val="24"/>
                <w:lang w:val="sr-Latn-CS"/>
              </w:rPr>
              <w:tab/>
              <w:t xml:space="preserve"> Kada se prognozira brzina vetra od 100 kt ili više, biće naznačeno da je veća od 99 kt..’;</w:t>
            </w:r>
          </w:p>
          <w:p w14:paraId="43EE0CE9"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(22)</w:t>
            </w:r>
            <w:r w:rsidRPr="0084008D">
              <w:rPr>
                <w:rFonts w:ascii="Times New Roman" w:eastAsia="Calibri" w:hAnsi="Times New Roman" w:cs="Times New Roman"/>
                <w:sz w:val="24"/>
                <w:szCs w:val="24"/>
                <w:lang w:val="sr-Latn-CS"/>
              </w:rPr>
              <w:tab/>
              <w:t xml:space="preserve"> u tački MET.TR.225, tačka (c) se menja kako sledi:</w:t>
            </w:r>
          </w:p>
          <w:p w14:paraId="1E722848"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(a)</w:t>
            </w:r>
            <w:r w:rsidRPr="0084008D">
              <w:rPr>
                <w:rFonts w:ascii="Times New Roman" w:eastAsia="Calibri" w:hAnsi="Times New Roman" w:cs="Times New Roman"/>
                <w:sz w:val="24"/>
                <w:szCs w:val="24"/>
                <w:lang w:val="sr-Latn-CS"/>
              </w:rPr>
              <w:tab/>
              <w:t xml:space="preserve"> u tački (1) tačke (i) i (ii) se zamenjuju sledećim:</w:t>
            </w:r>
          </w:p>
          <w:p w14:paraId="1C801046"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‘(i)</w:t>
            </w:r>
            <w:r w:rsidRPr="0084008D">
              <w:rPr>
                <w:rFonts w:ascii="Times New Roman" w:eastAsia="Calibri" w:hAnsi="Times New Roman" w:cs="Times New Roman"/>
                <w:sz w:val="24"/>
                <w:szCs w:val="24"/>
                <w:lang w:val="sr-Latn-CS"/>
              </w:rPr>
              <w:tab/>
              <w:t xml:space="preserve"> promena srednjeg smera vetra od 60° ili više, pri čemu je srednja brzina pre i/ili posle promene 10 kt ili više;</w:t>
            </w:r>
          </w:p>
          <w:p w14:paraId="77FD1728"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(ii)</w:t>
            </w:r>
            <w:r w:rsidRPr="0084008D">
              <w:rPr>
                <w:rFonts w:ascii="Times New Roman" w:eastAsia="Calibri" w:hAnsi="Times New Roman" w:cs="Times New Roman"/>
                <w:sz w:val="24"/>
                <w:szCs w:val="24"/>
                <w:lang w:val="sr-Latn-CS"/>
              </w:rPr>
              <w:tab/>
              <w:t>promena srednje brzine vetra od 10 kt ili više;’;</w:t>
            </w:r>
          </w:p>
          <w:p w14:paraId="436E4F8B"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(b)</w:t>
            </w:r>
            <w:r w:rsidRPr="0084008D">
              <w:rPr>
                <w:rFonts w:ascii="Times New Roman" w:eastAsia="Calibri" w:hAnsi="Times New Roman" w:cs="Times New Roman"/>
                <w:sz w:val="24"/>
                <w:szCs w:val="24"/>
                <w:lang w:val="sr-Latn-CS"/>
              </w:rPr>
              <w:tab/>
              <w:t xml:space="preserve"> tačka (2) se menja kako sledi:</w:t>
            </w:r>
          </w:p>
          <w:p w14:paraId="79EE64A1"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(i)</w:t>
            </w:r>
            <w:r w:rsidRPr="0084008D">
              <w:rPr>
                <w:rFonts w:ascii="Times New Roman" w:eastAsia="Calibri" w:hAnsi="Times New Roman" w:cs="Times New Roman"/>
                <w:sz w:val="24"/>
                <w:szCs w:val="24"/>
                <w:lang w:val="sr-Latn-CS"/>
              </w:rPr>
              <w:tab/>
              <w:t xml:space="preserve"> tačka (i) zamenjuje se sledećim:</w:t>
            </w:r>
          </w:p>
          <w:p w14:paraId="49976C39"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‘(i)</w:t>
            </w:r>
            <w:r w:rsidRPr="0084008D">
              <w:rPr>
                <w:rFonts w:ascii="Times New Roman" w:eastAsia="Calibri" w:hAnsi="Times New Roman" w:cs="Times New Roman"/>
                <w:sz w:val="24"/>
                <w:szCs w:val="24"/>
                <w:lang w:val="sr-Latn-CS"/>
              </w:rPr>
              <w:tab/>
              <w:t xml:space="preserve"> Kada se očekuje da će se vidljivost poboljšati i promeniti ili proći kroz jednu ili više od sledećih vrednosti, ili kada se očekuje da će se vidljivost pogoršati i proći kroz jednu ili više od sledećih vrednosti: 150, 350, 600, 800, 1 500 ili 3 000 m, prognoza TREND će ukazati na promenu.’;</w:t>
            </w:r>
          </w:p>
          <w:p w14:paraId="511FAABC"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(ii)</w:t>
            </w:r>
            <w:r w:rsidRPr="0084008D">
              <w:rPr>
                <w:rFonts w:ascii="Times New Roman" w:eastAsia="Calibri" w:hAnsi="Times New Roman" w:cs="Times New Roman"/>
                <w:sz w:val="24"/>
                <w:szCs w:val="24"/>
                <w:lang w:val="sr-Latn-CS"/>
              </w:rPr>
              <w:tab/>
              <w:t xml:space="preserve"> tačka (iii) zamenjuje se sledećim:</w:t>
            </w:r>
          </w:p>
          <w:p w14:paraId="46E5DAF1"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‘(iii)</w:t>
            </w:r>
            <w:r w:rsidRPr="0084008D">
              <w:rPr>
                <w:rFonts w:ascii="Times New Roman" w:eastAsia="Calibri" w:hAnsi="Times New Roman" w:cs="Times New Roman"/>
                <w:sz w:val="24"/>
                <w:szCs w:val="24"/>
                <w:lang w:val="sr-Latn-CS"/>
              </w:rPr>
              <w:tab/>
              <w:t xml:space="preserve"> U TREND prognozama priloženim uz METAR i SPECI, vidljivost će se </w:t>
            </w:r>
            <w:r w:rsidRPr="0084008D">
              <w:rPr>
                <w:rFonts w:ascii="Times New Roman" w:eastAsia="Calibri" w:hAnsi="Times New Roman" w:cs="Times New Roman"/>
                <w:sz w:val="24"/>
                <w:szCs w:val="24"/>
                <w:lang w:val="sr-Latn-CS"/>
              </w:rPr>
              <w:lastRenderedPageBreak/>
              <w:t>odnositi na prognozu preovlađujuće vidljivosti.’;</w:t>
            </w:r>
          </w:p>
          <w:p w14:paraId="4C73B0EB" w14:textId="77777777" w:rsidR="001766A6" w:rsidRDefault="001766A6" w:rsidP="0084008D">
            <w:pPr>
              <w:spacing w:line="240" w:lineRule="auto"/>
              <w:jc w:val="both"/>
              <w:rPr>
                <w:rFonts w:ascii="Times New Roman" w:eastAsia="Calibri" w:hAnsi="Times New Roman" w:cs="Times New Roman"/>
                <w:sz w:val="24"/>
                <w:szCs w:val="24"/>
                <w:lang w:val="sr-Latn-CS"/>
              </w:rPr>
            </w:pPr>
          </w:p>
          <w:p w14:paraId="7B0D37EC" w14:textId="5F83557E"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(23)</w:t>
            </w:r>
            <w:r w:rsidRPr="0084008D">
              <w:rPr>
                <w:rFonts w:ascii="Times New Roman" w:eastAsia="Calibri" w:hAnsi="Times New Roman" w:cs="Times New Roman"/>
                <w:sz w:val="24"/>
                <w:szCs w:val="24"/>
                <w:lang w:val="sr-Latn-CS"/>
              </w:rPr>
              <w:tab/>
              <w:t xml:space="preserve"> u tački MET.TR.235, tačka (c) se zamenjuje sledećim:</w:t>
            </w:r>
          </w:p>
          <w:p w14:paraId="452759E9"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‘(c)</w:t>
            </w:r>
            <w:r w:rsidRPr="0084008D">
              <w:rPr>
                <w:rFonts w:ascii="Times New Roman" w:eastAsia="Calibri" w:hAnsi="Times New Roman" w:cs="Times New Roman"/>
                <w:sz w:val="24"/>
                <w:szCs w:val="24"/>
                <w:lang w:val="sr-Latn-CS"/>
              </w:rPr>
              <w:tab/>
              <w:t xml:space="preserve"> Upozorenja o smicanju vetra daju sažete, ažurne informacije u vezi sa uočenim postojanjem smicanja vetra koji uključuje promenu čeonog/lebnog vetra od 15 kt ili više, što bi moglo štetno uticati na avion na konačnoj putanji prilaza ili početnoj putanji uzletanja i na avion na pisti tokom kotrljanja (usporavanja) pri sletanju ili prilikom poletanja.’;</w:t>
            </w:r>
          </w:p>
          <w:p w14:paraId="11B11F2E"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p>
          <w:p w14:paraId="5305F1E4"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(24)</w:t>
            </w:r>
            <w:r w:rsidRPr="0084008D">
              <w:rPr>
                <w:rFonts w:ascii="Times New Roman" w:eastAsia="Calibri" w:hAnsi="Times New Roman" w:cs="Times New Roman"/>
                <w:sz w:val="24"/>
                <w:szCs w:val="24"/>
                <w:lang w:val="sr-Latn-CS"/>
              </w:rPr>
              <w:tab/>
              <w:t xml:space="preserve"> tačka MET.TR.250 se menja kako sledi:</w:t>
            </w:r>
          </w:p>
          <w:p w14:paraId="261D8AED"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(a)</w:t>
            </w:r>
            <w:r w:rsidRPr="0084008D">
              <w:rPr>
                <w:rFonts w:ascii="Times New Roman" w:eastAsia="Calibri" w:hAnsi="Times New Roman" w:cs="Times New Roman"/>
                <w:sz w:val="24"/>
                <w:szCs w:val="24"/>
                <w:lang w:val="sr-Latn-CS"/>
              </w:rPr>
              <w:tab/>
              <w:t xml:space="preserve"> tačka (a) zamenjuje se sledećim:</w:t>
            </w:r>
          </w:p>
          <w:p w14:paraId="56676A6E"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‘(a)</w:t>
            </w:r>
            <w:r w:rsidRPr="0084008D">
              <w:rPr>
                <w:rFonts w:ascii="Times New Roman" w:eastAsia="Calibri" w:hAnsi="Times New Roman" w:cs="Times New Roman"/>
                <w:sz w:val="24"/>
                <w:szCs w:val="24"/>
                <w:lang w:val="sr-Latn-CS"/>
              </w:rPr>
              <w:tab/>
              <w:t>SIGMET se izdaje u skladu sa šablonom prikazanim u Dodatku 5.’;</w:t>
            </w:r>
          </w:p>
          <w:p w14:paraId="586AF0FA"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p>
          <w:p w14:paraId="19AB79B2" w14:textId="127226E7" w:rsidR="001E3982"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(b)</w:t>
            </w:r>
            <w:r w:rsidRPr="0084008D">
              <w:rPr>
                <w:rFonts w:ascii="Times New Roman" w:eastAsia="Calibri" w:hAnsi="Times New Roman" w:cs="Times New Roman"/>
                <w:sz w:val="24"/>
                <w:szCs w:val="24"/>
                <w:lang w:val="sr-Latn-CS"/>
              </w:rPr>
              <w:tab/>
              <w:t xml:space="preserve"> tačka (d) zamenjuje se sledećim:</w:t>
            </w:r>
          </w:p>
          <w:p w14:paraId="404B1F18" w14:textId="77777777" w:rsidR="001766A6" w:rsidRPr="0084008D" w:rsidRDefault="001766A6" w:rsidP="0084008D">
            <w:pPr>
              <w:spacing w:line="240" w:lineRule="auto"/>
              <w:jc w:val="both"/>
              <w:rPr>
                <w:rFonts w:ascii="Times New Roman" w:eastAsia="Calibri" w:hAnsi="Times New Roman" w:cs="Times New Roman"/>
                <w:sz w:val="24"/>
                <w:szCs w:val="24"/>
                <w:lang w:val="sr-Latn-CS"/>
              </w:rPr>
            </w:pPr>
          </w:p>
          <w:p w14:paraId="62685118"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‘(d)</w:t>
            </w:r>
            <w:r w:rsidRPr="0084008D">
              <w:rPr>
                <w:rFonts w:ascii="Times New Roman" w:eastAsia="Calibri" w:hAnsi="Times New Roman" w:cs="Times New Roman"/>
                <w:sz w:val="24"/>
                <w:szCs w:val="24"/>
                <w:lang w:val="sr-Latn-CS"/>
              </w:rPr>
              <w:tab/>
              <w:t xml:space="preserve"> Samo jedna od pojava navedenih u Dodatku 5 biće uključena u SIGMET, koristeći odgovarajuće skraćenice i sledeću </w:t>
            </w:r>
            <w:r w:rsidRPr="0084008D">
              <w:rPr>
                <w:rFonts w:ascii="Times New Roman" w:eastAsia="Calibri" w:hAnsi="Times New Roman" w:cs="Times New Roman"/>
                <w:sz w:val="24"/>
                <w:szCs w:val="24"/>
                <w:lang w:val="sr-Latn-CS"/>
              </w:rPr>
              <w:lastRenderedPageBreak/>
              <w:t>graničnu vrednost brzine površinskog vetra od 34 kt ili više za tropske ciklone.’;</w:t>
            </w:r>
          </w:p>
          <w:p w14:paraId="56FBDEBC"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(c)</w:t>
            </w:r>
            <w:r w:rsidRPr="0084008D">
              <w:rPr>
                <w:rFonts w:ascii="Times New Roman" w:eastAsia="Calibri" w:hAnsi="Times New Roman" w:cs="Times New Roman"/>
                <w:sz w:val="24"/>
                <w:szCs w:val="24"/>
                <w:lang w:val="sr-Latn-CS"/>
              </w:rPr>
              <w:tab/>
              <w:t>tačka (f) se briše;</w:t>
            </w:r>
          </w:p>
          <w:p w14:paraId="179CA40C"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(25)</w:t>
            </w:r>
            <w:r w:rsidRPr="0084008D">
              <w:rPr>
                <w:rFonts w:ascii="Times New Roman" w:eastAsia="Calibri" w:hAnsi="Times New Roman" w:cs="Times New Roman"/>
                <w:sz w:val="24"/>
                <w:szCs w:val="24"/>
                <w:lang w:val="sr-Latn-CS"/>
              </w:rPr>
              <w:tab/>
              <w:t xml:space="preserve"> tačka MET.TR.255 se menja kako sledi:</w:t>
            </w:r>
          </w:p>
          <w:p w14:paraId="6F4E1A5A"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(a)</w:t>
            </w:r>
            <w:r w:rsidRPr="0084008D">
              <w:rPr>
                <w:rFonts w:ascii="Times New Roman" w:eastAsia="Calibri" w:hAnsi="Times New Roman" w:cs="Times New Roman"/>
                <w:sz w:val="24"/>
                <w:szCs w:val="24"/>
                <w:lang w:val="sr-Latn-CS"/>
              </w:rPr>
              <w:tab/>
              <w:t xml:space="preserve"> tačka (a) zamenjuje se sledećim:</w:t>
            </w:r>
          </w:p>
          <w:p w14:paraId="2255DF2A"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‘(a)</w:t>
            </w:r>
            <w:r w:rsidRPr="0084008D">
              <w:rPr>
                <w:rFonts w:ascii="Times New Roman" w:eastAsia="Calibri" w:hAnsi="Times New Roman" w:cs="Times New Roman"/>
                <w:sz w:val="24"/>
                <w:szCs w:val="24"/>
                <w:lang w:val="sr-Latn-CS"/>
              </w:rPr>
              <w:tab/>
              <w:t>AIRMET se izdaje u skladu sa šablonom prikazanim u Dodatku 5.’;</w:t>
            </w:r>
          </w:p>
          <w:p w14:paraId="535F1A76" w14:textId="7DDDC459" w:rsidR="001E3982"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(b)</w:t>
            </w:r>
            <w:r w:rsidRPr="0084008D">
              <w:rPr>
                <w:rFonts w:ascii="Times New Roman" w:eastAsia="Calibri" w:hAnsi="Times New Roman" w:cs="Times New Roman"/>
                <w:sz w:val="24"/>
                <w:szCs w:val="24"/>
                <w:lang w:val="sr-Latn-CS"/>
              </w:rPr>
              <w:tab/>
              <w:t xml:space="preserve"> tačka (c) zamenjuje se sledećim:</w:t>
            </w:r>
          </w:p>
          <w:p w14:paraId="3FC29506" w14:textId="77777777" w:rsidR="001766A6" w:rsidRPr="0084008D" w:rsidRDefault="001766A6" w:rsidP="0084008D">
            <w:pPr>
              <w:spacing w:line="240" w:lineRule="auto"/>
              <w:jc w:val="both"/>
              <w:rPr>
                <w:rFonts w:ascii="Times New Roman" w:eastAsia="Calibri" w:hAnsi="Times New Roman" w:cs="Times New Roman"/>
                <w:sz w:val="24"/>
                <w:szCs w:val="24"/>
                <w:lang w:val="sr-Latn-CS"/>
              </w:rPr>
            </w:pPr>
          </w:p>
          <w:p w14:paraId="0286F04C"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‘(c)</w:t>
            </w:r>
            <w:r w:rsidRPr="0084008D">
              <w:rPr>
                <w:rFonts w:ascii="Times New Roman" w:eastAsia="Calibri" w:hAnsi="Times New Roman" w:cs="Times New Roman"/>
                <w:sz w:val="24"/>
                <w:szCs w:val="24"/>
                <w:lang w:val="sr-Latn-CS"/>
              </w:rPr>
              <w:tab/>
              <w:t xml:space="preserve"> Samo jedna od pojava u Dodatku 5 biće uključena u AIRMET, koristeći odgovarajuće skraćenice i sledeće granične vrednosti, kada je pojava ispod nivoa leta 100, ili ispod nivoa leta 150 u planinskim oblastima, ili više, gde je potrebno:</w:t>
            </w:r>
          </w:p>
          <w:p w14:paraId="0DBD3568"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(1)</w:t>
            </w:r>
            <w:r w:rsidRPr="0084008D">
              <w:rPr>
                <w:rFonts w:ascii="Times New Roman" w:eastAsia="Calibri" w:hAnsi="Times New Roman" w:cs="Times New Roman"/>
                <w:sz w:val="24"/>
                <w:szCs w:val="24"/>
                <w:lang w:val="sr-Latn-CS"/>
              </w:rPr>
              <w:tab/>
              <w:t xml:space="preserve"> široko rasprostranjena brzina površinskog vetra iznad 30 kt sa odgovarajućim smerom i jedinicama;</w:t>
            </w:r>
          </w:p>
          <w:p w14:paraId="2EB68730" w14:textId="3E035B25" w:rsidR="001E3982"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(2)</w:t>
            </w:r>
            <w:r w:rsidRPr="0084008D">
              <w:rPr>
                <w:rFonts w:ascii="Times New Roman" w:eastAsia="Calibri" w:hAnsi="Times New Roman" w:cs="Times New Roman"/>
                <w:sz w:val="24"/>
                <w:szCs w:val="24"/>
                <w:lang w:val="sr-Latn-CS"/>
              </w:rPr>
              <w:tab/>
              <w:t xml:space="preserve"> široko rasprostranjena područja zahvaćena smanjenjem vidljivosti na manje od 5 000 m, uključujući i vremensku pojavu koja uzrokuje smanjenje vidljivosti;</w:t>
            </w:r>
          </w:p>
          <w:p w14:paraId="21CC6ED0" w14:textId="09E2F9A1" w:rsidR="001766A6" w:rsidRDefault="001766A6" w:rsidP="0084008D">
            <w:pPr>
              <w:spacing w:line="240" w:lineRule="auto"/>
              <w:jc w:val="both"/>
              <w:rPr>
                <w:rFonts w:ascii="Times New Roman" w:eastAsia="Calibri" w:hAnsi="Times New Roman" w:cs="Times New Roman"/>
                <w:sz w:val="24"/>
                <w:szCs w:val="24"/>
                <w:lang w:val="sr-Latn-CS"/>
              </w:rPr>
            </w:pPr>
          </w:p>
          <w:p w14:paraId="638F46F0" w14:textId="77777777" w:rsidR="001766A6" w:rsidRPr="0084008D" w:rsidRDefault="001766A6" w:rsidP="0084008D">
            <w:pPr>
              <w:spacing w:line="240" w:lineRule="auto"/>
              <w:jc w:val="both"/>
              <w:rPr>
                <w:rFonts w:ascii="Times New Roman" w:eastAsia="Calibri" w:hAnsi="Times New Roman" w:cs="Times New Roman"/>
                <w:sz w:val="24"/>
                <w:szCs w:val="24"/>
                <w:lang w:val="sr-Latn-CS"/>
              </w:rPr>
            </w:pPr>
          </w:p>
          <w:p w14:paraId="2B6D13F5"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lastRenderedPageBreak/>
              <w:t>(3)</w:t>
            </w:r>
            <w:r w:rsidRPr="0084008D">
              <w:rPr>
                <w:rFonts w:ascii="Times New Roman" w:eastAsia="Calibri" w:hAnsi="Times New Roman" w:cs="Times New Roman"/>
                <w:sz w:val="24"/>
                <w:szCs w:val="24"/>
                <w:lang w:val="sr-Latn-CS"/>
              </w:rPr>
              <w:tab/>
              <w:t xml:space="preserve"> široko rasprostranjena oblasti delimičnog ili potpunog pokrivača oblaka ako je visina osnove oblaka manja od 1000 stopa iznad nivoa tla’;</w:t>
            </w:r>
          </w:p>
          <w:p w14:paraId="12A3577A"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(c)</w:t>
            </w:r>
            <w:r w:rsidRPr="0084008D">
              <w:rPr>
                <w:rFonts w:ascii="Times New Roman" w:eastAsia="Calibri" w:hAnsi="Times New Roman" w:cs="Times New Roman"/>
                <w:sz w:val="24"/>
                <w:szCs w:val="24"/>
                <w:lang w:val="sr-Latn-CS"/>
              </w:rPr>
              <w:tab/>
              <w:t>tačka (e) se briše;</w:t>
            </w:r>
          </w:p>
          <w:p w14:paraId="1F5FA303"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 xml:space="preserve"> (26)</w:t>
            </w:r>
            <w:r w:rsidRPr="0084008D">
              <w:rPr>
                <w:rFonts w:ascii="Times New Roman" w:eastAsia="Calibri" w:hAnsi="Times New Roman" w:cs="Times New Roman"/>
                <w:sz w:val="24"/>
                <w:szCs w:val="24"/>
                <w:lang w:val="sr-Latn-CS"/>
              </w:rPr>
              <w:tab/>
              <w:t xml:space="preserve"> tačka MET.TR.260 se menja kako sledi:</w:t>
            </w:r>
          </w:p>
          <w:p w14:paraId="32FD6CB4"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(a)</w:t>
            </w:r>
            <w:r w:rsidRPr="0084008D">
              <w:rPr>
                <w:rFonts w:ascii="Times New Roman" w:eastAsia="Calibri" w:hAnsi="Times New Roman" w:cs="Times New Roman"/>
                <w:sz w:val="24"/>
                <w:szCs w:val="24"/>
                <w:lang w:val="sr-Latn-CS"/>
              </w:rPr>
              <w:tab/>
              <w:t xml:space="preserve"> tačka (b)(1) zamenjuje se sledećim:</w:t>
            </w:r>
          </w:p>
          <w:p w14:paraId="3F3FFB39"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‘(1)</w:t>
            </w:r>
            <w:r w:rsidRPr="0084008D">
              <w:rPr>
                <w:rFonts w:ascii="Times New Roman" w:eastAsia="Calibri" w:hAnsi="Times New Roman" w:cs="Times New Roman"/>
                <w:sz w:val="24"/>
                <w:szCs w:val="24"/>
                <w:lang w:val="sr-Latn-CS"/>
              </w:rPr>
              <w:tab/>
              <w:t xml:space="preserve"> sledeće pojave koje opravdavaju izdavanje SIGMET-a: jako zaleđivanje, jaka turbulencija, kumulonimbusni oblaci i oluje sa grmljavinom koji se nalaze unutar oblaka ili se javljaju u pojasu oluja, peščane oluje, olujni vetar sa prašinom, vulkanske erupcije i ispuštanje radioaktivnih supstanci u atmosferu, a za koje se očekuje da će uticati na letove na nižim visinama’;</w:t>
            </w:r>
          </w:p>
          <w:p w14:paraId="14959EA3" w14:textId="21F9E25E" w:rsidR="001E3982"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(b)</w:t>
            </w:r>
            <w:r w:rsidRPr="0084008D">
              <w:rPr>
                <w:rFonts w:ascii="Times New Roman" w:eastAsia="Calibri" w:hAnsi="Times New Roman" w:cs="Times New Roman"/>
                <w:sz w:val="24"/>
                <w:szCs w:val="24"/>
                <w:lang w:val="sr-Latn-CS"/>
              </w:rPr>
              <w:tab/>
              <w:t xml:space="preserve"> tačka (c) zamenjuje se sledećim:</w:t>
            </w:r>
          </w:p>
          <w:p w14:paraId="0A6DF0D1" w14:textId="77777777" w:rsidR="001766A6" w:rsidRPr="0084008D" w:rsidRDefault="001766A6" w:rsidP="0084008D">
            <w:pPr>
              <w:spacing w:line="240" w:lineRule="auto"/>
              <w:jc w:val="both"/>
              <w:rPr>
                <w:rFonts w:ascii="Times New Roman" w:eastAsia="Calibri" w:hAnsi="Times New Roman" w:cs="Times New Roman"/>
                <w:sz w:val="24"/>
                <w:szCs w:val="24"/>
                <w:lang w:val="sr-Latn-CS"/>
              </w:rPr>
            </w:pPr>
          </w:p>
          <w:p w14:paraId="321E43E7" w14:textId="42C4F17D" w:rsidR="001766A6"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‘(c)</w:t>
            </w:r>
            <w:r w:rsidRPr="0084008D">
              <w:rPr>
                <w:rFonts w:ascii="Times New Roman" w:eastAsia="Calibri" w:hAnsi="Times New Roman" w:cs="Times New Roman"/>
                <w:sz w:val="24"/>
                <w:szCs w:val="24"/>
                <w:lang w:val="sr-Latn-CS"/>
              </w:rPr>
              <w:tab/>
              <w:t xml:space="preserve"> Kada nadležni organ utvrdi da gustina saobraćaja koji radi ispod nivoa leta 100, odnosno do nivoa leta 150 u planinskim predelima, ili veća, gde je potrebno, garantuje izdavanje AIRMET-a u kombinaciji sa prognozama područja za letove niskog nivoa, prognoze područja će se izdavati da pokriju sloj između tla i nivoa leta 100, ili do nivoa leta 150 u </w:t>
            </w:r>
            <w:r w:rsidRPr="0084008D">
              <w:rPr>
                <w:rFonts w:ascii="Times New Roman" w:eastAsia="Calibri" w:hAnsi="Times New Roman" w:cs="Times New Roman"/>
                <w:sz w:val="24"/>
                <w:szCs w:val="24"/>
                <w:lang w:val="sr-Latn-CS"/>
              </w:rPr>
              <w:lastRenderedPageBreak/>
              <w:t>planinskim predelima, ili više, gde je potrebno, i sadržaće informacije o vremenskim pojavama na ruti opasnim za letove na niskom nivou.’;</w:t>
            </w:r>
          </w:p>
          <w:p w14:paraId="7F5CF99C"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(27)</w:t>
            </w:r>
            <w:r w:rsidRPr="0084008D">
              <w:rPr>
                <w:rFonts w:ascii="Times New Roman" w:eastAsia="Calibri" w:hAnsi="Times New Roman" w:cs="Times New Roman"/>
                <w:sz w:val="24"/>
                <w:szCs w:val="24"/>
                <w:lang w:val="sr-Latn-CS"/>
              </w:rPr>
              <w:tab/>
              <w:t xml:space="preserve"> naslov Poglavlja 4. zamenjuje se sledećim:</w:t>
            </w:r>
          </w:p>
          <w:p w14:paraId="2CE0DB58" w14:textId="77777777" w:rsidR="001E3982" w:rsidRPr="0084008D" w:rsidRDefault="001E3982" w:rsidP="0084008D">
            <w:pPr>
              <w:spacing w:line="240" w:lineRule="auto"/>
              <w:jc w:val="both"/>
              <w:rPr>
                <w:rFonts w:ascii="Times New Roman" w:eastAsia="Calibri" w:hAnsi="Times New Roman" w:cs="Times New Roman"/>
                <w:b/>
                <w:i/>
                <w:sz w:val="24"/>
                <w:szCs w:val="24"/>
                <w:lang w:val="sr-Latn-CS"/>
              </w:rPr>
            </w:pPr>
            <w:r w:rsidRPr="0084008D">
              <w:rPr>
                <w:rFonts w:ascii="Times New Roman" w:eastAsia="Calibri" w:hAnsi="Times New Roman" w:cs="Times New Roman"/>
                <w:b/>
                <w:i/>
                <w:sz w:val="24"/>
                <w:szCs w:val="24"/>
                <w:lang w:val="sr-Latn-CS"/>
              </w:rPr>
              <w:t>‘ Poglavlje 4 – Tehnički zahtevi za savetodavne centre za vulkanski pepeo (VAAC) ’;</w:t>
            </w:r>
          </w:p>
          <w:p w14:paraId="494B9A9B"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(28)</w:t>
            </w:r>
            <w:r w:rsidRPr="0084008D">
              <w:rPr>
                <w:rFonts w:ascii="Times New Roman" w:eastAsia="Calibri" w:hAnsi="Times New Roman" w:cs="Times New Roman"/>
                <w:sz w:val="24"/>
                <w:szCs w:val="24"/>
                <w:lang w:val="sr-Latn-CS"/>
              </w:rPr>
              <w:tab/>
              <w:t xml:space="preserve"> tačka MET.TR.265 zamenjuje se sledećim:</w:t>
            </w:r>
          </w:p>
          <w:p w14:paraId="74770BC4"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w:t>
            </w:r>
            <w:r w:rsidRPr="0084008D">
              <w:rPr>
                <w:rFonts w:ascii="Times New Roman" w:eastAsia="Calibri" w:hAnsi="Times New Roman" w:cs="Times New Roman"/>
                <w:b/>
                <w:sz w:val="24"/>
                <w:szCs w:val="24"/>
                <w:lang w:val="sr-Latn-CS"/>
              </w:rPr>
              <w:t>MET.TR.265 Odgovornosti savetodavnog centra za vulkanski pepeo</w:t>
            </w:r>
          </w:p>
          <w:p w14:paraId="160B47C8"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Savetodavne informacije o vulkanskom pepelu biće izdate u skladu sa šablonom prikazanim u Dodatku 6. Kada nema dostupnih skraćenica, koristiće se najmanji mogući tekst na jednostavnom engleskom  jeziku, koji treba da se svede na minimum.’;</w:t>
            </w:r>
          </w:p>
          <w:p w14:paraId="49CD7496"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(29)</w:t>
            </w:r>
            <w:r w:rsidRPr="0084008D">
              <w:rPr>
                <w:rFonts w:ascii="Times New Roman" w:eastAsia="Calibri" w:hAnsi="Times New Roman" w:cs="Times New Roman"/>
                <w:sz w:val="24"/>
                <w:szCs w:val="24"/>
                <w:lang w:val="sr-Latn-CS"/>
              </w:rPr>
              <w:tab/>
              <w:t xml:space="preserve"> tačka MET.TR.270 zamenjuje se sledećim:</w:t>
            </w:r>
          </w:p>
          <w:p w14:paraId="69FE696B" w14:textId="77777777" w:rsidR="001E3982" w:rsidRPr="0084008D" w:rsidRDefault="001E3982" w:rsidP="0084008D">
            <w:pPr>
              <w:spacing w:line="240" w:lineRule="auto"/>
              <w:jc w:val="both"/>
              <w:rPr>
                <w:rFonts w:ascii="Times New Roman" w:eastAsia="Calibri" w:hAnsi="Times New Roman" w:cs="Times New Roman"/>
                <w:b/>
                <w:sz w:val="24"/>
                <w:szCs w:val="24"/>
                <w:lang w:val="sr-Latn-CS"/>
              </w:rPr>
            </w:pPr>
            <w:r w:rsidRPr="0084008D">
              <w:rPr>
                <w:rFonts w:ascii="Times New Roman" w:eastAsia="Calibri" w:hAnsi="Times New Roman" w:cs="Times New Roman"/>
                <w:sz w:val="24"/>
                <w:szCs w:val="24"/>
                <w:lang w:val="sr-Latn-CS"/>
              </w:rPr>
              <w:t>‘</w:t>
            </w:r>
            <w:r w:rsidRPr="0084008D">
              <w:rPr>
                <w:rFonts w:ascii="Times New Roman" w:eastAsia="Calibri" w:hAnsi="Times New Roman" w:cs="Times New Roman"/>
                <w:b/>
                <w:sz w:val="24"/>
                <w:szCs w:val="24"/>
                <w:lang w:val="sr-Latn-CS"/>
              </w:rPr>
              <w:t>MET.TR.270 Odgovornosti savetodavnog centra za tropske ciklone</w:t>
            </w:r>
          </w:p>
          <w:p w14:paraId="601F2049"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 xml:space="preserve">Savetodavne informacije o tropskim ciklonima biće izdate u skladu sa šablonom prikazanim u Dodatku 7 za tropske ciklone kada se očekuje da će maksimalna 10-minutna srednja brzina prizemnog vetra </w:t>
            </w:r>
            <w:r w:rsidRPr="0084008D">
              <w:rPr>
                <w:rFonts w:ascii="Times New Roman" w:eastAsia="Calibri" w:hAnsi="Times New Roman" w:cs="Times New Roman"/>
                <w:sz w:val="24"/>
                <w:szCs w:val="24"/>
                <w:lang w:val="sr-Latn-CS"/>
              </w:rPr>
              <w:lastRenderedPageBreak/>
              <w:t>dostići ili preći 34 kt tokom perioda obuhvaćenog savetodavnim informacijama.’</w:t>
            </w:r>
          </w:p>
          <w:p w14:paraId="2526785F"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(30)</w:t>
            </w:r>
            <w:r w:rsidRPr="0084008D">
              <w:rPr>
                <w:rFonts w:ascii="Times New Roman" w:eastAsia="Calibri" w:hAnsi="Times New Roman" w:cs="Times New Roman"/>
                <w:sz w:val="24"/>
                <w:szCs w:val="24"/>
                <w:lang w:val="sr-Latn-CS"/>
              </w:rPr>
              <w:tab/>
              <w:t xml:space="preserve"> naslov Poglavlja 5. zamenjuje se sledećim:</w:t>
            </w:r>
          </w:p>
          <w:p w14:paraId="4FE4A4E9"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 xml:space="preserve">‘ </w:t>
            </w:r>
            <w:r w:rsidRPr="0084008D">
              <w:rPr>
                <w:rFonts w:ascii="Times New Roman" w:eastAsia="Calibri" w:hAnsi="Times New Roman" w:cs="Times New Roman"/>
                <w:b/>
                <w:sz w:val="24"/>
                <w:szCs w:val="24"/>
                <w:lang w:val="sr-Latn-CS"/>
              </w:rPr>
              <w:t>Poglavlje 5 – Tehnički zahtevi za savetodavne centre za tropske ciklone (TCAC) ’</w:t>
            </w:r>
            <w:r w:rsidRPr="0084008D">
              <w:rPr>
                <w:rFonts w:ascii="Times New Roman" w:eastAsia="Calibri" w:hAnsi="Times New Roman" w:cs="Times New Roman"/>
                <w:sz w:val="24"/>
                <w:szCs w:val="24"/>
                <w:lang w:val="sr-Latn-CS"/>
              </w:rPr>
              <w:t>;</w:t>
            </w:r>
          </w:p>
          <w:p w14:paraId="119754AA"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(31)</w:t>
            </w:r>
            <w:r w:rsidRPr="0084008D">
              <w:rPr>
                <w:rFonts w:ascii="Times New Roman" w:eastAsia="Calibri" w:hAnsi="Times New Roman" w:cs="Times New Roman"/>
                <w:sz w:val="24"/>
                <w:szCs w:val="24"/>
                <w:lang w:val="sr-Latn-CS"/>
              </w:rPr>
              <w:tab/>
              <w:t xml:space="preserve"> tačka MET.TR.275 se menja kako sledi:</w:t>
            </w:r>
          </w:p>
          <w:p w14:paraId="7597C550"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(a)</w:t>
            </w:r>
            <w:r w:rsidRPr="0084008D">
              <w:rPr>
                <w:rFonts w:ascii="Times New Roman" w:eastAsia="Calibri" w:hAnsi="Times New Roman" w:cs="Times New Roman"/>
                <w:sz w:val="24"/>
                <w:szCs w:val="24"/>
                <w:lang w:val="sr-Latn-CS"/>
              </w:rPr>
              <w:tab/>
              <w:t xml:space="preserve"> tačka (a) zamenjuje se sledećim:</w:t>
            </w:r>
          </w:p>
          <w:p w14:paraId="5A7979CF"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‘(a)</w:t>
            </w:r>
            <w:r w:rsidRPr="0084008D">
              <w:rPr>
                <w:rFonts w:ascii="Times New Roman" w:eastAsia="Calibri" w:hAnsi="Times New Roman" w:cs="Times New Roman"/>
                <w:sz w:val="24"/>
                <w:szCs w:val="24"/>
                <w:lang w:val="sr-Latn-CS"/>
              </w:rPr>
              <w:tab/>
              <w:t xml:space="preserve"> WAFC-i će koristiti obrađene meteorološke podatke u obliku vrednosti tačaka mreže za davanje globalnih prognoza u mreži i prognoza značajnih vremenskih pojava.’;</w:t>
            </w:r>
          </w:p>
          <w:p w14:paraId="0142DBD6"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(b)</w:t>
            </w:r>
            <w:r w:rsidRPr="0084008D">
              <w:rPr>
                <w:rFonts w:ascii="Times New Roman" w:eastAsia="Calibri" w:hAnsi="Times New Roman" w:cs="Times New Roman"/>
                <w:sz w:val="24"/>
                <w:szCs w:val="24"/>
                <w:lang w:val="sr-Latn-CS"/>
              </w:rPr>
              <w:tab/>
              <w:t xml:space="preserve"> tačka (b) se menja kako sledi:</w:t>
            </w:r>
          </w:p>
          <w:p w14:paraId="7CF847DA"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(i)</w:t>
            </w:r>
            <w:r w:rsidRPr="0084008D">
              <w:rPr>
                <w:rFonts w:ascii="Times New Roman" w:eastAsia="Calibri" w:hAnsi="Times New Roman" w:cs="Times New Roman"/>
                <w:sz w:val="24"/>
                <w:szCs w:val="24"/>
                <w:lang w:val="sr-Latn-CS"/>
              </w:rPr>
              <w:tab/>
              <w:t>u tački (1), tačka (viii) zamenjuje se sledećim:</w:t>
            </w:r>
          </w:p>
          <w:p w14:paraId="5BE96F5B"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‘(viii)</w:t>
            </w:r>
            <w:r w:rsidRPr="0084008D">
              <w:rPr>
                <w:rFonts w:ascii="Times New Roman" w:eastAsia="Calibri" w:hAnsi="Times New Roman" w:cs="Times New Roman"/>
                <w:sz w:val="24"/>
                <w:szCs w:val="24"/>
                <w:lang w:val="sr-Latn-CS"/>
              </w:rPr>
              <w:tab/>
              <w:t>turbulencija;’;</w:t>
            </w:r>
          </w:p>
          <w:p w14:paraId="2561D080"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(ii)</w:t>
            </w:r>
            <w:r w:rsidRPr="0084008D">
              <w:rPr>
                <w:rFonts w:ascii="Times New Roman" w:eastAsia="Calibri" w:hAnsi="Times New Roman" w:cs="Times New Roman"/>
                <w:sz w:val="24"/>
                <w:szCs w:val="24"/>
                <w:lang w:val="sr-Latn-CS"/>
              </w:rPr>
              <w:tab/>
              <w:t xml:space="preserve"> tačka (2) zamenjuje se sledećim:</w:t>
            </w:r>
          </w:p>
          <w:p w14:paraId="34887B31" w14:textId="16A311E9" w:rsidR="001E3982"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‘(2)</w:t>
            </w:r>
            <w:r w:rsidRPr="0084008D">
              <w:rPr>
                <w:rFonts w:ascii="Times New Roman" w:eastAsia="Calibri" w:hAnsi="Times New Roman" w:cs="Times New Roman"/>
                <w:sz w:val="24"/>
                <w:szCs w:val="24"/>
                <w:lang w:val="sr-Latn-CS"/>
              </w:rPr>
              <w:tab/>
              <w:t>izdaju prognoze iz tačke 1 i završavaju njihovu distribuciju čim je tehnički izvodljivo, a najkasnije 5 sati nakon standardnog vremena posmatranja;’;</w:t>
            </w:r>
          </w:p>
          <w:p w14:paraId="08F2C249" w14:textId="77777777" w:rsidR="001766A6" w:rsidRPr="0084008D" w:rsidRDefault="001766A6" w:rsidP="0084008D">
            <w:pPr>
              <w:spacing w:line="240" w:lineRule="auto"/>
              <w:jc w:val="both"/>
              <w:rPr>
                <w:rFonts w:ascii="Times New Roman" w:eastAsia="Calibri" w:hAnsi="Times New Roman" w:cs="Times New Roman"/>
                <w:sz w:val="24"/>
                <w:szCs w:val="24"/>
                <w:lang w:val="sr-Latn-CS"/>
              </w:rPr>
            </w:pPr>
          </w:p>
          <w:p w14:paraId="72EAE595"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lastRenderedPageBreak/>
              <w:t>(iii)</w:t>
            </w:r>
            <w:r w:rsidRPr="0084008D">
              <w:rPr>
                <w:rFonts w:ascii="Times New Roman" w:eastAsia="Calibri" w:hAnsi="Times New Roman" w:cs="Times New Roman"/>
                <w:sz w:val="24"/>
                <w:szCs w:val="24"/>
                <w:lang w:val="sr-Latn-CS"/>
              </w:rPr>
              <w:tab/>
              <w:t xml:space="preserve"> tačka (3) zamenjuje se sledećim:</w:t>
            </w:r>
          </w:p>
          <w:p w14:paraId="38767CB7"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‘(3)</w:t>
            </w:r>
            <w:r w:rsidRPr="0084008D">
              <w:rPr>
                <w:rFonts w:ascii="Times New Roman" w:eastAsia="Calibri" w:hAnsi="Times New Roman" w:cs="Times New Roman"/>
                <w:sz w:val="24"/>
                <w:szCs w:val="24"/>
                <w:lang w:val="sr-Latn-CS"/>
              </w:rPr>
              <w:tab/>
              <w:t xml:space="preserve"> daju prognoze za tačke ispravne mreže, pri čemu te prognoze sadrže:</w:t>
            </w:r>
          </w:p>
          <w:p w14:paraId="349B4E6D"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(i)</w:t>
            </w:r>
            <w:r w:rsidRPr="0084008D">
              <w:rPr>
                <w:rFonts w:ascii="Times New Roman" w:eastAsia="Calibri" w:hAnsi="Times New Roman" w:cs="Times New Roman"/>
                <w:sz w:val="24"/>
                <w:szCs w:val="24"/>
                <w:lang w:val="sr-Latn-CS"/>
              </w:rPr>
              <w:tab/>
              <w:t xml:space="preserve"> podatke o vetru za nivoe leta 50 (850 hPa), 80 (750 hPa), 100 (700 hPa), 140 (600 hPa), 180 (500 hPa), 210 (450 hPa) , 240 (400 hPa), 270 (350 hPa), 300 (300 hPa), 320 (275 hPa), 340 (250 hPa), 360 (225 hPa), 390 (200 hPa), 410 (175 hPa), 410 (175 hPa) (150 hPa), 480 (125 hPa) i 530 (100 hPa) sa horizontalnom rezolucijom od 1,25° geografske širine i dužine;</w:t>
            </w:r>
          </w:p>
          <w:p w14:paraId="451C6C30"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(ii)</w:t>
            </w:r>
            <w:r w:rsidRPr="0084008D">
              <w:rPr>
                <w:rFonts w:ascii="Times New Roman" w:eastAsia="Calibri" w:hAnsi="Times New Roman" w:cs="Times New Roman"/>
                <w:sz w:val="24"/>
                <w:szCs w:val="24"/>
                <w:lang w:val="sr-Latn-CS"/>
              </w:rPr>
              <w:tab/>
              <w:t xml:space="preserve"> podatke o temperaturi za nivoe leta 50 (850 hPa), 80 (750 hPa), 100 (700 hPa), 140 (600 hPa), 180 (500 hPa), 210 (450 hPa) , 240 (400 hPa), 270 (350 hPa), 300 (300 hPa), 320 (275 hPa), 340 (250 hPa), 360 (225 hPa), 390 (200 hPa), 410 (175 hPa), 410 (175 hPa) (150 hPa), 480 (125 hPa) i 530 (100 hPa) sa horizontalnom rezolucijom od 1,25° geografske širine i dužine;</w:t>
            </w:r>
          </w:p>
          <w:p w14:paraId="6E6F36F1"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(iii)</w:t>
            </w:r>
            <w:r w:rsidRPr="0084008D">
              <w:rPr>
                <w:rFonts w:ascii="Times New Roman" w:eastAsia="Calibri" w:hAnsi="Times New Roman" w:cs="Times New Roman"/>
                <w:sz w:val="24"/>
                <w:szCs w:val="24"/>
                <w:lang w:val="sr-Latn-CS"/>
              </w:rPr>
              <w:tab/>
              <w:t xml:space="preserve"> podatke o vlažnosti za nivoe leta 50 (850 hPa), 80 (750 hPa), 100 (700 hPa), 140 (600 hPa) i 180 (500 hPa) sa horizontalnom rezolucijom od 1 ,25° geografske širine i dužine;</w:t>
            </w:r>
          </w:p>
          <w:p w14:paraId="3B9B9CA9"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(iv)</w:t>
            </w:r>
            <w:r w:rsidRPr="0084008D">
              <w:rPr>
                <w:rFonts w:ascii="Times New Roman" w:eastAsia="Calibri" w:hAnsi="Times New Roman" w:cs="Times New Roman"/>
                <w:sz w:val="24"/>
                <w:szCs w:val="24"/>
                <w:lang w:val="sr-Latn-CS"/>
              </w:rPr>
              <w:tab/>
              <w:t xml:space="preserve"> podatke o geopotencijalnoj visini za nivoe leta 50 (850 hPa), 80 (750 hPa), </w:t>
            </w:r>
            <w:r w:rsidRPr="0084008D">
              <w:rPr>
                <w:rFonts w:ascii="Times New Roman" w:eastAsia="Calibri" w:hAnsi="Times New Roman" w:cs="Times New Roman"/>
                <w:sz w:val="24"/>
                <w:szCs w:val="24"/>
                <w:lang w:val="sr-Latn-CS"/>
              </w:rPr>
              <w:lastRenderedPageBreak/>
              <w:t>100 (700 hPa), 140 (600 hPa), 180 (500 hPa), 210 (450 hPa) ), 240 (400 hPa), 270 (350 hPa), 300 (300 hPa), 320 (275 hPa), 340 (250 hPa), 360 (225 hPa), 390 (200 hPa), 410 (175 hPa), 450 (150 hPa) 480 (125 hPa) i 530 (100 hPa) sa horizontalnom rezolucijom od 1,25° geografske širine i dužine;</w:t>
            </w:r>
          </w:p>
          <w:p w14:paraId="5BD5C274"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(v)</w:t>
            </w:r>
            <w:r w:rsidRPr="0084008D">
              <w:rPr>
                <w:rFonts w:ascii="Times New Roman" w:eastAsia="Calibri" w:hAnsi="Times New Roman" w:cs="Times New Roman"/>
                <w:sz w:val="24"/>
                <w:szCs w:val="24"/>
                <w:lang w:val="sr-Latn-CS"/>
              </w:rPr>
              <w:tab/>
              <w:t xml:space="preserve"> smer, brzinu i nivo leta maksimalnog vetra sa horizontalnom rezolucijom od 1,25° geografske širine i dužine;</w:t>
            </w:r>
          </w:p>
          <w:p w14:paraId="3291CBC9"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(vi)</w:t>
            </w:r>
            <w:r w:rsidRPr="0084008D">
              <w:rPr>
                <w:rFonts w:ascii="Times New Roman" w:eastAsia="Calibri" w:hAnsi="Times New Roman" w:cs="Times New Roman"/>
                <w:sz w:val="24"/>
                <w:szCs w:val="24"/>
                <w:lang w:val="sr-Latn-CS"/>
              </w:rPr>
              <w:tab/>
              <w:t xml:space="preserve"> nivo leta i temperaturu tropopauze sa horizontalnom rezolucijom od 1,25° geografske širine i dužine;</w:t>
            </w:r>
          </w:p>
          <w:p w14:paraId="1E43AA39"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(vii)</w:t>
            </w:r>
            <w:r w:rsidRPr="0084008D">
              <w:rPr>
                <w:rFonts w:ascii="Times New Roman" w:eastAsia="Calibri" w:hAnsi="Times New Roman" w:cs="Times New Roman"/>
                <w:sz w:val="24"/>
                <w:szCs w:val="24"/>
                <w:lang w:val="sr-Latn-CS"/>
              </w:rPr>
              <w:tab/>
              <w:t xml:space="preserve"> zaleđivanje za slojeve sa centrima na nivoima leta 60 (800 hPa), 100 (700 hPa), 140 (600 hPa), 180 (500 hPa), 240 (400 hPa) i 300 (300 hPa) sa horizontalnom rezolucijom od 0,25 ° geografske širine i dužine;</w:t>
            </w:r>
          </w:p>
          <w:p w14:paraId="24E61C22"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(viii)</w:t>
            </w:r>
            <w:r w:rsidRPr="0084008D">
              <w:rPr>
                <w:rFonts w:ascii="Times New Roman" w:eastAsia="Calibri" w:hAnsi="Times New Roman" w:cs="Times New Roman"/>
                <w:sz w:val="24"/>
                <w:szCs w:val="24"/>
                <w:lang w:val="sr-Latn-CS"/>
              </w:rPr>
              <w:tab/>
              <w:t xml:space="preserve"> turbulenciju za slojeve sa centrima na nivoima leta 100 (700 hPa), 140 (600 hPa), 180 (500 hPa), 240 (400 hPa), 270 (350 hPa), 300 (300 hPa), 340 (250 hPa), 390 (200 hPa) i 450 (150 hPa) sa horizontalnom rezolucijom od 0,25° geografske širine i dužine;</w:t>
            </w:r>
          </w:p>
          <w:p w14:paraId="2AD20C82"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(ix)</w:t>
            </w:r>
            <w:r w:rsidRPr="0084008D">
              <w:rPr>
                <w:rFonts w:ascii="Times New Roman" w:eastAsia="Calibri" w:hAnsi="Times New Roman" w:cs="Times New Roman"/>
                <w:sz w:val="24"/>
                <w:szCs w:val="24"/>
                <w:lang w:val="sr-Latn-CS"/>
              </w:rPr>
              <w:tab/>
              <w:t xml:space="preserve"> horizontalni opseg i nivoe leta osnove i vrha kumulonimbusnih oblaka sa </w:t>
            </w:r>
            <w:r w:rsidRPr="0084008D">
              <w:rPr>
                <w:rFonts w:ascii="Times New Roman" w:eastAsia="Calibri" w:hAnsi="Times New Roman" w:cs="Times New Roman"/>
                <w:sz w:val="24"/>
                <w:szCs w:val="24"/>
                <w:lang w:val="sr-Latn-CS"/>
              </w:rPr>
              <w:lastRenderedPageBreak/>
              <w:t>horizontalnom rezolucijom od 0,25° geografske širine i dužine.’;</w:t>
            </w:r>
          </w:p>
          <w:p w14:paraId="5736ADFE"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(c)</w:t>
            </w:r>
            <w:r w:rsidRPr="0084008D">
              <w:rPr>
                <w:rFonts w:ascii="Times New Roman" w:eastAsia="Calibri" w:hAnsi="Times New Roman" w:cs="Times New Roman"/>
                <w:sz w:val="24"/>
                <w:szCs w:val="24"/>
                <w:lang w:val="sr-Latn-CS"/>
              </w:rPr>
              <w:tab/>
              <w:t xml:space="preserve"> tačka (c) se menja kako sledi:</w:t>
            </w:r>
          </w:p>
          <w:p w14:paraId="67BDD026"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(i)</w:t>
            </w:r>
            <w:r w:rsidRPr="0084008D">
              <w:rPr>
                <w:rFonts w:ascii="Times New Roman" w:eastAsia="Calibri" w:hAnsi="Times New Roman" w:cs="Times New Roman"/>
                <w:sz w:val="24"/>
                <w:szCs w:val="24"/>
                <w:lang w:val="sr-Latn-CS"/>
              </w:rPr>
              <w:tab/>
              <w:t xml:space="preserve"> tačka (1) zamenjuje se sledećim:</w:t>
            </w:r>
          </w:p>
          <w:p w14:paraId="77E72AB4" w14:textId="0103DB3F" w:rsidR="001E3982"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‘(1)</w:t>
            </w:r>
            <w:r w:rsidRPr="0084008D">
              <w:rPr>
                <w:rFonts w:ascii="Times New Roman" w:eastAsia="Calibri" w:hAnsi="Times New Roman" w:cs="Times New Roman"/>
                <w:sz w:val="24"/>
                <w:szCs w:val="24"/>
                <w:lang w:val="sr-Latn-CS"/>
              </w:rPr>
              <w:tab/>
              <w:t>pripremaju prognoze SIGWX četiri puta dnevno i važiće za fiksno važeće vreme 24 sata nakon vremena (00.00, 06.00, 12.00 i 18.00 UTC) sinoptičkih podataka na kojima su prognoze zasnovane. Diseminacija(Širenje) svake prognoze će biti završena čim je to tehnički izvodljivo, ali ne kasnije od 7 sati nakon standardnog vremena posmatranja u normalnim operacijama i najkasnije 9 sati nakon standardnog vremena posmatranja tokom rezervnih operacija;’;</w:t>
            </w:r>
          </w:p>
          <w:p w14:paraId="0BFEC161" w14:textId="77777777" w:rsidR="001766A6" w:rsidRPr="0084008D" w:rsidRDefault="001766A6" w:rsidP="0084008D">
            <w:pPr>
              <w:spacing w:line="240" w:lineRule="auto"/>
              <w:jc w:val="both"/>
              <w:rPr>
                <w:rFonts w:ascii="Times New Roman" w:eastAsia="Calibri" w:hAnsi="Times New Roman" w:cs="Times New Roman"/>
                <w:sz w:val="24"/>
                <w:szCs w:val="24"/>
                <w:lang w:val="sr-Latn-CS"/>
              </w:rPr>
            </w:pPr>
          </w:p>
          <w:p w14:paraId="7A5E209E"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(ii)</w:t>
            </w:r>
            <w:r w:rsidRPr="0084008D">
              <w:rPr>
                <w:rFonts w:ascii="Times New Roman" w:eastAsia="Calibri" w:hAnsi="Times New Roman" w:cs="Times New Roman"/>
                <w:sz w:val="24"/>
                <w:szCs w:val="24"/>
                <w:lang w:val="sr-Latn-CS"/>
              </w:rPr>
              <w:tab/>
              <w:t xml:space="preserve"> u tački (3) tačka (i) zamenjuje se sledećim:</w:t>
            </w:r>
          </w:p>
          <w:p w14:paraId="08163687"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‘(i)</w:t>
            </w:r>
            <w:r w:rsidRPr="0084008D">
              <w:rPr>
                <w:rFonts w:ascii="Times New Roman" w:eastAsia="Calibri" w:hAnsi="Times New Roman" w:cs="Times New Roman"/>
                <w:sz w:val="24"/>
                <w:szCs w:val="24"/>
                <w:lang w:val="sr-Latn-CS"/>
              </w:rPr>
              <w:tab/>
              <w:t xml:space="preserve"> tropski ciklon pod uslovom da se očekuje da maksimalna 10-minutna srednja brzina prizemnog vetra dostigne ili pređe 34 kt;’;</w:t>
            </w:r>
          </w:p>
          <w:p w14:paraId="57368686"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(d)</w:t>
            </w:r>
            <w:r w:rsidRPr="0084008D">
              <w:rPr>
                <w:rFonts w:ascii="Times New Roman" w:eastAsia="Calibri" w:hAnsi="Times New Roman" w:cs="Times New Roman"/>
                <w:sz w:val="24"/>
                <w:szCs w:val="24"/>
                <w:lang w:val="sr-Latn-CS"/>
              </w:rPr>
              <w:tab/>
              <w:t xml:space="preserve"> tačka (d) zamenjuje se sledećim:</w:t>
            </w:r>
          </w:p>
          <w:p w14:paraId="61D3A655"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t>‘(d)</w:t>
            </w:r>
            <w:r w:rsidRPr="0084008D">
              <w:rPr>
                <w:rFonts w:ascii="Times New Roman" w:eastAsia="Calibri" w:hAnsi="Times New Roman" w:cs="Times New Roman"/>
                <w:sz w:val="24"/>
                <w:szCs w:val="24"/>
                <w:lang w:val="sr-Latn-CS"/>
              </w:rPr>
              <w:tab/>
              <w:t xml:space="preserve"> izdaju se prognoze SIGWX-a za srednje visine za nivoe leta između 100 i 450 za ograničena geografska područja.’;</w:t>
            </w:r>
          </w:p>
          <w:p w14:paraId="0FA0FB0D"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p>
          <w:p w14:paraId="2DCBD1FA" w14:textId="77777777" w:rsidR="001E3982" w:rsidRPr="0084008D" w:rsidRDefault="001E3982" w:rsidP="0084008D">
            <w:pPr>
              <w:spacing w:line="240" w:lineRule="auto"/>
              <w:jc w:val="both"/>
              <w:rPr>
                <w:rFonts w:ascii="Times New Roman" w:eastAsia="Calibri" w:hAnsi="Times New Roman" w:cs="Times New Roman"/>
                <w:sz w:val="24"/>
                <w:szCs w:val="24"/>
                <w:lang w:val="sr-Latn-CS"/>
              </w:rPr>
            </w:pPr>
            <w:r w:rsidRPr="0084008D">
              <w:rPr>
                <w:rFonts w:ascii="Times New Roman" w:eastAsia="Calibri" w:hAnsi="Times New Roman" w:cs="Times New Roman"/>
                <w:sz w:val="24"/>
                <w:szCs w:val="24"/>
                <w:lang w:val="sr-Latn-CS"/>
              </w:rPr>
              <w:lastRenderedPageBreak/>
              <w:t>(32)</w:t>
            </w:r>
            <w:r w:rsidRPr="0084008D">
              <w:rPr>
                <w:rFonts w:ascii="Times New Roman" w:eastAsia="Calibri" w:hAnsi="Times New Roman" w:cs="Times New Roman"/>
                <w:sz w:val="24"/>
                <w:szCs w:val="24"/>
                <w:lang w:val="sr-Latn-CS"/>
              </w:rPr>
              <w:tab/>
              <w:t>Dodatak 1. zamenjuje se sledećim:</w:t>
            </w:r>
          </w:p>
          <w:p w14:paraId="7F433CC2" w14:textId="77777777" w:rsidR="005701B6" w:rsidRPr="0084008D" w:rsidRDefault="005701B6" w:rsidP="0084008D">
            <w:pPr>
              <w:spacing w:line="240" w:lineRule="auto"/>
              <w:jc w:val="both"/>
              <w:rPr>
                <w:rFonts w:ascii="Times New Roman" w:hAnsi="Times New Roman" w:cs="Times New Roman"/>
                <w:sz w:val="24"/>
                <w:szCs w:val="24"/>
              </w:rPr>
            </w:pPr>
          </w:p>
        </w:tc>
      </w:tr>
    </w:tbl>
    <w:p w14:paraId="6B8F1F18" w14:textId="2935DFC5" w:rsidR="009E2940" w:rsidRPr="0084008D" w:rsidRDefault="009E2940" w:rsidP="001766A6">
      <w:pPr>
        <w:spacing w:after="200" w:line="276" w:lineRule="auto"/>
        <w:rPr>
          <w:rFonts w:ascii="Times New Roman" w:hAnsi="Times New Roman" w:cs="Times New Roman"/>
          <w:sz w:val="24"/>
          <w:szCs w:val="24"/>
        </w:rPr>
      </w:pPr>
    </w:p>
    <w:tbl>
      <w:tblPr>
        <w:tblW w:w="5000" w:type="pct"/>
        <w:tblLayout w:type="fixed"/>
        <w:tblCellMar>
          <w:left w:w="0" w:type="dxa"/>
          <w:right w:w="0" w:type="dxa"/>
        </w:tblCellMar>
        <w:tblLook w:val="04A0" w:firstRow="1" w:lastRow="0" w:firstColumn="1" w:lastColumn="0" w:noHBand="0" w:noVBand="1"/>
      </w:tblPr>
      <w:tblGrid>
        <w:gridCol w:w="12960"/>
      </w:tblGrid>
      <w:tr w:rsidR="009E2940" w:rsidRPr="0084008D" w14:paraId="63FE0BBC" w14:textId="77777777" w:rsidTr="00B55745">
        <w:tc>
          <w:tcPr>
            <w:tcW w:w="12960" w:type="dxa"/>
            <w:shd w:val="clear" w:color="auto" w:fill="auto"/>
            <w:hideMark/>
          </w:tcPr>
          <w:p w14:paraId="3C68E629"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‘Shtojca 1</w:t>
            </w:r>
          </w:p>
          <w:tbl>
            <w:tblPr>
              <w:tblW w:w="5000" w:type="pct"/>
              <w:tblBorders>
                <w:top w:val="outset" w:sz="6" w:space="0" w:color="auto"/>
                <w:left w:val="outset" w:sz="6" w:space="0" w:color="auto"/>
                <w:bottom w:val="outset" w:sz="6" w:space="0" w:color="auto"/>
                <w:right w:val="outset" w:sz="6" w:space="0" w:color="auto"/>
              </w:tblBorders>
              <w:shd w:val="clear" w:color="auto" w:fill="CCCCCC"/>
              <w:tblLayout w:type="fixed"/>
              <w:tblCellMar>
                <w:top w:w="120" w:type="dxa"/>
                <w:left w:w="120" w:type="dxa"/>
                <w:bottom w:w="120" w:type="dxa"/>
                <w:right w:w="120" w:type="dxa"/>
              </w:tblCellMar>
              <w:tblLook w:val="04A0" w:firstRow="1" w:lastRow="0" w:firstColumn="1" w:lastColumn="0" w:noHBand="0" w:noVBand="1"/>
            </w:tblPr>
            <w:tblGrid>
              <w:gridCol w:w="12944"/>
            </w:tblGrid>
            <w:tr w:rsidR="009E2940" w:rsidRPr="0084008D" w14:paraId="44FC2B59" w14:textId="77777777" w:rsidTr="00B55745">
              <w:tc>
                <w:tcPr>
                  <w:tcW w:w="12944" w:type="dxa"/>
                  <w:tcBorders>
                    <w:top w:val="outset" w:sz="6" w:space="0" w:color="auto"/>
                    <w:left w:val="outset" w:sz="6" w:space="0" w:color="auto"/>
                    <w:bottom w:val="outset" w:sz="6" w:space="0" w:color="auto"/>
                    <w:right w:val="outset" w:sz="6" w:space="0" w:color="auto"/>
                  </w:tcBorders>
                  <w:shd w:val="clear" w:color="auto" w:fill="CCCCCC"/>
                  <w:tcMar>
                    <w:top w:w="0" w:type="dxa"/>
                    <w:left w:w="0" w:type="dxa"/>
                    <w:bottom w:w="0" w:type="dxa"/>
                    <w:right w:w="0" w:type="dxa"/>
                  </w:tcMar>
                  <w:vAlign w:val="center"/>
                  <w:hideMark/>
                </w:tcPr>
                <w:p w14:paraId="1F5292E1"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Shablloni për METAR dhe SPECI</w:t>
                  </w:r>
                </w:p>
                <w:p w14:paraId="3DD98F5D"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Çelësi:</w:t>
                  </w:r>
                </w:p>
                <w:tbl>
                  <w:tblPr>
                    <w:tblW w:w="5000" w:type="pct"/>
                    <w:tblLayout w:type="fixed"/>
                    <w:tblCellMar>
                      <w:left w:w="0" w:type="dxa"/>
                      <w:right w:w="0" w:type="dxa"/>
                    </w:tblCellMar>
                    <w:tblLook w:val="04A0" w:firstRow="1" w:lastRow="0" w:firstColumn="1" w:lastColumn="0" w:noHBand="0" w:noVBand="1"/>
                  </w:tblPr>
                  <w:tblGrid>
                    <w:gridCol w:w="295"/>
                    <w:gridCol w:w="171"/>
                    <w:gridCol w:w="12463"/>
                  </w:tblGrid>
                  <w:tr w:rsidR="009E2940" w:rsidRPr="0084008D" w14:paraId="10ABBD62" w14:textId="77777777" w:rsidTr="00B55745">
                    <w:tc>
                      <w:tcPr>
                        <w:tcW w:w="295" w:type="dxa"/>
                        <w:shd w:val="clear" w:color="auto" w:fill="auto"/>
                        <w:hideMark/>
                      </w:tcPr>
                      <w:p w14:paraId="5E5DC384"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M</w:t>
                        </w:r>
                      </w:p>
                    </w:tc>
                    <w:tc>
                      <w:tcPr>
                        <w:tcW w:w="171" w:type="dxa"/>
                        <w:shd w:val="clear" w:color="auto" w:fill="auto"/>
                        <w:hideMark/>
                      </w:tcPr>
                      <w:p w14:paraId="4E228BE6"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w:t>
                        </w:r>
                      </w:p>
                    </w:tc>
                    <w:tc>
                      <w:tcPr>
                        <w:tcW w:w="12463" w:type="dxa"/>
                        <w:shd w:val="clear" w:color="auto" w:fill="auto"/>
                        <w:hideMark/>
                      </w:tcPr>
                      <w:p w14:paraId="1E5DD471"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përfshirja e detyrueshme;</w:t>
                        </w:r>
                      </w:p>
                    </w:tc>
                  </w:tr>
                  <w:tr w:rsidR="009E2940" w:rsidRPr="0084008D" w14:paraId="6E782B74" w14:textId="77777777" w:rsidTr="00B55745">
                    <w:tc>
                      <w:tcPr>
                        <w:tcW w:w="295" w:type="dxa"/>
                        <w:shd w:val="clear" w:color="auto" w:fill="auto"/>
                        <w:hideMark/>
                      </w:tcPr>
                      <w:p w14:paraId="278D1346"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C</w:t>
                        </w:r>
                      </w:p>
                    </w:tc>
                    <w:tc>
                      <w:tcPr>
                        <w:tcW w:w="171" w:type="dxa"/>
                        <w:shd w:val="clear" w:color="auto" w:fill="auto"/>
                        <w:hideMark/>
                      </w:tcPr>
                      <w:p w14:paraId="6A292085"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w:t>
                        </w:r>
                      </w:p>
                    </w:tc>
                    <w:tc>
                      <w:tcPr>
                        <w:tcW w:w="12463" w:type="dxa"/>
                        <w:shd w:val="clear" w:color="auto" w:fill="auto"/>
                        <w:hideMark/>
                      </w:tcPr>
                      <w:p w14:paraId="46D18215"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përfshirja e kushtëzuar, në varësi të kushteve meteorologjike ose metodës së vëzhgimit;</w:t>
                        </w:r>
                      </w:p>
                    </w:tc>
                  </w:tr>
                  <w:tr w:rsidR="009E2940" w:rsidRPr="0084008D" w14:paraId="716399B4" w14:textId="77777777" w:rsidTr="00B55745">
                    <w:tc>
                      <w:tcPr>
                        <w:tcW w:w="295" w:type="dxa"/>
                        <w:shd w:val="clear" w:color="auto" w:fill="auto"/>
                        <w:hideMark/>
                      </w:tcPr>
                      <w:p w14:paraId="1327FA74"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O</w:t>
                        </w:r>
                      </w:p>
                    </w:tc>
                    <w:tc>
                      <w:tcPr>
                        <w:tcW w:w="171" w:type="dxa"/>
                        <w:shd w:val="clear" w:color="auto" w:fill="auto"/>
                        <w:hideMark/>
                      </w:tcPr>
                      <w:p w14:paraId="7FBFEA9C"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w:t>
                        </w:r>
                      </w:p>
                    </w:tc>
                    <w:tc>
                      <w:tcPr>
                        <w:tcW w:w="12463" w:type="dxa"/>
                        <w:shd w:val="clear" w:color="auto" w:fill="auto"/>
                        <w:hideMark/>
                      </w:tcPr>
                      <w:p w14:paraId="009864E7"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përfshirja opsionale.</w:t>
                        </w:r>
                      </w:p>
                    </w:tc>
                  </w:tr>
                </w:tbl>
                <w:p w14:paraId="150C798B" w14:textId="77777777" w:rsidR="009E2940" w:rsidRPr="0084008D" w:rsidRDefault="009E2940" w:rsidP="0084008D">
                  <w:pPr>
                    <w:spacing w:after="200" w:line="240" w:lineRule="auto"/>
                    <w:rPr>
                      <w:rFonts w:ascii="Times New Roman" w:eastAsia="Calibri" w:hAnsi="Times New Roman" w:cs="Times New Roman"/>
                      <w:noProof/>
                      <w:vanish/>
                      <w:sz w:val="24"/>
                      <w:szCs w:val="24"/>
                    </w:rPr>
                  </w:pPr>
                </w:p>
                <w:tbl>
                  <w:tblPr>
                    <w:tblW w:w="12771" w:type="dxa"/>
                    <w:tblLayout w:type="fixed"/>
                    <w:tblCellMar>
                      <w:left w:w="0" w:type="dxa"/>
                      <w:right w:w="0" w:type="dxa"/>
                    </w:tblCellMar>
                    <w:tblLook w:val="04A0" w:firstRow="1" w:lastRow="0" w:firstColumn="1" w:lastColumn="0" w:noHBand="0" w:noVBand="1"/>
                  </w:tblPr>
                  <w:tblGrid>
                    <w:gridCol w:w="891"/>
                    <w:gridCol w:w="11880"/>
                  </w:tblGrid>
                  <w:tr w:rsidR="009E2940" w:rsidRPr="0084008D" w14:paraId="6DB26EC0" w14:textId="77777777" w:rsidTr="00B55745">
                    <w:tc>
                      <w:tcPr>
                        <w:tcW w:w="891" w:type="dxa"/>
                        <w:shd w:val="clear" w:color="auto" w:fill="auto"/>
                        <w:hideMark/>
                      </w:tcPr>
                      <w:p w14:paraId="1A9F7EC6"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Shënim 1:</w:t>
                        </w:r>
                      </w:p>
                    </w:tc>
                    <w:tc>
                      <w:tcPr>
                        <w:tcW w:w="11880" w:type="dxa"/>
                        <w:shd w:val="clear" w:color="auto" w:fill="auto"/>
                        <w:hideMark/>
                      </w:tcPr>
                      <w:p w14:paraId="73CF2B06"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 xml:space="preserve"> Gama dhe rezolucionet për elementët numerikë të përfshirë në METAR dhe SPECI jepen në një tabelë të veçantë poshtë këtij shablloni.</w:t>
                        </w:r>
                      </w:p>
                    </w:tc>
                  </w:tr>
                </w:tbl>
                <w:p w14:paraId="714FB967" w14:textId="77777777" w:rsidR="009E2940" w:rsidRPr="0084008D" w:rsidRDefault="009E2940" w:rsidP="0084008D">
                  <w:pPr>
                    <w:spacing w:after="200" w:line="240" w:lineRule="auto"/>
                    <w:rPr>
                      <w:rFonts w:ascii="Times New Roman" w:eastAsia="Calibri" w:hAnsi="Times New Roman" w:cs="Times New Roman"/>
                      <w:noProof/>
                      <w:vanish/>
                      <w:sz w:val="24"/>
                      <w:szCs w:val="24"/>
                    </w:rPr>
                  </w:pPr>
                </w:p>
                <w:tbl>
                  <w:tblPr>
                    <w:tblW w:w="12771" w:type="dxa"/>
                    <w:tblLayout w:type="fixed"/>
                    <w:tblCellMar>
                      <w:left w:w="0" w:type="dxa"/>
                      <w:right w:w="0" w:type="dxa"/>
                    </w:tblCellMar>
                    <w:tblLook w:val="04A0" w:firstRow="1" w:lastRow="0" w:firstColumn="1" w:lastColumn="0" w:noHBand="0" w:noVBand="1"/>
                  </w:tblPr>
                  <w:tblGrid>
                    <w:gridCol w:w="891"/>
                    <w:gridCol w:w="11880"/>
                  </w:tblGrid>
                  <w:tr w:rsidR="009E2940" w:rsidRPr="0084008D" w14:paraId="2FD52A3C" w14:textId="77777777" w:rsidTr="00B55745">
                    <w:tc>
                      <w:tcPr>
                        <w:tcW w:w="891" w:type="dxa"/>
                        <w:shd w:val="clear" w:color="auto" w:fill="auto"/>
                        <w:hideMark/>
                      </w:tcPr>
                      <w:p w14:paraId="1A8895C9"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Shënim 2:</w:t>
                        </w:r>
                      </w:p>
                    </w:tc>
                    <w:tc>
                      <w:tcPr>
                        <w:tcW w:w="11880" w:type="dxa"/>
                        <w:shd w:val="clear" w:color="auto" w:fill="auto"/>
                        <w:hideMark/>
                      </w:tcPr>
                      <w:p w14:paraId="04E7131E"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 xml:space="preserve"> Shpjegimet për shkurtesat mund të gjenden në ICAO Document 8400 Procedures for Air Navigation Services (Procedurat për Shërbimet e Navigimit Ajror ) – Shkurtesat dhe kodet  (PANS-ABC).</w:t>
                        </w:r>
                      </w:p>
                    </w:tc>
                  </w:tr>
                </w:tbl>
                <w:p w14:paraId="1FC20C73" w14:textId="77777777" w:rsidR="009E2940" w:rsidRPr="0084008D" w:rsidRDefault="009E2940" w:rsidP="0084008D">
                  <w:pPr>
                    <w:spacing w:after="200" w:line="240" w:lineRule="auto"/>
                    <w:rPr>
                      <w:rFonts w:ascii="Times New Roman" w:eastAsia="Calibri" w:hAnsi="Times New Roman" w:cs="Times New Roman"/>
                      <w:noProof/>
                      <w:vanish/>
                      <w:sz w:val="24"/>
                      <w:szCs w:val="24"/>
                    </w:rPr>
                  </w:pPr>
                </w:p>
                <w:tbl>
                  <w:tblPr>
                    <w:tblW w:w="13261" w:type="dxa"/>
                    <w:tblLayout w:type="fixed"/>
                    <w:tblCellMar>
                      <w:left w:w="0" w:type="dxa"/>
                      <w:right w:w="0" w:type="dxa"/>
                    </w:tblCellMar>
                    <w:tblLook w:val="04A0" w:firstRow="1" w:lastRow="0" w:firstColumn="1" w:lastColumn="0" w:noHBand="0" w:noVBand="1"/>
                  </w:tblPr>
                  <w:tblGrid>
                    <w:gridCol w:w="891"/>
                    <w:gridCol w:w="12370"/>
                  </w:tblGrid>
                  <w:tr w:rsidR="009E2940" w:rsidRPr="0084008D" w14:paraId="19E0F02D" w14:textId="77777777" w:rsidTr="00B55745">
                    <w:trPr>
                      <w:trHeight w:val="680"/>
                    </w:trPr>
                    <w:tc>
                      <w:tcPr>
                        <w:tcW w:w="891" w:type="dxa"/>
                        <w:shd w:val="clear" w:color="auto" w:fill="auto"/>
                        <w:hideMark/>
                      </w:tcPr>
                      <w:p w14:paraId="72646AA5"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Shënim 3:</w:t>
                        </w:r>
                      </w:p>
                    </w:tc>
                    <w:tc>
                      <w:tcPr>
                        <w:tcW w:w="12370" w:type="dxa"/>
                        <w:shd w:val="clear" w:color="auto" w:fill="auto"/>
                        <w:hideMark/>
                      </w:tcPr>
                      <w:p w14:paraId="115C381A"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 xml:space="preserve"> Numrat e rreshtave në kolonën "Ref." përfshihen vetëm për qartësi dhe lehtësi referimi dhe nuk janë pjesë e METAR dhe SPECI.</w:t>
                        </w:r>
                      </w:p>
                    </w:tc>
                  </w:tr>
                </w:tbl>
                <w:p w14:paraId="656AA0B3" w14:textId="77777777" w:rsidR="009E2940" w:rsidRPr="0084008D" w:rsidRDefault="009E2940" w:rsidP="0084008D">
                  <w:pPr>
                    <w:spacing w:after="200" w:line="240" w:lineRule="auto"/>
                    <w:rPr>
                      <w:rFonts w:ascii="Times New Roman" w:eastAsia="Calibri" w:hAnsi="Times New Roman" w:cs="Times New Roman"/>
                      <w:noProof/>
                      <w:vanish/>
                      <w:sz w:val="24"/>
                      <w:szCs w:val="24"/>
                    </w:rPr>
                  </w:pPr>
                </w:p>
                <w:p w14:paraId="46A3CF44" w14:textId="77777777" w:rsidR="009E2940" w:rsidRPr="0084008D" w:rsidRDefault="009E2940" w:rsidP="0084008D">
                  <w:pPr>
                    <w:spacing w:after="200" w:line="240" w:lineRule="auto"/>
                    <w:rPr>
                      <w:rFonts w:ascii="Times New Roman" w:eastAsia="Calibri" w:hAnsi="Times New Roman" w:cs="Times New Roman"/>
                      <w:noProof/>
                      <w:sz w:val="24"/>
                      <w:szCs w:val="24"/>
                    </w:rPr>
                  </w:pPr>
                </w:p>
                <w:tbl>
                  <w:tblPr>
                    <w:tblW w:w="1295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343"/>
                    <w:gridCol w:w="1437"/>
                    <w:gridCol w:w="2068"/>
                    <w:gridCol w:w="3515"/>
                    <w:gridCol w:w="277"/>
                    <w:gridCol w:w="1020"/>
                    <w:gridCol w:w="1015"/>
                    <w:gridCol w:w="1131"/>
                    <w:gridCol w:w="1126"/>
                    <w:gridCol w:w="292"/>
                    <w:gridCol w:w="322"/>
                    <w:gridCol w:w="31"/>
                    <w:gridCol w:w="7"/>
                    <w:gridCol w:w="215"/>
                    <w:gridCol w:w="132"/>
                    <w:gridCol w:w="20"/>
                  </w:tblGrid>
                  <w:tr w:rsidR="009E2940" w:rsidRPr="0084008D" w14:paraId="37200389" w14:textId="77777777" w:rsidTr="00B55745">
                    <w:trPr>
                      <w:gridAfter w:val="2"/>
                      <w:wAfter w:w="152" w:type="dxa"/>
                      <w:trHeight w:val="144"/>
                    </w:trPr>
                    <w:tc>
                      <w:tcPr>
                        <w:tcW w:w="343" w:type="dxa"/>
                        <w:tcBorders>
                          <w:top w:val="single" w:sz="6" w:space="0" w:color="000000"/>
                          <w:left w:val="single" w:sz="6" w:space="0" w:color="000000"/>
                          <w:bottom w:val="single" w:sz="6" w:space="0" w:color="000000"/>
                          <w:right w:val="single" w:sz="6" w:space="0" w:color="000000"/>
                        </w:tcBorders>
                        <w:shd w:val="clear" w:color="auto" w:fill="auto"/>
                        <w:hideMark/>
                      </w:tcPr>
                      <w:p w14:paraId="15532E2F"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 xml:space="preserve">Ref    </w:t>
                        </w:r>
                      </w:p>
                    </w:tc>
                    <w:tc>
                      <w:tcPr>
                        <w:tcW w:w="350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31F89AE"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Elementi</w:t>
                        </w:r>
                      </w:p>
                    </w:tc>
                    <w:tc>
                      <w:tcPr>
                        <w:tcW w:w="3515" w:type="dxa"/>
                        <w:tcBorders>
                          <w:top w:val="single" w:sz="6" w:space="0" w:color="000000"/>
                          <w:left w:val="single" w:sz="6" w:space="0" w:color="000000"/>
                          <w:bottom w:val="single" w:sz="6" w:space="0" w:color="000000"/>
                          <w:right w:val="single" w:sz="6" w:space="0" w:color="000000"/>
                        </w:tcBorders>
                        <w:shd w:val="clear" w:color="auto" w:fill="auto"/>
                        <w:hideMark/>
                      </w:tcPr>
                      <w:p w14:paraId="5BF1B26C"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Përmbajtja e detajuar</w:t>
                        </w:r>
                      </w:p>
                    </w:tc>
                    <w:tc>
                      <w:tcPr>
                        <w:tcW w:w="5436" w:type="dxa"/>
                        <w:gridSpan w:val="10"/>
                        <w:tcBorders>
                          <w:top w:val="single" w:sz="6" w:space="0" w:color="000000"/>
                          <w:left w:val="single" w:sz="6" w:space="0" w:color="000000"/>
                          <w:bottom w:val="single" w:sz="6" w:space="0" w:color="000000"/>
                          <w:right w:val="single" w:sz="6" w:space="0" w:color="000000"/>
                        </w:tcBorders>
                        <w:shd w:val="clear" w:color="auto" w:fill="auto"/>
                        <w:hideMark/>
                      </w:tcPr>
                      <w:p w14:paraId="6256CDBF" w14:textId="77777777" w:rsidR="009E2940" w:rsidRPr="0084008D" w:rsidRDefault="009E2940" w:rsidP="0084008D">
                        <w:pPr>
                          <w:spacing w:after="200" w:line="240" w:lineRule="auto"/>
                          <w:ind w:left="357"/>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Shablloni (et)</w:t>
                        </w:r>
                      </w:p>
                    </w:tc>
                  </w:tr>
                  <w:tr w:rsidR="009E2940" w:rsidRPr="0084008D" w14:paraId="0D842C17" w14:textId="77777777" w:rsidTr="00B55745">
                    <w:trPr>
                      <w:gridAfter w:val="5"/>
                      <w:wAfter w:w="405" w:type="dxa"/>
                      <w:trHeight w:val="64"/>
                    </w:trPr>
                    <w:tc>
                      <w:tcPr>
                        <w:tcW w:w="343" w:type="dxa"/>
                        <w:tcBorders>
                          <w:top w:val="single" w:sz="6" w:space="0" w:color="000000"/>
                          <w:left w:val="single" w:sz="6" w:space="0" w:color="000000"/>
                          <w:bottom w:val="single" w:sz="6" w:space="0" w:color="000000"/>
                          <w:right w:val="single" w:sz="6" w:space="0" w:color="000000"/>
                        </w:tcBorders>
                        <w:shd w:val="clear" w:color="auto" w:fill="auto"/>
                        <w:hideMark/>
                      </w:tcPr>
                      <w:p w14:paraId="62346EDE"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1</w:t>
                        </w:r>
                      </w:p>
                    </w:tc>
                    <w:tc>
                      <w:tcPr>
                        <w:tcW w:w="350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08E1B29"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Identifikimi i llojit të raportit (M)</w:t>
                        </w:r>
                      </w:p>
                    </w:tc>
                    <w:tc>
                      <w:tcPr>
                        <w:tcW w:w="3515" w:type="dxa"/>
                        <w:tcBorders>
                          <w:top w:val="single" w:sz="6" w:space="0" w:color="000000"/>
                          <w:left w:val="single" w:sz="6" w:space="0" w:color="000000"/>
                          <w:bottom w:val="single" w:sz="6" w:space="0" w:color="000000"/>
                          <w:right w:val="single" w:sz="6" w:space="0" w:color="000000"/>
                        </w:tcBorders>
                        <w:shd w:val="clear" w:color="auto" w:fill="auto"/>
                        <w:hideMark/>
                      </w:tcPr>
                      <w:p w14:paraId="36B4A593"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Lloji i raportit (M)</w:t>
                        </w:r>
                      </w:p>
                    </w:tc>
                    <w:tc>
                      <w:tcPr>
                        <w:tcW w:w="5183" w:type="dxa"/>
                        <w:gridSpan w:val="7"/>
                        <w:tcBorders>
                          <w:top w:val="single" w:sz="6" w:space="0" w:color="000000"/>
                          <w:left w:val="single" w:sz="6" w:space="0" w:color="000000"/>
                          <w:bottom w:val="single" w:sz="6" w:space="0" w:color="000000"/>
                          <w:right w:val="single" w:sz="6" w:space="0" w:color="000000"/>
                        </w:tcBorders>
                        <w:shd w:val="clear" w:color="auto" w:fill="auto"/>
                        <w:hideMark/>
                      </w:tcPr>
                      <w:p w14:paraId="4B40BC49" w14:textId="77777777" w:rsidR="009E2940" w:rsidRPr="0084008D" w:rsidRDefault="009E2940" w:rsidP="0084008D">
                        <w:pPr>
                          <w:spacing w:after="200" w:line="240" w:lineRule="auto"/>
                          <w:ind w:left="357"/>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METAR, METAR COR, SPECI ose SPECI COR</w:t>
                        </w:r>
                      </w:p>
                    </w:tc>
                  </w:tr>
                  <w:tr w:rsidR="009E2940" w:rsidRPr="0084008D" w14:paraId="7370030B" w14:textId="77777777" w:rsidTr="00B55745">
                    <w:trPr>
                      <w:gridAfter w:val="5"/>
                      <w:wAfter w:w="405" w:type="dxa"/>
                      <w:trHeight w:val="64"/>
                    </w:trPr>
                    <w:tc>
                      <w:tcPr>
                        <w:tcW w:w="343" w:type="dxa"/>
                        <w:tcBorders>
                          <w:top w:val="single" w:sz="6" w:space="0" w:color="000000"/>
                          <w:left w:val="single" w:sz="6" w:space="0" w:color="000000"/>
                          <w:bottom w:val="single" w:sz="6" w:space="0" w:color="000000"/>
                          <w:right w:val="single" w:sz="6" w:space="0" w:color="000000"/>
                        </w:tcBorders>
                        <w:shd w:val="clear" w:color="auto" w:fill="auto"/>
                        <w:hideMark/>
                      </w:tcPr>
                      <w:p w14:paraId="229C3397"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2</w:t>
                        </w:r>
                      </w:p>
                    </w:tc>
                    <w:tc>
                      <w:tcPr>
                        <w:tcW w:w="350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D73FB66"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Treguesi i vendndodhjes (M)</w:t>
                        </w:r>
                      </w:p>
                    </w:tc>
                    <w:tc>
                      <w:tcPr>
                        <w:tcW w:w="3515" w:type="dxa"/>
                        <w:tcBorders>
                          <w:top w:val="single" w:sz="6" w:space="0" w:color="000000"/>
                          <w:left w:val="single" w:sz="6" w:space="0" w:color="000000"/>
                          <w:bottom w:val="single" w:sz="6" w:space="0" w:color="000000"/>
                          <w:right w:val="single" w:sz="6" w:space="0" w:color="000000"/>
                        </w:tcBorders>
                        <w:shd w:val="clear" w:color="auto" w:fill="auto"/>
                        <w:hideMark/>
                      </w:tcPr>
                      <w:p w14:paraId="45806633"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Treguesi i vendndodhjes së ICAO (M)</w:t>
                        </w:r>
                      </w:p>
                    </w:tc>
                    <w:tc>
                      <w:tcPr>
                        <w:tcW w:w="5183" w:type="dxa"/>
                        <w:gridSpan w:val="7"/>
                        <w:tcBorders>
                          <w:top w:val="single" w:sz="6" w:space="0" w:color="000000"/>
                          <w:left w:val="single" w:sz="6" w:space="0" w:color="000000"/>
                          <w:bottom w:val="single" w:sz="6" w:space="0" w:color="000000"/>
                          <w:right w:val="single" w:sz="6" w:space="0" w:color="000000"/>
                        </w:tcBorders>
                        <w:shd w:val="clear" w:color="auto" w:fill="auto"/>
                        <w:hideMark/>
                      </w:tcPr>
                      <w:p w14:paraId="69DD8CD0" w14:textId="77777777" w:rsidR="009E2940" w:rsidRPr="0084008D" w:rsidRDefault="009E2940" w:rsidP="0084008D">
                        <w:pPr>
                          <w:spacing w:after="200" w:line="240" w:lineRule="auto"/>
                          <w:ind w:left="357"/>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nnnn</w:t>
                        </w:r>
                      </w:p>
                    </w:tc>
                  </w:tr>
                  <w:tr w:rsidR="009E2940" w:rsidRPr="0084008D" w14:paraId="3F20EE8E" w14:textId="77777777" w:rsidTr="00B55745">
                    <w:trPr>
                      <w:gridAfter w:val="5"/>
                      <w:wAfter w:w="405" w:type="dxa"/>
                      <w:trHeight w:val="64"/>
                    </w:trPr>
                    <w:tc>
                      <w:tcPr>
                        <w:tcW w:w="343" w:type="dxa"/>
                        <w:tcBorders>
                          <w:top w:val="single" w:sz="6" w:space="0" w:color="000000"/>
                          <w:left w:val="single" w:sz="6" w:space="0" w:color="000000"/>
                          <w:bottom w:val="single" w:sz="6" w:space="0" w:color="000000"/>
                          <w:right w:val="single" w:sz="6" w:space="0" w:color="000000"/>
                        </w:tcBorders>
                        <w:shd w:val="clear" w:color="auto" w:fill="auto"/>
                        <w:hideMark/>
                      </w:tcPr>
                      <w:p w14:paraId="2B31A406"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lastRenderedPageBreak/>
                          <w:t>3</w:t>
                        </w:r>
                      </w:p>
                    </w:tc>
                    <w:tc>
                      <w:tcPr>
                        <w:tcW w:w="350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A6E4ABB"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Koha e vëzhgimit (M)</w:t>
                        </w:r>
                      </w:p>
                    </w:tc>
                    <w:tc>
                      <w:tcPr>
                        <w:tcW w:w="3515" w:type="dxa"/>
                        <w:tcBorders>
                          <w:top w:val="single" w:sz="6" w:space="0" w:color="000000"/>
                          <w:left w:val="single" w:sz="6" w:space="0" w:color="000000"/>
                          <w:bottom w:val="single" w:sz="6" w:space="0" w:color="000000"/>
                          <w:right w:val="single" w:sz="6" w:space="0" w:color="000000"/>
                        </w:tcBorders>
                        <w:shd w:val="clear" w:color="auto" w:fill="auto"/>
                        <w:hideMark/>
                      </w:tcPr>
                      <w:p w14:paraId="6435A586"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Dita dhe koha aktuale e vëzhgimit në UTC (M)</w:t>
                        </w:r>
                      </w:p>
                    </w:tc>
                    <w:tc>
                      <w:tcPr>
                        <w:tcW w:w="5183" w:type="dxa"/>
                        <w:gridSpan w:val="7"/>
                        <w:tcBorders>
                          <w:top w:val="single" w:sz="6" w:space="0" w:color="000000"/>
                          <w:left w:val="single" w:sz="6" w:space="0" w:color="000000"/>
                          <w:bottom w:val="single" w:sz="6" w:space="0" w:color="000000"/>
                          <w:right w:val="single" w:sz="6" w:space="0" w:color="000000"/>
                        </w:tcBorders>
                        <w:shd w:val="clear" w:color="auto" w:fill="auto"/>
                        <w:hideMark/>
                      </w:tcPr>
                      <w:p w14:paraId="791BEB5B" w14:textId="77777777" w:rsidR="009E2940" w:rsidRPr="0084008D" w:rsidRDefault="009E2940" w:rsidP="0084008D">
                        <w:pPr>
                          <w:spacing w:after="200" w:line="240" w:lineRule="auto"/>
                          <w:ind w:left="357"/>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nnnnnnZ</w:t>
                        </w:r>
                      </w:p>
                    </w:tc>
                  </w:tr>
                  <w:tr w:rsidR="009E2940" w:rsidRPr="0084008D" w14:paraId="149F385E" w14:textId="77777777" w:rsidTr="00B55745">
                    <w:trPr>
                      <w:gridAfter w:val="5"/>
                      <w:wAfter w:w="405" w:type="dxa"/>
                      <w:trHeight w:val="64"/>
                    </w:trPr>
                    <w:tc>
                      <w:tcPr>
                        <w:tcW w:w="343" w:type="dxa"/>
                        <w:tcBorders>
                          <w:top w:val="single" w:sz="6" w:space="0" w:color="000000"/>
                          <w:left w:val="single" w:sz="6" w:space="0" w:color="000000"/>
                          <w:bottom w:val="single" w:sz="6" w:space="0" w:color="000000"/>
                          <w:right w:val="single" w:sz="6" w:space="0" w:color="000000"/>
                        </w:tcBorders>
                        <w:shd w:val="clear" w:color="auto" w:fill="auto"/>
                        <w:hideMark/>
                      </w:tcPr>
                      <w:p w14:paraId="6D6C9806"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4</w:t>
                        </w:r>
                      </w:p>
                    </w:tc>
                    <w:tc>
                      <w:tcPr>
                        <w:tcW w:w="350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A11013B"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Identifikimi i një raporti të automatizuar ose të munguar (C)</w:t>
                        </w:r>
                      </w:p>
                    </w:tc>
                    <w:tc>
                      <w:tcPr>
                        <w:tcW w:w="3515" w:type="dxa"/>
                        <w:tcBorders>
                          <w:top w:val="single" w:sz="6" w:space="0" w:color="000000"/>
                          <w:left w:val="single" w:sz="6" w:space="0" w:color="000000"/>
                          <w:bottom w:val="single" w:sz="6" w:space="0" w:color="000000"/>
                          <w:right w:val="single" w:sz="6" w:space="0" w:color="000000"/>
                        </w:tcBorders>
                        <w:shd w:val="clear" w:color="auto" w:fill="auto"/>
                        <w:hideMark/>
                      </w:tcPr>
                      <w:p w14:paraId="796939BA"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Identifikues i raportit të automatizuar ose që mungon (C)</w:t>
                        </w:r>
                      </w:p>
                    </w:tc>
                    <w:tc>
                      <w:tcPr>
                        <w:tcW w:w="5183" w:type="dxa"/>
                        <w:gridSpan w:val="7"/>
                        <w:tcBorders>
                          <w:top w:val="single" w:sz="6" w:space="0" w:color="000000"/>
                          <w:left w:val="single" w:sz="6" w:space="0" w:color="000000"/>
                          <w:bottom w:val="single" w:sz="6" w:space="0" w:color="000000"/>
                          <w:right w:val="single" w:sz="6" w:space="0" w:color="000000"/>
                        </w:tcBorders>
                        <w:shd w:val="clear" w:color="auto" w:fill="auto"/>
                        <w:hideMark/>
                      </w:tcPr>
                      <w:p w14:paraId="54D89A2B" w14:textId="77777777" w:rsidR="009E2940" w:rsidRPr="0084008D" w:rsidRDefault="009E2940" w:rsidP="0084008D">
                        <w:pPr>
                          <w:spacing w:after="200" w:line="240" w:lineRule="auto"/>
                          <w:ind w:left="357"/>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AUTO ose NIL</w:t>
                        </w:r>
                      </w:p>
                    </w:tc>
                  </w:tr>
                  <w:tr w:rsidR="009E2940" w:rsidRPr="0084008D" w14:paraId="754A511D" w14:textId="77777777" w:rsidTr="00B55745">
                    <w:trPr>
                      <w:gridAfter w:val="5"/>
                      <w:wAfter w:w="405" w:type="dxa"/>
                      <w:trHeight w:val="64"/>
                    </w:trPr>
                    <w:tc>
                      <w:tcPr>
                        <w:tcW w:w="343" w:type="dxa"/>
                        <w:tcBorders>
                          <w:top w:val="single" w:sz="6" w:space="0" w:color="000000"/>
                          <w:left w:val="single" w:sz="6" w:space="0" w:color="000000"/>
                          <w:bottom w:val="single" w:sz="6" w:space="0" w:color="000000"/>
                          <w:right w:val="single" w:sz="6" w:space="0" w:color="000000"/>
                        </w:tcBorders>
                        <w:shd w:val="clear" w:color="auto" w:fill="auto"/>
                        <w:hideMark/>
                      </w:tcPr>
                      <w:p w14:paraId="3B423255"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5</w:t>
                        </w:r>
                      </w:p>
                    </w:tc>
                    <w:tc>
                      <w:tcPr>
                        <w:tcW w:w="12203" w:type="dxa"/>
                        <w:gridSpan w:val="10"/>
                        <w:tcBorders>
                          <w:top w:val="single" w:sz="6" w:space="0" w:color="000000"/>
                          <w:left w:val="single" w:sz="6" w:space="0" w:color="000000"/>
                          <w:bottom w:val="single" w:sz="6" w:space="0" w:color="000000"/>
                          <w:right w:val="single" w:sz="6" w:space="0" w:color="000000"/>
                        </w:tcBorders>
                        <w:shd w:val="clear" w:color="auto" w:fill="auto"/>
                        <w:hideMark/>
                      </w:tcPr>
                      <w:p w14:paraId="7591CBF4"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FUNDI I METAR NËSE RAPORTI MUNGON.</w:t>
                        </w:r>
                      </w:p>
                    </w:tc>
                  </w:tr>
                  <w:tr w:rsidR="009E2940" w:rsidRPr="0084008D" w14:paraId="4F2DEE55" w14:textId="77777777" w:rsidTr="00B55745">
                    <w:trPr>
                      <w:gridAfter w:val="5"/>
                      <w:wAfter w:w="405" w:type="dxa"/>
                      <w:trHeight w:val="64"/>
                    </w:trPr>
                    <w:tc>
                      <w:tcPr>
                        <w:tcW w:w="343" w:type="dxa"/>
                        <w:tcBorders>
                          <w:top w:val="single" w:sz="6" w:space="0" w:color="000000"/>
                          <w:left w:val="single" w:sz="6" w:space="0" w:color="000000"/>
                          <w:bottom w:val="single" w:sz="6" w:space="0" w:color="000000"/>
                          <w:right w:val="single" w:sz="6" w:space="0" w:color="000000"/>
                        </w:tcBorders>
                        <w:shd w:val="clear" w:color="auto" w:fill="auto"/>
                        <w:hideMark/>
                      </w:tcPr>
                      <w:p w14:paraId="3F16C0F1"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6</w:t>
                        </w:r>
                      </w:p>
                    </w:tc>
                    <w:tc>
                      <w:tcPr>
                        <w:tcW w:w="1437"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66F4BDAF"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Era sipërfaqësore (M)</w:t>
                        </w:r>
                      </w:p>
                    </w:tc>
                    <w:tc>
                      <w:tcPr>
                        <w:tcW w:w="2068" w:type="dxa"/>
                        <w:tcBorders>
                          <w:top w:val="single" w:sz="6" w:space="0" w:color="000000"/>
                          <w:left w:val="single" w:sz="6" w:space="0" w:color="000000"/>
                          <w:bottom w:val="single" w:sz="6" w:space="0" w:color="000000"/>
                          <w:right w:val="single" w:sz="6" w:space="0" w:color="000000"/>
                        </w:tcBorders>
                        <w:shd w:val="clear" w:color="auto" w:fill="auto"/>
                        <w:hideMark/>
                      </w:tcPr>
                      <w:p w14:paraId="561DBE23"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Drejtimi i erës (M)</w:t>
                        </w:r>
                      </w:p>
                    </w:tc>
                    <w:tc>
                      <w:tcPr>
                        <w:tcW w:w="4812"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4E141D34"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 xml:space="preserve"> nnn ose///</w:t>
                        </w:r>
                        <w:hyperlink r:id="rId10" w:anchor="ntr1-L_2021289EN.01002801-E0001" w:history="1">
                          <w:r w:rsidRPr="0084008D">
                            <w:rPr>
                              <w:rFonts w:ascii="Times New Roman" w:eastAsia="Calibri" w:hAnsi="Times New Roman" w:cs="Times New Roman"/>
                              <w:noProof/>
                              <w:sz w:val="24"/>
                              <w:szCs w:val="24"/>
                            </w:rPr>
                            <w:t> (</w:t>
                          </w:r>
                          <w:r w:rsidRPr="0084008D">
                            <w:rPr>
                              <w:rFonts w:ascii="Times New Roman" w:eastAsia="Calibri" w:hAnsi="Times New Roman" w:cs="Times New Roman"/>
                              <w:noProof/>
                              <w:sz w:val="24"/>
                              <w:szCs w:val="24"/>
                              <w:vertAlign w:val="superscript"/>
                            </w:rPr>
                            <w:t>1</w:t>
                          </w:r>
                          <w:r w:rsidRPr="0084008D">
                            <w:rPr>
                              <w:rFonts w:ascii="Times New Roman" w:eastAsia="Calibri" w:hAnsi="Times New Roman" w:cs="Times New Roman"/>
                              <w:noProof/>
                              <w:sz w:val="24"/>
                              <w:szCs w:val="24"/>
                            </w:rPr>
                            <w:t>)</w:t>
                          </w:r>
                        </w:hyperlink>
                      </w:p>
                    </w:tc>
                    <w:tc>
                      <w:tcPr>
                        <w:tcW w:w="3886" w:type="dxa"/>
                        <w:gridSpan w:val="5"/>
                        <w:tcBorders>
                          <w:top w:val="single" w:sz="6" w:space="0" w:color="000000"/>
                          <w:left w:val="single" w:sz="6" w:space="0" w:color="000000"/>
                          <w:bottom w:val="single" w:sz="6" w:space="0" w:color="000000"/>
                          <w:right w:val="single" w:sz="6" w:space="0" w:color="000000"/>
                        </w:tcBorders>
                        <w:shd w:val="clear" w:color="auto" w:fill="auto"/>
                        <w:hideMark/>
                      </w:tcPr>
                      <w:p w14:paraId="74B14195"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 xml:space="preserve">               VRB</w:t>
                        </w:r>
                      </w:p>
                    </w:tc>
                  </w:tr>
                  <w:tr w:rsidR="009E2940" w:rsidRPr="0084008D" w14:paraId="3B8B2FCF" w14:textId="77777777" w:rsidTr="00B55745">
                    <w:trPr>
                      <w:gridAfter w:val="2"/>
                      <w:wAfter w:w="152" w:type="dxa"/>
                      <w:trHeight w:val="64"/>
                    </w:trPr>
                    <w:tc>
                      <w:tcPr>
                        <w:tcW w:w="343" w:type="dxa"/>
                        <w:tcBorders>
                          <w:top w:val="single" w:sz="6" w:space="0" w:color="000000"/>
                          <w:left w:val="single" w:sz="6" w:space="0" w:color="000000"/>
                          <w:bottom w:val="single" w:sz="6" w:space="0" w:color="000000"/>
                          <w:right w:val="single" w:sz="6" w:space="0" w:color="000000"/>
                        </w:tcBorders>
                        <w:shd w:val="clear" w:color="auto" w:fill="auto"/>
                        <w:hideMark/>
                      </w:tcPr>
                      <w:p w14:paraId="301D20CD"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 </w:t>
                        </w:r>
                      </w:p>
                    </w:tc>
                    <w:tc>
                      <w:tcPr>
                        <w:tcW w:w="1437" w:type="dxa"/>
                        <w:tcBorders>
                          <w:top w:val="single" w:sz="6" w:space="0" w:color="000000"/>
                          <w:left w:val="single" w:sz="6" w:space="0" w:color="000000"/>
                          <w:bottom w:val="single" w:sz="6" w:space="0" w:color="000000"/>
                          <w:right w:val="single" w:sz="6" w:space="0" w:color="000000"/>
                        </w:tcBorders>
                        <w:shd w:val="clear" w:color="auto" w:fill="auto"/>
                        <w:hideMark/>
                      </w:tcPr>
                      <w:p w14:paraId="68801DDB"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 </w:t>
                        </w:r>
                      </w:p>
                    </w:tc>
                    <w:tc>
                      <w:tcPr>
                        <w:tcW w:w="2068" w:type="dxa"/>
                        <w:tcBorders>
                          <w:top w:val="single" w:sz="6" w:space="0" w:color="000000"/>
                          <w:left w:val="single" w:sz="6" w:space="0" w:color="000000"/>
                          <w:bottom w:val="single" w:sz="6" w:space="0" w:color="000000"/>
                          <w:right w:val="single" w:sz="6" w:space="0" w:color="000000"/>
                        </w:tcBorders>
                        <w:shd w:val="clear" w:color="auto" w:fill="auto"/>
                        <w:hideMark/>
                      </w:tcPr>
                      <w:p w14:paraId="16063C0B"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Shpejtësia e erës (M)</w:t>
                        </w:r>
                      </w:p>
                    </w:tc>
                    <w:tc>
                      <w:tcPr>
                        <w:tcW w:w="8951" w:type="dxa"/>
                        <w:gridSpan w:val="11"/>
                        <w:tcBorders>
                          <w:top w:val="single" w:sz="6" w:space="0" w:color="000000"/>
                          <w:left w:val="single" w:sz="6" w:space="0" w:color="000000"/>
                          <w:bottom w:val="single" w:sz="6" w:space="0" w:color="000000"/>
                          <w:right w:val="single" w:sz="6" w:space="0" w:color="000000"/>
                        </w:tcBorders>
                        <w:shd w:val="clear" w:color="auto" w:fill="auto"/>
                        <w:hideMark/>
                      </w:tcPr>
                      <w:p w14:paraId="083A318A"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 xml:space="preserve"> [P]nn[n] ose //</w:t>
                        </w:r>
                        <w:hyperlink r:id="rId11" w:anchor="ntr1-L_2021289EN.01002801-E0001" w:history="1">
                          <w:r w:rsidRPr="0084008D">
                            <w:rPr>
                              <w:rFonts w:ascii="Times New Roman" w:eastAsia="Calibri" w:hAnsi="Times New Roman" w:cs="Times New Roman"/>
                              <w:noProof/>
                              <w:sz w:val="24"/>
                              <w:szCs w:val="24"/>
                            </w:rPr>
                            <w:t> (</w:t>
                          </w:r>
                          <w:r w:rsidRPr="0084008D">
                            <w:rPr>
                              <w:rFonts w:ascii="Times New Roman" w:eastAsia="Calibri" w:hAnsi="Times New Roman" w:cs="Times New Roman"/>
                              <w:noProof/>
                              <w:sz w:val="24"/>
                              <w:szCs w:val="24"/>
                              <w:vertAlign w:val="superscript"/>
                            </w:rPr>
                            <w:t>1</w:t>
                          </w:r>
                          <w:r w:rsidRPr="0084008D">
                            <w:rPr>
                              <w:rFonts w:ascii="Times New Roman" w:eastAsia="Calibri" w:hAnsi="Times New Roman" w:cs="Times New Roman"/>
                              <w:noProof/>
                              <w:sz w:val="24"/>
                              <w:szCs w:val="24"/>
                            </w:rPr>
                            <w:t>)</w:t>
                          </w:r>
                        </w:hyperlink>
                      </w:p>
                    </w:tc>
                  </w:tr>
                  <w:tr w:rsidR="009E2940" w:rsidRPr="0084008D" w14:paraId="03DCD9EF" w14:textId="77777777" w:rsidTr="00B55745">
                    <w:trPr>
                      <w:gridAfter w:val="2"/>
                      <w:wAfter w:w="152" w:type="dxa"/>
                      <w:trHeight w:val="64"/>
                    </w:trPr>
                    <w:tc>
                      <w:tcPr>
                        <w:tcW w:w="343" w:type="dxa"/>
                        <w:tcBorders>
                          <w:top w:val="single" w:sz="6" w:space="0" w:color="000000"/>
                          <w:left w:val="single" w:sz="6" w:space="0" w:color="000000"/>
                          <w:bottom w:val="single" w:sz="6" w:space="0" w:color="000000"/>
                          <w:right w:val="single" w:sz="6" w:space="0" w:color="000000"/>
                        </w:tcBorders>
                        <w:shd w:val="clear" w:color="auto" w:fill="auto"/>
                        <w:hideMark/>
                      </w:tcPr>
                      <w:p w14:paraId="65B5E646"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 </w:t>
                        </w:r>
                      </w:p>
                    </w:tc>
                    <w:tc>
                      <w:tcPr>
                        <w:tcW w:w="1437" w:type="dxa"/>
                        <w:tcBorders>
                          <w:top w:val="single" w:sz="6" w:space="0" w:color="000000"/>
                          <w:left w:val="single" w:sz="6" w:space="0" w:color="000000"/>
                          <w:bottom w:val="single" w:sz="6" w:space="0" w:color="000000"/>
                          <w:right w:val="single" w:sz="6" w:space="0" w:color="000000"/>
                        </w:tcBorders>
                        <w:shd w:val="clear" w:color="auto" w:fill="auto"/>
                        <w:hideMark/>
                      </w:tcPr>
                      <w:p w14:paraId="0E4FEF9D"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 </w:t>
                        </w:r>
                      </w:p>
                    </w:tc>
                    <w:tc>
                      <w:tcPr>
                        <w:tcW w:w="2068" w:type="dxa"/>
                        <w:tcBorders>
                          <w:top w:val="single" w:sz="6" w:space="0" w:color="000000"/>
                          <w:left w:val="single" w:sz="6" w:space="0" w:color="000000"/>
                          <w:bottom w:val="single" w:sz="6" w:space="0" w:color="000000"/>
                          <w:right w:val="single" w:sz="6" w:space="0" w:color="000000"/>
                        </w:tcBorders>
                        <w:shd w:val="clear" w:color="auto" w:fill="auto"/>
                        <w:hideMark/>
                      </w:tcPr>
                      <w:p w14:paraId="2BA807E5"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Ndryshime të konsiderueshme të shpejtësisë (C)</w:t>
                        </w:r>
                      </w:p>
                    </w:tc>
                    <w:tc>
                      <w:tcPr>
                        <w:tcW w:w="8951" w:type="dxa"/>
                        <w:gridSpan w:val="11"/>
                        <w:tcBorders>
                          <w:top w:val="single" w:sz="6" w:space="0" w:color="000000"/>
                          <w:left w:val="single" w:sz="6" w:space="0" w:color="000000"/>
                          <w:bottom w:val="single" w:sz="6" w:space="0" w:color="000000"/>
                          <w:right w:val="single" w:sz="6" w:space="0" w:color="000000"/>
                        </w:tcBorders>
                        <w:shd w:val="clear" w:color="auto" w:fill="auto"/>
                        <w:hideMark/>
                      </w:tcPr>
                      <w:p w14:paraId="684395F6"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 xml:space="preserve">  G[P]nn[n]</w:t>
                        </w:r>
                      </w:p>
                    </w:tc>
                  </w:tr>
                  <w:tr w:rsidR="009E2940" w:rsidRPr="0084008D" w14:paraId="09CD0D13" w14:textId="77777777" w:rsidTr="00B55745">
                    <w:trPr>
                      <w:gridAfter w:val="2"/>
                      <w:wAfter w:w="152" w:type="dxa"/>
                      <w:trHeight w:val="64"/>
                    </w:trPr>
                    <w:tc>
                      <w:tcPr>
                        <w:tcW w:w="343" w:type="dxa"/>
                        <w:tcBorders>
                          <w:top w:val="single" w:sz="6" w:space="0" w:color="000000"/>
                          <w:left w:val="single" w:sz="6" w:space="0" w:color="000000"/>
                          <w:bottom w:val="single" w:sz="6" w:space="0" w:color="000000"/>
                          <w:right w:val="single" w:sz="6" w:space="0" w:color="000000"/>
                        </w:tcBorders>
                        <w:shd w:val="clear" w:color="auto" w:fill="auto"/>
                        <w:hideMark/>
                      </w:tcPr>
                      <w:p w14:paraId="4AA157F3"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 </w:t>
                        </w:r>
                      </w:p>
                    </w:tc>
                    <w:tc>
                      <w:tcPr>
                        <w:tcW w:w="1437" w:type="dxa"/>
                        <w:tcBorders>
                          <w:top w:val="single" w:sz="6" w:space="0" w:color="000000"/>
                          <w:left w:val="single" w:sz="6" w:space="0" w:color="000000"/>
                          <w:bottom w:val="single" w:sz="6" w:space="0" w:color="000000"/>
                          <w:right w:val="single" w:sz="6" w:space="0" w:color="000000"/>
                        </w:tcBorders>
                        <w:shd w:val="clear" w:color="auto" w:fill="auto"/>
                        <w:hideMark/>
                      </w:tcPr>
                      <w:p w14:paraId="2AB7F2F9"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 </w:t>
                        </w:r>
                      </w:p>
                    </w:tc>
                    <w:tc>
                      <w:tcPr>
                        <w:tcW w:w="2068" w:type="dxa"/>
                        <w:tcBorders>
                          <w:top w:val="single" w:sz="6" w:space="0" w:color="000000"/>
                          <w:left w:val="single" w:sz="6" w:space="0" w:color="000000"/>
                          <w:bottom w:val="single" w:sz="6" w:space="0" w:color="000000"/>
                          <w:right w:val="single" w:sz="6" w:space="0" w:color="000000"/>
                        </w:tcBorders>
                        <w:shd w:val="clear" w:color="auto" w:fill="auto"/>
                        <w:hideMark/>
                      </w:tcPr>
                      <w:p w14:paraId="6DF1114C"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Njësitë matëse (M)</w:t>
                        </w:r>
                      </w:p>
                    </w:tc>
                    <w:tc>
                      <w:tcPr>
                        <w:tcW w:w="8951" w:type="dxa"/>
                        <w:gridSpan w:val="11"/>
                        <w:tcBorders>
                          <w:top w:val="single" w:sz="6" w:space="0" w:color="000000"/>
                          <w:left w:val="single" w:sz="6" w:space="0" w:color="000000"/>
                          <w:bottom w:val="single" w:sz="6" w:space="0" w:color="000000"/>
                          <w:right w:val="single" w:sz="6" w:space="0" w:color="000000"/>
                        </w:tcBorders>
                        <w:shd w:val="clear" w:color="auto" w:fill="auto"/>
                        <w:hideMark/>
                      </w:tcPr>
                      <w:p w14:paraId="54317E74"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 xml:space="preserve">  KT</w:t>
                        </w:r>
                      </w:p>
                    </w:tc>
                  </w:tr>
                  <w:tr w:rsidR="009E2940" w:rsidRPr="0084008D" w14:paraId="65DD207C" w14:textId="77777777" w:rsidTr="00B55745">
                    <w:trPr>
                      <w:gridAfter w:val="2"/>
                      <w:wAfter w:w="152" w:type="dxa"/>
                      <w:trHeight w:val="1709"/>
                    </w:trPr>
                    <w:tc>
                      <w:tcPr>
                        <w:tcW w:w="343" w:type="dxa"/>
                        <w:tcBorders>
                          <w:top w:val="single" w:sz="6" w:space="0" w:color="000000"/>
                          <w:left w:val="single" w:sz="6" w:space="0" w:color="000000"/>
                          <w:bottom w:val="single" w:sz="6" w:space="0" w:color="000000"/>
                          <w:right w:val="single" w:sz="6" w:space="0" w:color="000000"/>
                        </w:tcBorders>
                        <w:shd w:val="clear" w:color="auto" w:fill="auto"/>
                        <w:hideMark/>
                      </w:tcPr>
                      <w:p w14:paraId="1A7B38B8"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 </w:t>
                        </w:r>
                      </w:p>
                    </w:tc>
                    <w:tc>
                      <w:tcPr>
                        <w:tcW w:w="1437" w:type="dxa"/>
                        <w:tcBorders>
                          <w:top w:val="single" w:sz="6" w:space="0" w:color="000000"/>
                          <w:left w:val="single" w:sz="6" w:space="0" w:color="000000"/>
                          <w:bottom w:val="single" w:sz="6" w:space="0" w:color="000000"/>
                          <w:right w:val="single" w:sz="6" w:space="0" w:color="000000"/>
                        </w:tcBorders>
                        <w:shd w:val="clear" w:color="auto" w:fill="auto"/>
                        <w:hideMark/>
                      </w:tcPr>
                      <w:p w14:paraId="043BA1C5"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 </w:t>
                        </w:r>
                      </w:p>
                    </w:tc>
                    <w:tc>
                      <w:tcPr>
                        <w:tcW w:w="2068" w:type="dxa"/>
                        <w:tcBorders>
                          <w:top w:val="single" w:sz="6" w:space="0" w:color="000000"/>
                          <w:left w:val="single" w:sz="6" w:space="0" w:color="000000"/>
                          <w:bottom w:val="single" w:sz="6" w:space="0" w:color="000000"/>
                          <w:right w:val="single" w:sz="6" w:space="0" w:color="000000"/>
                        </w:tcBorders>
                        <w:shd w:val="clear" w:color="auto" w:fill="auto"/>
                        <w:hideMark/>
                      </w:tcPr>
                      <w:p w14:paraId="7EB9BB82"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Ndryshime të konsiderueshme të drejtimit (C)</w:t>
                        </w:r>
                      </w:p>
                    </w:tc>
                    <w:tc>
                      <w:tcPr>
                        <w:tcW w:w="4812"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365B6C3A"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 xml:space="preserve">  nnnVnnn</w:t>
                        </w:r>
                      </w:p>
                    </w:tc>
                    <w:tc>
                      <w:tcPr>
                        <w:tcW w:w="4139" w:type="dxa"/>
                        <w:gridSpan w:val="8"/>
                        <w:tcBorders>
                          <w:top w:val="single" w:sz="6" w:space="0" w:color="000000"/>
                          <w:left w:val="single" w:sz="6" w:space="0" w:color="000000"/>
                          <w:bottom w:val="single" w:sz="6" w:space="0" w:color="000000"/>
                          <w:right w:val="single" w:sz="6" w:space="0" w:color="000000"/>
                        </w:tcBorders>
                        <w:shd w:val="clear" w:color="auto" w:fill="auto"/>
                        <w:hideMark/>
                      </w:tcPr>
                      <w:p w14:paraId="6C53CC9A"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 xml:space="preserve"> —</w:t>
                        </w:r>
                      </w:p>
                    </w:tc>
                  </w:tr>
                  <w:tr w:rsidR="009E2940" w:rsidRPr="0084008D" w14:paraId="368B64F0" w14:textId="77777777" w:rsidTr="00B55745">
                    <w:trPr>
                      <w:gridAfter w:val="2"/>
                      <w:wAfter w:w="152" w:type="dxa"/>
                      <w:trHeight w:val="1986"/>
                    </w:trPr>
                    <w:tc>
                      <w:tcPr>
                        <w:tcW w:w="343" w:type="dxa"/>
                        <w:tcBorders>
                          <w:top w:val="single" w:sz="6" w:space="0" w:color="000000"/>
                          <w:left w:val="single" w:sz="6" w:space="0" w:color="000000"/>
                          <w:bottom w:val="single" w:sz="6" w:space="0" w:color="000000"/>
                          <w:right w:val="single" w:sz="6" w:space="0" w:color="000000"/>
                        </w:tcBorders>
                        <w:shd w:val="clear" w:color="auto" w:fill="auto"/>
                        <w:hideMark/>
                      </w:tcPr>
                      <w:p w14:paraId="6F342EA7"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7</w:t>
                        </w:r>
                      </w:p>
                    </w:tc>
                    <w:tc>
                      <w:tcPr>
                        <w:tcW w:w="1437" w:type="dxa"/>
                        <w:tcBorders>
                          <w:top w:val="single" w:sz="6" w:space="0" w:color="000000"/>
                          <w:left w:val="single" w:sz="6" w:space="0" w:color="000000"/>
                          <w:bottom w:val="single" w:sz="6" w:space="0" w:color="000000"/>
                          <w:right w:val="single" w:sz="6" w:space="0" w:color="000000"/>
                        </w:tcBorders>
                        <w:shd w:val="clear" w:color="auto" w:fill="auto"/>
                        <w:hideMark/>
                      </w:tcPr>
                      <w:p w14:paraId="3FEEB54E"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Dukshmëria (M)</w:t>
                        </w:r>
                      </w:p>
                    </w:tc>
                    <w:tc>
                      <w:tcPr>
                        <w:tcW w:w="2068" w:type="dxa"/>
                        <w:tcBorders>
                          <w:top w:val="single" w:sz="6" w:space="0" w:color="000000"/>
                          <w:left w:val="single" w:sz="6" w:space="0" w:color="000000"/>
                          <w:bottom w:val="single" w:sz="6" w:space="0" w:color="000000"/>
                          <w:right w:val="single" w:sz="6" w:space="0" w:color="000000"/>
                        </w:tcBorders>
                        <w:shd w:val="clear" w:color="auto" w:fill="auto"/>
                        <w:hideMark/>
                      </w:tcPr>
                      <w:p w14:paraId="43AE35E5"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Dukshmëria mbizotëruese ose minimale (M)</w:t>
                        </w:r>
                      </w:p>
                    </w:tc>
                    <w:tc>
                      <w:tcPr>
                        <w:tcW w:w="8084" w:type="dxa"/>
                        <w:gridSpan w:val="6"/>
                        <w:tcBorders>
                          <w:top w:val="single" w:sz="6" w:space="0" w:color="000000"/>
                          <w:left w:val="single" w:sz="6" w:space="0" w:color="000000"/>
                          <w:bottom w:val="single" w:sz="6" w:space="0" w:color="000000"/>
                          <w:right w:val="single" w:sz="6" w:space="0" w:color="000000"/>
                        </w:tcBorders>
                        <w:shd w:val="clear" w:color="auto" w:fill="auto"/>
                        <w:hideMark/>
                      </w:tcPr>
                      <w:p w14:paraId="0D5673C0"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 xml:space="preserve">  nnnn ose ////</w:t>
                        </w:r>
                        <w:hyperlink r:id="rId12" w:anchor="ntr1-L_2021289EN.01002801-E0001" w:history="1">
                          <w:r w:rsidRPr="0084008D">
                            <w:rPr>
                              <w:rFonts w:ascii="Times New Roman" w:eastAsia="Calibri" w:hAnsi="Times New Roman" w:cs="Times New Roman"/>
                              <w:noProof/>
                              <w:sz w:val="24"/>
                              <w:szCs w:val="24"/>
                            </w:rPr>
                            <w:t> (</w:t>
                          </w:r>
                          <w:r w:rsidRPr="0084008D">
                            <w:rPr>
                              <w:rFonts w:ascii="Times New Roman" w:eastAsia="Calibri" w:hAnsi="Times New Roman" w:cs="Times New Roman"/>
                              <w:noProof/>
                              <w:sz w:val="24"/>
                              <w:szCs w:val="24"/>
                              <w:vertAlign w:val="superscript"/>
                            </w:rPr>
                            <w:t>1</w:t>
                          </w:r>
                          <w:r w:rsidRPr="0084008D">
                            <w:rPr>
                              <w:rFonts w:ascii="Times New Roman" w:eastAsia="Calibri" w:hAnsi="Times New Roman" w:cs="Times New Roman"/>
                              <w:noProof/>
                              <w:sz w:val="24"/>
                              <w:szCs w:val="24"/>
                            </w:rPr>
                            <w:t>)</w:t>
                          </w:r>
                        </w:hyperlink>
                      </w:p>
                    </w:tc>
                    <w:tc>
                      <w:tcPr>
                        <w:tcW w:w="867" w:type="dxa"/>
                        <w:gridSpan w:val="5"/>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48A35342"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C</w:t>
                        </w:r>
                      </w:p>
                      <w:p w14:paraId="3CBDE1E5"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A</w:t>
                        </w:r>
                      </w:p>
                      <w:p w14:paraId="5B8FDCA4"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V</w:t>
                        </w:r>
                      </w:p>
                      <w:p w14:paraId="3910603D"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O</w:t>
                        </w:r>
                      </w:p>
                      <w:p w14:paraId="4448C3C6"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lastRenderedPageBreak/>
                          <w:t>K</w:t>
                        </w:r>
                      </w:p>
                    </w:tc>
                  </w:tr>
                  <w:tr w:rsidR="009E2940" w:rsidRPr="0084008D" w14:paraId="3A2C42D2" w14:textId="77777777" w:rsidTr="00B55745">
                    <w:trPr>
                      <w:gridAfter w:val="2"/>
                      <w:wAfter w:w="152" w:type="dxa"/>
                      <w:trHeight w:val="1126"/>
                    </w:trPr>
                    <w:tc>
                      <w:tcPr>
                        <w:tcW w:w="343" w:type="dxa"/>
                        <w:tcBorders>
                          <w:top w:val="single" w:sz="6" w:space="0" w:color="000000"/>
                          <w:left w:val="single" w:sz="6" w:space="0" w:color="000000"/>
                          <w:bottom w:val="single" w:sz="6" w:space="0" w:color="000000"/>
                          <w:right w:val="single" w:sz="6" w:space="0" w:color="000000"/>
                        </w:tcBorders>
                        <w:shd w:val="clear" w:color="auto" w:fill="auto"/>
                        <w:hideMark/>
                      </w:tcPr>
                      <w:p w14:paraId="1CAC1525"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lastRenderedPageBreak/>
                          <w:t> </w:t>
                        </w:r>
                      </w:p>
                    </w:tc>
                    <w:tc>
                      <w:tcPr>
                        <w:tcW w:w="1437" w:type="dxa"/>
                        <w:tcBorders>
                          <w:top w:val="single" w:sz="6" w:space="0" w:color="000000"/>
                          <w:left w:val="single" w:sz="6" w:space="0" w:color="000000"/>
                          <w:bottom w:val="single" w:sz="6" w:space="0" w:color="000000"/>
                          <w:right w:val="single" w:sz="6" w:space="0" w:color="000000"/>
                        </w:tcBorders>
                        <w:shd w:val="clear" w:color="auto" w:fill="auto"/>
                        <w:hideMark/>
                      </w:tcPr>
                      <w:p w14:paraId="10B3EAA3"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 </w:t>
                        </w:r>
                      </w:p>
                    </w:tc>
                    <w:tc>
                      <w:tcPr>
                        <w:tcW w:w="2068" w:type="dxa"/>
                        <w:tcBorders>
                          <w:top w:val="single" w:sz="6" w:space="0" w:color="000000"/>
                          <w:left w:val="single" w:sz="6" w:space="0" w:color="000000"/>
                          <w:bottom w:val="single" w:sz="6" w:space="0" w:color="000000"/>
                          <w:right w:val="single" w:sz="6" w:space="0" w:color="000000"/>
                        </w:tcBorders>
                        <w:shd w:val="clear" w:color="auto" w:fill="auto"/>
                        <w:hideMark/>
                      </w:tcPr>
                      <w:p w14:paraId="613D198C"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Dukshmëria minimale dhe drejtimi i dukshmërisë minimale (C)</w:t>
                        </w:r>
                      </w:p>
                    </w:tc>
                    <w:tc>
                      <w:tcPr>
                        <w:tcW w:w="8084" w:type="dxa"/>
                        <w:gridSpan w:val="6"/>
                        <w:tcBorders>
                          <w:top w:val="single" w:sz="6" w:space="0" w:color="000000"/>
                          <w:left w:val="single" w:sz="6" w:space="0" w:color="000000"/>
                          <w:bottom w:val="single" w:sz="6" w:space="0" w:color="000000"/>
                          <w:right w:val="single" w:sz="6" w:space="0" w:color="000000"/>
                        </w:tcBorders>
                        <w:shd w:val="clear" w:color="auto" w:fill="auto"/>
                        <w:hideMark/>
                      </w:tcPr>
                      <w:p w14:paraId="000A01C1"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 xml:space="preserve">             </w:t>
                        </w:r>
                      </w:p>
                      <w:p w14:paraId="1AF20030"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nnnn[N] ose nnnn[NE] or nnnn[E] ose nnnn[SE] ose nnnn[S] ose nnnn[SW] ose nnnn[W] ose nnnn[NW]</w:t>
                        </w:r>
                      </w:p>
                    </w:tc>
                    <w:tc>
                      <w:tcPr>
                        <w:tcW w:w="867" w:type="dxa"/>
                        <w:gridSpan w:val="5"/>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0FDF852" w14:textId="77777777" w:rsidR="009E2940" w:rsidRPr="0084008D" w:rsidRDefault="009E2940" w:rsidP="0084008D">
                        <w:pPr>
                          <w:spacing w:after="200" w:line="240" w:lineRule="auto"/>
                          <w:rPr>
                            <w:rFonts w:ascii="Times New Roman" w:eastAsia="Calibri" w:hAnsi="Times New Roman" w:cs="Times New Roman"/>
                            <w:noProof/>
                            <w:sz w:val="24"/>
                            <w:szCs w:val="24"/>
                          </w:rPr>
                        </w:pPr>
                      </w:p>
                    </w:tc>
                  </w:tr>
                  <w:tr w:rsidR="009E2940" w:rsidRPr="0084008D" w14:paraId="390799AB" w14:textId="77777777" w:rsidTr="00B55745">
                    <w:trPr>
                      <w:gridAfter w:val="2"/>
                      <w:wAfter w:w="152" w:type="dxa"/>
                      <w:trHeight w:val="1297"/>
                    </w:trPr>
                    <w:tc>
                      <w:tcPr>
                        <w:tcW w:w="343"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4F0C54BF"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8</w:t>
                        </w:r>
                      </w:p>
                    </w:tc>
                    <w:tc>
                      <w:tcPr>
                        <w:tcW w:w="1437"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271BF0CA"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Gama vizuale e pistës (C) </w:t>
                        </w:r>
                        <w:hyperlink r:id="rId13" w:anchor="ntr2-L_2021289EN.01002801-E0002" w:history="1">
                          <w:r w:rsidRPr="0084008D">
                            <w:rPr>
                              <w:rFonts w:ascii="Times New Roman" w:eastAsia="Calibri" w:hAnsi="Times New Roman" w:cs="Times New Roman"/>
                              <w:noProof/>
                              <w:sz w:val="24"/>
                              <w:szCs w:val="24"/>
                            </w:rPr>
                            <w:t> (</w:t>
                          </w:r>
                          <w:r w:rsidRPr="0084008D">
                            <w:rPr>
                              <w:rFonts w:ascii="Times New Roman" w:eastAsia="Calibri" w:hAnsi="Times New Roman" w:cs="Times New Roman"/>
                              <w:noProof/>
                              <w:sz w:val="24"/>
                              <w:szCs w:val="24"/>
                              <w:vertAlign w:val="superscript"/>
                            </w:rPr>
                            <w:t>2</w:t>
                          </w:r>
                          <w:r w:rsidRPr="0084008D">
                            <w:rPr>
                              <w:rFonts w:ascii="Times New Roman" w:eastAsia="Calibri" w:hAnsi="Times New Roman" w:cs="Times New Roman"/>
                              <w:noProof/>
                              <w:sz w:val="24"/>
                              <w:szCs w:val="24"/>
                            </w:rPr>
                            <w:t>)</w:t>
                          </w:r>
                        </w:hyperlink>
                      </w:p>
                    </w:tc>
                    <w:tc>
                      <w:tcPr>
                        <w:tcW w:w="2068" w:type="dxa"/>
                        <w:tcBorders>
                          <w:top w:val="single" w:sz="6" w:space="0" w:color="000000"/>
                          <w:left w:val="single" w:sz="6" w:space="0" w:color="000000"/>
                          <w:bottom w:val="single" w:sz="6" w:space="0" w:color="000000"/>
                          <w:right w:val="single" w:sz="6" w:space="0" w:color="000000"/>
                        </w:tcBorders>
                        <w:shd w:val="clear" w:color="auto" w:fill="auto"/>
                        <w:hideMark/>
                      </w:tcPr>
                      <w:p w14:paraId="75F14135"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Emri i elementit (M)</w:t>
                        </w:r>
                      </w:p>
                    </w:tc>
                    <w:tc>
                      <w:tcPr>
                        <w:tcW w:w="8084" w:type="dxa"/>
                        <w:gridSpan w:val="6"/>
                        <w:tcBorders>
                          <w:top w:val="single" w:sz="6" w:space="0" w:color="000000"/>
                          <w:left w:val="single" w:sz="6" w:space="0" w:color="000000"/>
                          <w:bottom w:val="single" w:sz="6" w:space="0" w:color="000000"/>
                          <w:right w:val="single" w:sz="6" w:space="0" w:color="000000"/>
                        </w:tcBorders>
                        <w:shd w:val="clear" w:color="auto" w:fill="auto"/>
                        <w:hideMark/>
                      </w:tcPr>
                      <w:p w14:paraId="435F8790"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 xml:space="preserve">   R</w:t>
                        </w:r>
                      </w:p>
                    </w:tc>
                    <w:tc>
                      <w:tcPr>
                        <w:tcW w:w="867" w:type="dxa"/>
                        <w:gridSpan w:val="5"/>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2E07C26" w14:textId="77777777" w:rsidR="009E2940" w:rsidRPr="0084008D" w:rsidRDefault="009E2940" w:rsidP="0084008D">
                        <w:pPr>
                          <w:spacing w:after="200" w:line="240" w:lineRule="auto"/>
                          <w:rPr>
                            <w:rFonts w:ascii="Times New Roman" w:eastAsia="Calibri" w:hAnsi="Times New Roman" w:cs="Times New Roman"/>
                            <w:noProof/>
                            <w:sz w:val="24"/>
                            <w:szCs w:val="24"/>
                          </w:rPr>
                        </w:pPr>
                      </w:p>
                    </w:tc>
                  </w:tr>
                  <w:tr w:rsidR="009E2940" w:rsidRPr="0084008D" w14:paraId="28B5EB46" w14:textId="77777777" w:rsidTr="00B55745">
                    <w:trPr>
                      <w:gridAfter w:val="2"/>
                      <w:wAfter w:w="152" w:type="dxa"/>
                      <w:trHeight w:val="748"/>
                    </w:trPr>
                    <w:tc>
                      <w:tcPr>
                        <w:tcW w:w="343"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39F031E" w14:textId="77777777" w:rsidR="009E2940" w:rsidRPr="0084008D" w:rsidRDefault="009E2940" w:rsidP="0084008D">
                        <w:pPr>
                          <w:spacing w:after="200" w:line="240" w:lineRule="auto"/>
                          <w:rPr>
                            <w:rFonts w:ascii="Times New Roman" w:eastAsia="Calibri" w:hAnsi="Times New Roman" w:cs="Times New Roman"/>
                            <w:noProof/>
                            <w:sz w:val="24"/>
                            <w:szCs w:val="24"/>
                          </w:rPr>
                        </w:pPr>
                      </w:p>
                    </w:tc>
                    <w:tc>
                      <w:tcPr>
                        <w:tcW w:w="1437"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6479979" w14:textId="77777777" w:rsidR="009E2940" w:rsidRPr="0084008D" w:rsidRDefault="009E2940" w:rsidP="0084008D">
                        <w:pPr>
                          <w:spacing w:after="200" w:line="240" w:lineRule="auto"/>
                          <w:rPr>
                            <w:rFonts w:ascii="Times New Roman" w:eastAsia="Calibri" w:hAnsi="Times New Roman" w:cs="Times New Roman"/>
                            <w:noProof/>
                            <w:sz w:val="24"/>
                            <w:szCs w:val="24"/>
                          </w:rPr>
                        </w:pPr>
                      </w:p>
                    </w:tc>
                    <w:tc>
                      <w:tcPr>
                        <w:tcW w:w="2068" w:type="dxa"/>
                        <w:tcBorders>
                          <w:top w:val="single" w:sz="6" w:space="0" w:color="000000"/>
                          <w:left w:val="single" w:sz="6" w:space="0" w:color="000000"/>
                          <w:bottom w:val="single" w:sz="6" w:space="0" w:color="000000"/>
                          <w:right w:val="single" w:sz="6" w:space="0" w:color="000000"/>
                        </w:tcBorders>
                        <w:shd w:val="clear" w:color="auto" w:fill="auto"/>
                        <w:hideMark/>
                      </w:tcPr>
                      <w:p w14:paraId="73D78F4B"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Pista (M)</w:t>
                        </w:r>
                      </w:p>
                    </w:tc>
                    <w:tc>
                      <w:tcPr>
                        <w:tcW w:w="8084" w:type="dxa"/>
                        <w:gridSpan w:val="6"/>
                        <w:tcBorders>
                          <w:top w:val="single" w:sz="6" w:space="0" w:color="000000"/>
                          <w:left w:val="single" w:sz="6" w:space="0" w:color="000000"/>
                          <w:bottom w:val="single" w:sz="6" w:space="0" w:color="000000"/>
                          <w:right w:val="single" w:sz="6" w:space="0" w:color="000000"/>
                        </w:tcBorders>
                        <w:shd w:val="clear" w:color="auto" w:fill="auto"/>
                        <w:hideMark/>
                      </w:tcPr>
                      <w:p w14:paraId="2FA1365E"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 xml:space="preserve">  nn[L]/ose nn[C]/ ose nn[R]/</w:t>
                        </w:r>
                      </w:p>
                    </w:tc>
                    <w:tc>
                      <w:tcPr>
                        <w:tcW w:w="867" w:type="dxa"/>
                        <w:gridSpan w:val="5"/>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6AF9362" w14:textId="77777777" w:rsidR="009E2940" w:rsidRPr="0084008D" w:rsidRDefault="009E2940" w:rsidP="0084008D">
                        <w:pPr>
                          <w:spacing w:after="200" w:line="240" w:lineRule="auto"/>
                          <w:rPr>
                            <w:rFonts w:ascii="Times New Roman" w:eastAsia="Calibri" w:hAnsi="Times New Roman" w:cs="Times New Roman"/>
                            <w:noProof/>
                            <w:sz w:val="24"/>
                            <w:szCs w:val="24"/>
                          </w:rPr>
                        </w:pPr>
                      </w:p>
                    </w:tc>
                  </w:tr>
                  <w:tr w:rsidR="009E2940" w:rsidRPr="0084008D" w14:paraId="3156F284" w14:textId="77777777" w:rsidTr="00B55745">
                    <w:trPr>
                      <w:gridAfter w:val="2"/>
                      <w:wAfter w:w="152" w:type="dxa"/>
                      <w:trHeight w:val="1303"/>
                    </w:trPr>
                    <w:tc>
                      <w:tcPr>
                        <w:tcW w:w="343"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60F99A5" w14:textId="77777777" w:rsidR="009E2940" w:rsidRPr="0084008D" w:rsidRDefault="009E2940" w:rsidP="0084008D">
                        <w:pPr>
                          <w:spacing w:after="200" w:line="240" w:lineRule="auto"/>
                          <w:rPr>
                            <w:rFonts w:ascii="Times New Roman" w:eastAsia="Calibri" w:hAnsi="Times New Roman" w:cs="Times New Roman"/>
                            <w:noProof/>
                            <w:sz w:val="24"/>
                            <w:szCs w:val="24"/>
                          </w:rPr>
                        </w:pPr>
                      </w:p>
                    </w:tc>
                    <w:tc>
                      <w:tcPr>
                        <w:tcW w:w="1437"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F863823" w14:textId="77777777" w:rsidR="009E2940" w:rsidRPr="0084008D" w:rsidRDefault="009E2940" w:rsidP="0084008D">
                        <w:pPr>
                          <w:spacing w:after="200" w:line="240" w:lineRule="auto"/>
                          <w:rPr>
                            <w:rFonts w:ascii="Times New Roman" w:eastAsia="Calibri" w:hAnsi="Times New Roman" w:cs="Times New Roman"/>
                            <w:noProof/>
                            <w:sz w:val="24"/>
                            <w:szCs w:val="24"/>
                          </w:rPr>
                        </w:pPr>
                      </w:p>
                    </w:tc>
                    <w:tc>
                      <w:tcPr>
                        <w:tcW w:w="2068" w:type="dxa"/>
                        <w:tcBorders>
                          <w:top w:val="single" w:sz="6" w:space="0" w:color="000000"/>
                          <w:left w:val="single" w:sz="6" w:space="0" w:color="000000"/>
                          <w:bottom w:val="single" w:sz="6" w:space="0" w:color="000000"/>
                          <w:right w:val="single" w:sz="6" w:space="0" w:color="000000"/>
                        </w:tcBorders>
                        <w:shd w:val="clear" w:color="auto" w:fill="auto"/>
                        <w:hideMark/>
                      </w:tcPr>
                      <w:p w14:paraId="5B2497D1"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Gama vizuale e pistës (M)</w:t>
                        </w:r>
                      </w:p>
                    </w:tc>
                    <w:tc>
                      <w:tcPr>
                        <w:tcW w:w="8084" w:type="dxa"/>
                        <w:gridSpan w:val="6"/>
                        <w:tcBorders>
                          <w:top w:val="single" w:sz="6" w:space="0" w:color="000000"/>
                          <w:left w:val="single" w:sz="6" w:space="0" w:color="000000"/>
                          <w:bottom w:val="single" w:sz="6" w:space="0" w:color="000000"/>
                          <w:right w:val="single" w:sz="6" w:space="0" w:color="000000"/>
                        </w:tcBorders>
                        <w:shd w:val="clear" w:color="auto" w:fill="auto"/>
                        <w:hideMark/>
                      </w:tcPr>
                      <w:p w14:paraId="25E10591"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 xml:space="preserve">   [P ose M]nnnn ose ////</w:t>
                        </w:r>
                        <w:hyperlink r:id="rId14" w:anchor="ntr1-L_2021289EN.01002801-E0001" w:history="1">
                          <w:r w:rsidRPr="0084008D">
                            <w:rPr>
                              <w:rFonts w:ascii="Times New Roman" w:eastAsia="Calibri" w:hAnsi="Times New Roman" w:cs="Times New Roman"/>
                              <w:noProof/>
                              <w:sz w:val="24"/>
                              <w:szCs w:val="24"/>
                            </w:rPr>
                            <w:t> (</w:t>
                          </w:r>
                          <w:r w:rsidRPr="0084008D">
                            <w:rPr>
                              <w:rFonts w:ascii="Times New Roman" w:eastAsia="Calibri" w:hAnsi="Times New Roman" w:cs="Times New Roman"/>
                              <w:noProof/>
                              <w:sz w:val="24"/>
                              <w:szCs w:val="24"/>
                              <w:vertAlign w:val="superscript"/>
                            </w:rPr>
                            <w:t>1</w:t>
                          </w:r>
                          <w:r w:rsidRPr="0084008D">
                            <w:rPr>
                              <w:rFonts w:ascii="Times New Roman" w:eastAsia="Calibri" w:hAnsi="Times New Roman" w:cs="Times New Roman"/>
                              <w:noProof/>
                              <w:sz w:val="24"/>
                              <w:szCs w:val="24"/>
                            </w:rPr>
                            <w:t>)</w:t>
                          </w:r>
                        </w:hyperlink>
                      </w:p>
                    </w:tc>
                    <w:tc>
                      <w:tcPr>
                        <w:tcW w:w="867" w:type="dxa"/>
                        <w:gridSpan w:val="5"/>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49F60F2" w14:textId="77777777" w:rsidR="009E2940" w:rsidRPr="0084008D" w:rsidRDefault="009E2940" w:rsidP="0084008D">
                        <w:pPr>
                          <w:spacing w:after="200" w:line="240" w:lineRule="auto"/>
                          <w:rPr>
                            <w:rFonts w:ascii="Times New Roman" w:eastAsia="Calibri" w:hAnsi="Times New Roman" w:cs="Times New Roman"/>
                            <w:noProof/>
                            <w:sz w:val="24"/>
                            <w:szCs w:val="24"/>
                          </w:rPr>
                        </w:pPr>
                      </w:p>
                    </w:tc>
                  </w:tr>
                  <w:tr w:rsidR="009E2940" w:rsidRPr="0084008D" w14:paraId="31E75921" w14:textId="77777777" w:rsidTr="00B55745">
                    <w:trPr>
                      <w:gridAfter w:val="2"/>
                      <w:wAfter w:w="152" w:type="dxa"/>
                      <w:trHeight w:val="306"/>
                    </w:trPr>
                    <w:tc>
                      <w:tcPr>
                        <w:tcW w:w="343"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FA27A2E" w14:textId="77777777" w:rsidR="009E2940" w:rsidRPr="0084008D" w:rsidRDefault="009E2940" w:rsidP="0084008D">
                        <w:pPr>
                          <w:spacing w:after="200" w:line="240" w:lineRule="auto"/>
                          <w:rPr>
                            <w:rFonts w:ascii="Times New Roman" w:eastAsia="Calibri" w:hAnsi="Times New Roman" w:cs="Times New Roman"/>
                            <w:noProof/>
                            <w:sz w:val="24"/>
                            <w:szCs w:val="24"/>
                          </w:rPr>
                        </w:pPr>
                      </w:p>
                    </w:tc>
                    <w:tc>
                      <w:tcPr>
                        <w:tcW w:w="1437"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7363ACF" w14:textId="77777777" w:rsidR="009E2940" w:rsidRPr="0084008D" w:rsidRDefault="009E2940" w:rsidP="0084008D">
                        <w:pPr>
                          <w:spacing w:after="200" w:line="240" w:lineRule="auto"/>
                          <w:rPr>
                            <w:rFonts w:ascii="Times New Roman" w:eastAsia="Calibri" w:hAnsi="Times New Roman" w:cs="Times New Roman"/>
                            <w:noProof/>
                            <w:sz w:val="24"/>
                            <w:szCs w:val="24"/>
                          </w:rPr>
                        </w:pPr>
                      </w:p>
                    </w:tc>
                    <w:tc>
                      <w:tcPr>
                        <w:tcW w:w="2068" w:type="dxa"/>
                        <w:tcBorders>
                          <w:top w:val="single" w:sz="6" w:space="0" w:color="000000"/>
                          <w:left w:val="single" w:sz="6" w:space="0" w:color="000000"/>
                          <w:bottom w:val="single" w:sz="6" w:space="0" w:color="000000"/>
                          <w:right w:val="single" w:sz="6" w:space="0" w:color="000000"/>
                        </w:tcBorders>
                        <w:shd w:val="clear" w:color="auto" w:fill="auto"/>
                        <w:hideMark/>
                      </w:tcPr>
                      <w:p w14:paraId="067AFA09"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Tendenca e kaluar e diapazonit vizual të pistës (C)</w:t>
                        </w:r>
                      </w:p>
                    </w:tc>
                    <w:tc>
                      <w:tcPr>
                        <w:tcW w:w="8084" w:type="dxa"/>
                        <w:gridSpan w:val="6"/>
                        <w:tcBorders>
                          <w:top w:val="single" w:sz="6" w:space="0" w:color="000000"/>
                          <w:left w:val="single" w:sz="6" w:space="0" w:color="000000"/>
                          <w:bottom w:val="single" w:sz="6" w:space="0" w:color="000000"/>
                          <w:right w:val="single" w:sz="6" w:space="0" w:color="000000"/>
                        </w:tcBorders>
                        <w:shd w:val="clear" w:color="auto" w:fill="auto"/>
                        <w:hideMark/>
                      </w:tcPr>
                      <w:p w14:paraId="36D6CEC9"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 xml:space="preserve">   U, D ose N</w:t>
                        </w:r>
                      </w:p>
                    </w:tc>
                    <w:tc>
                      <w:tcPr>
                        <w:tcW w:w="867" w:type="dxa"/>
                        <w:gridSpan w:val="5"/>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9C7D29A" w14:textId="77777777" w:rsidR="009E2940" w:rsidRPr="0084008D" w:rsidRDefault="009E2940" w:rsidP="0084008D">
                        <w:pPr>
                          <w:spacing w:after="200" w:line="240" w:lineRule="auto"/>
                          <w:rPr>
                            <w:rFonts w:ascii="Times New Roman" w:eastAsia="Calibri" w:hAnsi="Times New Roman" w:cs="Times New Roman"/>
                            <w:noProof/>
                            <w:sz w:val="24"/>
                            <w:szCs w:val="24"/>
                          </w:rPr>
                        </w:pPr>
                      </w:p>
                    </w:tc>
                  </w:tr>
                  <w:tr w:rsidR="009E2940" w:rsidRPr="0084008D" w14:paraId="0383BD64" w14:textId="77777777" w:rsidTr="00B55745">
                    <w:trPr>
                      <w:gridAfter w:val="1"/>
                      <w:wAfter w:w="20" w:type="dxa"/>
                      <w:trHeight w:val="64"/>
                    </w:trPr>
                    <w:tc>
                      <w:tcPr>
                        <w:tcW w:w="343"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13531225"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9</w:t>
                        </w:r>
                      </w:p>
                    </w:tc>
                    <w:tc>
                      <w:tcPr>
                        <w:tcW w:w="1437"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74EBD008"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Moti aktual (C)</w:t>
                        </w:r>
                      </w:p>
                    </w:tc>
                    <w:tc>
                      <w:tcPr>
                        <w:tcW w:w="2068" w:type="dxa"/>
                        <w:tcBorders>
                          <w:top w:val="single" w:sz="6" w:space="0" w:color="000000"/>
                          <w:left w:val="single" w:sz="6" w:space="0" w:color="000000"/>
                          <w:bottom w:val="single" w:sz="6" w:space="0" w:color="000000"/>
                          <w:right w:val="single" w:sz="6" w:space="0" w:color="000000"/>
                        </w:tcBorders>
                        <w:shd w:val="clear" w:color="auto" w:fill="auto"/>
                        <w:hideMark/>
                      </w:tcPr>
                      <w:p w14:paraId="1598C4C3"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Intensiteti ose afërsia e motit aktual (C)</w:t>
                        </w:r>
                      </w:p>
                    </w:tc>
                    <w:tc>
                      <w:tcPr>
                        <w:tcW w:w="3792"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0C11813"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 xml:space="preserve">   – ose +</w:t>
                        </w:r>
                      </w:p>
                    </w:tc>
                    <w:tc>
                      <w:tcPr>
                        <w:tcW w:w="3166"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2AC56353"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w:t>
                        </w:r>
                      </w:p>
                    </w:tc>
                    <w:tc>
                      <w:tcPr>
                        <w:tcW w:w="1993" w:type="dxa"/>
                        <w:gridSpan w:val="6"/>
                        <w:tcBorders>
                          <w:top w:val="single" w:sz="6" w:space="0" w:color="000000"/>
                          <w:left w:val="single" w:sz="6" w:space="0" w:color="000000"/>
                          <w:bottom w:val="single" w:sz="6" w:space="0" w:color="000000"/>
                          <w:right w:val="single" w:sz="6" w:space="0" w:color="000000"/>
                        </w:tcBorders>
                        <w:shd w:val="clear" w:color="auto" w:fill="auto"/>
                        <w:hideMark/>
                      </w:tcPr>
                      <w:p w14:paraId="7180397F"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VC</w:t>
                        </w:r>
                      </w:p>
                    </w:tc>
                    <w:tc>
                      <w:tcPr>
                        <w:tcW w:w="132"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F2AAEE0" w14:textId="77777777" w:rsidR="009E2940" w:rsidRPr="0084008D" w:rsidRDefault="009E2940" w:rsidP="0084008D">
                        <w:pPr>
                          <w:spacing w:after="200" w:line="240" w:lineRule="auto"/>
                          <w:rPr>
                            <w:rFonts w:ascii="Times New Roman" w:eastAsia="Calibri" w:hAnsi="Times New Roman" w:cs="Times New Roman"/>
                            <w:noProof/>
                            <w:sz w:val="24"/>
                            <w:szCs w:val="24"/>
                          </w:rPr>
                        </w:pPr>
                      </w:p>
                    </w:tc>
                  </w:tr>
                  <w:tr w:rsidR="009E2940" w:rsidRPr="0084008D" w14:paraId="4F4F4256" w14:textId="77777777" w:rsidTr="00B55745">
                    <w:trPr>
                      <w:gridAfter w:val="1"/>
                      <w:wAfter w:w="20" w:type="dxa"/>
                      <w:trHeight w:val="64"/>
                    </w:trPr>
                    <w:tc>
                      <w:tcPr>
                        <w:tcW w:w="343"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0055C06" w14:textId="77777777" w:rsidR="009E2940" w:rsidRPr="0084008D" w:rsidRDefault="009E2940" w:rsidP="0084008D">
                        <w:pPr>
                          <w:spacing w:after="200" w:line="240" w:lineRule="auto"/>
                          <w:rPr>
                            <w:rFonts w:ascii="Times New Roman" w:eastAsia="Calibri" w:hAnsi="Times New Roman" w:cs="Times New Roman"/>
                            <w:noProof/>
                            <w:sz w:val="24"/>
                            <w:szCs w:val="24"/>
                          </w:rPr>
                        </w:pPr>
                      </w:p>
                    </w:tc>
                    <w:tc>
                      <w:tcPr>
                        <w:tcW w:w="1437"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8A842F3" w14:textId="77777777" w:rsidR="009E2940" w:rsidRPr="0084008D" w:rsidRDefault="009E2940" w:rsidP="0084008D">
                        <w:pPr>
                          <w:spacing w:after="200" w:line="240" w:lineRule="auto"/>
                          <w:rPr>
                            <w:rFonts w:ascii="Times New Roman" w:eastAsia="Calibri" w:hAnsi="Times New Roman" w:cs="Times New Roman"/>
                            <w:noProof/>
                            <w:sz w:val="24"/>
                            <w:szCs w:val="24"/>
                          </w:rPr>
                        </w:pPr>
                      </w:p>
                    </w:tc>
                    <w:tc>
                      <w:tcPr>
                        <w:tcW w:w="2068" w:type="dxa"/>
                        <w:tcBorders>
                          <w:top w:val="single" w:sz="6" w:space="0" w:color="000000"/>
                          <w:left w:val="single" w:sz="6" w:space="0" w:color="000000"/>
                          <w:bottom w:val="single" w:sz="6" w:space="0" w:color="000000"/>
                          <w:right w:val="single" w:sz="6" w:space="0" w:color="000000"/>
                        </w:tcBorders>
                        <w:shd w:val="clear" w:color="auto" w:fill="auto"/>
                        <w:hideMark/>
                      </w:tcPr>
                      <w:p w14:paraId="0A1D25FE"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Karakteristikat dhe lloji i motit aktual (M)</w:t>
                        </w:r>
                      </w:p>
                    </w:tc>
                    <w:tc>
                      <w:tcPr>
                        <w:tcW w:w="3792"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B474037"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 xml:space="preserve"> DZ ose</w:t>
                        </w:r>
                      </w:p>
                      <w:p w14:paraId="177747A3"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 xml:space="preserve"> RA ose</w:t>
                        </w:r>
                      </w:p>
                      <w:p w14:paraId="560400E5"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 xml:space="preserve"> SN ose </w:t>
                        </w:r>
                      </w:p>
                      <w:p w14:paraId="72A3325F"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 xml:space="preserve"> SG ose</w:t>
                        </w:r>
                      </w:p>
                      <w:p w14:paraId="79D056E7"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 xml:space="preserve"> PL ose</w:t>
                        </w:r>
                      </w:p>
                      <w:p w14:paraId="48A2C771"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lastRenderedPageBreak/>
                          <w:t xml:space="preserve"> DS or</w:t>
                        </w:r>
                      </w:p>
                      <w:p w14:paraId="27CA06B4"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 xml:space="preserve"> SS ose</w:t>
                        </w:r>
                      </w:p>
                      <w:p w14:paraId="0C6FFA44"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 xml:space="preserve"> FZDZ ose</w:t>
                        </w:r>
                      </w:p>
                      <w:p w14:paraId="3EE0B222"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 xml:space="preserve"> FZRA ose</w:t>
                        </w:r>
                      </w:p>
                      <w:p w14:paraId="4D1E9B5E"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 xml:space="preserve"> FZUP</w:t>
                        </w:r>
                        <w:hyperlink r:id="rId15" w:anchor="ntr4-L_2021289EN.01002801-E0004" w:history="1">
                          <w:r w:rsidRPr="0084008D">
                            <w:rPr>
                              <w:rFonts w:ascii="Times New Roman" w:eastAsia="Calibri" w:hAnsi="Times New Roman" w:cs="Times New Roman"/>
                              <w:noProof/>
                              <w:sz w:val="24"/>
                              <w:szCs w:val="24"/>
                            </w:rPr>
                            <w:t> (</w:t>
                          </w:r>
                          <w:r w:rsidRPr="0084008D">
                            <w:rPr>
                              <w:rFonts w:ascii="Times New Roman" w:eastAsia="Calibri" w:hAnsi="Times New Roman" w:cs="Times New Roman"/>
                              <w:noProof/>
                              <w:sz w:val="24"/>
                              <w:szCs w:val="24"/>
                              <w:vertAlign w:val="superscript"/>
                            </w:rPr>
                            <w:t>4</w:t>
                          </w:r>
                          <w:r w:rsidRPr="0084008D">
                            <w:rPr>
                              <w:rFonts w:ascii="Times New Roman" w:eastAsia="Calibri" w:hAnsi="Times New Roman" w:cs="Times New Roman"/>
                              <w:noProof/>
                              <w:sz w:val="24"/>
                              <w:szCs w:val="24"/>
                            </w:rPr>
                            <w:t>)</w:t>
                          </w:r>
                        </w:hyperlink>
                        <w:r w:rsidRPr="0084008D">
                          <w:rPr>
                            <w:rFonts w:ascii="Times New Roman" w:eastAsia="Calibri" w:hAnsi="Times New Roman" w:cs="Times New Roman"/>
                            <w:noProof/>
                            <w:sz w:val="24"/>
                            <w:szCs w:val="24"/>
                          </w:rPr>
                          <w:t> ose</w:t>
                        </w:r>
                      </w:p>
                      <w:p w14:paraId="2A3B36E6"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 xml:space="preserve"> FC</w:t>
                        </w:r>
                        <w:hyperlink r:id="rId16" w:anchor="ntr3-L_2021289EN.01002801-E0003" w:history="1">
                          <w:r w:rsidRPr="0084008D">
                            <w:rPr>
                              <w:rFonts w:ascii="Times New Roman" w:eastAsia="Calibri" w:hAnsi="Times New Roman" w:cs="Times New Roman"/>
                              <w:noProof/>
                              <w:sz w:val="24"/>
                              <w:szCs w:val="24"/>
                            </w:rPr>
                            <w:t> (</w:t>
                          </w:r>
                          <w:r w:rsidRPr="0084008D">
                            <w:rPr>
                              <w:rFonts w:ascii="Times New Roman" w:eastAsia="Calibri" w:hAnsi="Times New Roman" w:cs="Times New Roman"/>
                              <w:noProof/>
                              <w:sz w:val="24"/>
                              <w:szCs w:val="24"/>
                              <w:vertAlign w:val="superscript"/>
                            </w:rPr>
                            <w:t>3</w:t>
                          </w:r>
                          <w:r w:rsidRPr="0084008D">
                            <w:rPr>
                              <w:rFonts w:ascii="Times New Roman" w:eastAsia="Calibri" w:hAnsi="Times New Roman" w:cs="Times New Roman"/>
                              <w:noProof/>
                              <w:sz w:val="24"/>
                              <w:szCs w:val="24"/>
                            </w:rPr>
                            <w:t>)</w:t>
                          </w:r>
                        </w:hyperlink>
                        <w:r w:rsidRPr="0084008D">
                          <w:rPr>
                            <w:rFonts w:ascii="Times New Roman" w:eastAsia="Calibri" w:hAnsi="Times New Roman" w:cs="Times New Roman"/>
                            <w:noProof/>
                            <w:sz w:val="24"/>
                            <w:szCs w:val="24"/>
                          </w:rPr>
                          <w:t> ose</w:t>
                        </w:r>
                      </w:p>
                      <w:p w14:paraId="3CB5CF8D"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 xml:space="preserve"> SHGR ose</w:t>
                        </w:r>
                      </w:p>
                      <w:p w14:paraId="25E81E54"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SHGS ose</w:t>
                        </w:r>
                      </w:p>
                      <w:p w14:paraId="54E048A4"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SHRA ose</w:t>
                        </w:r>
                      </w:p>
                      <w:p w14:paraId="3B4FAA66"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SHSN ose</w:t>
                        </w:r>
                      </w:p>
                      <w:p w14:paraId="7A48D754"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SHUP</w:t>
                        </w:r>
                        <w:hyperlink r:id="rId17" w:anchor="ntr4-L_2021289EN.01002801-E0004" w:history="1">
                          <w:r w:rsidRPr="0084008D">
                            <w:rPr>
                              <w:rFonts w:ascii="Times New Roman" w:eastAsia="Calibri" w:hAnsi="Times New Roman" w:cs="Times New Roman"/>
                              <w:noProof/>
                              <w:sz w:val="24"/>
                              <w:szCs w:val="24"/>
                            </w:rPr>
                            <w:t> (</w:t>
                          </w:r>
                          <w:r w:rsidRPr="0084008D">
                            <w:rPr>
                              <w:rFonts w:ascii="Times New Roman" w:eastAsia="Calibri" w:hAnsi="Times New Roman" w:cs="Times New Roman"/>
                              <w:noProof/>
                              <w:sz w:val="24"/>
                              <w:szCs w:val="24"/>
                              <w:vertAlign w:val="superscript"/>
                            </w:rPr>
                            <w:t>4</w:t>
                          </w:r>
                          <w:r w:rsidRPr="0084008D">
                            <w:rPr>
                              <w:rFonts w:ascii="Times New Roman" w:eastAsia="Calibri" w:hAnsi="Times New Roman" w:cs="Times New Roman"/>
                              <w:noProof/>
                              <w:sz w:val="24"/>
                              <w:szCs w:val="24"/>
                            </w:rPr>
                            <w:t>)</w:t>
                          </w:r>
                        </w:hyperlink>
                        <w:r w:rsidRPr="0084008D">
                          <w:rPr>
                            <w:rFonts w:ascii="Times New Roman" w:eastAsia="Calibri" w:hAnsi="Times New Roman" w:cs="Times New Roman"/>
                            <w:noProof/>
                            <w:sz w:val="24"/>
                            <w:szCs w:val="24"/>
                          </w:rPr>
                          <w:t> ose</w:t>
                        </w:r>
                      </w:p>
                      <w:p w14:paraId="5779AE45"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TSGR ose</w:t>
                        </w:r>
                      </w:p>
                      <w:p w14:paraId="721F7789"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TSGS ose</w:t>
                        </w:r>
                      </w:p>
                      <w:p w14:paraId="3C39C73E"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TSRA ose</w:t>
                        </w:r>
                      </w:p>
                      <w:p w14:paraId="0F9D74C3"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TSSN ose</w:t>
                        </w:r>
                      </w:p>
                      <w:p w14:paraId="26950B26"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TSUP</w:t>
                        </w:r>
                        <w:hyperlink r:id="rId18" w:anchor="ntr4-L_2021289EN.01002801-E0004" w:history="1">
                          <w:r w:rsidRPr="0084008D">
                            <w:rPr>
                              <w:rFonts w:ascii="Times New Roman" w:eastAsia="Calibri" w:hAnsi="Times New Roman" w:cs="Times New Roman"/>
                              <w:noProof/>
                              <w:sz w:val="24"/>
                              <w:szCs w:val="24"/>
                            </w:rPr>
                            <w:t> (</w:t>
                          </w:r>
                          <w:r w:rsidRPr="0084008D">
                            <w:rPr>
                              <w:rFonts w:ascii="Times New Roman" w:eastAsia="Calibri" w:hAnsi="Times New Roman" w:cs="Times New Roman"/>
                              <w:noProof/>
                              <w:sz w:val="24"/>
                              <w:szCs w:val="24"/>
                              <w:vertAlign w:val="superscript"/>
                            </w:rPr>
                            <w:t>4</w:t>
                          </w:r>
                          <w:r w:rsidRPr="0084008D">
                            <w:rPr>
                              <w:rFonts w:ascii="Times New Roman" w:eastAsia="Calibri" w:hAnsi="Times New Roman" w:cs="Times New Roman"/>
                              <w:noProof/>
                              <w:sz w:val="24"/>
                              <w:szCs w:val="24"/>
                            </w:rPr>
                            <w:t>)</w:t>
                          </w:r>
                        </w:hyperlink>
                        <w:r w:rsidRPr="0084008D">
                          <w:rPr>
                            <w:rFonts w:ascii="Times New Roman" w:eastAsia="Calibri" w:hAnsi="Times New Roman" w:cs="Times New Roman"/>
                            <w:noProof/>
                            <w:sz w:val="24"/>
                            <w:szCs w:val="24"/>
                          </w:rPr>
                          <w:t> ose</w:t>
                        </w:r>
                      </w:p>
                      <w:p w14:paraId="3ED96E06"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UP</w:t>
                        </w:r>
                        <w:hyperlink r:id="rId19" w:anchor="ntr4-L_2021289EN.01002801-E0004" w:history="1">
                          <w:r w:rsidRPr="0084008D">
                            <w:rPr>
                              <w:rFonts w:ascii="Times New Roman" w:eastAsia="Calibri" w:hAnsi="Times New Roman" w:cs="Times New Roman"/>
                              <w:noProof/>
                              <w:sz w:val="24"/>
                              <w:szCs w:val="24"/>
                            </w:rPr>
                            <w:t> (</w:t>
                          </w:r>
                          <w:r w:rsidRPr="0084008D">
                            <w:rPr>
                              <w:rFonts w:ascii="Times New Roman" w:eastAsia="Calibri" w:hAnsi="Times New Roman" w:cs="Times New Roman"/>
                              <w:noProof/>
                              <w:sz w:val="24"/>
                              <w:szCs w:val="24"/>
                              <w:vertAlign w:val="superscript"/>
                            </w:rPr>
                            <w:t>4</w:t>
                          </w:r>
                          <w:r w:rsidRPr="0084008D">
                            <w:rPr>
                              <w:rFonts w:ascii="Times New Roman" w:eastAsia="Calibri" w:hAnsi="Times New Roman" w:cs="Times New Roman"/>
                              <w:noProof/>
                              <w:sz w:val="24"/>
                              <w:szCs w:val="24"/>
                            </w:rPr>
                            <w:t>)</w:t>
                          </w:r>
                        </w:hyperlink>
                      </w:p>
                    </w:tc>
                    <w:tc>
                      <w:tcPr>
                        <w:tcW w:w="3166"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365E9F04"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lastRenderedPageBreak/>
                          <w:t>FG ose</w:t>
                        </w:r>
                      </w:p>
                      <w:p w14:paraId="67073730"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BR ose</w:t>
                        </w:r>
                      </w:p>
                      <w:p w14:paraId="1ADD2B5E"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SA ose</w:t>
                        </w:r>
                      </w:p>
                      <w:p w14:paraId="31D58373"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DU ose</w:t>
                        </w:r>
                      </w:p>
                      <w:p w14:paraId="6720A57F"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HZ ose</w:t>
                        </w:r>
                      </w:p>
                      <w:p w14:paraId="6A79E75B"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lastRenderedPageBreak/>
                          <w:t>FU ose</w:t>
                        </w:r>
                      </w:p>
                      <w:p w14:paraId="61AD6F50"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VA ose</w:t>
                        </w:r>
                      </w:p>
                      <w:p w14:paraId="5594476C"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SQ ose</w:t>
                        </w:r>
                      </w:p>
                      <w:p w14:paraId="3484E1A3"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PO ose</w:t>
                        </w:r>
                      </w:p>
                      <w:p w14:paraId="68D0F72A"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TS ose</w:t>
                        </w:r>
                      </w:p>
                      <w:p w14:paraId="33A6F501"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BCFG ose</w:t>
                        </w:r>
                      </w:p>
                      <w:p w14:paraId="2711ECAC"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BLDU ose</w:t>
                        </w:r>
                      </w:p>
                      <w:p w14:paraId="75B15CFF"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BLSA ose</w:t>
                        </w:r>
                      </w:p>
                      <w:p w14:paraId="30498CA9"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BLSN ose</w:t>
                        </w:r>
                      </w:p>
                      <w:p w14:paraId="10A60A23"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DRDU ose</w:t>
                        </w:r>
                      </w:p>
                      <w:p w14:paraId="4CDF92EB"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DRSA ose</w:t>
                        </w:r>
                      </w:p>
                      <w:p w14:paraId="38140FAC"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DRSN ose</w:t>
                        </w:r>
                      </w:p>
                      <w:p w14:paraId="74AA0C34"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FZFG ose</w:t>
                        </w:r>
                      </w:p>
                      <w:p w14:paraId="3AA3151C"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MIFG ose</w:t>
                        </w:r>
                      </w:p>
                      <w:p w14:paraId="1D6DB482"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PRFG ose</w:t>
                        </w:r>
                      </w:p>
                      <w:p w14:paraId="14B290D5"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w:t>
                        </w:r>
                        <w:hyperlink r:id="rId20" w:anchor="ntr1-L_2021289EN.01002801-E0001" w:history="1">
                          <w:r w:rsidRPr="0084008D">
                            <w:rPr>
                              <w:rFonts w:ascii="Times New Roman" w:eastAsia="Calibri" w:hAnsi="Times New Roman" w:cs="Times New Roman"/>
                              <w:noProof/>
                              <w:sz w:val="24"/>
                              <w:szCs w:val="24"/>
                            </w:rPr>
                            <w:t> (</w:t>
                          </w:r>
                          <w:r w:rsidRPr="0084008D">
                            <w:rPr>
                              <w:rFonts w:ascii="Times New Roman" w:eastAsia="Calibri" w:hAnsi="Times New Roman" w:cs="Times New Roman"/>
                              <w:noProof/>
                              <w:sz w:val="24"/>
                              <w:szCs w:val="24"/>
                              <w:vertAlign w:val="superscript"/>
                            </w:rPr>
                            <w:t>1</w:t>
                          </w:r>
                          <w:r w:rsidRPr="0084008D">
                            <w:rPr>
                              <w:rFonts w:ascii="Times New Roman" w:eastAsia="Calibri" w:hAnsi="Times New Roman" w:cs="Times New Roman"/>
                              <w:noProof/>
                              <w:sz w:val="24"/>
                              <w:szCs w:val="24"/>
                            </w:rPr>
                            <w:t>)</w:t>
                          </w:r>
                        </w:hyperlink>
                      </w:p>
                    </w:tc>
                    <w:tc>
                      <w:tcPr>
                        <w:tcW w:w="1993" w:type="dxa"/>
                        <w:gridSpan w:val="6"/>
                        <w:tcBorders>
                          <w:top w:val="single" w:sz="6" w:space="0" w:color="000000"/>
                          <w:left w:val="single" w:sz="6" w:space="0" w:color="000000"/>
                          <w:bottom w:val="single" w:sz="6" w:space="0" w:color="000000"/>
                          <w:right w:val="single" w:sz="6" w:space="0" w:color="000000"/>
                        </w:tcBorders>
                        <w:shd w:val="clear" w:color="auto" w:fill="auto"/>
                        <w:hideMark/>
                      </w:tcPr>
                      <w:p w14:paraId="216AF84C"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lastRenderedPageBreak/>
                          <w:t>FG ose</w:t>
                        </w:r>
                      </w:p>
                      <w:p w14:paraId="1FC448F0"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PO ose</w:t>
                        </w:r>
                      </w:p>
                      <w:p w14:paraId="482EE40C"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FC ose</w:t>
                        </w:r>
                      </w:p>
                      <w:p w14:paraId="49EF776D"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DS ose</w:t>
                        </w:r>
                      </w:p>
                      <w:p w14:paraId="02C56CFD"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SS ose</w:t>
                        </w:r>
                      </w:p>
                      <w:p w14:paraId="6AF2D7F6"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lastRenderedPageBreak/>
                          <w:t>TS ose</w:t>
                        </w:r>
                      </w:p>
                      <w:p w14:paraId="0153DF1A"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SH ose</w:t>
                        </w:r>
                      </w:p>
                      <w:p w14:paraId="09A28DB0"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BLSN ose</w:t>
                        </w:r>
                      </w:p>
                      <w:p w14:paraId="3C2256FB"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BLSA ose</w:t>
                        </w:r>
                      </w:p>
                      <w:p w14:paraId="0C6FA973"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BLDU ose</w:t>
                        </w:r>
                      </w:p>
                      <w:p w14:paraId="32C45CDF"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VA</w:t>
                        </w:r>
                      </w:p>
                    </w:tc>
                    <w:tc>
                      <w:tcPr>
                        <w:tcW w:w="132"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22BA46A" w14:textId="77777777" w:rsidR="009E2940" w:rsidRPr="0084008D" w:rsidRDefault="009E2940" w:rsidP="0084008D">
                        <w:pPr>
                          <w:spacing w:after="200" w:line="240" w:lineRule="auto"/>
                          <w:rPr>
                            <w:rFonts w:ascii="Times New Roman" w:eastAsia="Calibri" w:hAnsi="Times New Roman" w:cs="Times New Roman"/>
                            <w:noProof/>
                            <w:sz w:val="24"/>
                            <w:szCs w:val="24"/>
                          </w:rPr>
                        </w:pPr>
                      </w:p>
                    </w:tc>
                  </w:tr>
                  <w:tr w:rsidR="009E2940" w:rsidRPr="0084008D" w14:paraId="179D5A34" w14:textId="77777777" w:rsidTr="00B55745">
                    <w:trPr>
                      <w:gridAfter w:val="1"/>
                      <w:wAfter w:w="20" w:type="dxa"/>
                      <w:trHeight w:val="64"/>
                    </w:trPr>
                    <w:tc>
                      <w:tcPr>
                        <w:tcW w:w="343" w:type="dxa"/>
                        <w:tcBorders>
                          <w:top w:val="single" w:sz="6" w:space="0" w:color="000000"/>
                          <w:left w:val="single" w:sz="6" w:space="0" w:color="000000"/>
                          <w:bottom w:val="single" w:sz="6" w:space="0" w:color="000000"/>
                          <w:right w:val="single" w:sz="6" w:space="0" w:color="000000"/>
                        </w:tcBorders>
                        <w:shd w:val="clear" w:color="auto" w:fill="auto"/>
                        <w:hideMark/>
                      </w:tcPr>
                      <w:p w14:paraId="2EB0B030"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10</w:t>
                        </w:r>
                      </w:p>
                    </w:tc>
                    <w:tc>
                      <w:tcPr>
                        <w:tcW w:w="1437"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4B63FE33"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Reja (M)</w:t>
                        </w:r>
                      </w:p>
                    </w:tc>
                    <w:tc>
                      <w:tcPr>
                        <w:tcW w:w="2068" w:type="dxa"/>
                        <w:tcBorders>
                          <w:top w:val="single" w:sz="6" w:space="0" w:color="000000"/>
                          <w:left w:val="single" w:sz="6" w:space="0" w:color="000000"/>
                          <w:bottom w:val="single" w:sz="6" w:space="0" w:color="000000"/>
                          <w:right w:val="single" w:sz="6" w:space="0" w:color="000000"/>
                        </w:tcBorders>
                        <w:shd w:val="clear" w:color="auto" w:fill="auto"/>
                        <w:hideMark/>
                      </w:tcPr>
                      <w:p w14:paraId="561BBF6C"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 xml:space="preserve">Sasia e resë dhe lartësia e bazës së </w:t>
                        </w:r>
                        <w:r w:rsidRPr="0084008D">
                          <w:rPr>
                            <w:rFonts w:ascii="Times New Roman" w:eastAsia="Calibri" w:hAnsi="Times New Roman" w:cs="Times New Roman"/>
                            <w:noProof/>
                            <w:sz w:val="24"/>
                            <w:szCs w:val="24"/>
                          </w:rPr>
                          <w:lastRenderedPageBreak/>
                          <w:t>resë ose dukshmëria vertikale (M)</w:t>
                        </w:r>
                      </w:p>
                    </w:tc>
                    <w:tc>
                      <w:tcPr>
                        <w:tcW w:w="3792"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18B645C"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lastRenderedPageBreak/>
                          <w:t>FEWnnn ose</w:t>
                        </w:r>
                      </w:p>
                      <w:p w14:paraId="5B95D3E5"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SCTnnn ose</w:t>
                        </w:r>
                      </w:p>
                      <w:p w14:paraId="1DEED40F"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lastRenderedPageBreak/>
                          <w:t>BKNnnn ose</w:t>
                        </w:r>
                      </w:p>
                      <w:p w14:paraId="6E49F68C"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OVCnnn ose</w:t>
                        </w:r>
                      </w:p>
                      <w:p w14:paraId="2684546B"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FEW///</w:t>
                        </w:r>
                        <w:hyperlink r:id="rId21" w:anchor="ntr1-L_2021289EN.01002801-E0001" w:history="1">
                          <w:r w:rsidRPr="0084008D">
                            <w:rPr>
                              <w:rFonts w:ascii="Times New Roman" w:eastAsia="Calibri" w:hAnsi="Times New Roman" w:cs="Times New Roman"/>
                              <w:noProof/>
                              <w:sz w:val="24"/>
                              <w:szCs w:val="24"/>
                            </w:rPr>
                            <w:t> (</w:t>
                          </w:r>
                          <w:r w:rsidRPr="0084008D">
                            <w:rPr>
                              <w:rFonts w:ascii="Times New Roman" w:eastAsia="Calibri" w:hAnsi="Times New Roman" w:cs="Times New Roman"/>
                              <w:noProof/>
                              <w:sz w:val="24"/>
                              <w:szCs w:val="24"/>
                              <w:vertAlign w:val="superscript"/>
                            </w:rPr>
                            <w:t>1</w:t>
                          </w:r>
                          <w:r w:rsidRPr="0084008D">
                            <w:rPr>
                              <w:rFonts w:ascii="Times New Roman" w:eastAsia="Calibri" w:hAnsi="Times New Roman" w:cs="Times New Roman"/>
                              <w:noProof/>
                              <w:sz w:val="24"/>
                              <w:szCs w:val="24"/>
                            </w:rPr>
                            <w:t>)</w:t>
                          </w:r>
                        </w:hyperlink>
                        <w:r w:rsidRPr="0084008D">
                          <w:rPr>
                            <w:rFonts w:ascii="Times New Roman" w:eastAsia="Calibri" w:hAnsi="Times New Roman" w:cs="Times New Roman"/>
                            <w:noProof/>
                            <w:sz w:val="24"/>
                            <w:szCs w:val="24"/>
                          </w:rPr>
                          <w:t> ose</w:t>
                        </w:r>
                      </w:p>
                      <w:p w14:paraId="3DA75494"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SCT///</w:t>
                        </w:r>
                        <w:hyperlink r:id="rId22" w:anchor="ntr1-L_2021289EN.01002801-E0001" w:history="1">
                          <w:r w:rsidRPr="0084008D">
                            <w:rPr>
                              <w:rFonts w:ascii="Times New Roman" w:eastAsia="Calibri" w:hAnsi="Times New Roman" w:cs="Times New Roman"/>
                              <w:noProof/>
                              <w:sz w:val="24"/>
                              <w:szCs w:val="24"/>
                            </w:rPr>
                            <w:t> (</w:t>
                          </w:r>
                          <w:r w:rsidRPr="0084008D">
                            <w:rPr>
                              <w:rFonts w:ascii="Times New Roman" w:eastAsia="Calibri" w:hAnsi="Times New Roman" w:cs="Times New Roman"/>
                              <w:noProof/>
                              <w:sz w:val="24"/>
                              <w:szCs w:val="24"/>
                              <w:vertAlign w:val="superscript"/>
                            </w:rPr>
                            <w:t>1</w:t>
                          </w:r>
                          <w:r w:rsidRPr="0084008D">
                            <w:rPr>
                              <w:rFonts w:ascii="Times New Roman" w:eastAsia="Calibri" w:hAnsi="Times New Roman" w:cs="Times New Roman"/>
                              <w:noProof/>
                              <w:sz w:val="24"/>
                              <w:szCs w:val="24"/>
                            </w:rPr>
                            <w:t>)</w:t>
                          </w:r>
                        </w:hyperlink>
                        <w:r w:rsidRPr="0084008D">
                          <w:rPr>
                            <w:rFonts w:ascii="Times New Roman" w:eastAsia="Calibri" w:hAnsi="Times New Roman" w:cs="Times New Roman"/>
                            <w:noProof/>
                            <w:sz w:val="24"/>
                            <w:szCs w:val="24"/>
                          </w:rPr>
                          <w:t> ose</w:t>
                        </w:r>
                      </w:p>
                      <w:p w14:paraId="57648516"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BKN///</w:t>
                        </w:r>
                        <w:hyperlink r:id="rId23" w:anchor="ntr1-L_2021289EN.01002801-E0001" w:history="1">
                          <w:r w:rsidRPr="0084008D">
                            <w:rPr>
                              <w:rFonts w:ascii="Times New Roman" w:eastAsia="Calibri" w:hAnsi="Times New Roman" w:cs="Times New Roman"/>
                              <w:noProof/>
                              <w:sz w:val="24"/>
                              <w:szCs w:val="24"/>
                            </w:rPr>
                            <w:t> (</w:t>
                          </w:r>
                          <w:r w:rsidRPr="0084008D">
                            <w:rPr>
                              <w:rFonts w:ascii="Times New Roman" w:eastAsia="Calibri" w:hAnsi="Times New Roman" w:cs="Times New Roman"/>
                              <w:noProof/>
                              <w:sz w:val="24"/>
                              <w:szCs w:val="24"/>
                              <w:vertAlign w:val="superscript"/>
                            </w:rPr>
                            <w:t>1</w:t>
                          </w:r>
                          <w:r w:rsidRPr="0084008D">
                            <w:rPr>
                              <w:rFonts w:ascii="Times New Roman" w:eastAsia="Calibri" w:hAnsi="Times New Roman" w:cs="Times New Roman"/>
                              <w:noProof/>
                              <w:sz w:val="24"/>
                              <w:szCs w:val="24"/>
                            </w:rPr>
                            <w:t>)</w:t>
                          </w:r>
                        </w:hyperlink>
                        <w:r w:rsidRPr="0084008D">
                          <w:rPr>
                            <w:rFonts w:ascii="Times New Roman" w:eastAsia="Calibri" w:hAnsi="Times New Roman" w:cs="Times New Roman"/>
                            <w:noProof/>
                            <w:sz w:val="24"/>
                            <w:szCs w:val="24"/>
                          </w:rPr>
                          <w:t> ose</w:t>
                        </w:r>
                      </w:p>
                      <w:p w14:paraId="4652763B"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OVC///</w:t>
                        </w:r>
                        <w:hyperlink r:id="rId24" w:anchor="ntr1-L_2021289EN.01002801-E0001" w:history="1">
                          <w:r w:rsidRPr="0084008D">
                            <w:rPr>
                              <w:rFonts w:ascii="Times New Roman" w:eastAsia="Calibri" w:hAnsi="Times New Roman" w:cs="Times New Roman"/>
                              <w:noProof/>
                              <w:sz w:val="24"/>
                              <w:szCs w:val="24"/>
                            </w:rPr>
                            <w:t> (</w:t>
                          </w:r>
                          <w:r w:rsidRPr="0084008D">
                            <w:rPr>
                              <w:rFonts w:ascii="Times New Roman" w:eastAsia="Calibri" w:hAnsi="Times New Roman" w:cs="Times New Roman"/>
                              <w:noProof/>
                              <w:sz w:val="24"/>
                              <w:szCs w:val="24"/>
                              <w:vertAlign w:val="superscript"/>
                            </w:rPr>
                            <w:t>1</w:t>
                          </w:r>
                          <w:r w:rsidRPr="0084008D">
                            <w:rPr>
                              <w:rFonts w:ascii="Times New Roman" w:eastAsia="Calibri" w:hAnsi="Times New Roman" w:cs="Times New Roman"/>
                              <w:noProof/>
                              <w:sz w:val="24"/>
                              <w:szCs w:val="24"/>
                            </w:rPr>
                            <w:t>)</w:t>
                          </w:r>
                        </w:hyperlink>
                        <w:r w:rsidRPr="0084008D">
                          <w:rPr>
                            <w:rFonts w:ascii="Times New Roman" w:eastAsia="Calibri" w:hAnsi="Times New Roman" w:cs="Times New Roman"/>
                            <w:noProof/>
                            <w:sz w:val="24"/>
                            <w:szCs w:val="24"/>
                          </w:rPr>
                          <w:t> ose</w:t>
                        </w:r>
                      </w:p>
                      <w:p w14:paraId="648E9C15"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///nnn</w:t>
                        </w:r>
                        <w:hyperlink r:id="rId25" w:anchor="ntr1-L_2021289EN.01002801-E0001" w:history="1">
                          <w:r w:rsidRPr="0084008D">
                            <w:rPr>
                              <w:rFonts w:ascii="Times New Roman" w:eastAsia="Calibri" w:hAnsi="Times New Roman" w:cs="Times New Roman"/>
                              <w:noProof/>
                              <w:sz w:val="24"/>
                              <w:szCs w:val="24"/>
                            </w:rPr>
                            <w:t> (</w:t>
                          </w:r>
                          <w:r w:rsidRPr="0084008D">
                            <w:rPr>
                              <w:rFonts w:ascii="Times New Roman" w:eastAsia="Calibri" w:hAnsi="Times New Roman" w:cs="Times New Roman"/>
                              <w:noProof/>
                              <w:sz w:val="24"/>
                              <w:szCs w:val="24"/>
                              <w:vertAlign w:val="superscript"/>
                            </w:rPr>
                            <w:t>1</w:t>
                          </w:r>
                          <w:r w:rsidRPr="0084008D">
                            <w:rPr>
                              <w:rFonts w:ascii="Times New Roman" w:eastAsia="Calibri" w:hAnsi="Times New Roman" w:cs="Times New Roman"/>
                              <w:noProof/>
                              <w:sz w:val="24"/>
                              <w:szCs w:val="24"/>
                            </w:rPr>
                            <w:t>)</w:t>
                          </w:r>
                        </w:hyperlink>
                        <w:r w:rsidRPr="0084008D">
                          <w:rPr>
                            <w:rFonts w:ascii="Times New Roman" w:eastAsia="Calibri" w:hAnsi="Times New Roman" w:cs="Times New Roman"/>
                            <w:noProof/>
                            <w:sz w:val="24"/>
                            <w:szCs w:val="24"/>
                          </w:rPr>
                          <w:t> ose</w:t>
                        </w:r>
                      </w:p>
                      <w:p w14:paraId="4E06CBFC"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w:t>
                        </w:r>
                        <w:hyperlink r:id="rId26" w:anchor="ntr1-L_2021289EN.01002801-E0001" w:history="1">
                          <w:r w:rsidRPr="0084008D">
                            <w:rPr>
                              <w:rFonts w:ascii="Times New Roman" w:eastAsia="Calibri" w:hAnsi="Times New Roman" w:cs="Times New Roman"/>
                              <w:noProof/>
                              <w:sz w:val="24"/>
                              <w:szCs w:val="24"/>
                            </w:rPr>
                            <w:t> (</w:t>
                          </w:r>
                          <w:r w:rsidRPr="0084008D">
                            <w:rPr>
                              <w:rFonts w:ascii="Times New Roman" w:eastAsia="Calibri" w:hAnsi="Times New Roman" w:cs="Times New Roman"/>
                              <w:noProof/>
                              <w:sz w:val="24"/>
                              <w:szCs w:val="24"/>
                              <w:vertAlign w:val="superscript"/>
                            </w:rPr>
                            <w:t>1</w:t>
                          </w:r>
                          <w:r w:rsidRPr="0084008D">
                            <w:rPr>
                              <w:rFonts w:ascii="Times New Roman" w:eastAsia="Calibri" w:hAnsi="Times New Roman" w:cs="Times New Roman"/>
                              <w:noProof/>
                              <w:sz w:val="24"/>
                              <w:szCs w:val="24"/>
                            </w:rPr>
                            <w:t>)</w:t>
                          </w:r>
                        </w:hyperlink>
                      </w:p>
                    </w:tc>
                    <w:tc>
                      <w:tcPr>
                        <w:tcW w:w="3166"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75CC7423"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lastRenderedPageBreak/>
                          <w:t>VVnnn ose</w:t>
                        </w:r>
                      </w:p>
                      <w:p w14:paraId="3F904AA4"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VV///</w:t>
                        </w:r>
                        <w:hyperlink r:id="rId27" w:anchor="ntr1-L_2021289EN.01002801-E0001" w:history="1">
                          <w:r w:rsidRPr="0084008D">
                            <w:rPr>
                              <w:rFonts w:ascii="Times New Roman" w:eastAsia="Calibri" w:hAnsi="Times New Roman" w:cs="Times New Roman"/>
                              <w:noProof/>
                              <w:sz w:val="24"/>
                              <w:szCs w:val="24"/>
                            </w:rPr>
                            <w:t> (</w:t>
                          </w:r>
                          <w:r w:rsidRPr="0084008D">
                            <w:rPr>
                              <w:rFonts w:ascii="Times New Roman" w:eastAsia="Calibri" w:hAnsi="Times New Roman" w:cs="Times New Roman"/>
                              <w:noProof/>
                              <w:sz w:val="24"/>
                              <w:szCs w:val="24"/>
                              <w:vertAlign w:val="superscript"/>
                            </w:rPr>
                            <w:t>1</w:t>
                          </w:r>
                          <w:r w:rsidRPr="0084008D">
                            <w:rPr>
                              <w:rFonts w:ascii="Times New Roman" w:eastAsia="Calibri" w:hAnsi="Times New Roman" w:cs="Times New Roman"/>
                              <w:noProof/>
                              <w:sz w:val="24"/>
                              <w:szCs w:val="24"/>
                            </w:rPr>
                            <w:t>)</w:t>
                          </w:r>
                        </w:hyperlink>
                      </w:p>
                    </w:tc>
                    <w:tc>
                      <w:tcPr>
                        <w:tcW w:w="1993" w:type="dxa"/>
                        <w:gridSpan w:val="6"/>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1D8C4D06"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NSC</w:t>
                        </w:r>
                      </w:p>
                      <w:p w14:paraId="2A7391AF"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ose NCD</w:t>
                        </w:r>
                        <w:hyperlink r:id="rId28" w:anchor="ntr4-L_2021289EN.01002801-E0004" w:history="1">
                          <w:r w:rsidRPr="0084008D">
                            <w:rPr>
                              <w:rFonts w:ascii="Times New Roman" w:eastAsia="Calibri" w:hAnsi="Times New Roman" w:cs="Times New Roman"/>
                              <w:noProof/>
                              <w:sz w:val="24"/>
                              <w:szCs w:val="24"/>
                            </w:rPr>
                            <w:t> (</w:t>
                          </w:r>
                          <w:r w:rsidRPr="0084008D">
                            <w:rPr>
                              <w:rFonts w:ascii="Times New Roman" w:eastAsia="Calibri" w:hAnsi="Times New Roman" w:cs="Times New Roman"/>
                              <w:noProof/>
                              <w:sz w:val="24"/>
                              <w:szCs w:val="24"/>
                              <w:vertAlign w:val="superscript"/>
                            </w:rPr>
                            <w:t>4</w:t>
                          </w:r>
                          <w:r w:rsidRPr="0084008D">
                            <w:rPr>
                              <w:rFonts w:ascii="Times New Roman" w:eastAsia="Calibri" w:hAnsi="Times New Roman" w:cs="Times New Roman"/>
                              <w:noProof/>
                              <w:sz w:val="24"/>
                              <w:szCs w:val="24"/>
                            </w:rPr>
                            <w:t>)</w:t>
                          </w:r>
                        </w:hyperlink>
                      </w:p>
                    </w:tc>
                    <w:tc>
                      <w:tcPr>
                        <w:tcW w:w="132"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EA8AA63" w14:textId="77777777" w:rsidR="009E2940" w:rsidRPr="0084008D" w:rsidRDefault="009E2940" w:rsidP="0084008D">
                        <w:pPr>
                          <w:spacing w:after="200" w:line="240" w:lineRule="auto"/>
                          <w:rPr>
                            <w:rFonts w:ascii="Times New Roman" w:eastAsia="Calibri" w:hAnsi="Times New Roman" w:cs="Times New Roman"/>
                            <w:noProof/>
                            <w:sz w:val="24"/>
                            <w:szCs w:val="24"/>
                          </w:rPr>
                        </w:pPr>
                      </w:p>
                    </w:tc>
                  </w:tr>
                  <w:tr w:rsidR="009E2940" w:rsidRPr="0084008D" w14:paraId="0B03704B" w14:textId="77777777" w:rsidTr="00B55745">
                    <w:trPr>
                      <w:gridAfter w:val="1"/>
                      <w:wAfter w:w="20" w:type="dxa"/>
                      <w:trHeight w:val="64"/>
                    </w:trPr>
                    <w:tc>
                      <w:tcPr>
                        <w:tcW w:w="343" w:type="dxa"/>
                        <w:tcBorders>
                          <w:top w:val="single" w:sz="6" w:space="0" w:color="000000"/>
                          <w:left w:val="single" w:sz="6" w:space="0" w:color="000000"/>
                          <w:bottom w:val="single" w:sz="6" w:space="0" w:color="000000"/>
                          <w:right w:val="single" w:sz="6" w:space="0" w:color="000000"/>
                        </w:tcBorders>
                        <w:shd w:val="clear" w:color="auto" w:fill="auto"/>
                        <w:hideMark/>
                      </w:tcPr>
                      <w:p w14:paraId="0A9A4640"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 </w:t>
                        </w:r>
                      </w:p>
                    </w:tc>
                    <w:tc>
                      <w:tcPr>
                        <w:tcW w:w="1437"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B85B20E" w14:textId="77777777" w:rsidR="009E2940" w:rsidRPr="0084008D" w:rsidRDefault="009E2940" w:rsidP="0084008D">
                        <w:pPr>
                          <w:spacing w:after="200" w:line="240" w:lineRule="auto"/>
                          <w:rPr>
                            <w:rFonts w:ascii="Times New Roman" w:eastAsia="Calibri" w:hAnsi="Times New Roman" w:cs="Times New Roman"/>
                            <w:noProof/>
                            <w:sz w:val="24"/>
                            <w:szCs w:val="24"/>
                          </w:rPr>
                        </w:pPr>
                      </w:p>
                    </w:tc>
                    <w:tc>
                      <w:tcPr>
                        <w:tcW w:w="2068" w:type="dxa"/>
                        <w:tcBorders>
                          <w:top w:val="single" w:sz="6" w:space="0" w:color="000000"/>
                          <w:left w:val="single" w:sz="6" w:space="0" w:color="000000"/>
                          <w:bottom w:val="single" w:sz="6" w:space="0" w:color="000000"/>
                          <w:right w:val="single" w:sz="6" w:space="0" w:color="000000"/>
                        </w:tcBorders>
                        <w:shd w:val="clear" w:color="auto" w:fill="auto"/>
                        <w:hideMark/>
                      </w:tcPr>
                      <w:p w14:paraId="330CB4C1"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Lloji i resë (C)</w:t>
                        </w:r>
                      </w:p>
                    </w:tc>
                    <w:tc>
                      <w:tcPr>
                        <w:tcW w:w="3792"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97F18A6"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CB ose</w:t>
                        </w:r>
                      </w:p>
                      <w:p w14:paraId="6BE1452F"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TCU ose///</w:t>
                        </w:r>
                        <w:hyperlink r:id="rId29" w:anchor="ntr1-L_2021289EN.01002801-E0001" w:history="1">
                          <w:r w:rsidRPr="0084008D">
                            <w:rPr>
                              <w:rFonts w:ascii="Times New Roman" w:eastAsia="Calibri" w:hAnsi="Times New Roman" w:cs="Times New Roman"/>
                              <w:noProof/>
                              <w:sz w:val="24"/>
                              <w:szCs w:val="24"/>
                            </w:rPr>
                            <w:t> (</w:t>
                          </w:r>
                          <w:r w:rsidRPr="0084008D">
                            <w:rPr>
                              <w:rFonts w:ascii="Times New Roman" w:eastAsia="Calibri" w:hAnsi="Times New Roman" w:cs="Times New Roman"/>
                              <w:noProof/>
                              <w:sz w:val="24"/>
                              <w:szCs w:val="24"/>
                              <w:vertAlign w:val="superscript"/>
                            </w:rPr>
                            <w:t>1</w:t>
                          </w:r>
                          <w:r w:rsidRPr="0084008D">
                            <w:rPr>
                              <w:rFonts w:ascii="Times New Roman" w:eastAsia="Calibri" w:hAnsi="Times New Roman" w:cs="Times New Roman"/>
                              <w:noProof/>
                              <w:sz w:val="24"/>
                              <w:szCs w:val="24"/>
                            </w:rPr>
                            <w:t>)</w:t>
                          </w:r>
                        </w:hyperlink>
                        <w:r w:rsidRPr="0084008D">
                          <w:rPr>
                            <w:rFonts w:ascii="Times New Roman" w:eastAsia="Calibri" w:hAnsi="Times New Roman" w:cs="Times New Roman"/>
                            <w:noProof/>
                            <w:sz w:val="24"/>
                            <w:szCs w:val="24"/>
                          </w:rPr>
                          <w:t>,</w:t>
                        </w:r>
                        <w:hyperlink r:id="rId30" w:anchor="ntr5-L_2021289EN.01002801-E0005" w:history="1">
                          <w:r w:rsidRPr="0084008D">
                            <w:rPr>
                              <w:rFonts w:ascii="Times New Roman" w:eastAsia="Calibri" w:hAnsi="Times New Roman" w:cs="Times New Roman"/>
                              <w:noProof/>
                              <w:sz w:val="24"/>
                              <w:szCs w:val="24"/>
                            </w:rPr>
                            <w:t> (</w:t>
                          </w:r>
                          <w:r w:rsidRPr="0084008D">
                            <w:rPr>
                              <w:rFonts w:ascii="Times New Roman" w:eastAsia="Calibri" w:hAnsi="Times New Roman" w:cs="Times New Roman"/>
                              <w:noProof/>
                              <w:sz w:val="24"/>
                              <w:szCs w:val="24"/>
                              <w:vertAlign w:val="superscript"/>
                            </w:rPr>
                            <w:t>5</w:t>
                          </w:r>
                          <w:r w:rsidRPr="0084008D">
                            <w:rPr>
                              <w:rFonts w:ascii="Times New Roman" w:eastAsia="Calibri" w:hAnsi="Times New Roman" w:cs="Times New Roman"/>
                              <w:noProof/>
                              <w:sz w:val="24"/>
                              <w:szCs w:val="24"/>
                            </w:rPr>
                            <w:t>)</w:t>
                          </w:r>
                        </w:hyperlink>
                      </w:p>
                    </w:tc>
                    <w:tc>
                      <w:tcPr>
                        <w:tcW w:w="3166"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3C2814B6"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w:t>
                        </w:r>
                      </w:p>
                    </w:tc>
                    <w:tc>
                      <w:tcPr>
                        <w:tcW w:w="1993" w:type="dxa"/>
                        <w:gridSpan w:val="6"/>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8AF4EAD" w14:textId="77777777" w:rsidR="009E2940" w:rsidRPr="0084008D" w:rsidRDefault="009E2940" w:rsidP="0084008D">
                        <w:pPr>
                          <w:spacing w:after="200" w:line="240" w:lineRule="auto"/>
                          <w:rPr>
                            <w:rFonts w:ascii="Times New Roman" w:eastAsia="Calibri" w:hAnsi="Times New Roman" w:cs="Times New Roman"/>
                            <w:noProof/>
                            <w:sz w:val="24"/>
                            <w:szCs w:val="24"/>
                          </w:rPr>
                        </w:pPr>
                      </w:p>
                    </w:tc>
                    <w:tc>
                      <w:tcPr>
                        <w:tcW w:w="132"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86A2468" w14:textId="77777777" w:rsidR="009E2940" w:rsidRPr="0084008D" w:rsidRDefault="009E2940" w:rsidP="0084008D">
                        <w:pPr>
                          <w:spacing w:after="200" w:line="240" w:lineRule="auto"/>
                          <w:rPr>
                            <w:rFonts w:ascii="Times New Roman" w:eastAsia="Calibri" w:hAnsi="Times New Roman" w:cs="Times New Roman"/>
                            <w:noProof/>
                            <w:sz w:val="24"/>
                            <w:szCs w:val="24"/>
                          </w:rPr>
                        </w:pPr>
                      </w:p>
                    </w:tc>
                  </w:tr>
                  <w:tr w:rsidR="009E2940" w:rsidRPr="0084008D" w14:paraId="02482559" w14:textId="77777777" w:rsidTr="00B55745">
                    <w:trPr>
                      <w:gridAfter w:val="2"/>
                      <w:wAfter w:w="152" w:type="dxa"/>
                      <w:trHeight w:val="64"/>
                    </w:trPr>
                    <w:tc>
                      <w:tcPr>
                        <w:tcW w:w="343" w:type="dxa"/>
                        <w:tcBorders>
                          <w:top w:val="single" w:sz="6" w:space="0" w:color="000000"/>
                          <w:left w:val="single" w:sz="6" w:space="0" w:color="000000"/>
                          <w:bottom w:val="single" w:sz="6" w:space="0" w:color="000000"/>
                          <w:right w:val="single" w:sz="6" w:space="0" w:color="000000"/>
                        </w:tcBorders>
                        <w:shd w:val="clear" w:color="auto" w:fill="auto"/>
                        <w:hideMark/>
                      </w:tcPr>
                      <w:p w14:paraId="1DF79DCD"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11</w:t>
                        </w:r>
                      </w:p>
                    </w:tc>
                    <w:tc>
                      <w:tcPr>
                        <w:tcW w:w="1437" w:type="dxa"/>
                        <w:tcBorders>
                          <w:top w:val="single" w:sz="6" w:space="0" w:color="000000"/>
                          <w:left w:val="single" w:sz="6" w:space="0" w:color="000000"/>
                          <w:bottom w:val="single" w:sz="6" w:space="0" w:color="000000"/>
                          <w:right w:val="single" w:sz="6" w:space="0" w:color="000000"/>
                        </w:tcBorders>
                        <w:shd w:val="clear" w:color="auto" w:fill="auto"/>
                        <w:hideMark/>
                      </w:tcPr>
                      <w:p w14:paraId="3F6D8FEC"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Temperatura e ajrit dhe e pikës së vesës (M)</w:t>
                        </w:r>
                      </w:p>
                    </w:tc>
                    <w:tc>
                      <w:tcPr>
                        <w:tcW w:w="2068" w:type="dxa"/>
                        <w:tcBorders>
                          <w:top w:val="single" w:sz="6" w:space="0" w:color="000000"/>
                          <w:left w:val="single" w:sz="6" w:space="0" w:color="000000"/>
                          <w:bottom w:val="single" w:sz="6" w:space="0" w:color="000000"/>
                          <w:right w:val="single" w:sz="6" w:space="0" w:color="000000"/>
                        </w:tcBorders>
                        <w:shd w:val="clear" w:color="auto" w:fill="auto"/>
                        <w:hideMark/>
                      </w:tcPr>
                      <w:p w14:paraId="69373164"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Temperatura e ajrit dhe e pikës së vesës (M)</w:t>
                        </w:r>
                      </w:p>
                    </w:tc>
                    <w:tc>
                      <w:tcPr>
                        <w:tcW w:w="8951" w:type="dxa"/>
                        <w:gridSpan w:val="11"/>
                        <w:tcBorders>
                          <w:top w:val="single" w:sz="6" w:space="0" w:color="000000"/>
                          <w:left w:val="single" w:sz="6" w:space="0" w:color="000000"/>
                          <w:bottom w:val="single" w:sz="6" w:space="0" w:color="000000"/>
                          <w:right w:val="single" w:sz="6" w:space="0" w:color="000000"/>
                        </w:tcBorders>
                        <w:shd w:val="clear" w:color="auto" w:fill="auto"/>
                        <w:hideMark/>
                      </w:tcPr>
                      <w:p w14:paraId="056EAF4F"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[M]nn/[M]nn ose///[M]nn</w:t>
                        </w:r>
                        <w:hyperlink r:id="rId31" w:anchor="ntr1-L_2021289EN.01002801-E0001" w:history="1">
                          <w:r w:rsidRPr="0084008D">
                            <w:rPr>
                              <w:rFonts w:ascii="Times New Roman" w:eastAsia="Calibri" w:hAnsi="Times New Roman" w:cs="Times New Roman"/>
                              <w:noProof/>
                              <w:sz w:val="24"/>
                              <w:szCs w:val="24"/>
                            </w:rPr>
                            <w:t> (</w:t>
                          </w:r>
                          <w:r w:rsidRPr="0084008D">
                            <w:rPr>
                              <w:rFonts w:ascii="Times New Roman" w:eastAsia="Calibri" w:hAnsi="Times New Roman" w:cs="Times New Roman"/>
                              <w:noProof/>
                              <w:sz w:val="24"/>
                              <w:szCs w:val="24"/>
                              <w:vertAlign w:val="superscript"/>
                            </w:rPr>
                            <w:t>1</w:t>
                          </w:r>
                          <w:r w:rsidRPr="0084008D">
                            <w:rPr>
                              <w:rFonts w:ascii="Times New Roman" w:eastAsia="Calibri" w:hAnsi="Times New Roman" w:cs="Times New Roman"/>
                              <w:noProof/>
                              <w:sz w:val="24"/>
                              <w:szCs w:val="24"/>
                            </w:rPr>
                            <w:t>)</w:t>
                          </w:r>
                        </w:hyperlink>
                        <w:r w:rsidRPr="0084008D">
                          <w:rPr>
                            <w:rFonts w:ascii="Times New Roman" w:eastAsia="Calibri" w:hAnsi="Times New Roman" w:cs="Times New Roman"/>
                            <w:noProof/>
                            <w:sz w:val="24"/>
                            <w:szCs w:val="24"/>
                          </w:rPr>
                          <w:t> ose [M]nn///</w:t>
                        </w:r>
                        <w:hyperlink r:id="rId32" w:anchor="ntr1-L_2021289EN.01002801-E0001" w:history="1">
                          <w:r w:rsidRPr="0084008D">
                            <w:rPr>
                              <w:rFonts w:ascii="Times New Roman" w:eastAsia="Calibri" w:hAnsi="Times New Roman" w:cs="Times New Roman"/>
                              <w:noProof/>
                              <w:sz w:val="24"/>
                              <w:szCs w:val="24"/>
                            </w:rPr>
                            <w:t> (</w:t>
                          </w:r>
                          <w:r w:rsidRPr="0084008D">
                            <w:rPr>
                              <w:rFonts w:ascii="Times New Roman" w:eastAsia="Calibri" w:hAnsi="Times New Roman" w:cs="Times New Roman"/>
                              <w:noProof/>
                              <w:sz w:val="24"/>
                              <w:szCs w:val="24"/>
                              <w:vertAlign w:val="superscript"/>
                            </w:rPr>
                            <w:t>1</w:t>
                          </w:r>
                          <w:r w:rsidRPr="0084008D">
                            <w:rPr>
                              <w:rFonts w:ascii="Times New Roman" w:eastAsia="Calibri" w:hAnsi="Times New Roman" w:cs="Times New Roman"/>
                              <w:noProof/>
                              <w:sz w:val="24"/>
                              <w:szCs w:val="24"/>
                            </w:rPr>
                            <w:t>)</w:t>
                          </w:r>
                        </w:hyperlink>
                        <w:r w:rsidRPr="0084008D">
                          <w:rPr>
                            <w:rFonts w:ascii="Times New Roman" w:eastAsia="Calibri" w:hAnsi="Times New Roman" w:cs="Times New Roman"/>
                            <w:noProof/>
                            <w:sz w:val="24"/>
                            <w:szCs w:val="24"/>
                          </w:rPr>
                          <w:t> ose/////</w:t>
                        </w:r>
                        <w:hyperlink r:id="rId33" w:anchor="ntr1-L_2021289EN.01002801-E0001" w:history="1">
                          <w:r w:rsidRPr="0084008D">
                            <w:rPr>
                              <w:rFonts w:ascii="Times New Roman" w:eastAsia="Calibri" w:hAnsi="Times New Roman" w:cs="Times New Roman"/>
                              <w:noProof/>
                              <w:sz w:val="24"/>
                              <w:szCs w:val="24"/>
                            </w:rPr>
                            <w:t> (</w:t>
                          </w:r>
                          <w:r w:rsidRPr="0084008D">
                            <w:rPr>
                              <w:rFonts w:ascii="Times New Roman" w:eastAsia="Calibri" w:hAnsi="Times New Roman" w:cs="Times New Roman"/>
                              <w:noProof/>
                              <w:sz w:val="24"/>
                              <w:szCs w:val="24"/>
                              <w:vertAlign w:val="superscript"/>
                            </w:rPr>
                            <w:t>1</w:t>
                          </w:r>
                          <w:r w:rsidRPr="0084008D">
                            <w:rPr>
                              <w:rFonts w:ascii="Times New Roman" w:eastAsia="Calibri" w:hAnsi="Times New Roman" w:cs="Times New Roman"/>
                              <w:noProof/>
                              <w:sz w:val="24"/>
                              <w:szCs w:val="24"/>
                            </w:rPr>
                            <w:t>)</w:t>
                          </w:r>
                        </w:hyperlink>
                      </w:p>
                    </w:tc>
                  </w:tr>
                  <w:tr w:rsidR="009E2940" w:rsidRPr="0084008D" w14:paraId="431D7CE7" w14:textId="77777777" w:rsidTr="00B55745">
                    <w:trPr>
                      <w:gridAfter w:val="2"/>
                      <w:wAfter w:w="152" w:type="dxa"/>
                      <w:trHeight w:val="64"/>
                    </w:trPr>
                    <w:tc>
                      <w:tcPr>
                        <w:tcW w:w="343"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24CD6AED"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12</w:t>
                        </w:r>
                      </w:p>
                    </w:tc>
                    <w:tc>
                      <w:tcPr>
                        <w:tcW w:w="1437"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778BC44A"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Vlerat e presionit (M)</w:t>
                        </w:r>
                      </w:p>
                    </w:tc>
                    <w:tc>
                      <w:tcPr>
                        <w:tcW w:w="2068" w:type="dxa"/>
                        <w:tcBorders>
                          <w:top w:val="single" w:sz="6" w:space="0" w:color="000000"/>
                          <w:left w:val="single" w:sz="6" w:space="0" w:color="000000"/>
                          <w:bottom w:val="single" w:sz="6" w:space="0" w:color="000000"/>
                          <w:right w:val="single" w:sz="6" w:space="0" w:color="000000"/>
                        </w:tcBorders>
                        <w:shd w:val="clear" w:color="auto" w:fill="auto"/>
                        <w:hideMark/>
                      </w:tcPr>
                      <w:p w14:paraId="47F63295"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Emri i elementit (M)</w:t>
                        </w:r>
                      </w:p>
                    </w:tc>
                    <w:tc>
                      <w:tcPr>
                        <w:tcW w:w="8951" w:type="dxa"/>
                        <w:gridSpan w:val="11"/>
                        <w:tcBorders>
                          <w:top w:val="single" w:sz="6" w:space="0" w:color="000000"/>
                          <w:left w:val="single" w:sz="6" w:space="0" w:color="000000"/>
                          <w:bottom w:val="single" w:sz="6" w:space="0" w:color="000000"/>
                          <w:right w:val="single" w:sz="6" w:space="0" w:color="000000"/>
                        </w:tcBorders>
                        <w:shd w:val="clear" w:color="auto" w:fill="auto"/>
                        <w:hideMark/>
                      </w:tcPr>
                      <w:p w14:paraId="4AFF66F4"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Q</w:t>
                        </w:r>
                      </w:p>
                    </w:tc>
                  </w:tr>
                  <w:tr w:rsidR="009E2940" w:rsidRPr="0084008D" w14:paraId="724D1E4C" w14:textId="77777777" w:rsidTr="00B55745">
                    <w:trPr>
                      <w:gridAfter w:val="2"/>
                      <w:wAfter w:w="152" w:type="dxa"/>
                      <w:trHeight w:val="64"/>
                    </w:trPr>
                    <w:tc>
                      <w:tcPr>
                        <w:tcW w:w="343"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D4D70B9" w14:textId="77777777" w:rsidR="009E2940" w:rsidRPr="0084008D" w:rsidRDefault="009E2940" w:rsidP="0084008D">
                        <w:pPr>
                          <w:spacing w:after="200" w:line="240" w:lineRule="auto"/>
                          <w:rPr>
                            <w:rFonts w:ascii="Times New Roman" w:eastAsia="Calibri" w:hAnsi="Times New Roman" w:cs="Times New Roman"/>
                            <w:noProof/>
                            <w:sz w:val="24"/>
                            <w:szCs w:val="24"/>
                          </w:rPr>
                        </w:pPr>
                      </w:p>
                    </w:tc>
                    <w:tc>
                      <w:tcPr>
                        <w:tcW w:w="1437"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EEA5BFE" w14:textId="77777777" w:rsidR="009E2940" w:rsidRPr="0084008D" w:rsidRDefault="009E2940" w:rsidP="0084008D">
                        <w:pPr>
                          <w:spacing w:after="200" w:line="240" w:lineRule="auto"/>
                          <w:rPr>
                            <w:rFonts w:ascii="Times New Roman" w:eastAsia="Calibri" w:hAnsi="Times New Roman" w:cs="Times New Roman"/>
                            <w:noProof/>
                            <w:sz w:val="24"/>
                            <w:szCs w:val="24"/>
                          </w:rPr>
                        </w:pPr>
                      </w:p>
                    </w:tc>
                    <w:tc>
                      <w:tcPr>
                        <w:tcW w:w="2068" w:type="dxa"/>
                        <w:tcBorders>
                          <w:top w:val="single" w:sz="6" w:space="0" w:color="000000"/>
                          <w:left w:val="single" w:sz="6" w:space="0" w:color="000000"/>
                          <w:bottom w:val="single" w:sz="6" w:space="0" w:color="000000"/>
                          <w:right w:val="single" w:sz="6" w:space="0" w:color="000000"/>
                        </w:tcBorders>
                        <w:shd w:val="clear" w:color="auto" w:fill="auto"/>
                        <w:hideMark/>
                      </w:tcPr>
                      <w:p w14:paraId="7FD829F6"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QNH (M)</w:t>
                        </w:r>
                      </w:p>
                    </w:tc>
                    <w:tc>
                      <w:tcPr>
                        <w:tcW w:w="8951" w:type="dxa"/>
                        <w:gridSpan w:val="11"/>
                        <w:tcBorders>
                          <w:top w:val="single" w:sz="6" w:space="0" w:color="000000"/>
                          <w:left w:val="single" w:sz="6" w:space="0" w:color="000000"/>
                          <w:bottom w:val="single" w:sz="6" w:space="0" w:color="000000"/>
                          <w:right w:val="single" w:sz="6" w:space="0" w:color="000000"/>
                        </w:tcBorders>
                        <w:shd w:val="clear" w:color="auto" w:fill="auto"/>
                        <w:hideMark/>
                      </w:tcPr>
                      <w:p w14:paraId="22CECAF7"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nnnn ose////</w:t>
                        </w:r>
                        <w:hyperlink r:id="rId34" w:anchor="ntr1-L_2021289EN.01002801-E0001" w:history="1">
                          <w:r w:rsidRPr="0084008D">
                            <w:rPr>
                              <w:rFonts w:ascii="Times New Roman" w:eastAsia="Calibri" w:hAnsi="Times New Roman" w:cs="Times New Roman"/>
                              <w:noProof/>
                              <w:sz w:val="24"/>
                              <w:szCs w:val="24"/>
                            </w:rPr>
                            <w:t> (</w:t>
                          </w:r>
                          <w:r w:rsidRPr="0084008D">
                            <w:rPr>
                              <w:rFonts w:ascii="Times New Roman" w:eastAsia="Calibri" w:hAnsi="Times New Roman" w:cs="Times New Roman"/>
                              <w:noProof/>
                              <w:sz w:val="24"/>
                              <w:szCs w:val="24"/>
                              <w:vertAlign w:val="superscript"/>
                            </w:rPr>
                            <w:t>1</w:t>
                          </w:r>
                          <w:r w:rsidRPr="0084008D">
                            <w:rPr>
                              <w:rFonts w:ascii="Times New Roman" w:eastAsia="Calibri" w:hAnsi="Times New Roman" w:cs="Times New Roman"/>
                              <w:noProof/>
                              <w:sz w:val="24"/>
                              <w:szCs w:val="24"/>
                            </w:rPr>
                            <w:t>)</w:t>
                          </w:r>
                        </w:hyperlink>
                      </w:p>
                    </w:tc>
                  </w:tr>
                  <w:tr w:rsidR="009E2940" w:rsidRPr="0084008D" w14:paraId="26079D31" w14:textId="77777777" w:rsidTr="00B55745">
                    <w:trPr>
                      <w:gridAfter w:val="2"/>
                      <w:wAfter w:w="152" w:type="dxa"/>
                      <w:trHeight w:val="64"/>
                    </w:trPr>
                    <w:tc>
                      <w:tcPr>
                        <w:tcW w:w="343"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13904F22"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13</w:t>
                        </w:r>
                      </w:p>
                    </w:tc>
                    <w:tc>
                      <w:tcPr>
                        <w:tcW w:w="1437"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22389934"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Informacion suplementar (C)</w:t>
                        </w:r>
                      </w:p>
                    </w:tc>
                    <w:tc>
                      <w:tcPr>
                        <w:tcW w:w="2068" w:type="dxa"/>
                        <w:tcBorders>
                          <w:top w:val="single" w:sz="6" w:space="0" w:color="000000"/>
                          <w:left w:val="single" w:sz="6" w:space="0" w:color="000000"/>
                          <w:bottom w:val="single" w:sz="6" w:space="0" w:color="000000"/>
                          <w:right w:val="single" w:sz="6" w:space="0" w:color="000000"/>
                        </w:tcBorders>
                        <w:shd w:val="clear" w:color="auto" w:fill="auto"/>
                        <w:hideMark/>
                      </w:tcPr>
                      <w:p w14:paraId="705A2F2A"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Moti i fundit (C)</w:t>
                        </w:r>
                      </w:p>
                    </w:tc>
                    <w:tc>
                      <w:tcPr>
                        <w:tcW w:w="8951" w:type="dxa"/>
                        <w:gridSpan w:val="11"/>
                        <w:tcBorders>
                          <w:top w:val="single" w:sz="6" w:space="0" w:color="000000"/>
                          <w:left w:val="single" w:sz="6" w:space="0" w:color="000000"/>
                          <w:bottom w:val="single" w:sz="6" w:space="0" w:color="000000"/>
                          <w:right w:val="single" w:sz="6" w:space="0" w:color="000000"/>
                        </w:tcBorders>
                        <w:shd w:val="clear" w:color="auto" w:fill="auto"/>
                        <w:hideMark/>
                      </w:tcPr>
                      <w:p w14:paraId="4ED03ED7"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RERASN ose REFZDZ ose REFZRA ose REDZ ose RE[SH]RA ose RE[SH]SN ose RESG ose RESHGR ose RESHGS ose REBLSN ose RESS ose REDS ose RETSRA ose RETSSN ose RETSGR ose RETSGS ose RETS ose REFC ose REVA ose REPL ose REUP</w:t>
                        </w:r>
                        <w:hyperlink r:id="rId35" w:anchor="ntr4-L_2021289EN.01002801-E0004" w:history="1">
                          <w:r w:rsidRPr="0084008D">
                            <w:rPr>
                              <w:rFonts w:ascii="Times New Roman" w:eastAsia="Calibri" w:hAnsi="Times New Roman" w:cs="Times New Roman"/>
                              <w:noProof/>
                              <w:sz w:val="24"/>
                              <w:szCs w:val="24"/>
                            </w:rPr>
                            <w:t> (</w:t>
                          </w:r>
                          <w:r w:rsidRPr="0084008D">
                            <w:rPr>
                              <w:rFonts w:ascii="Times New Roman" w:eastAsia="Calibri" w:hAnsi="Times New Roman" w:cs="Times New Roman"/>
                              <w:noProof/>
                              <w:sz w:val="24"/>
                              <w:szCs w:val="24"/>
                              <w:vertAlign w:val="superscript"/>
                            </w:rPr>
                            <w:t>4</w:t>
                          </w:r>
                          <w:r w:rsidRPr="0084008D">
                            <w:rPr>
                              <w:rFonts w:ascii="Times New Roman" w:eastAsia="Calibri" w:hAnsi="Times New Roman" w:cs="Times New Roman"/>
                              <w:noProof/>
                              <w:sz w:val="24"/>
                              <w:szCs w:val="24"/>
                            </w:rPr>
                            <w:t>)</w:t>
                          </w:r>
                        </w:hyperlink>
                        <w:r w:rsidRPr="0084008D">
                          <w:rPr>
                            <w:rFonts w:ascii="Times New Roman" w:eastAsia="Calibri" w:hAnsi="Times New Roman" w:cs="Times New Roman"/>
                            <w:noProof/>
                            <w:sz w:val="24"/>
                            <w:szCs w:val="24"/>
                          </w:rPr>
                          <w:t> ose REFZUP</w:t>
                        </w:r>
                        <w:hyperlink r:id="rId36" w:anchor="ntr4-L_2021289EN.01002801-E0004" w:history="1">
                          <w:r w:rsidRPr="0084008D">
                            <w:rPr>
                              <w:rFonts w:ascii="Times New Roman" w:eastAsia="Calibri" w:hAnsi="Times New Roman" w:cs="Times New Roman"/>
                              <w:noProof/>
                              <w:sz w:val="24"/>
                              <w:szCs w:val="24"/>
                            </w:rPr>
                            <w:t> (</w:t>
                          </w:r>
                          <w:r w:rsidRPr="0084008D">
                            <w:rPr>
                              <w:rFonts w:ascii="Times New Roman" w:eastAsia="Calibri" w:hAnsi="Times New Roman" w:cs="Times New Roman"/>
                              <w:noProof/>
                              <w:sz w:val="24"/>
                              <w:szCs w:val="24"/>
                              <w:vertAlign w:val="superscript"/>
                            </w:rPr>
                            <w:t>4</w:t>
                          </w:r>
                          <w:r w:rsidRPr="0084008D">
                            <w:rPr>
                              <w:rFonts w:ascii="Times New Roman" w:eastAsia="Calibri" w:hAnsi="Times New Roman" w:cs="Times New Roman"/>
                              <w:noProof/>
                              <w:sz w:val="24"/>
                              <w:szCs w:val="24"/>
                            </w:rPr>
                            <w:t>)</w:t>
                          </w:r>
                        </w:hyperlink>
                        <w:r w:rsidRPr="0084008D">
                          <w:rPr>
                            <w:rFonts w:ascii="Times New Roman" w:eastAsia="Calibri" w:hAnsi="Times New Roman" w:cs="Times New Roman"/>
                            <w:noProof/>
                            <w:sz w:val="24"/>
                            <w:szCs w:val="24"/>
                          </w:rPr>
                          <w:t> ose RETSUP</w:t>
                        </w:r>
                        <w:hyperlink r:id="rId37" w:anchor="ntr4-L_2021289EN.01002801-E0004" w:history="1">
                          <w:r w:rsidRPr="0084008D">
                            <w:rPr>
                              <w:rFonts w:ascii="Times New Roman" w:eastAsia="Calibri" w:hAnsi="Times New Roman" w:cs="Times New Roman"/>
                              <w:noProof/>
                              <w:sz w:val="24"/>
                              <w:szCs w:val="24"/>
                            </w:rPr>
                            <w:t> (</w:t>
                          </w:r>
                          <w:r w:rsidRPr="0084008D">
                            <w:rPr>
                              <w:rFonts w:ascii="Times New Roman" w:eastAsia="Calibri" w:hAnsi="Times New Roman" w:cs="Times New Roman"/>
                              <w:noProof/>
                              <w:sz w:val="24"/>
                              <w:szCs w:val="24"/>
                              <w:vertAlign w:val="superscript"/>
                            </w:rPr>
                            <w:t>4</w:t>
                          </w:r>
                          <w:r w:rsidRPr="0084008D">
                            <w:rPr>
                              <w:rFonts w:ascii="Times New Roman" w:eastAsia="Calibri" w:hAnsi="Times New Roman" w:cs="Times New Roman"/>
                              <w:noProof/>
                              <w:sz w:val="24"/>
                              <w:szCs w:val="24"/>
                            </w:rPr>
                            <w:t>)</w:t>
                          </w:r>
                        </w:hyperlink>
                        <w:r w:rsidRPr="0084008D">
                          <w:rPr>
                            <w:rFonts w:ascii="Times New Roman" w:eastAsia="Calibri" w:hAnsi="Times New Roman" w:cs="Times New Roman"/>
                            <w:noProof/>
                            <w:sz w:val="24"/>
                            <w:szCs w:val="24"/>
                          </w:rPr>
                          <w:t> ose RESHUP</w:t>
                        </w:r>
                        <w:hyperlink r:id="rId38" w:anchor="ntr4-L_2021289EN.01002801-E0004" w:history="1">
                          <w:r w:rsidRPr="0084008D">
                            <w:rPr>
                              <w:rFonts w:ascii="Times New Roman" w:eastAsia="Calibri" w:hAnsi="Times New Roman" w:cs="Times New Roman"/>
                              <w:noProof/>
                              <w:sz w:val="24"/>
                              <w:szCs w:val="24"/>
                            </w:rPr>
                            <w:t> (</w:t>
                          </w:r>
                          <w:r w:rsidRPr="0084008D">
                            <w:rPr>
                              <w:rFonts w:ascii="Times New Roman" w:eastAsia="Calibri" w:hAnsi="Times New Roman" w:cs="Times New Roman"/>
                              <w:noProof/>
                              <w:sz w:val="24"/>
                              <w:szCs w:val="24"/>
                              <w:vertAlign w:val="superscript"/>
                            </w:rPr>
                            <w:t>4</w:t>
                          </w:r>
                          <w:r w:rsidRPr="0084008D">
                            <w:rPr>
                              <w:rFonts w:ascii="Times New Roman" w:eastAsia="Calibri" w:hAnsi="Times New Roman" w:cs="Times New Roman"/>
                              <w:noProof/>
                              <w:sz w:val="24"/>
                              <w:szCs w:val="24"/>
                            </w:rPr>
                            <w:t>)</w:t>
                          </w:r>
                        </w:hyperlink>
                        <w:r w:rsidRPr="0084008D">
                          <w:rPr>
                            <w:rFonts w:ascii="Times New Roman" w:eastAsia="Calibri" w:hAnsi="Times New Roman" w:cs="Times New Roman"/>
                            <w:noProof/>
                            <w:sz w:val="24"/>
                            <w:szCs w:val="24"/>
                          </w:rPr>
                          <w:t> ose RE//</w:t>
                        </w:r>
                        <w:hyperlink r:id="rId39" w:anchor="ntr1-L_2021289EN.01002801-E0001" w:history="1">
                          <w:r w:rsidRPr="0084008D">
                            <w:rPr>
                              <w:rFonts w:ascii="Times New Roman" w:eastAsia="Calibri" w:hAnsi="Times New Roman" w:cs="Times New Roman"/>
                              <w:noProof/>
                              <w:sz w:val="24"/>
                              <w:szCs w:val="24"/>
                            </w:rPr>
                            <w:t> (</w:t>
                          </w:r>
                          <w:r w:rsidRPr="0084008D">
                            <w:rPr>
                              <w:rFonts w:ascii="Times New Roman" w:eastAsia="Calibri" w:hAnsi="Times New Roman" w:cs="Times New Roman"/>
                              <w:noProof/>
                              <w:sz w:val="24"/>
                              <w:szCs w:val="24"/>
                              <w:vertAlign w:val="superscript"/>
                            </w:rPr>
                            <w:t>1</w:t>
                          </w:r>
                          <w:r w:rsidRPr="0084008D">
                            <w:rPr>
                              <w:rFonts w:ascii="Times New Roman" w:eastAsia="Calibri" w:hAnsi="Times New Roman" w:cs="Times New Roman"/>
                              <w:noProof/>
                              <w:sz w:val="24"/>
                              <w:szCs w:val="24"/>
                            </w:rPr>
                            <w:t>)</w:t>
                          </w:r>
                        </w:hyperlink>
                      </w:p>
                    </w:tc>
                  </w:tr>
                  <w:tr w:rsidR="009E2940" w:rsidRPr="0084008D" w14:paraId="2A6BA392" w14:textId="77777777" w:rsidTr="00B55745">
                    <w:trPr>
                      <w:gridAfter w:val="2"/>
                      <w:wAfter w:w="152" w:type="dxa"/>
                      <w:trHeight w:val="64"/>
                    </w:trPr>
                    <w:tc>
                      <w:tcPr>
                        <w:tcW w:w="343"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D262789" w14:textId="77777777" w:rsidR="009E2940" w:rsidRPr="0084008D" w:rsidRDefault="009E2940" w:rsidP="0084008D">
                        <w:pPr>
                          <w:spacing w:after="200" w:line="240" w:lineRule="auto"/>
                          <w:rPr>
                            <w:rFonts w:ascii="Times New Roman" w:eastAsia="Calibri" w:hAnsi="Times New Roman" w:cs="Times New Roman"/>
                            <w:noProof/>
                            <w:sz w:val="24"/>
                            <w:szCs w:val="24"/>
                          </w:rPr>
                        </w:pPr>
                      </w:p>
                    </w:tc>
                    <w:tc>
                      <w:tcPr>
                        <w:tcW w:w="1437"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BC7783B" w14:textId="77777777" w:rsidR="009E2940" w:rsidRPr="0084008D" w:rsidRDefault="009E2940" w:rsidP="0084008D">
                        <w:pPr>
                          <w:spacing w:after="200" w:line="240" w:lineRule="auto"/>
                          <w:rPr>
                            <w:rFonts w:ascii="Times New Roman" w:eastAsia="Calibri" w:hAnsi="Times New Roman" w:cs="Times New Roman"/>
                            <w:noProof/>
                            <w:sz w:val="24"/>
                            <w:szCs w:val="24"/>
                          </w:rPr>
                        </w:pPr>
                      </w:p>
                    </w:tc>
                    <w:tc>
                      <w:tcPr>
                        <w:tcW w:w="2068" w:type="dxa"/>
                        <w:tcBorders>
                          <w:top w:val="single" w:sz="6" w:space="0" w:color="000000"/>
                          <w:left w:val="single" w:sz="6" w:space="0" w:color="000000"/>
                          <w:bottom w:val="single" w:sz="6" w:space="0" w:color="000000"/>
                          <w:right w:val="single" w:sz="6" w:space="0" w:color="000000"/>
                        </w:tcBorders>
                        <w:shd w:val="clear" w:color="auto" w:fill="auto"/>
                        <w:hideMark/>
                      </w:tcPr>
                      <w:p w14:paraId="7E5C3184"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Dallgët e erës (C)</w:t>
                        </w:r>
                      </w:p>
                    </w:tc>
                    <w:tc>
                      <w:tcPr>
                        <w:tcW w:w="8951" w:type="dxa"/>
                        <w:gridSpan w:val="11"/>
                        <w:tcBorders>
                          <w:top w:val="single" w:sz="6" w:space="0" w:color="000000"/>
                          <w:left w:val="single" w:sz="6" w:space="0" w:color="000000"/>
                          <w:bottom w:val="single" w:sz="6" w:space="0" w:color="000000"/>
                          <w:right w:val="single" w:sz="6" w:space="0" w:color="000000"/>
                        </w:tcBorders>
                        <w:shd w:val="clear" w:color="auto" w:fill="auto"/>
                        <w:hideMark/>
                      </w:tcPr>
                      <w:p w14:paraId="31E49D19"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WS Rnn[L] ose WS Rnn[C] ose WS Rnn[R] ose WS ALL RWY</w:t>
                        </w:r>
                      </w:p>
                    </w:tc>
                  </w:tr>
                  <w:tr w:rsidR="009E2940" w:rsidRPr="0084008D" w14:paraId="4F626425" w14:textId="77777777" w:rsidTr="00B55745">
                    <w:trPr>
                      <w:gridAfter w:val="2"/>
                      <w:wAfter w:w="152" w:type="dxa"/>
                      <w:trHeight w:val="64"/>
                    </w:trPr>
                    <w:tc>
                      <w:tcPr>
                        <w:tcW w:w="343"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E6EE98F" w14:textId="77777777" w:rsidR="009E2940" w:rsidRPr="0084008D" w:rsidRDefault="009E2940" w:rsidP="0084008D">
                        <w:pPr>
                          <w:spacing w:after="200" w:line="240" w:lineRule="auto"/>
                          <w:rPr>
                            <w:rFonts w:ascii="Times New Roman" w:eastAsia="Calibri" w:hAnsi="Times New Roman" w:cs="Times New Roman"/>
                            <w:noProof/>
                            <w:sz w:val="24"/>
                            <w:szCs w:val="24"/>
                          </w:rPr>
                        </w:pPr>
                      </w:p>
                    </w:tc>
                    <w:tc>
                      <w:tcPr>
                        <w:tcW w:w="1437"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00304C5" w14:textId="77777777" w:rsidR="009E2940" w:rsidRPr="0084008D" w:rsidRDefault="009E2940" w:rsidP="0084008D">
                        <w:pPr>
                          <w:spacing w:after="200" w:line="240" w:lineRule="auto"/>
                          <w:rPr>
                            <w:rFonts w:ascii="Times New Roman" w:eastAsia="Calibri" w:hAnsi="Times New Roman" w:cs="Times New Roman"/>
                            <w:noProof/>
                            <w:sz w:val="24"/>
                            <w:szCs w:val="24"/>
                          </w:rPr>
                        </w:pPr>
                      </w:p>
                    </w:tc>
                    <w:tc>
                      <w:tcPr>
                        <w:tcW w:w="2068" w:type="dxa"/>
                        <w:tcBorders>
                          <w:top w:val="single" w:sz="6" w:space="0" w:color="000000"/>
                          <w:left w:val="single" w:sz="6" w:space="0" w:color="000000"/>
                          <w:bottom w:val="single" w:sz="6" w:space="0" w:color="000000"/>
                          <w:right w:val="single" w:sz="6" w:space="0" w:color="000000"/>
                        </w:tcBorders>
                        <w:shd w:val="clear" w:color="auto" w:fill="auto"/>
                        <w:hideMark/>
                      </w:tcPr>
                      <w:p w14:paraId="0EDAA9C0"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Temperatura e sipërfaqes së detit dhe gjendja e detit ose lartësia e konsiderueshme e valëve (C)</w:t>
                        </w:r>
                      </w:p>
                    </w:tc>
                    <w:tc>
                      <w:tcPr>
                        <w:tcW w:w="8951" w:type="dxa"/>
                        <w:gridSpan w:val="11"/>
                        <w:tcBorders>
                          <w:top w:val="single" w:sz="6" w:space="0" w:color="000000"/>
                          <w:left w:val="single" w:sz="6" w:space="0" w:color="000000"/>
                          <w:bottom w:val="single" w:sz="6" w:space="0" w:color="000000"/>
                          <w:right w:val="single" w:sz="6" w:space="0" w:color="000000"/>
                        </w:tcBorders>
                        <w:shd w:val="clear" w:color="auto" w:fill="auto"/>
                        <w:hideMark/>
                      </w:tcPr>
                      <w:p w14:paraId="75AED65B"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W[M]nn/Sn ose W///Sn</w:t>
                        </w:r>
                        <w:hyperlink r:id="rId40" w:anchor="ntr1-L_2021289EN.01002801-E0001" w:history="1">
                          <w:r w:rsidRPr="0084008D">
                            <w:rPr>
                              <w:rFonts w:ascii="Times New Roman" w:eastAsia="Calibri" w:hAnsi="Times New Roman" w:cs="Times New Roman"/>
                              <w:noProof/>
                              <w:sz w:val="24"/>
                              <w:szCs w:val="24"/>
                            </w:rPr>
                            <w:t> (</w:t>
                          </w:r>
                          <w:r w:rsidRPr="0084008D">
                            <w:rPr>
                              <w:rFonts w:ascii="Times New Roman" w:eastAsia="Calibri" w:hAnsi="Times New Roman" w:cs="Times New Roman"/>
                              <w:noProof/>
                              <w:sz w:val="24"/>
                              <w:szCs w:val="24"/>
                              <w:vertAlign w:val="superscript"/>
                            </w:rPr>
                            <w:t>1</w:t>
                          </w:r>
                          <w:r w:rsidRPr="0084008D">
                            <w:rPr>
                              <w:rFonts w:ascii="Times New Roman" w:eastAsia="Calibri" w:hAnsi="Times New Roman" w:cs="Times New Roman"/>
                              <w:noProof/>
                              <w:sz w:val="24"/>
                              <w:szCs w:val="24"/>
                            </w:rPr>
                            <w:t>)</w:t>
                          </w:r>
                        </w:hyperlink>
                        <w:r w:rsidRPr="0084008D">
                          <w:rPr>
                            <w:rFonts w:ascii="Times New Roman" w:eastAsia="Calibri" w:hAnsi="Times New Roman" w:cs="Times New Roman"/>
                            <w:noProof/>
                            <w:sz w:val="24"/>
                            <w:szCs w:val="24"/>
                          </w:rPr>
                          <w:t> ose W[M]nn/S/</w:t>
                        </w:r>
                        <w:hyperlink r:id="rId41" w:anchor="ntr1-L_2021289EN.01002801-E0001" w:history="1">
                          <w:r w:rsidRPr="0084008D">
                            <w:rPr>
                              <w:rFonts w:ascii="Times New Roman" w:eastAsia="Calibri" w:hAnsi="Times New Roman" w:cs="Times New Roman"/>
                              <w:noProof/>
                              <w:sz w:val="24"/>
                              <w:szCs w:val="24"/>
                            </w:rPr>
                            <w:t> (</w:t>
                          </w:r>
                          <w:r w:rsidRPr="0084008D">
                            <w:rPr>
                              <w:rFonts w:ascii="Times New Roman" w:eastAsia="Calibri" w:hAnsi="Times New Roman" w:cs="Times New Roman"/>
                              <w:noProof/>
                              <w:sz w:val="24"/>
                              <w:szCs w:val="24"/>
                              <w:vertAlign w:val="superscript"/>
                            </w:rPr>
                            <w:t>1</w:t>
                          </w:r>
                          <w:r w:rsidRPr="0084008D">
                            <w:rPr>
                              <w:rFonts w:ascii="Times New Roman" w:eastAsia="Calibri" w:hAnsi="Times New Roman" w:cs="Times New Roman"/>
                              <w:noProof/>
                              <w:sz w:val="24"/>
                              <w:szCs w:val="24"/>
                            </w:rPr>
                            <w:t>)</w:t>
                          </w:r>
                        </w:hyperlink>
                        <w:r w:rsidRPr="0084008D">
                          <w:rPr>
                            <w:rFonts w:ascii="Times New Roman" w:eastAsia="Calibri" w:hAnsi="Times New Roman" w:cs="Times New Roman"/>
                            <w:noProof/>
                            <w:sz w:val="24"/>
                            <w:szCs w:val="24"/>
                          </w:rPr>
                          <w:t> ose W[M]nn/Hn[n][n] ose W///Hn[n][n]</w:t>
                        </w:r>
                        <w:hyperlink r:id="rId42" w:anchor="ntr1-L_2021289EN.01002801-E0001" w:history="1">
                          <w:r w:rsidRPr="0084008D">
                            <w:rPr>
                              <w:rFonts w:ascii="Times New Roman" w:eastAsia="Calibri" w:hAnsi="Times New Roman" w:cs="Times New Roman"/>
                              <w:noProof/>
                              <w:sz w:val="24"/>
                              <w:szCs w:val="24"/>
                            </w:rPr>
                            <w:t> (</w:t>
                          </w:r>
                          <w:r w:rsidRPr="0084008D">
                            <w:rPr>
                              <w:rFonts w:ascii="Times New Roman" w:eastAsia="Calibri" w:hAnsi="Times New Roman" w:cs="Times New Roman"/>
                              <w:noProof/>
                              <w:sz w:val="24"/>
                              <w:szCs w:val="24"/>
                              <w:vertAlign w:val="superscript"/>
                            </w:rPr>
                            <w:t>1</w:t>
                          </w:r>
                          <w:r w:rsidRPr="0084008D">
                            <w:rPr>
                              <w:rFonts w:ascii="Times New Roman" w:eastAsia="Calibri" w:hAnsi="Times New Roman" w:cs="Times New Roman"/>
                              <w:noProof/>
                              <w:sz w:val="24"/>
                              <w:szCs w:val="24"/>
                            </w:rPr>
                            <w:t>)</w:t>
                          </w:r>
                        </w:hyperlink>
                        <w:r w:rsidRPr="0084008D">
                          <w:rPr>
                            <w:rFonts w:ascii="Times New Roman" w:eastAsia="Calibri" w:hAnsi="Times New Roman" w:cs="Times New Roman"/>
                            <w:noProof/>
                            <w:sz w:val="24"/>
                            <w:szCs w:val="24"/>
                          </w:rPr>
                          <w:t> ose W[M]nn/H///</w:t>
                        </w:r>
                        <w:hyperlink r:id="rId43" w:anchor="ntr1-L_2021289EN.01002801-E0001" w:history="1">
                          <w:r w:rsidRPr="0084008D">
                            <w:rPr>
                              <w:rFonts w:ascii="Times New Roman" w:eastAsia="Calibri" w:hAnsi="Times New Roman" w:cs="Times New Roman"/>
                              <w:noProof/>
                              <w:sz w:val="24"/>
                              <w:szCs w:val="24"/>
                            </w:rPr>
                            <w:t> (</w:t>
                          </w:r>
                          <w:r w:rsidRPr="0084008D">
                            <w:rPr>
                              <w:rFonts w:ascii="Times New Roman" w:eastAsia="Calibri" w:hAnsi="Times New Roman" w:cs="Times New Roman"/>
                              <w:noProof/>
                              <w:sz w:val="24"/>
                              <w:szCs w:val="24"/>
                              <w:vertAlign w:val="superscript"/>
                            </w:rPr>
                            <w:t>1</w:t>
                          </w:r>
                          <w:r w:rsidRPr="0084008D">
                            <w:rPr>
                              <w:rFonts w:ascii="Times New Roman" w:eastAsia="Calibri" w:hAnsi="Times New Roman" w:cs="Times New Roman"/>
                              <w:noProof/>
                              <w:sz w:val="24"/>
                              <w:szCs w:val="24"/>
                            </w:rPr>
                            <w:t>)</w:t>
                          </w:r>
                        </w:hyperlink>
                      </w:p>
                    </w:tc>
                  </w:tr>
                  <w:tr w:rsidR="009E2940" w:rsidRPr="0084008D" w14:paraId="6E15FF30" w14:textId="77777777" w:rsidTr="00B55745">
                    <w:trPr>
                      <w:gridAfter w:val="1"/>
                      <w:wAfter w:w="20" w:type="dxa"/>
                      <w:trHeight w:val="64"/>
                    </w:trPr>
                    <w:tc>
                      <w:tcPr>
                        <w:tcW w:w="343"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0CA8C413"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14</w:t>
                        </w:r>
                      </w:p>
                    </w:tc>
                    <w:tc>
                      <w:tcPr>
                        <w:tcW w:w="1437"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4176BE35"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Parashikimi i trendit (O)</w:t>
                        </w:r>
                      </w:p>
                    </w:tc>
                    <w:tc>
                      <w:tcPr>
                        <w:tcW w:w="2068" w:type="dxa"/>
                        <w:tcBorders>
                          <w:top w:val="single" w:sz="6" w:space="0" w:color="000000"/>
                          <w:left w:val="single" w:sz="6" w:space="0" w:color="000000"/>
                          <w:bottom w:val="single" w:sz="6" w:space="0" w:color="000000"/>
                          <w:right w:val="single" w:sz="6" w:space="0" w:color="000000"/>
                        </w:tcBorders>
                        <w:shd w:val="clear" w:color="auto" w:fill="auto"/>
                        <w:hideMark/>
                      </w:tcPr>
                      <w:p w14:paraId="036BBEAA"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Ndryshimi tregues (M)</w:t>
                        </w:r>
                      </w:p>
                    </w:tc>
                    <w:tc>
                      <w:tcPr>
                        <w:tcW w:w="351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577E3734"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NOSIG</w:t>
                        </w:r>
                      </w:p>
                    </w:tc>
                    <w:tc>
                      <w:tcPr>
                        <w:tcW w:w="5568" w:type="dxa"/>
                        <w:gridSpan w:val="11"/>
                        <w:tcBorders>
                          <w:top w:val="single" w:sz="6" w:space="0" w:color="000000"/>
                          <w:left w:val="single" w:sz="6" w:space="0" w:color="000000"/>
                          <w:bottom w:val="single" w:sz="6" w:space="0" w:color="000000"/>
                          <w:right w:val="single" w:sz="6" w:space="0" w:color="000000"/>
                        </w:tcBorders>
                        <w:shd w:val="clear" w:color="auto" w:fill="auto"/>
                        <w:hideMark/>
                      </w:tcPr>
                      <w:p w14:paraId="2018AF9E"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BECMG ose  TEMPO</w:t>
                        </w:r>
                      </w:p>
                    </w:tc>
                  </w:tr>
                  <w:tr w:rsidR="009E2940" w:rsidRPr="0084008D" w14:paraId="2BF8B1C3" w14:textId="77777777" w:rsidTr="00B55745">
                    <w:trPr>
                      <w:gridAfter w:val="1"/>
                      <w:wAfter w:w="20" w:type="dxa"/>
                      <w:trHeight w:val="64"/>
                    </w:trPr>
                    <w:tc>
                      <w:tcPr>
                        <w:tcW w:w="343"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CEBB684" w14:textId="77777777" w:rsidR="009E2940" w:rsidRPr="0084008D" w:rsidRDefault="009E2940" w:rsidP="0084008D">
                        <w:pPr>
                          <w:spacing w:after="200" w:line="240" w:lineRule="auto"/>
                          <w:rPr>
                            <w:rFonts w:ascii="Times New Roman" w:eastAsia="Calibri" w:hAnsi="Times New Roman" w:cs="Times New Roman"/>
                            <w:noProof/>
                            <w:sz w:val="24"/>
                            <w:szCs w:val="24"/>
                          </w:rPr>
                        </w:pPr>
                      </w:p>
                    </w:tc>
                    <w:tc>
                      <w:tcPr>
                        <w:tcW w:w="1437"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9C5DD50" w14:textId="77777777" w:rsidR="009E2940" w:rsidRPr="0084008D" w:rsidRDefault="009E2940" w:rsidP="0084008D">
                        <w:pPr>
                          <w:spacing w:after="200" w:line="240" w:lineRule="auto"/>
                          <w:rPr>
                            <w:rFonts w:ascii="Times New Roman" w:eastAsia="Calibri" w:hAnsi="Times New Roman" w:cs="Times New Roman"/>
                            <w:noProof/>
                            <w:sz w:val="24"/>
                            <w:szCs w:val="24"/>
                          </w:rPr>
                        </w:pPr>
                      </w:p>
                    </w:tc>
                    <w:tc>
                      <w:tcPr>
                        <w:tcW w:w="2068" w:type="dxa"/>
                        <w:tcBorders>
                          <w:top w:val="single" w:sz="6" w:space="0" w:color="000000"/>
                          <w:left w:val="single" w:sz="6" w:space="0" w:color="000000"/>
                          <w:bottom w:val="single" w:sz="6" w:space="0" w:color="000000"/>
                          <w:right w:val="single" w:sz="6" w:space="0" w:color="000000"/>
                        </w:tcBorders>
                        <w:shd w:val="clear" w:color="auto" w:fill="auto"/>
                        <w:hideMark/>
                      </w:tcPr>
                      <w:p w14:paraId="16C82D77"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Periudha e ndryshimit (C)</w:t>
                        </w:r>
                      </w:p>
                    </w:tc>
                    <w:tc>
                      <w:tcPr>
                        <w:tcW w:w="3515"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884FB2F" w14:textId="77777777" w:rsidR="009E2940" w:rsidRPr="0084008D" w:rsidRDefault="009E2940" w:rsidP="0084008D">
                        <w:pPr>
                          <w:spacing w:after="200" w:line="240" w:lineRule="auto"/>
                          <w:rPr>
                            <w:rFonts w:ascii="Times New Roman" w:eastAsia="Calibri" w:hAnsi="Times New Roman" w:cs="Times New Roman"/>
                            <w:noProof/>
                            <w:sz w:val="24"/>
                            <w:szCs w:val="24"/>
                          </w:rPr>
                        </w:pPr>
                      </w:p>
                    </w:tc>
                    <w:tc>
                      <w:tcPr>
                        <w:tcW w:w="5568" w:type="dxa"/>
                        <w:gridSpan w:val="11"/>
                        <w:tcBorders>
                          <w:top w:val="single" w:sz="6" w:space="0" w:color="000000"/>
                          <w:left w:val="single" w:sz="6" w:space="0" w:color="000000"/>
                          <w:bottom w:val="single" w:sz="6" w:space="0" w:color="000000"/>
                          <w:right w:val="single" w:sz="6" w:space="0" w:color="000000"/>
                        </w:tcBorders>
                        <w:shd w:val="clear" w:color="auto" w:fill="auto"/>
                        <w:hideMark/>
                      </w:tcPr>
                      <w:p w14:paraId="40A50275"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FMnnnn dhe/ ose </w:t>
                        </w:r>
                      </w:p>
                      <w:p w14:paraId="155C07D1"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TLnnnn</w:t>
                        </w:r>
                      </w:p>
                      <w:p w14:paraId="06A49114"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 xml:space="preserve">ose  </w:t>
                        </w:r>
                      </w:p>
                      <w:p w14:paraId="725E6FEC"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ATnnnn</w:t>
                        </w:r>
                      </w:p>
                    </w:tc>
                  </w:tr>
                  <w:tr w:rsidR="009E2940" w:rsidRPr="0084008D" w14:paraId="14D8B7AE" w14:textId="77777777" w:rsidTr="00B55745">
                    <w:trPr>
                      <w:gridAfter w:val="1"/>
                      <w:wAfter w:w="20" w:type="dxa"/>
                      <w:trHeight w:val="64"/>
                    </w:trPr>
                    <w:tc>
                      <w:tcPr>
                        <w:tcW w:w="343"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EC85795" w14:textId="77777777" w:rsidR="009E2940" w:rsidRPr="0084008D" w:rsidRDefault="009E2940" w:rsidP="0084008D">
                        <w:pPr>
                          <w:spacing w:after="200" w:line="240" w:lineRule="auto"/>
                          <w:rPr>
                            <w:rFonts w:ascii="Times New Roman" w:eastAsia="Calibri" w:hAnsi="Times New Roman" w:cs="Times New Roman"/>
                            <w:noProof/>
                            <w:sz w:val="24"/>
                            <w:szCs w:val="24"/>
                          </w:rPr>
                        </w:pPr>
                      </w:p>
                    </w:tc>
                    <w:tc>
                      <w:tcPr>
                        <w:tcW w:w="1437"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6D4F5D9" w14:textId="77777777" w:rsidR="009E2940" w:rsidRPr="0084008D" w:rsidRDefault="009E2940" w:rsidP="0084008D">
                        <w:pPr>
                          <w:spacing w:after="200" w:line="240" w:lineRule="auto"/>
                          <w:rPr>
                            <w:rFonts w:ascii="Times New Roman" w:eastAsia="Calibri" w:hAnsi="Times New Roman" w:cs="Times New Roman"/>
                            <w:noProof/>
                            <w:sz w:val="24"/>
                            <w:szCs w:val="24"/>
                          </w:rPr>
                        </w:pPr>
                      </w:p>
                    </w:tc>
                    <w:tc>
                      <w:tcPr>
                        <w:tcW w:w="2068" w:type="dxa"/>
                        <w:tcBorders>
                          <w:top w:val="single" w:sz="6" w:space="0" w:color="000000"/>
                          <w:left w:val="single" w:sz="6" w:space="0" w:color="000000"/>
                          <w:bottom w:val="single" w:sz="6" w:space="0" w:color="000000"/>
                          <w:right w:val="single" w:sz="6" w:space="0" w:color="000000"/>
                        </w:tcBorders>
                        <w:shd w:val="clear" w:color="auto" w:fill="auto"/>
                        <w:hideMark/>
                      </w:tcPr>
                      <w:p w14:paraId="12E87674"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Era (C)</w:t>
                        </w:r>
                      </w:p>
                    </w:tc>
                    <w:tc>
                      <w:tcPr>
                        <w:tcW w:w="3515"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B14F3D6" w14:textId="77777777" w:rsidR="009E2940" w:rsidRPr="0084008D" w:rsidRDefault="009E2940" w:rsidP="0084008D">
                        <w:pPr>
                          <w:spacing w:after="200" w:line="240" w:lineRule="auto"/>
                          <w:rPr>
                            <w:rFonts w:ascii="Times New Roman" w:eastAsia="Calibri" w:hAnsi="Times New Roman" w:cs="Times New Roman"/>
                            <w:noProof/>
                            <w:sz w:val="24"/>
                            <w:szCs w:val="24"/>
                          </w:rPr>
                        </w:pPr>
                      </w:p>
                    </w:tc>
                    <w:tc>
                      <w:tcPr>
                        <w:tcW w:w="5568" w:type="dxa"/>
                        <w:gridSpan w:val="11"/>
                        <w:tcBorders>
                          <w:top w:val="single" w:sz="6" w:space="0" w:color="000000"/>
                          <w:left w:val="single" w:sz="6" w:space="0" w:color="000000"/>
                          <w:bottom w:val="single" w:sz="6" w:space="0" w:color="000000"/>
                          <w:right w:val="single" w:sz="6" w:space="0" w:color="000000"/>
                        </w:tcBorders>
                        <w:shd w:val="clear" w:color="auto" w:fill="auto"/>
                        <w:hideMark/>
                      </w:tcPr>
                      <w:p w14:paraId="6DDB65AE"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nnn[P]nn[G[P]nn]KT</w:t>
                        </w:r>
                      </w:p>
                    </w:tc>
                  </w:tr>
                  <w:tr w:rsidR="009E2940" w:rsidRPr="0084008D" w14:paraId="1C704532" w14:textId="77777777" w:rsidTr="00B55745">
                    <w:trPr>
                      <w:gridAfter w:val="1"/>
                      <w:wAfter w:w="20" w:type="dxa"/>
                      <w:trHeight w:val="64"/>
                    </w:trPr>
                    <w:tc>
                      <w:tcPr>
                        <w:tcW w:w="343"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90B3E3D" w14:textId="77777777" w:rsidR="009E2940" w:rsidRPr="0084008D" w:rsidRDefault="009E2940" w:rsidP="0084008D">
                        <w:pPr>
                          <w:spacing w:after="200" w:line="240" w:lineRule="auto"/>
                          <w:rPr>
                            <w:rFonts w:ascii="Times New Roman" w:eastAsia="Calibri" w:hAnsi="Times New Roman" w:cs="Times New Roman"/>
                            <w:noProof/>
                            <w:sz w:val="24"/>
                            <w:szCs w:val="24"/>
                          </w:rPr>
                        </w:pPr>
                      </w:p>
                    </w:tc>
                    <w:tc>
                      <w:tcPr>
                        <w:tcW w:w="1437"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F5F9490" w14:textId="77777777" w:rsidR="009E2940" w:rsidRPr="0084008D" w:rsidRDefault="009E2940" w:rsidP="0084008D">
                        <w:pPr>
                          <w:spacing w:after="200" w:line="240" w:lineRule="auto"/>
                          <w:rPr>
                            <w:rFonts w:ascii="Times New Roman" w:eastAsia="Calibri" w:hAnsi="Times New Roman" w:cs="Times New Roman"/>
                            <w:noProof/>
                            <w:sz w:val="24"/>
                            <w:szCs w:val="24"/>
                          </w:rPr>
                        </w:pPr>
                      </w:p>
                    </w:tc>
                    <w:tc>
                      <w:tcPr>
                        <w:tcW w:w="2068" w:type="dxa"/>
                        <w:tcBorders>
                          <w:top w:val="single" w:sz="6" w:space="0" w:color="000000"/>
                          <w:left w:val="single" w:sz="6" w:space="0" w:color="000000"/>
                          <w:bottom w:val="single" w:sz="6" w:space="0" w:color="000000"/>
                          <w:right w:val="single" w:sz="6" w:space="0" w:color="000000"/>
                        </w:tcBorders>
                        <w:shd w:val="clear" w:color="auto" w:fill="auto"/>
                        <w:hideMark/>
                      </w:tcPr>
                      <w:p w14:paraId="30D30918"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Dukshmëria mbizotëruese (C)</w:t>
                        </w:r>
                      </w:p>
                    </w:tc>
                    <w:tc>
                      <w:tcPr>
                        <w:tcW w:w="3515"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B109AB6" w14:textId="77777777" w:rsidR="009E2940" w:rsidRPr="0084008D" w:rsidRDefault="009E2940" w:rsidP="0084008D">
                        <w:pPr>
                          <w:spacing w:after="200" w:line="240" w:lineRule="auto"/>
                          <w:rPr>
                            <w:rFonts w:ascii="Times New Roman" w:eastAsia="Calibri" w:hAnsi="Times New Roman" w:cs="Times New Roman"/>
                            <w:noProof/>
                            <w:sz w:val="24"/>
                            <w:szCs w:val="24"/>
                          </w:rPr>
                        </w:pPr>
                      </w:p>
                    </w:tc>
                    <w:tc>
                      <w:tcPr>
                        <w:tcW w:w="4861" w:type="dxa"/>
                        <w:gridSpan w:val="6"/>
                        <w:tcBorders>
                          <w:top w:val="single" w:sz="6" w:space="0" w:color="000000"/>
                          <w:left w:val="single" w:sz="6" w:space="0" w:color="000000"/>
                          <w:bottom w:val="single" w:sz="6" w:space="0" w:color="000000"/>
                          <w:right w:val="single" w:sz="6" w:space="0" w:color="000000"/>
                        </w:tcBorders>
                        <w:shd w:val="clear" w:color="auto" w:fill="auto"/>
                        <w:hideMark/>
                      </w:tcPr>
                      <w:p w14:paraId="370C0C6A"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nnnn</w:t>
                        </w:r>
                      </w:p>
                    </w:tc>
                    <w:tc>
                      <w:tcPr>
                        <w:tcW w:w="353"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444FF3E" w14:textId="77777777" w:rsidR="009E2940" w:rsidRPr="0084008D" w:rsidRDefault="009E2940" w:rsidP="0084008D">
                        <w:pPr>
                          <w:spacing w:after="200" w:line="240" w:lineRule="auto"/>
                          <w:jc w:val="right"/>
                          <w:rPr>
                            <w:rFonts w:ascii="Times New Roman" w:eastAsia="Calibri" w:hAnsi="Times New Roman" w:cs="Times New Roman"/>
                            <w:noProof/>
                            <w:sz w:val="24"/>
                            <w:szCs w:val="24"/>
                          </w:rPr>
                        </w:pPr>
                      </w:p>
                    </w:tc>
                    <w:tc>
                      <w:tcPr>
                        <w:tcW w:w="354" w:type="dxa"/>
                        <w:gridSpan w:val="3"/>
                        <w:tcBorders>
                          <w:top w:val="single" w:sz="6" w:space="0" w:color="000000"/>
                          <w:left w:val="single" w:sz="6" w:space="0" w:color="000000"/>
                          <w:bottom w:val="single" w:sz="6" w:space="0" w:color="000000"/>
                          <w:right w:val="single" w:sz="6" w:space="0" w:color="000000"/>
                        </w:tcBorders>
                        <w:shd w:val="clear" w:color="auto" w:fill="auto"/>
                      </w:tcPr>
                      <w:p w14:paraId="4600EB54" w14:textId="77777777" w:rsidR="009E2940" w:rsidRPr="0084008D" w:rsidRDefault="009E2940" w:rsidP="0084008D">
                        <w:pPr>
                          <w:spacing w:after="200" w:line="240" w:lineRule="auto"/>
                          <w:jc w:val="right"/>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C</w:t>
                        </w:r>
                      </w:p>
                      <w:p w14:paraId="2C50CE62" w14:textId="77777777" w:rsidR="009E2940" w:rsidRPr="0084008D" w:rsidRDefault="009E2940" w:rsidP="0084008D">
                        <w:pPr>
                          <w:spacing w:after="200" w:line="240" w:lineRule="auto"/>
                          <w:jc w:val="right"/>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A</w:t>
                        </w:r>
                      </w:p>
                      <w:p w14:paraId="330A496A" w14:textId="77777777" w:rsidR="009E2940" w:rsidRPr="0084008D" w:rsidRDefault="009E2940" w:rsidP="0084008D">
                        <w:pPr>
                          <w:spacing w:after="200" w:line="240" w:lineRule="auto"/>
                          <w:jc w:val="right"/>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 xml:space="preserve">V </w:t>
                        </w:r>
                      </w:p>
                      <w:p w14:paraId="2CAF29BF" w14:textId="77777777" w:rsidR="009E2940" w:rsidRPr="0084008D" w:rsidRDefault="009E2940" w:rsidP="0084008D">
                        <w:pPr>
                          <w:spacing w:after="200" w:line="240" w:lineRule="auto"/>
                          <w:jc w:val="right"/>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O</w:t>
                        </w:r>
                      </w:p>
                      <w:p w14:paraId="56E14DBE" w14:textId="77777777" w:rsidR="009E2940" w:rsidRPr="0084008D" w:rsidRDefault="009E2940" w:rsidP="0084008D">
                        <w:pPr>
                          <w:spacing w:after="200" w:line="240" w:lineRule="auto"/>
                          <w:jc w:val="right"/>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K</w:t>
                        </w:r>
                      </w:p>
                    </w:tc>
                  </w:tr>
                  <w:tr w:rsidR="009E2940" w:rsidRPr="0084008D" w14:paraId="2716BB51" w14:textId="77777777" w:rsidTr="00B55745">
                    <w:trPr>
                      <w:trHeight w:val="64"/>
                    </w:trPr>
                    <w:tc>
                      <w:tcPr>
                        <w:tcW w:w="343"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A1B5A78" w14:textId="77777777" w:rsidR="009E2940" w:rsidRPr="0084008D" w:rsidRDefault="009E2940" w:rsidP="0084008D">
                        <w:pPr>
                          <w:spacing w:after="200" w:line="240" w:lineRule="auto"/>
                          <w:rPr>
                            <w:rFonts w:ascii="Times New Roman" w:eastAsia="Calibri" w:hAnsi="Times New Roman" w:cs="Times New Roman"/>
                            <w:noProof/>
                            <w:sz w:val="24"/>
                            <w:szCs w:val="24"/>
                          </w:rPr>
                        </w:pPr>
                      </w:p>
                    </w:tc>
                    <w:tc>
                      <w:tcPr>
                        <w:tcW w:w="1437"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66A7620" w14:textId="77777777" w:rsidR="009E2940" w:rsidRPr="0084008D" w:rsidRDefault="009E2940" w:rsidP="0084008D">
                        <w:pPr>
                          <w:spacing w:after="200" w:line="240" w:lineRule="auto"/>
                          <w:rPr>
                            <w:rFonts w:ascii="Times New Roman" w:eastAsia="Calibri" w:hAnsi="Times New Roman" w:cs="Times New Roman"/>
                            <w:noProof/>
                            <w:sz w:val="24"/>
                            <w:szCs w:val="24"/>
                          </w:rPr>
                        </w:pPr>
                      </w:p>
                    </w:tc>
                    <w:tc>
                      <w:tcPr>
                        <w:tcW w:w="2068" w:type="dxa"/>
                        <w:tcBorders>
                          <w:top w:val="single" w:sz="6" w:space="0" w:color="000000"/>
                          <w:left w:val="single" w:sz="6" w:space="0" w:color="000000"/>
                          <w:bottom w:val="single" w:sz="6" w:space="0" w:color="000000"/>
                          <w:right w:val="single" w:sz="6" w:space="0" w:color="000000"/>
                        </w:tcBorders>
                        <w:shd w:val="clear" w:color="auto" w:fill="auto"/>
                        <w:hideMark/>
                      </w:tcPr>
                      <w:p w14:paraId="5D427CDE"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Fenomeni i motit:</w:t>
                        </w:r>
                      </w:p>
                      <w:p w14:paraId="5ABD4948"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intensity (C)</w:t>
                        </w:r>
                      </w:p>
                    </w:tc>
                    <w:tc>
                      <w:tcPr>
                        <w:tcW w:w="3515"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AB139EE" w14:textId="77777777" w:rsidR="009E2940" w:rsidRPr="0084008D" w:rsidRDefault="009E2940" w:rsidP="0084008D">
                        <w:pPr>
                          <w:spacing w:after="200" w:line="240" w:lineRule="auto"/>
                          <w:rPr>
                            <w:rFonts w:ascii="Times New Roman" w:eastAsia="Calibri" w:hAnsi="Times New Roman" w:cs="Times New Roman"/>
                            <w:noProof/>
                            <w:sz w:val="24"/>
                            <w:szCs w:val="24"/>
                          </w:rPr>
                        </w:pPr>
                      </w:p>
                    </w:tc>
                    <w:tc>
                      <w:tcPr>
                        <w:tcW w:w="2312"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6C083314"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 ose  +</w:t>
                        </w:r>
                      </w:p>
                    </w:tc>
                    <w:tc>
                      <w:tcPr>
                        <w:tcW w:w="2549"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119C7B62"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w:t>
                        </w:r>
                      </w:p>
                    </w:tc>
                    <w:tc>
                      <w:tcPr>
                        <w:tcW w:w="360" w:type="dxa"/>
                        <w:gridSpan w:val="3"/>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3B360E7B"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N</w:t>
                        </w:r>
                      </w:p>
                      <w:p w14:paraId="23D66126"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S</w:t>
                        </w:r>
                      </w:p>
                      <w:p w14:paraId="7259A7D3"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lastRenderedPageBreak/>
                          <w:t>W</w:t>
                        </w:r>
                      </w:p>
                    </w:tc>
                    <w:tc>
                      <w:tcPr>
                        <w:tcW w:w="367" w:type="dxa"/>
                        <w:gridSpan w:val="3"/>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4882C41" w14:textId="77777777" w:rsidR="009E2940" w:rsidRPr="0084008D" w:rsidRDefault="009E2940" w:rsidP="0084008D">
                        <w:pPr>
                          <w:spacing w:after="200" w:line="240" w:lineRule="auto"/>
                          <w:rPr>
                            <w:rFonts w:ascii="Times New Roman" w:eastAsia="Calibri" w:hAnsi="Times New Roman" w:cs="Times New Roman"/>
                            <w:noProof/>
                            <w:sz w:val="24"/>
                            <w:szCs w:val="24"/>
                          </w:rPr>
                        </w:pPr>
                      </w:p>
                    </w:tc>
                  </w:tr>
                  <w:tr w:rsidR="009E2940" w:rsidRPr="0084008D" w14:paraId="24E3B15D" w14:textId="77777777" w:rsidTr="00B55745">
                    <w:trPr>
                      <w:trHeight w:val="64"/>
                    </w:trPr>
                    <w:tc>
                      <w:tcPr>
                        <w:tcW w:w="343"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E1CD616" w14:textId="77777777" w:rsidR="009E2940" w:rsidRPr="0084008D" w:rsidRDefault="009E2940" w:rsidP="0084008D">
                        <w:pPr>
                          <w:spacing w:after="200" w:line="240" w:lineRule="auto"/>
                          <w:rPr>
                            <w:rFonts w:ascii="Times New Roman" w:eastAsia="Calibri" w:hAnsi="Times New Roman" w:cs="Times New Roman"/>
                            <w:noProof/>
                            <w:sz w:val="24"/>
                            <w:szCs w:val="24"/>
                          </w:rPr>
                        </w:pPr>
                      </w:p>
                    </w:tc>
                    <w:tc>
                      <w:tcPr>
                        <w:tcW w:w="1437"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34DE4A8" w14:textId="77777777" w:rsidR="009E2940" w:rsidRPr="0084008D" w:rsidRDefault="009E2940" w:rsidP="0084008D">
                        <w:pPr>
                          <w:spacing w:after="200" w:line="240" w:lineRule="auto"/>
                          <w:rPr>
                            <w:rFonts w:ascii="Times New Roman" w:eastAsia="Calibri" w:hAnsi="Times New Roman" w:cs="Times New Roman"/>
                            <w:noProof/>
                            <w:sz w:val="24"/>
                            <w:szCs w:val="24"/>
                          </w:rPr>
                        </w:pPr>
                      </w:p>
                    </w:tc>
                    <w:tc>
                      <w:tcPr>
                        <w:tcW w:w="2068" w:type="dxa"/>
                        <w:tcBorders>
                          <w:top w:val="single" w:sz="6" w:space="0" w:color="000000"/>
                          <w:left w:val="single" w:sz="6" w:space="0" w:color="000000"/>
                          <w:bottom w:val="single" w:sz="6" w:space="0" w:color="000000"/>
                          <w:right w:val="single" w:sz="6" w:space="0" w:color="000000"/>
                        </w:tcBorders>
                        <w:shd w:val="clear" w:color="auto" w:fill="auto"/>
                        <w:hideMark/>
                      </w:tcPr>
                      <w:p w14:paraId="7E49D2A0"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Fenomeni i motit:</w:t>
                        </w:r>
                      </w:p>
                      <w:p w14:paraId="71223CE8" w14:textId="77777777" w:rsidR="009E2940" w:rsidRPr="0084008D" w:rsidRDefault="009E2940" w:rsidP="0084008D">
                        <w:pPr>
                          <w:spacing w:after="200" w:line="240" w:lineRule="auto"/>
                          <w:rPr>
                            <w:rFonts w:ascii="Times New Roman" w:eastAsia="Calibri" w:hAnsi="Times New Roman" w:cs="Times New Roman"/>
                            <w:noProof/>
                            <w:sz w:val="24"/>
                            <w:szCs w:val="24"/>
                          </w:rPr>
                        </w:pPr>
                      </w:p>
                      <w:p w14:paraId="498788FE"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karakteristikat dhe</w:t>
                        </w:r>
                      </w:p>
                      <w:p w14:paraId="6F9F43B9"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lloji (C)</w:t>
                        </w:r>
                      </w:p>
                    </w:tc>
                    <w:tc>
                      <w:tcPr>
                        <w:tcW w:w="3515"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BF60D0A" w14:textId="77777777" w:rsidR="009E2940" w:rsidRPr="0084008D" w:rsidRDefault="009E2940" w:rsidP="0084008D">
                        <w:pPr>
                          <w:spacing w:after="200" w:line="240" w:lineRule="auto"/>
                          <w:rPr>
                            <w:rFonts w:ascii="Times New Roman" w:eastAsia="Calibri" w:hAnsi="Times New Roman" w:cs="Times New Roman"/>
                            <w:noProof/>
                            <w:sz w:val="24"/>
                            <w:szCs w:val="24"/>
                          </w:rPr>
                        </w:pPr>
                      </w:p>
                    </w:tc>
                    <w:tc>
                      <w:tcPr>
                        <w:tcW w:w="2312"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395F03C9"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DZ ose RA ose SN ose SG ose PL ose DS ose SS ose</w:t>
                        </w:r>
                      </w:p>
                      <w:p w14:paraId="0D2116FB"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FZDZ ose FZRA ose SHGR ose SHGS ose SHRA ose SHSN ose TSGR ose TSGS ose TSRA ose TSSN</w:t>
                        </w:r>
                      </w:p>
                    </w:tc>
                    <w:tc>
                      <w:tcPr>
                        <w:tcW w:w="2549"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497B504F"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FG ose BR ose SA ose DU ose HZ ose FU ose VA ose SQ ose PO ose FC ose TS ose BCFG ose BLDU ose BLSA ose BLSN ose DRDU ose DRSA ose DRSN ose FZFG ose MIFG ose PRFG</w:t>
                        </w:r>
                      </w:p>
                    </w:tc>
                    <w:tc>
                      <w:tcPr>
                        <w:tcW w:w="360" w:type="dxa"/>
                        <w:gridSpan w:val="3"/>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AC4B839" w14:textId="77777777" w:rsidR="009E2940" w:rsidRPr="0084008D" w:rsidRDefault="009E2940" w:rsidP="0084008D">
                        <w:pPr>
                          <w:spacing w:after="200" w:line="240" w:lineRule="auto"/>
                          <w:rPr>
                            <w:rFonts w:ascii="Times New Roman" w:eastAsia="Calibri" w:hAnsi="Times New Roman" w:cs="Times New Roman"/>
                            <w:noProof/>
                            <w:sz w:val="24"/>
                            <w:szCs w:val="24"/>
                          </w:rPr>
                        </w:pPr>
                      </w:p>
                    </w:tc>
                    <w:tc>
                      <w:tcPr>
                        <w:tcW w:w="367" w:type="dxa"/>
                        <w:gridSpan w:val="3"/>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7DC2E2A" w14:textId="77777777" w:rsidR="009E2940" w:rsidRPr="0084008D" w:rsidRDefault="009E2940" w:rsidP="0084008D">
                        <w:pPr>
                          <w:spacing w:after="200" w:line="240" w:lineRule="auto"/>
                          <w:rPr>
                            <w:rFonts w:ascii="Times New Roman" w:eastAsia="Calibri" w:hAnsi="Times New Roman" w:cs="Times New Roman"/>
                            <w:noProof/>
                            <w:sz w:val="24"/>
                            <w:szCs w:val="24"/>
                          </w:rPr>
                        </w:pPr>
                      </w:p>
                    </w:tc>
                  </w:tr>
                  <w:tr w:rsidR="009E2940" w:rsidRPr="0084008D" w14:paraId="36480B0B" w14:textId="77777777" w:rsidTr="00B55745">
                    <w:trPr>
                      <w:trHeight w:val="64"/>
                    </w:trPr>
                    <w:tc>
                      <w:tcPr>
                        <w:tcW w:w="343"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E1807CA" w14:textId="77777777" w:rsidR="009E2940" w:rsidRPr="0084008D" w:rsidRDefault="009E2940" w:rsidP="0084008D">
                        <w:pPr>
                          <w:spacing w:after="200" w:line="240" w:lineRule="auto"/>
                          <w:rPr>
                            <w:rFonts w:ascii="Times New Roman" w:eastAsia="Calibri" w:hAnsi="Times New Roman" w:cs="Times New Roman"/>
                            <w:noProof/>
                            <w:sz w:val="24"/>
                            <w:szCs w:val="24"/>
                          </w:rPr>
                        </w:pPr>
                      </w:p>
                    </w:tc>
                    <w:tc>
                      <w:tcPr>
                        <w:tcW w:w="1437"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AEFA368" w14:textId="77777777" w:rsidR="009E2940" w:rsidRPr="0084008D" w:rsidRDefault="009E2940" w:rsidP="0084008D">
                        <w:pPr>
                          <w:spacing w:after="200" w:line="240" w:lineRule="auto"/>
                          <w:rPr>
                            <w:rFonts w:ascii="Times New Roman" w:eastAsia="Calibri" w:hAnsi="Times New Roman" w:cs="Times New Roman"/>
                            <w:noProof/>
                            <w:sz w:val="24"/>
                            <w:szCs w:val="24"/>
                          </w:rPr>
                        </w:pPr>
                      </w:p>
                    </w:tc>
                    <w:tc>
                      <w:tcPr>
                        <w:tcW w:w="2068" w:type="dxa"/>
                        <w:tcBorders>
                          <w:top w:val="single" w:sz="6" w:space="0" w:color="000000"/>
                          <w:left w:val="single" w:sz="6" w:space="0" w:color="000000"/>
                          <w:bottom w:val="single" w:sz="6" w:space="0" w:color="000000"/>
                          <w:right w:val="single" w:sz="6" w:space="0" w:color="000000"/>
                        </w:tcBorders>
                        <w:shd w:val="clear" w:color="auto" w:fill="auto"/>
                        <w:hideMark/>
                      </w:tcPr>
                      <w:p w14:paraId="265C8A26"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Sasia e resë dhe lartësia e bazës së resë ose dukshmëria vertikale (C)</w:t>
                        </w:r>
                      </w:p>
                    </w:tc>
                    <w:tc>
                      <w:tcPr>
                        <w:tcW w:w="3515"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72CA494" w14:textId="77777777" w:rsidR="009E2940" w:rsidRPr="0084008D" w:rsidRDefault="009E2940" w:rsidP="0084008D">
                        <w:pPr>
                          <w:spacing w:after="200" w:line="240" w:lineRule="auto"/>
                          <w:rPr>
                            <w:rFonts w:ascii="Times New Roman" w:eastAsia="Calibri" w:hAnsi="Times New Roman" w:cs="Times New Roman"/>
                            <w:noProof/>
                            <w:sz w:val="24"/>
                            <w:szCs w:val="24"/>
                          </w:rPr>
                        </w:pPr>
                      </w:p>
                    </w:tc>
                    <w:tc>
                      <w:tcPr>
                        <w:tcW w:w="2312"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16B29444"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FEWnnn ose</w:t>
                        </w:r>
                      </w:p>
                      <w:p w14:paraId="5BEEA7A7"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SCTnnn</w:t>
                        </w:r>
                      </w:p>
                      <w:p w14:paraId="6DA29F49"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ose</w:t>
                        </w:r>
                      </w:p>
                      <w:p w14:paraId="12C5A9C2"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BKNnnn</w:t>
                        </w:r>
                      </w:p>
                      <w:p w14:paraId="440E433B"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ose</w:t>
                        </w:r>
                      </w:p>
                      <w:p w14:paraId="7235FA68"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OVCnnn</w:t>
                        </w:r>
                      </w:p>
                    </w:tc>
                    <w:tc>
                      <w:tcPr>
                        <w:tcW w:w="2549"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1BD46F08"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VVnnn ose</w:t>
                        </w:r>
                      </w:p>
                      <w:p w14:paraId="3FB43423"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VV///</w:t>
                        </w:r>
                      </w:p>
                    </w:tc>
                    <w:tc>
                      <w:tcPr>
                        <w:tcW w:w="360" w:type="dxa"/>
                        <w:gridSpan w:val="3"/>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7F40FF53"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N</w:t>
                        </w:r>
                      </w:p>
                      <w:p w14:paraId="7B900078"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S</w:t>
                        </w:r>
                      </w:p>
                      <w:p w14:paraId="5E6EFC65"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C</w:t>
                        </w:r>
                      </w:p>
                    </w:tc>
                    <w:tc>
                      <w:tcPr>
                        <w:tcW w:w="367" w:type="dxa"/>
                        <w:gridSpan w:val="3"/>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2D591D2" w14:textId="77777777" w:rsidR="009E2940" w:rsidRPr="0084008D" w:rsidRDefault="009E2940" w:rsidP="0084008D">
                        <w:pPr>
                          <w:spacing w:after="200" w:line="240" w:lineRule="auto"/>
                          <w:rPr>
                            <w:rFonts w:ascii="Times New Roman" w:eastAsia="Calibri" w:hAnsi="Times New Roman" w:cs="Times New Roman"/>
                            <w:noProof/>
                            <w:sz w:val="24"/>
                            <w:szCs w:val="24"/>
                          </w:rPr>
                        </w:pPr>
                      </w:p>
                    </w:tc>
                  </w:tr>
                  <w:tr w:rsidR="009E2940" w:rsidRPr="0084008D" w14:paraId="5C707F87" w14:textId="77777777" w:rsidTr="00B55745">
                    <w:trPr>
                      <w:trHeight w:val="64"/>
                    </w:trPr>
                    <w:tc>
                      <w:tcPr>
                        <w:tcW w:w="343"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4DC721A" w14:textId="77777777" w:rsidR="009E2940" w:rsidRPr="0084008D" w:rsidRDefault="009E2940" w:rsidP="0084008D">
                        <w:pPr>
                          <w:spacing w:after="200" w:line="240" w:lineRule="auto"/>
                          <w:rPr>
                            <w:rFonts w:ascii="Times New Roman" w:eastAsia="Calibri" w:hAnsi="Times New Roman" w:cs="Times New Roman"/>
                            <w:noProof/>
                            <w:sz w:val="24"/>
                            <w:szCs w:val="24"/>
                          </w:rPr>
                        </w:pPr>
                      </w:p>
                    </w:tc>
                    <w:tc>
                      <w:tcPr>
                        <w:tcW w:w="1437"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811FF67" w14:textId="77777777" w:rsidR="009E2940" w:rsidRPr="0084008D" w:rsidRDefault="009E2940" w:rsidP="0084008D">
                        <w:pPr>
                          <w:spacing w:after="200" w:line="240" w:lineRule="auto"/>
                          <w:rPr>
                            <w:rFonts w:ascii="Times New Roman" w:eastAsia="Calibri" w:hAnsi="Times New Roman" w:cs="Times New Roman"/>
                            <w:noProof/>
                            <w:sz w:val="24"/>
                            <w:szCs w:val="24"/>
                          </w:rPr>
                        </w:pPr>
                      </w:p>
                    </w:tc>
                    <w:tc>
                      <w:tcPr>
                        <w:tcW w:w="2068" w:type="dxa"/>
                        <w:tcBorders>
                          <w:top w:val="single" w:sz="6" w:space="0" w:color="000000"/>
                          <w:left w:val="single" w:sz="6" w:space="0" w:color="000000"/>
                          <w:bottom w:val="single" w:sz="6" w:space="0" w:color="000000"/>
                          <w:right w:val="single" w:sz="6" w:space="0" w:color="000000"/>
                        </w:tcBorders>
                        <w:shd w:val="clear" w:color="auto" w:fill="auto"/>
                        <w:hideMark/>
                      </w:tcPr>
                      <w:p w14:paraId="057FCF7D"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Lloji i resë (C)</w:t>
                        </w:r>
                      </w:p>
                    </w:tc>
                    <w:tc>
                      <w:tcPr>
                        <w:tcW w:w="3515"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347A350" w14:textId="77777777" w:rsidR="009E2940" w:rsidRPr="0084008D" w:rsidRDefault="009E2940" w:rsidP="0084008D">
                        <w:pPr>
                          <w:spacing w:after="200" w:line="240" w:lineRule="auto"/>
                          <w:rPr>
                            <w:rFonts w:ascii="Times New Roman" w:eastAsia="Calibri" w:hAnsi="Times New Roman" w:cs="Times New Roman"/>
                            <w:noProof/>
                            <w:sz w:val="24"/>
                            <w:szCs w:val="24"/>
                          </w:rPr>
                        </w:pPr>
                      </w:p>
                    </w:tc>
                    <w:tc>
                      <w:tcPr>
                        <w:tcW w:w="2312"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3E50F0AE"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CB ose TCU</w:t>
                        </w:r>
                      </w:p>
                    </w:tc>
                    <w:tc>
                      <w:tcPr>
                        <w:tcW w:w="2549"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422E1B07"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w:t>
                        </w:r>
                      </w:p>
                    </w:tc>
                    <w:tc>
                      <w:tcPr>
                        <w:tcW w:w="360" w:type="dxa"/>
                        <w:gridSpan w:val="3"/>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DCFB0E2" w14:textId="77777777" w:rsidR="009E2940" w:rsidRPr="0084008D" w:rsidRDefault="009E2940" w:rsidP="0084008D">
                        <w:pPr>
                          <w:spacing w:after="200" w:line="240" w:lineRule="auto"/>
                          <w:rPr>
                            <w:rFonts w:ascii="Times New Roman" w:eastAsia="Calibri" w:hAnsi="Times New Roman" w:cs="Times New Roman"/>
                            <w:noProof/>
                            <w:sz w:val="24"/>
                            <w:szCs w:val="24"/>
                          </w:rPr>
                        </w:pPr>
                      </w:p>
                    </w:tc>
                    <w:tc>
                      <w:tcPr>
                        <w:tcW w:w="367" w:type="dxa"/>
                        <w:gridSpan w:val="3"/>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3C1CA09" w14:textId="77777777" w:rsidR="009E2940" w:rsidRPr="0084008D" w:rsidRDefault="009E2940" w:rsidP="0084008D">
                        <w:pPr>
                          <w:spacing w:after="200" w:line="240" w:lineRule="auto"/>
                          <w:rPr>
                            <w:rFonts w:ascii="Times New Roman" w:eastAsia="Calibri" w:hAnsi="Times New Roman" w:cs="Times New Roman"/>
                            <w:noProof/>
                            <w:sz w:val="24"/>
                            <w:szCs w:val="24"/>
                          </w:rPr>
                        </w:pPr>
                      </w:p>
                    </w:tc>
                  </w:tr>
                </w:tbl>
                <w:p w14:paraId="62D94A16" w14:textId="77777777" w:rsidR="009E2940" w:rsidRPr="0084008D" w:rsidRDefault="009E2940" w:rsidP="0084008D">
                  <w:pPr>
                    <w:spacing w:after="200" w:line="240" w:lineRule="auto"/>
                    <w:rPr>
                      <w:rFonts w:ascii="Times New Roman" w:eastAsia="Calibri" w:hAnsi="Times New Roman" w:cs="Times New Roman"/>
                      <w:noProof/>
                      <w:sz w:val="24"/>
                      <w:szCs w:val="24"/>
                    </w:rPr>
                  </w:pPr>
                </w:p>
              </w:tc>
            </w:tr>
          </w:tbl>
          <w:p w14:paraId="1917CAC1" w14:textId="77777777" w:rsidR="009E2940" w:rsidRPr="0084008D" w:rsidRDefault="009E2940" w:rsidP="0084008D">
            <w:pPr>
              <w:spacing w:after="200" w:line="240" w:lineRule="auto"/>
              <w:rPr>
                <w:rFonts w:ascii="Times New Roman" w:eastAsia="Calibri" w:hAnsi="Times New Roman" w:cs="Times New Roman"/>
                <w:noProof/>
                <w:vanish/>
                <w:sz w:val="24"/>
                <w:szCs w:val="24"/>
              </w:rPr>
            </w:pPr>
          </w:p>
          <w:tbl>
            <w:tblPr>
              <w:tblW w:w="5000"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649"/>
              <w:gridCol w:w="4575"/>
              <w:gridCol w:w="1539"/>
              <w:gridCol w:w="2771"/>
              <w:gridCol w:w="3410"/>
            </w:tblGrid>
            <w:tr w:rsidR="009E2940" w:rsidRPr="0084008D" w14:paraId="21134AE0" w14:textId="77777777" w:rsidTr="00B55745">
              <w:tc>
                <w:tcPr>
                  <w:tcW w:w="12944" w:type="dxa"/>
                  <w:gridSpan w:val="5"/>
                  <w:tcBorders>
                    <w:top w:val="single" w:sz="6" w:space="0" w:color="000000"/>
                    <w:left w:val="single" w:sz="6" w:space="0" w:color="000000"/>
                    <w:bottom w:val="single" w:sz="6" w:space="0" w:color="000000"/>
                    <w:right w:val="single" w:sz="6" w:space="0" w:color="000000"/>
                  </w:tcBorders>
                  <w:shd w:val="clear" w:color="auto" w:fill="auto"/>
                  <w:hideMark/>
                </w:tcPr>
                <w:p w14:paraId="40CA0449"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Gama dhe rezolucionet për elementët numerikë të përfshirë në METAR dhe SPECI</w:t>
                  </w:r>
                </w:p>
              </w:tc>
            </w:tr>
            <w:tr w:rsidR="009E2940" w:rsidRPr="0084008D" w14:paraId="1735E58E" w14:textId="77777777" w:rsidTr="00B55745">
              <w:tc>
                <w:tcPr>
                  <w:tcW w:w="649" w:type="dxa"/>
                  <w:tcBorders>
                    <w:top w:val="single" w:sz="6" w:space="0" w:color="000000"/>
                    <w:left w:val="single" w:sz="6" w:space="0" w:color="000000"/>
                    <w:bottom w:val="single" w:sz="6" w:space="0" w:color="000000"/>
                    <w:right w:val="single" w:sz="6" w:space="0" w:color="000000"/>
                  </w:tcBorders>
                  <w:shd w:val="clear" w:color="auto" w:fill="auto"/>
                  <w:hideMark/>
                </w:tcPr>
                <w:p w14:paraId="7C2C2B7E"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Ref.</w:t>
                  </w:r>
                </w:p>
              </w:tc>
              <w:tc>
                <w:tcPr>
                  <w:tcW w:w="6114"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58D82D9"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Elementet</w:t>
                  </w:r>
                </w:p>
              </w:tc>
              <w:tc>
                <w:tcPr>
                  <w:tcW w:w="2771" w:type="dxa"/>
                  <w:tcBorders>
                    <w:top w:val="single" w:sz="6" w:space="0" w:color="000000"/>
                    <w:left w:val="single" w:sz="6" w:space="0" w:color="000000"/>
                    <w:bottom w:val="single" w:sz="6" w:space="0" w:color="000000"/>
                    <w:right w:val="single" w:sz="6" w:space="0" w:color="000000"/>
                  </w:tcBorders>
                  <w:shd w:val="clear" w:color="auto" w:fill="auto"/>
                  <w:hideMark/>
                </w:tcPr>
                <w:p w14:paraId="60E1A542"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Gama</w:t>
                  </w:r>
                </w:p>
              </w:tc>
              <w:tc>
                <w:tcPr>
                  <w:tcW w:w="3410" w:type="dxa"/>
                  <w:tcBorders>
                    <w:top w:val="single" w:sz="6" w:space="0" w:color="000000"/>
                    <w:left w:val="single" w:sz="6" w:space="0" w:color="000000"/>
                    <w:bottom w:val="single" w:sz="6" w:space="0" w:color="000000"/>
                    <w:right w:val="single" w:sz="6" w:space="0" w:color="000000"/>
                  </w:tcBorders>
                  <w:shd w:val="clear" w:color="auto" w:fill="auto"/>
                  <w:hideMark/>
                </w:tcPr>
                <w:p w14:paraId="4B8DBA6E"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Rezolucioni</w:t>
                  </w:r>
                </w:p>
              </w:tc>
            </w:tr>
            <w:tr w:rsidR="009E2940" w:rsidRPr="0084008D" w14:paraId="197FB6A2" w14:textId="77777777" w:rsidTr="00B55745">
              <w:tc>
                <w:tcPr>
                  <w:tcW w:w="649" w:type="dxa"/>
                  <w:tcBorders>
                    <w:top w:val="single" w:sz="6" w:space="0" w:color="000000"/>
                    <w:left w:val="single" w:sz="6" w:space="0" w:color="000000"/>
                    <w:bottom w:val="single" w:sz="6" w:space="0" w:color="000000"/>
                    <w:right w:val="single" w:sz="6" w:space="0" w:color="000000"/>
                  </w:tcBorders>
                  <w:shd w:val="clear" w:color="auto" w:fill="auto"/>
                  <w:hideMark/>
                </w:tcPr>
                <w:p w14:paraId="09B43907"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1</w:t>
                  </w:r>
                </w:p>
              </w:tc>
              <w:tc>
                <w:tcPr>
                  <w:tcW w:w="4575" w:type="dxa"/>
                  <w:tcBorders>
                    <w:top w:val="single" w:sz="6" w:space="0" w:color="000000"/>
                    <w:left w:val="single" w:sz="6" w:space="0" w:color="000000"/>
                    <w:bottom w:val="single" w:sz="6" w:space="0" w:color="000000"/>
                    <w:right w:val="single" w:sz="6" w:space="0" w:color="000000"/>
                  </w:tcBorders>
                  <w:shd w:val="clear" w:color="auto" w:fill="auto"/>
                  <w:hideMark/>
                </w:tcPr>
                <w:p w14:paraId="61FC7D1C"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Pista:</w:t>
                  </w:r>
                </w:p>
              </w:tc>
              <w:tc>
                <w:tcPr>
                  <w:tcW w:w="1539" w:type="dxa"/>
                  <w:tcBorders>
                    <w:top w:val="single" w:sz="6" w:space="0" w:color="000000"/>
                    <w:left w:val="single" w:sz="6" w:space="0" w:color="000000"/>
                    <w:bottom w:val="single" w:sz="6" w:space="0" w:color="000000"/>
                    <w:right w:val="single" w:sz="6" w:space="0" w:color="000000"/>
                  </w:tcBorders>
                  <w:shd w:val="clear" w:color="auto" w:fill="auto"/>
                  <w:hideMark/>
                </w:tcPr>
                <w:p w14:paraId="2E588486"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(asnjë njësi)</w:t>
                  </w:r>
                </w:p>
              </w:tc>
              <w:tc>
                <w:tcPr>
                  <w:tcW w:w="2771" w:type="dxa"/>
                  <w:tcBorders>
                    <w:top w:val="single" w:sz="6" w:space="0" w:color="000000"/>
                    <w:left w:val="single" w:sz="6" w:space="0" w:color="000000"/>
                    <w:bottom w:val="single" w:sz="6" w:space="0" w:color="000000"/>
                    <w:right w:val="single" w:sz="6" w:space="0" w:color="000000"/>
                  </w:tcBorders>
                  <w:shd w:val="clear" w:color="auto" w:fill="auto"/>
                  <w:hideMark/>
                </w:tcPr>
                <w:p w14:paraId="14E0CAFF"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01–36</w:t>
                  </w:r>
                </w:p>
              </w:tc>
              <w:tc>
                <w:tcPr>
                  <w:tcW w:w="3410" w:type="dxa"/>
                  <w:tcBorders>
                    <w:top w:val="single" w:sz="6" w:space="0" w:color="000000"/>
                    <w:left w:val="single" w:sz="6" w:space="0" w:color="000000"/>
                    <w:bottom w:val="single" w:sz="6" w:space="0" w:color="000000"/>
                    <w:right w:val="single" w:sz="6" w:space="0" w:color="000000"/>
                  </w:tcBorders>
                  <w:shd w:val="clear" w:color="auto" w:fill="auto"/>
                  <w:hideMark/>
                </w:tcPr>
                <w:p w14:paraId="0ED8429A"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1</w:t>
                  </w:r>
                </w:p>
              </w:tc>
            </w:tr>
            <w:tr w:rsidR="009E2940" w:rsidRPr="0084008D" w14:paraId="47E4958D" w14:textId="77777777" w:rsidTr="00B55745">
              <w:tc>
                <w:tcPr>
                  <w:tcW w:w="649" w:type="dxa"/>
                  <w:tcBorders>
                    <w:top w:val="single" w:sz="6" w:space="0" w:color="000000"/>
                    <w:left w:val="single" w:sz="6" w:space="0" w:color="000000"/>
                    <w:bottom w:val="single" w:sz="6" w:space="0" w:color="000000"/>
                    <w:right w:val="single" w:sz="6" w:space="0" w:color="000000"/>
                  </w:tcBorders>
                  <w:shd w:val="clear" w:color="auto" w:fill="auto"/>
                  <w:hideMark/>
                </w:tcPr>
                <w:p w14:paraId="538E3087"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2</w:t>
                  </w:r>
                </w:p>
              </w:tc>
              <w:tc>
                <w:tcPr>
                  <w:tcW w:w="4575" w:type="dxa"/>
                  <w:tcBorders>
                    <w:top w:val="single" w:sz="6" w:space="0" w:color="000000"/>
                    <w:left w:val="single" w:sz="6" w:space="0" w:color="000000"/>
                    <w:bottom w:val="single" w:sz="6" w:space="0" w:color="000000"/>
                    <w:right w:val="single" w:sz="6" w:space="0" w:color="000000"/>
                  </w:tcBorders>
                  <w:shd w:val="clear" w:color="auto" w:fill="auto"/>
                  <w:hideMark/>
                </w:tcPr>
                <w:p w14:paraId="10E8966B"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Drejtimi i erës:</w:t>
                  </w:r>
                </w:p>
              </w:tc>
              <w:tc>
                <w:tcPr>
                  <w:tcW w:w="1539" w:type="dxa"/>
                  <w:tcBorders>
                    <w:top w:val="single" w:sz="6" w:space="0" w:color="000000"/>
                    <w:left w:val="single" w:sz="6" w:space="0" w:color="000000"/>
                    <w:bottom w:val="single" w:sz="6" w:space="0" w:color="000000"/>
                    <w:right w:val="single" w:sz="6" w:space="0" w:color="000000"/>
                  </w:tcBorders>
                  <w:shd w:val="clear" w:color="auto" w:fill="auto"/>
                  <w:hideMark/>
                </w:tcPr>
                <w:p w14:paraId="45DF4583"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w:t>
                  </w:r>
                  <w:r w:rsidRPr="0084008D">
                    <w:rPr>
                      <w:rFonts w:ascii="Times New Roman" w:eastAsia="Calibri" w:hAnsi="Times New Roman" w:cs="Times New Roman"/>
                      <w:sz w:val="24"/>
                      <w:szCs w:val="24"/>
                    </w:rPr>
                    <w:t xml:space="preserve"> </w:t>
                  </w:r>
                  <w:r w:rsidRPr="0084008D">
                    <w:rPr>
                      <w:rFonts w:ascii="Times New Roman" w:eastAsia="Calibri" w:hAnsi="Times New Roman" w:cs="Times New Roman"/>
                      <w:noProof/>
                      <w:sz w:val="24"/>
                      <w:szCs w:val="24"/>
                    </w:rPr>
                    <w:t>e vërtetë</w:t>
                  </w:r>
                </w:p>
              </w:tc>
              <w:tc>
                <w:tcPr>
                  <w:tcW w:w="2771" w:type="dxa"/>
                  <w:tcBorders>
                    <w:top w:val="single" w:sz="6" w:space="0" w:color="000000"/>
                    <w:left w:val="single" w:sz="6" w:space="0" w:color="000000"/>
                    <w:bottom w:val="single" w:sz="6" w:space="0" w:color="000000"/>
                    <w:right w:val="single" w:sz="6" w:space="0" w:color="000000"/>
                  </w:tcBorders>
                  <w:shd w:val="clear" w:color="auto" w:fill="auto"/>
                  <w:hideMark/>
                </w:tcPr>
                <w:p w14:paraId="217A86BD"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000–360</w:t>
                  </w:r>
                </w:p>
              </w:tc>
              <w:tc>
                <w:tcPr>
                  <w:tcW w:w="3410" w:type="dxa"/>
                  <w:tcBorders>
                    <w:top w:val="single" w:sz="6" w:space="0" w:color="000000"/>
                    <w:left w:val="single" w:sz="6" w:space="0" w:color="000000"/>
                    <w:bottom w:val="single" w:sz="6" w:space="0" w:color="000000"/>
                    <w:right w:val="single" w:sz="6" w:space="0" w:color="000000"/>
                  </w:tcBorders>
                  <w:shd w:val="clear" w:color="auto" w:fill="auto"/>
                  <w:hideMark/>
                </w:tcPr>
                <w:p w14:paraId="748FB375"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10</w:t>
                  </w:r>
                </w:p>
              </w:tc>
            </w:tr>
            <w:tr w:rsidR="009E2940" w:rsidRPr="0084008D" w14:paraId="16548E6A" w14:textId="77777777" w:rsidTr="00B55745">
              <w:tc>
                <w:tcPr>
                  <w:tcW w:w="649" w:type="dxa"/>
                  <w:tcBorders>
                    <w:top w:val="single" w:sz="6" w:space="0" w:color="000000"/>
                    <w:left w:val="single" w:sz="6" w:space="0" w:color="000000"/>
                    <w:bottom w:val="single" w:sz="6" w:space="0" w:color="000000"/>
                    <w:right w:val="single" w:sz="6" w:space="0" w:color="000000"/>
                  </w:tcBorders>
                  <w:shd w:val="clear" w:color="auto" w:fill="auto"/>
                  <w:hideMark/>
                </w:tcPr>
                <w:p w14:paraId="274A1A6A"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3</w:t>
                  </w:r>
                </w:p>
              </w:tc>
              <w:tc>
                <w:tcPr>
                  <w:tcW w:w="4575" w:type="dxa"/>
                  <w:tcBorders>
                    <w:top w:val="single" w:sz="6" w:space="0" w:color="000000"/>
                    <w:left w:val="single" w:sz="6" w:space="0" w:color="000000"/>
                    <w:bottom w:val="single" w:sz="6" w:space="0" w:color="000000"/>
                    <w:right w:val="single" w:sz="6" w:space="0" w:color="000000"/>
                  </w:tcBorders>
                  <w:shd w:val="clear" w:color="auto" w:fill="auto"/>
                  <w:hideMark/>
                </w:tcPr>
                <w:p w14:paraId="60E42654"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Shpejtesia e erës:</w:t>
                  </w:r>
                </w:p>
              </w:tc>
              <w:tc>
                <w:tcPr>
                  <w:tcW w:w="1539" w:type="dxa"/>
                  <w:tcBorders>
                    <w:top w:val="single" w:sz="6" w:space="0" w:color="000000"/>
                    <w:left w:val="single" w:sz="6" w:space="0" w:color="000000"/>
                    <w:bottom w:val="single" w:sz="6" w:space="0" w:color="000000"/>
                    <w:right w:val="single" w:sz="6" w:space="0" w:color="000000"/>
                  </w:tcBorders>
                  <w:shd w:val="clear" w:color="auto" w:fill="auto"/>
                  <w:hideMark/>
                </w:tcPr>
                <w:p w14:paraId="2B9F4BD8"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KT</w:t>
                  </w:r>
                </w:p>
              </w:tc>
              <w:tc>
                <w:tcPr>
                  <w:tcW w:w="2771" w:type="dxa"/>
                  <w:tcBorders>
                    <w:top w:val="single" w:sz="6" w:space="0" w:color="000000"/>
                    <w:left w:val="single" w:sz="6" w:space="0" w:color="000000"/>
                    <w:bottom w:val="single" w:sz="6" w:space="0" w:color="000000"/>
                    <w:right w:val="single" w:sz="6" w:space="0" w:color="000000"/>
                  </w:tcBorders>
                  <w:shd w:val="clear" w:color="auto" w:fill="auto"/>
                  <w:hideMark/>
                </w:tcPr>
                <w:p w14:paraId="192D6374"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00–99</w:t>
                  </w:r>
                </w:p>
                <w:p w14:paraId="7D4D25A4"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P99</w:t>
                  </w:r>
                </w:p>
              </w:tc>
              <w:tc>
                <w:tcPr>
                  <w:tcW w:w="3410" w:type="dxa"/>
                  <w:tcBorders>
                    <w:top w:val="single" w:sz="6" w:space="0" w:color="000000"/>
                    <w:left w:val="single" w:sz="6" w:space="0" w:color="000000"/>
                    <w:bottom w:val="single" w:sz="6" w:space="0" w:color="000000"/>
                    <w:right w:val="single" w:sz="6" w:space="0" w:color="000000"/>
                  </w:tcBorders>
                  <w:shd w:val="clear" w:color="auto" w:fill="auto"/>
                  <w:hideMark/>
                </w:tcPr>
                <w:p w14:paraId="13A9EFE1"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1</w:t>
                  </w:r>
                </w:p>
                <w:p w14:paraId="79644268"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N/A (100 ose më e madhe)</w:t>
                  </w:r>
                </w:p>
              </w:tc>
            </w:tr>
            <w:tr w:rsidR="009E2940" w:rsidRPr="0084008D" w14:paraId="25169A80" w14:textId="77777777" w:rsidTr="00B55745">
              <w:tc>
                <w:tcPr>
                  <w:tcW w:w="649" w:type="dxa"/>
                  <w:tcBorders>
                    <w:top w:val="single" w:sz="6" w:space="0" w:color="000000"/>
                    <w:left w:val="single" w:sz="6" w:space="0" w:color="000000"/>
                    <w:bottom w:val="single" w:sz="6" w:space="0" w:color="000000"/>
                    <w:right w:val="single" w:sz="6" w:space="0" w:color="000000"/>
                  </w:tcBorders>
                  <w:shd w:val="clear" w:color="auto" w:fill="auto"/>
                  <w:hideMark/>
                </w:tcPr>
                <w:p w14:paraId="44E82B16"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lastRenderedPageBreak/>
                    <w:t>4</w:t>
                  </w:r>
                </w:p>
              </w:tc>
              <w:tc>
                <w:tcPr>
                  <w:tcW w:w="4575" w:type="dxa"/>
                  <w:tcBorders>
                    <w:top w:val="single" w:sz="6" w:space="0" w:color="000000"/>
                    <w:left w:val="single" w:sz="6" w:space="0" w:color="000000"/>
                    <w:bottom w:val="single" w:sz="6" w:space="0" w:color="000000"/>
                    <w:right w:val="single" w:sz="6" w:space="0" w:color="000000"/>
                  </w:tcBorders>
                  <w:shd w:val="clear" w:color="auto" w:fill="auto"/>
                  <w:hideMark/>
                </w:tcPr>
                <w:p w14:paraId="19C9B5C6"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Dukshmëria:</w:t>
                  </w:r>
                </w:p>
              </w:tc>
              <w:tc>
                <w:tcPr>
                  <w:tcW w:w="1539" w:type="dxa"/>
                  <w:tcBorders>
                    <w:top w:val="single" w:sz="6" w:space="0" w:color="000000"/>
                    <w:left w:val="single" w:sz="6" w:space="0" w:color="000000"/>
                    <w:bottom w:val="single" w:sz="6" w:space="0" w:color="000000"/>
                    <w:right w:val="single" w:sz="6" w:space="0" w:color="000000"/>
                  </w:tcBorders>
                  <w:shd w:val="clear" w:color="auto" w:fill="auto"/>
                  <w:hideMark/>
                </w:tcPr>
                <w:p w14:paraId="6A4F2B0B"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M</w:t>
                  </w:r>
                </w:p>
              </w:tc>
              <w:tc>
                <w:tcPr>
                  <w:tcW w:w="2771" w:type="dxa"/>
                  <w:tcBorders>
                    <w:top w:val="single" w:sz="6" w:space="0" w:color="000000"/>
                    <w:left w:val="single" w:sz="6" w:space="0" w:color="000000"/>
                    <w:bottom w:val="single" w:sz="6" w:space="0" w:color="000000"/>
                    <w:right w:val="single" w:sz="6" w:space="0" w:color="000000"/>
                  </w:tcBorders>
                  <w:shd w:val="clear" w:color="auto" w:fill="auto"/>
                  <w:hideMark/>
                </w:tcPr>
                <w:p w14:paraId="7A333516"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0000–0750</w:t>
                  </w:r>
                </w:p>
              </w:tc>
              <w:tc>
                <w:tcPr>
                  <w:tcW w:w="3410" w:type="dxa"/>
                  <w:tcBorders>
                    <w:top w:val="single" w:sz="6" w:space="0" w:color="000000"/>
                    <w:left w:val="single" w:sz="6" w:space="0" w:color="000000"/>
                    <w:bottom w:val="single" w:sz="6" w:space="0" w:color="000000"/>
                    <w:right w:val="single" w:sz="6" w:space="0" w:color="000000"/>
                  </w:tcBorders>
                  <w:shd w:val="clear" w:color="auto" w:fill="auto"/>
                  <w:hideMark/>
                </w:tcPr>
                <w:p w14:paraId="19888302"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50</w:t>
                  </w:r>
                </w:p>
              </w:tc>
            </w:tr>
            <w:tr w:rsidR="009E2940" w:rsidRPr="0084008D" w14:paraId="4EC36353" w14:textId="77777777" w:rsidTr="00B55745">
              <w:tc>
                <w:tcPr>
                  <w:tcW w:w="649" w:type="dxa"/>
                  <w:tcBorders>
                    <w:top w:val="single" w:sz="6" w:space="0" w:color="000000"/>
                    <w:left w:val="single" w:sz="6" w:space="0" w:color="000000"/>
                    <w:bottom w:val="single" w:sz="6" w:space="0" w:color="000000"/>
                    <w:right w:val="single" w:sz="6" w:space="0" w:color="000000"/>
                  </w:tcBorders>
                  <w:shd w:val="clear" w:color="auto" w:fill="auto"/>
                  <w:hideMark/>
                </w:tcPr>
                <w:p w14:paraId="6F31F1DF"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 </w:t>
                  </w:r>
                </w:p>
              </w:tc>
              <w:tc>
                <w:tcPr>
                  <w:tcW w:w="4575" w:type="dxa"/>
                  <w:tcBorders>
                    <w:top w:val="single" w:sz="6" w:space="0" w:color="000000"/>
                    <w:left w:val="single" w:sz="6" w:space="0" w:color="000000"/>
                    <w:bottom w:val="single" w:sz="6" w:space="0" w:color="000000"/>
                    <w:right w:val="single" w:sz="6" w:space="0" w:color="000000"/>
                  </w:tcBorders>
                  <w:shd w:val="clear" w:color="auto" w:fill="auto"/>
                  <w:hideMark/>
                </w:tcPr>
                <w:p w14:paraId="6A18DBE4"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 </w:t>
                  </w:r>
                </w:p>
              </w:tc>
              <w:tc>
                <w:tcPr>
                  <w:tcW w:w="1539" w:type="dxa"/>
                  <w:tcBorders>
                    <w:top w:val="single" w:sz="6" w:space="0" w:color="000000"/>
                    <w:left w:val="single" w:sz="6" w:space="0" w:color="000000"/>
                    <w:bottom w:val="single" w:sz="6" w:space="0" w:color="000000"/>
                    <w:right w:val="single" w:sz="6" w:space="0" w:color="000000"/>
                  </w:tcBorders>
                  <w:shd w:val="clear" w:color="auto" w:fill="auto"/>
                  <w:hideMark/>
                </w:tcPr>
                <w:p w14:paraId="56B8989D"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M</w:t>
                  </w:r>
                </w:p>
              </w:tc>
              <w:tc>
                <w:tcPr>
                  <w:tcW w:w="2771" w:type="dxa"/>
                  <w:tcBorders>
                    <w:top w:val="single" w:sz="6" w:space="0" w:color="000000"/>
                    <w:left w:val="single" w:sz="6" w:space="0" w:color="000000"/>
                    <w:bottom w:val="single" w:sz="6" w:space="0" w:color="000000"/>
                    <w:right w:val="single" w:sz="6" w:space="0" w:color="000000"/>
                  </w:tcBorders>
                  <w:shd w:val="clear" w:color="auto" w:fill="auto"/>
                  <w:hideMark/>
                </w:tcPr>
                <w:p w14:paraId="02C39043"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0800–4 900</w:t>
                  </w:r>
                </w:p>
              </w:tc>
              <w:tc>
                <w:tcPr>
                  <w:tcW w:w="3410" w:type="dxa"/>
                  <w:tcBorders>
                    <w:top w:val="single" w:sz="6" w:space="0" w:color="000000"/>
                    <w:left w:val="single" w:sz="6" w:space="0" w:color="000000"/>
                    <w:bottom w:val="single" w:sz="6" w:space="0" w:color="000000"/>
                    <w:right w:val="single" w:sz="6" w:space="0" w:color="000000"/>
                  </w:tcBorders>
                  <w:shd w:val="clear" w:color="auto" w:fill="auto"/>
                  <w:hideMark/>
                </w:tcPr>
                <w:p w14:paraId="238209EC"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100</w:t>
                  </w:r>
                </w:p>
              </w:tc>
            </w:tr>
            <w:tr w:rsidR="009E2940" w:rsidRPr="0084008D" w14:paraId="5AD1EAD3" w14:textId="77777777" w:rsidTr="00B55745">
              <w:tc>
                <w:tcPr>
                  <w:tcW w:w="649" w:type="dxa"/>
                  <w:tcBorders>
                    <w:top w:val="single" w:sz="6" w:space="0" w:color="000000"/>
                    <w:left w:val="single" w:sz="6" w:space="0" w:color="000000"/>
                    <w:bottom w:val="single" w:sz="6" w:space="0" w:color="000000"/>
                    <w:right w:val="single" w:sz="6" w:space="0" w:color="000000"/>
                  </w:tcBorders>
                  <w:shd w:val="clear" w:color="auto" w:fill="auto"/>
                  <w:hideMark/>
                </w:tcPr>
                <w:p w14:paraId="38C647A9"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 </w:t>
                  </w:r>
                </w:p>
              </w:tc>
              <w:tc>
                <w:tcPr>
                  <w:tcW w:w="4575" w:type="dxa"/>
                  <w:tcBorders>
                    <w:top w:val="single" w:sz="6" w:space="0" w:color="000000"/>
                    <w:left w:val="single" w:sz="6" w:space="0" w:color="000000"/>
                    <w:bottom w:val="single" w:sz="6" w:space="0" w:color="000000"/>
                    <w:right w:val="single" w:sz="6" w:space="0" w:color="000000"/>
                  </w:tcBorders>
                  <w:shd w:val="clear" w:color="auto" w:fill="auto"/>
                  <w:hideMark/>
                </w:tcPr>
                <w:p w14:paraId="29B7F670"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 </w:t>
                  </w:r>
                </w:p>
              </w:tc>
              <w:tc>
                <w:tcPr>
                  <w:tcW w:w="1539" w:type="dxa"/>
                  <w:tcBorders>
                    <w:top w:val="single" w:sz="6" w:space="0" w:color="000000"/>
                    <w:left w:val="single" w:sz="6" w:space="0" w:color="000000"/>
                    <w:bottom w:val="single" w:sz="6" w:space="0" w:color="000000"/>
                    <w:right w:val="single" w:sz="6" w:space="0" w:color="000000"/>
                  </w:tcBorders>
                  <w:shd w:val="clear" w:color="auto" w:fill="auto"/>
                  <w:hideMark/>
                </w:tcPr>
                <w:p w14:paraId="1175EA93"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M</w:t>
                  </w:r>
                </w:p>
              </w:tc>
              <w:tc>
                <w:tcPr>
                  <w:tcW w:w="2771" w:type="dxa"/>
                  <w:tcBorders>
                    <w:top w:val="single" w:sz="6" w:space="0" w:color="000000"/>
                    <w:left w:val="single" w:sz="6" w:space="0" w:color="000000"/>
                    <w:bottom w:val="single" w:sz="6" w:space="0" w:color="000000"/>
                    <w:right w:val="single" w:sz="6" w:space="0" w:color="000000"/>
                  </w:tcBorders>
                  <w:shd w:val="clear" w:color="auto" w:fill="auto"/>
                  <w:hideMark/>
                </w:tcPr>
                <w:p w14:paraId="73B4D29B"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5 000 –9 000</w:t>
                  </w:r>
                </w:p>
              </w:tc>
              <w:tc>
                <w:tcPr>
                  <w:tcW w:w="3410" w:type="dxa"/>
                  <w:tcBorders>
                    <w:top w:val="single" w:sz="6" w:space="0" w:color="000000"/>
                    <w:left w:val="single" w:sz="6" w:space="0" w:color="000000"/>
                    <w:bottom w:val="single" w:sz="6" w:space="0" w:color="000000"/>
                    <w:right w:val="single" w:sz="6" w:space="0" w:color="000000"/>
                  </w:tcBorders>
                  <w:shd w:val="clear" w:color="auto" w:fill="auto"/>
                  <w:hideMark/>
                </w:tcPr>
                <w:p w14:paraId="7B006FE7"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1 000</w:t>
                  </w:r>
                </w:p>
              </w:tc>
            </w:tr>
            <w:tr w:rsidR="009E2940" w:rsidRPr="0084008D" w14:paraId="6B356418" w14:textId="77777777" w:rsidTr="00B55745">
              <w:tc>
                <w:tcPr>
                  <w:tcW w:w="649" w:type="dxa"/>
                  <w:tcBorders>
                    <w:top w:val="single" w:sz="6" w:space="0" w:color="000000"/>
                    <w:left w:val="single" w:sz="6" w:space="0" w:color="000000"/>
                    <w:bottom w:val="single" w:sz="6" w:space="0" w:color="000000"/>
                    <w:right w:val="single" w:sz="6" w:space="0" w:color="000000"/>
                  </w:tcBorders>
                  <w:shd w:val="clear" w:color="auto" w:fill="auto"/>
                  <w:hideMark/>
                </w:tcPr>
                <w:p w14:paraId="422A8EDF"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 </w:t>
                  </w:r>
                </w:p>
              </w:tc>
              <w:tc>
                <w:tcPr>
                  <w:tcW w:w="4575" w:type="dxa"/>
                  <w:tcBorders>
                    <w:top w:val="single" w:sz="6" w:space="0" w:color="000000"/>
                    <w:left w:val="single" w:sz="6" w:space="0" w:color="000000"/>
                    <w:bottom w:val="single" w:sz="6" w:space="0" w:color="000000"/>
                    <w:right w:val="single" w:sz="6" w:space="0" w:color="000000"/>
                  </w:tcBorders>
                  <w:shd w:val="clear" w:color="auto" w:fill="auto"/>
                  <w:hideMark/>
                </w:tcPr>
                <w:p w14:paraId="75B7E244"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 </w:t>
                  </w:r>
                </w:p>
              </w:tc>
              <w:tc>
                <w:tcPr>
                  <w:tcW w:w="1539" w:type="dxa"/>
                  <w:tcBorders>
                    <w:top w:val="single" w:sz="6" w:space="0" w:color="000000"/>
                    <w:left w:val="single" w:sz="6" w:space="0" w:color="000000"/>
                    <w:bottom w:val="single" w:sz="6" w:space="0" w:color="000000"/>
                    <w:right w:val="single" w:sz="6" w:space="0" w:color="000000"/>
                  </w:tcBorders>
                  <w:shd w:val="clear" w:color="auto" w:fill="auto"/>
                  <w:hideMark/>
                </w:tcPr>
                <w:p w14:paraId="2A704211"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M</w:t>
                  </w:r>
                </w:p>
              </w:tc>
              <w:tc>
                <w:tcPr>
                  <w:tcW w:w="2771" w:type="dxa"/>
                  <w:tcBorders>
                    <w:top w:val="single" w:sz="6" w:space="0" w:color="000000"/>
                    <w:left w:val="single" w:sz="6" w:space="0" w:color="000000"/>
                    <w:bottom w:val="single" w:sz="6" w:space="0" w:color="000000"/>
                    <w:right w:val="single" w:sz="6" w:space="0" w:color="000000"/>
                  </w:tcBorders>
                  <w:shd w:val="clear" w:color="auto" w:fill="auto"/>
                  <w:hideMark/>
                </w:tcPr>
                <w:p w14:paraId="2FA3474A"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10 000 ose më e madhe</w:t>
                  </w:r>
                </w:p>
              </w:tc>
              <w:tc>
                <w:tcPr>
                  <w:tcW w:w="3410" w:type="dxa"/>
                  <w:tcBorders>
                    <w:top w:val="single" w:sz="6" w:space="0" w:color="000000"/>
                    <w:left w:val="single" w:sz="6" w:space="0" w:color="000000"/>
                    <w:bottom w:val="single" w:sz="6" w:space="0" w:color="000000"/>
                    <w:right w:val="single" w:sz="6" w:space="0" w:color="000000"/>
                  </w:tcBorders>
                  <w:shd w:val="clear" w:color="auto" w:fill="auto"/>
                  <w:hideMark/>
                </w:tcPr>
                <w:p w14:paraId="25F2B5CE"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0 (vlerë fikse: 9 999 )</w:t>
                  </w:r>
                </w:p>
              </w:tc>
            </w:tr>
            <w:tr w:rsidR="009E2940" w:rsidRPr="0084008D" w14:paraId="42FF4C99" w14:textId="77777777" w:rsidTr="00B55745">
              <w:tc>
                <w:tcPr>
                  <w:tcW w:w="649" w:type="dxa"/>
                  <w:tcBorders>
                    <w:top w:val="single" w:sz="6" w:space="0" w:color="000000"/>
                    <w:left w:val="single" w:sz="6" w:space="0" w:color="000000"/>
                    <w:bottom w:val="single" w:sz="6" w:space="0" w:color="000000"/>
                    <w:right w:val="single" w:sz="6" w:space="0" w:color="000000"/>
                  </w:tcBorders>
                  <w:shd w:val="clear" w:color="auto" w:fill="auto"/>
                  <w:hideMark/>
                </w:tcPr>
                <w:p w14:paraId="7A4DD8C3"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5</w:t>
                  </w:r>
                </w:p>
              </w:tc>
              <w:tc>
                <w:tcPr>
                  <w:tcW w:w="4575" w:type="dxa"/>
                  <w:tcBorders>
                    <w:top w:val="single" w:sz="6" w:space="0" w:color="000000"/>
                    <w:left w:val="single" w:sz="6" w:space="0" w:color="000000"/>
                    <w:bottom w:val="single" w:sz="6" w:space="0" w:color="000000"/>
                    <w:right w:val="single" w:sz="6" w:space="0" w:color="000000"/>
                  </w:tcBorders>
                  <w:shd w:val="clear" w:color="auto" w:fill="auto"/>
                  <w:hideMark/>
                </w:tcPr>
                <w:p w14:paraId="1781AE59"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Gama vizuale e pistës:</w:t>
                  </w:r>
                </w:p>
              </w:tc>
              <w:tc>
                <w:tcPr>
                  <w:tcW w:w="1539" w:type="dxa"/>
                  <w:tcBorders>
                    <w:top w:val="single" w:sz="6" w:space="0" w:color="000000"/>
                    <w:left w:val="single" w:sz="6" w:space="0" w:color="000000"/>
                    <w:bottom w:val="single" w:sz="6" w:space="0" w:color="000000"/>
                    <w:right w:val="single" w:sz="6" w:space="0" w:color="000000"/>
                  </w:tcBorders>
                  <w:shd w:val="clear" w:color="auto" w:fill="auto"/>
                  <w:hideMark/>
                </w:tcPr>
                <w:p w14:paraId="650A4966"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M</w:t>
                  </w:r>
                </w:p>
              </w:tc>
              <w:tc>
                <w:tcPr>
                  <w:tcW w:w="2771" w:type="dxa"/>
                  <w:tcBorders>
                    <w:top w:val="single" w:sz="6" w:space="0" w:color="000000"/>
                    <w:left w:val="single" w:sz="6" w:space="0" w:color="000000"/>
                    <w:bottom w:val="single" w:sz="6" w:space="0" w:color="000000"/>
                    <w:right w:val="single" w:sz="6" w:space="0" w:color="000000"/>
                  </w:tcBorders>
                  <w:shd w:val="clear" w:color="auto" w:fill="auto"/>
                  <w:hideMark/>
                </w:tcPr>
                <w:p w14:paraId="56AEA951"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0000–0375</w:t>
                  </w:r>
                </w:p>
              </w:tc>
              <w:tc>
                <w:tcPr>
                  <w:tcW w:w="3410" w:type="dxa"/>
                  <w:tcBorders>
                    <w:top w:val="single" w:sz="6" w:space="0" w:color="000000"/>
                    <w:left w:val="single" w:sz="6" w:space="0" w:color="000000"/>
                    <w:bottom w:val="single" w:sz="6" w:space="0" w:color="000000"/>
                    <w:right w:val="single" w:sz="6" w:space="0" w:color="000000"/>
                  </w:tcBorders>
                  <w:shd w:val="clear" w:color="auto" w:fill="auto"/>
                  <w:hideMark/>
                </w:tcPr>
                <w:p w14:paraId="05A26B69"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25</w:t>
                  </w:r>
                </w:p>
              </w:tc>
            </w:tr>
            <w:tr w:rsidR="009E2940" w:rsidRPr="0084008D" w14:paraId="380DB89B" w14:textId="77777777" w:rsidTr="00B55745">
              <w:tc>
                <w:tcPr>
                  <w:tcW w:w="649" w:type="dxa"/>
                  <w:tcBorders>
                    <w:top w:val="single" w:sz="6" w:space="0" w:color="000000"/>
                    <w:left w:val="single" w:sz="6" w:space="0" w:color="000000"/>
                    <w:bottom w:val="single" w:sz="6" w:space="0" w:color="000000"/>
                    <w:right w:val="single" w:sz="6" w:space="0" w:color="000000"/>
                  </w:tcBorders>
                  <w:shd w:val="clear" w:color="auto" w:fill="auto"/>
                  <w:hideMark/>
                </w:tcPr>
                <w:p w14:paraId="572A5EED"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 </w:t>
                  </w:r>
                </w:p>
              </w:tc>
              <w:tc>
                <w:tcPr>
                  <w:tcW w:w="4575" w:type="dxa"/>
                  <w:tcBorders>
                    <w:top w:val="single" w:sz="6" w:space="0" w:color="000000"/>
                    <w:left w:val="single" w:sz="6" w:space="0" w:color="000000"/>
                    <w:bottom w:val="single" w:sz="6" w:space="0" w:color="000000"/>
                    <w:right w:val="single" w:sz="6" w:space="0" w:color="000000"/>
                  </w:tcBorders>
                  <w:shd w:val="clear" w:color="auto" w:fill="auto"/>
                  <w:hideMark/>
                </w:tcPr>
                <w:p w14:paraId="0F887FAB"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 </w:t>
                  </w:r>
                </w:p>
              </w:tc>
              <w:tc>
                <w:tcPr>
                  <w:tcW w:w="1539" w:type="dxa"/>
                  <w:tcBorders>
                    <w:top w:val="single" w:sz="6" w:space="0" w:color="000000"/>
                    <w:left w:val="single" w:sz="6" w:space="0" w:color="000000"/>
                    <w:bottom w:val="single" w:sz="6" w:space="0" w:color="000000"/>
                    <w:right w:val="single" w:sz="6" w:space="0" w:color="000000"/>
                  </w:tcBorders>
                  <w:shd w:val="clear" w:color="auto" w:fill="auto"/>
                  <w:hideMark/>
                </w:tcPr>
                <w:p w14:paraId="0296873C"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M</w:t>
                  </w:r>
                </w:p>
              </w:tc>
              <w:tc>
                <w:tcPr>
                  <w:tcW w:w="2771" w:type="dxa"/>
                  <w:tcBorders>
                    <w:top w:val="single" w:sz="6" w:space="0" w:color="000000"/>
                    <w:left w:val="single" w:sz="6" w:space="0" w:color="000000"/>
                    <w:bottom w:val="single" w:sz="6" w:space="0" w:color="000000"/>
                    <w:right w:val="single" w:sz="6" w:space="0" w:color="000000"/>
                  </w:tcBorders>
                  <w:shd w:val="clear" w:color="auto" w:fill="auto"/>
                  <w:hideMark/>
                </w:tcPr>
                <w:p w14:paraId="63CEC08B"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0400–0750</w:t>
                  </w:r>
                </w:p>
              </w:tc>
              <w:tc>
                <w:tcPr>
                  <w:tcW w:w="3410" w:type="dxa"/>
                  <w:tcBorders>
                    <w:top w:val="single" w:sz="6" w:space="0" w:color="000000"/>
                    <w:left w:val="single" w:sz="6" w:space="0" w:color="000000"/>
                    <w:bottom w:val="single" w:sz="6" w:space="0" w:color="000000"/>
                    <w:right w:val="single" w:sz="6" w:space="0" w:color="000000"/>
                  </w:tcBorders>
                  <w:shd w:val="clear" w:color="auto" w:fill="auto"/>
                  <w:hideMark/>
                </w:tcPr>
                <w:p w14:paraId="0DBD73BC"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50</w:t>
                  </w:r>
                </w:p>
              </w:tc>
            </w:tr>
            <w:tr w:rsidR="009E2940" w:rsidRPr="0084008D" w14:paraId="7EE71F9C" w14:textId="77777777" w:rsidTr="00B55745">
              <w:tc>
                <w:tcPr>
                  <w:tcW w:w="649" w:type="dxa"/>
                  <w:tcBorders>
                    <w:top w:val="single" w:sz="6" w:space="0" w:color="000000"/>
                    <w:left w:val="single" w:sz="6" w:space="0" w:color="000000"/>
                    <w:bottom w:val="single" w:sz="6" w:space="0" w:color="000000"/>
                    <w:right w:val="single" w:sz="6" w:space="0" w:color="000000"/>
                  </w:tcBorders>
                  <w:shd w:val="clear" w:color="auto" w:fill="auto"/>
                  <w:hideMark/>
                </w:tcPr>
                <w:p w14:paraId="016FECD3"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 </w:t>
                  </w:r>
                </w:p>
              </w:tc>
              <w:tc>
                <w:tcPr>
                  <w:tcW w:w="4575" w:type="dxa"/>
                  <w:tcBorders>
                    <w:top w:val="single" w:sz="6" w:space="0" w:color="000000"/>
                    <w:left w:val="single" w:sz="6" w:space="0" w:color="000000"/>
                    <w:bottom w:val="single" w:sz="6" w:space="0" w:color="000000"/>
                    <w:right w:val="single" w:sz="6" w:space="0" w:color="000000"/>
                  </w:tcBorders>
                  <w:shd w:val="clear" w:color="auto" w:fill="auto"/>
                  <w:hideMark/>
                </w:tcPr>
                <w:p w14:paraId="3DDD1E50"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 </w:t>
                  </w:r>
                </w:p>
              </w:tc>
              <w:tc>
                <w:tcPr>
                  <w:tcW w:w="1539" w:type="dxa"/>
                  <w:tcBorders>
                    <w:top w:val="single" w:sz="6" w:space="0" w:color="000000"/>
                    <w:left w:val="single" w:sz="6" w:space="0" w:color="000000"/>
                    <w:bottom w:val="single" w:sz="6" w:space="0" w:color="000000"/>
                    <w:right w:val="single" w:sz="6" w:space="0" w:color="000000"/>
                  </w:tcBorders>
                  <w:shd w:val="clear" w:color="auto" w:fill="auto"/>
                  <w:hideMark/>
                </w:tcPr>
                <w:p w14:paraId="66E0BDBA"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M</w:t>
                  </w:r>
                </w:p>
              </w:tc>
              <w:tc>
                <w:tcPr>
                  <w:tcW w:w="2771" w:type="dxa"/>
                  <w:tcBorders>
                    <w:top w:val="single" w:sz="6" w:space="0" w:color="000000"/>
                    <w:left w:val="single" w:sz="6" w:space="0" w:color="000000"/>
                    <w:bottom w:val="single" w:sz="6" w:space="0" w:color="000000"/>
                    <w:right w:val="single" w:sz="6" w:space="0" w:color="000000"/>
                  </w:tcBorders>
                  <w:shd w:val="clear" w:color="auto" w:fill="auto"/>
                  <w:hideMark/>
                </w:tcPr>
                <w:p w14:paraId="56DB65A1"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0800–2 000</w:t>
                  </w:r>
                </w:p>
              </w:tc>
              <w:tc>
                <w:tcPr>
                  <w:tcW w:w="3410" w:type="dxa"/>
                  <w:tcBorders>
                    <w:top w:val="single" w:sz="6" w:space="0" w:color="000000"/>
                    <w:left w:val="single" w:sz="6" w:space="0" w:color="000000"/>
                    <w:bottom w:val="single" w:sz="6" w:space="0" w:color="000000"/>
                    <w:right w:val="single" w:sz="6" w:space="0" w:color="000000"/>
                  </w:tcBorders>
                  <w:shd w:val="clear" w:color="auto" w:fill="auto"/>
                  <w:hideMark/>
                </w:tcPr>
                <w:p w14:paraId="39D6C242"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100</w:t>
                  </w:r>
                </w:p>
              </w:tc>
            </w:tr>
            <w:tr w:rsidR="009E2940" w:rsidRPr="0084008D" w14:paraId="34C8B123" w14:textId="77777777" w:rsidTr="00B55745">
              <w:tc>
                <w:tcPr>
                  <w:tcW w:w="649" w:type="dxa"/>
                  <w:tcBorders>
                    <w:top w:val="single" w:sz="6" w:space="0" w:color="000000"/>
                    <w:left w:val="single" w:sz="6" w:space="0" w:color="000000"/>
                    <w:bottom w:val="single" w:sz="6" w:space="0" w:color="000000"/>
                    <w:right w:val="single" w:sz="6" w:space="0" w:color="000000"/>
                  </w:tcBorders>
                  <w:shd w:val="clear" w:color="auto" w:fill="auto"/>
                  <w:hideMark/>
                </w:tcPr>
                <w:p w14:paraId="03B4A860"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6</w:t>
                  </w:r>
                </w:p>
              </w:tc>
              <w:tc>
                <w:tcPr>
                  <w:tcW w:w="4575" w:type="dxa"/>
                  <w:tcBorders>
                    <w:top w:val="single" w:sz="6" w:space="0" w:color="000000"/>
                    <w:left w:val="single" w:sz="6" w:space="0" w:color="000000"/>
                    <w:bottom w:val="single" w:sz="6" w:space="0" w:color="000000"/>
                    <w:right w:val="single" w:sz="6" w:space="0" w:color="000000"/>
                  </w:tcBorders>
                  <w:shd w:val="clear" w:color="auto" w:fill="auto"/>
                  <w:hideMark/>
                </w:tcPr>
                <w:p w14:paraId="44AC125D"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Dukshmëria vertikale:</w:t>
                  </w:r>
                </w:p>
              </w:tc>
              <w:tc>
                <w:tcPr>
                  <w:tcW w:w="1539" w:type="dxa"/>
                  <w:tcBorders>
                    <w:top w:val="single" w:sz="6" w:space="0" w:color="000000"/>
                    <w:left w:val="single" w:sz="6" w:space="0" w:color="000000"/>
                    <w:bottom w:val="single" w:sz="6" w:space="0" w:color="000000"/>
                    <w:right w:val="single" w:sz="6" w:space="0" w:color="000000"/>
                  </w:tcBorders>
                  <w:shd w:val="clear" w:color="auto" w:fill="auto"/>
                  <w:hideMark/>
                </w:tcPr>
                <w:p w14:paraId="18494910"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100’s FT</w:t>
                  </w:r>
                </w:p>
              </w:tc>
              <w:tc>
                <w:tcPr>
                  <w:tcW w:w="2771" w:type="dxa"/>
                  <w:tcBorders>
                    <w:top w:val="single" w:sz="6" w:space="0" w:color="000000"/>
                    <w:left w:val="single" w:sz="6" w:space="0" w:color="000000"/>
                    <w:bottom w:val="single" w:sz="6" w:space="0" w:color="000000"/>
                    <w:right w:val="single" w:sz="6" w:space="0" w:color="000000"/>
                  </w:tcBorders>
                  <w:shd w:val="clear" w:color="auto" w:fill="auto"/>
                  <w:hideMark/>
                </w:tcPr>
                <w:p w14:paraId="4E84A508"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000–020</w:t>
                  </w:r>
                </w:p>
              </w:tc>
              <w:tc>
                <w:tcPr>
                  <w:tcW w:w="3410" w:type="dxa"/>
                  <w:tcBorders>
                    <w:top w:val="single" w:sz="6" w:space="0" w:color="000000"/>
                    <w:left w:val="single" w:sz="6" w:space="0" w:color="000000"/>
                    <w:bottom w:val="single" w:sz="6" w:space="0" w:color="000000"/>
                    <w:right w:val="single" w:sz="6" w:space="0" w:color="000000"/>
                  </w:tcBorders>
                  <w:shd w:val="clear" w:color="auto" w:fill="auto"/>
                  <w:hideMark/>
                </w:tcPr>
                <w:p w14:paraId="51BC02EA"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1</w:t>
                  </w:r>
                </w:p>
              </w:tc>
            </w:tr>
            <w:tr w:rsidR="009E2940" w:rsidRPr="0084008D" w14:paraId="1D45BFBE" w14:textId="77777777" w:rsidTr="00B55745">
              <w:tc>
                <w:tcPr>
                  <w:tcW w:w="649" w:type="dxa"/>
                  <w:tcBorders>
                    <w:top w:val="single" w:sz="6" w:space="0" w:color="000000"/>
                    <w:left w:val="single" w:sz="6" w:space="0" w:color="000000"/>
                    <w:bottom w:val="single" w:sz="6" w:space="0" w:color="000000"/>
                    <w:right w:val="single" w:sz="6" w:space="0" w:color="000000"/>
                  </w:tcBorders>
                  <w:shd w:val="clear" w:color="auto" w:fill="auto"/>
                  <w:hideMark/>
                </w:tcPr>
                <w:p w14:paraId="1240554C"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7</w:t>
                  </w:r>
                </w:p>
              </w:tc>
              <w:tc>
                <w:tcPr>
                  <w:tcW w:w="4575" w:type="dxa"/>
                  <w:tcBorders>
                    <w:top w:val="single" w:sz="6" w:space="0" w:color="000000"/>
                    <w:left w:val="single" w:sz="6" w:space="0" w:color="000000"/>
                    <w:bottom w:val="single" w:sz="6" w:space="0" w:color="000000"/>
                    <w:right w:val="single" w:sz="6" w:space="0" w:color="000000"/>
                  </w:tcBorders>
                  <w:shd w:val="clear" w:color="auto" w:fill="auto"/>
                  <w:hideMark/>
                </w:tcPr>
                <w:p w14:paraId="49150652"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Retë: lartësia e bazës së reve:</w:t>
                  </w:r>
                </w:p>
              </w:tc>
              <w:tc>
                <w:tcPr>
                  <w:tcW w:w="1539" w:type="dxa"/>
                  <w:tcBorders>
                    <w:top w:val="single" w:sz="6" w:space="0" w:color="000000"/>
                    <w:left w:val="single" w:sz="6" w:space="0" w:color="000000"/>
                    <w:bottom w:val="single" w:sz="6" w:space="0" w:color="000000"/>
                    <w:right w:val="single" w:sz="6" w:space="0" w:color="000000"/>
                  </w:tcBorders>
                  <w:shd w:val="clear" w:color="auto" w:fill="auto"/>
                  <w:hideMark/>
                </w:tcPr>
                <w:p w14:paraId="46A05D18"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100’s FT</w:t>
                  </w:r>
                </w:p>
              </w:tc>
              <w:tc>
                <w:tcPr>
                  <w:tcW w:w="2771" w:type="dxa"/>
                  <w:tcBorders>
                    <w:top w:val="single" w:sz="6" w:space="0" w:color="000000"/>
                    <w:left w:val="single" w:sz="6" w:space="0" w:color="000000"/>
                    <w:bottom w:val="single" w:sz="6" w:space="0" w:color="000000"/>
                    <w:right w:val="single" w:sz="6" w:space="0" w:color="000000"/>
                  </w:tcBorders>
                  <w:shd w:val="clear" w:color="auto" w:fill="auto"/>
                  <w:hideMark/>
                </w:tcPr>
                <w:p w14:paraId="11202B60"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000–099</w:t>
                  </w:r>
                </w:p>
                <w:p w14:paraId="1A2CCA8F"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100-200</w:t>
                  </w:r>
                </w:p>
              </w:tc>
              <w:tc>
                <w:tcPr>
                  <w:tcW w:w="3410" w:type="dxa"/>
                  <w:tcBorders>
                    <w:top w:val="single" w:sz="6" w:space="0" w:color="000000"/>
                    <w:left w:val="single" w:sz="6" w:space="0" w:color="000000"/>
                    <w:bottom w:val="single" w:sz="6" w:space="0" w:color="000000"/>
                    <w:right w:val="single" w:sz="6" w:space="0" w:color="000000"/>
                  </w:tcBorders>
                  <w:shd w:val="clear" w:color="auto" w:fill="auto"/>
                  <w:hideMark/>
                </w:tcPr>
                <w:p w14:paraId="43638AC5"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1</w:t>
                  </w:r>
                </w:p>
                <w:p w14:paraId="5CCF7198"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10</w:t>
                  </w:r>
                </w:p>
              </w:tc>
            </w:tr>
            <w:tr w:rsidR="009E2940" w:rsidRPr="0084008D" w14:paraId="62517F90" w14:textId="77777777" w:rsidTr="00B55745">
              <w:tc>
                <w:tcPr>
                  <w:tcW w:w="649" w:type="dxa"/>
                  <w:tcBorders>
                    <w:top w:val="single" w:sz="6" w:space="0" w:color="000000"/>
                    <w:left w:val="single" w:sz="6" w:space="0" w:color="000000"/>
                    <w:bottom w:val="single" w:sz="6" w:space="0" w:color="000000"/>
                    <w:right w:val="single" w:sz="6" w:space="0" w:color="000000"/>
                  </w:tcBorders>
                  <w:shd w:val="clear" w:color="auto" w:fill="auto"/>
                  <w:hideMark/>
                </w:tcPr>
                <w:p w14:paraId="17D9A89A"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8</w:t>
                  </w:r>
                </w:p>
              </w:tc>
              <w:tc>
                <w:tcPr>
                  <w:tcW w:w="4575" w:type="dxa"/>
                  <w:tcBorders>
                    <w:top w:val="single" w:sz="6" w:space="0" w:color="000000"/>
                    <w:left w:val="single" w:sz="6" w:space="0" w:color="000000"/>
                    <w:bottom w:val="single" w:sz="6" w:space="0" w:color="000000"/>
                    <w:right w:val="single" w:sz="6" w:space="0" w:color="000000"/>
                  </w:tcBorders>
                  <w:shd w:val="clear" w:color="auto" w:fill="auto"/>
                  <w:hideMark/>
                </w:tcPr>
                <w:p w14:paraId="1425E7DA"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Temperatura e ajrit:</w:t>
                  </w:r>
                </w:p>
                <w:p w14:paraId="0D3C49C0"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Temperatura e pikës së vesës:</w:t>
                  </w:r>
                </w:p>
              </w:tc>
              <w:tc>
                <w:tcPr>
                  <w:tcW w:w="1539" w:type="dxa"/>
                  <w:tcBorders>
                    <w:top w:val="single" w:sz="6" w:space="0" w:color="000000"/>
                    <w:left w:val="single" w:sz="6" w:space="0" w:color="000000"/>
                    <w:bottom w:val="single" w:sz="6" w:space="0" w:color="000000"/>
                    <w:right w:val="single" w:sz="6" w:space="0" w:color="000000"/>
                  </w:tcBorders>
                  <w:shd w:val="clear" w:color="auto" w:fill="auto"/>
                  <w:hideMark/>
                </w:tcPr>
                <w:p w14:paraId="5CE5FD07"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°C</w:t>
                  </w:r>
                </w:p>
              </w:tc>
              <w:tc>
                <w:tcPr>
                  <w:tcW w:w="2771" w:type="dxa"/>
                  <w:tcBorders>
                    <w:top w:val="single" w:sz="6" w:space="0" w:color="000000"/>
                    <w:left w:val="single" w:sz="6" w:space="0" w:color="000000"/>
                    <w:bottom w:val="single" w:sz="6" w:space="0" w:color="000000"/>
                    <w:right w:val="single" w:sz="6" w:space="0" w:color="000000"/>
                  </w:tcBorders>
                  <w:shd w:val="clear" w:color="auto" w:fill="auto"/>
                  <w:hideMark/>
                </w:tcPr>
                <w:p w14:paraId="7E28CACF"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–80 – +60</w:t>
                  </w:r>
                </w:p>
              </w:tc>
              <w:tc>
                <w:tcPr>
                  <w:tcW w:w="3410" w:type="dxa"/>
                  <w:tcBorders>
                    <w:top w:val="single" w:sz="6" w:space="0" w:color="000000"/>
                    <w:left w:val="single" w:sz="6" w:space="0" w:color="000000"/>
                    <w:bottom w:val="single" w:sz="6" w:space="0" w:color="000000"/>
                    <w:right w:val="single" w:sz="6" w:space="0" w:color="000000"/>
                  </w:tcBorders>
                  <w:shd w:val="clear" w:color="auto" w:fill="auto"/>
                  <w:hideMark/>
                </w:tcPr>
                <w:p w14:paraId="7DF95C29"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1</w:t>
                  </w:r>
                </w:p>
              </w:tc>
            </w:tr>
            <w:tr w:rsidR="009E2940" w:rsidRPr="0084008D" w14:paraId="211A2274" w14:textId="77777777" w:rsidTr="00B55745">
              <w:tc>
                <w:tcPr>
                  <w:tcW w:w="649" w:type="dxa"/>
                  <w:tcBorders>
                    <w:top w:val="single" w:sz="6" w:space="0" w:color="000000"/>
                    <w:left w:val="single" w:sz="6" w:space="0" w:color="000000"/>
                    <w:bottom w:val="single" w:sz="6" w:space="0" w:color="000000"/>
                    <w:right w:val="single" w:sz="6" w:space="0" w:color="000000"/>
                  </w:tcBorders>
                  <w:shd w:val="clear" w:color="auto" w:fill="auto"/>
                  <w:hideMark/>
                </w:tcPr>
                <w:p w14:paraId="6B979C17"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9</w:t>
                  </w:r>
                </w:p>
              </w:tc>
              <w:tc>
                <w:tcPr>
                  <w:tcW w:w="4575" w:type="dxa"/>
                  <w:tcBorders>
                    <w:top w:val="single" w:sz="6" w:space="0" w:color="000000"/>
                    <w:left w:val="single" w:sz="6" w:space="0" w:color="000000"/>
                    <w:bottom w:val="single" w:sz="6" w:space="0" w:color="000000"/>
                    <w:right w:val="single" w:sz="6" w:space="0" w:color="000000"/>
                  </w:tcBorders>
                  <w:shd w:val="clear" w:color="auto" w:fill="auto"/>
                  <w:hideMark/>
                </w:tcPr>
                <w:p w14:paraId="324C03F6"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QNH:</w:t>
                  </w:r>
                </w:p>
              </w:tc>
              <w:tc>
                <w:tcPr>
                  <w:tcW w:w="1539" w:type="dxa"/>
                  <w:tcBorders>
                    <w:top w:val="single" w:sz="6" w:space="0" w:color="000000"/>
                    <w:left w:val="single" w:sz="6" w:space="0" w:color="000000"/>
                    <w:bottom w:val="single" w:sz="6" w:space="0" w:color="000000"/>
                    <w:right w:val="single" w:sz="6" w:space="0" w:color="000000"/>
                  </w:tcBorders>
                  <w:shd w:val="clear" w:color="auto" w:fill="auto"/>
                  <w:hideMark/>
                </w:tcPr>
                <w:p w14:paraId="2940B389"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hPa</w:t>
                  </w:r>
                </w:p>
              </w:tc>
              <w:tc>
                <w:tcPr>
                  <w:tcW w:w="2771" w:type="dxa"/>
                  <w:tcBorders>
                    <w:top w:val="single" w:sz="6" w:space="0" w:color="000000"/>
                    <w:left w:val="single" w:sz="6" w:space="0" w:color="000000"/>
                    <w:bottom w:val="single" w:sz="6" w:space="0" w:color="000000"/>
                    <w:right w:val="single" w:sz="6" w:space="0" w:color="000000"/>
                  </w:tcBorders>
                  <w:shd w:val="clear" w:color="auto" w:fill="auto"/>
                  <w:hideMark/>
                </w:tcPr>
                <w:p w14:paraId="323446F8"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0850–1 100</w:t>
                  </w:r>
                </w:p>
              </w:tc>
              <w:tc>
                <w:tcPr>
                  <w:tcW w:w="3410" w:type="dxa"/>
                  <w:tcBorders>
                    <w:top w:val="single" w:sz="6" w:space="0" w:color="000000"/>
                    <w:left w:val="single" w:sz="6" w:space="0" w:color="000000"/>
                    <w:bottom w:val="single" w:sz="6" w:space="0" w:color="000000"/>
                    <w:right w:val="single" w:sz="6" w:space="0" w:color="000000"/>
                  </w:tcBorders>
                  <w:shd w:val="clear" w:color="auto" w:fill="auto"/>
                  <w:hideMark/>
                </w:tcPr>
                <w:p w14:paraId="1A93546A"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1</w:t>
                  </w:r>
                </w:p>
              </w:tc>
            </w:tr>
            <w:tr w:rsidR="009E2940" w:rsidRPr="0084008D" w14:paraId="7F021FE3" w14:textId="77777777" w:rsidTr="00B55745">
              <w:tc>
                <w:tcPr>
                  <w:tcW w:w="649" w:type="dxa"/>
                  <w:tcBorders>
                    <w:top w:val="single" w:sz="6" w:space="0" w:color="000000"/>
                    <w:left w:val="single" w:sz="6" w:space="0" w:color="000000"/>
                    <w:bottom w:val="single" w:sz="6" w:space="0" w:color="000000"/>
                    <w:right w:val="single" w:sz="6" w:space="0" w:color="000000"/>
                  </w:tcBorders>
                  <w:shd w:val="clear" w:color="auto" w:fill="auto"/>
                  <w:hideMark/>
                </w:tcPr>
                <w:p w14:paraId="02A87B9C"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10</w:t>
                  </w:r>
                </w:p>
              </w:tc>
              <w:tc>
                <w:tcPr>
                  <w:tcW w:w="4575" w:type="dxa"/>
                  <w:tcBorders>
                    <w:top w:val="single" w:sz="6" w:space="0" w:color="000000"/>
                    <w:left w:val="single" w:sz="6" w:space="0" w:color="000000"/>
                    <w:bottom w:val="single" w:sz="6" w:space="0" w:color="000000"/>
                    <w:right w:val="single" w:sz="6" w:space="0" w:color="000000"/>
                  </w:tcBorders>
                  <w:shd w:val="clear" w:color="auto" w:fill="auto"/>
                  <w:hideMark/>
                </w:tcPr>
                <w:p w14:paraId="149ABD62"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Temperatura e sipërfaqes së detit:</w:t>
                  </w:r>
                </w:p>
              </w:tc>
              <w:tc>
                <w:tcPr>
                  <w:tcW w:w="1539" w:type="dxa"/>
                  <w:tcBorders>
                    <w:top w:val="single" w:sz="6" w:space="0" w:color="000000"/>
                    <w:left w:val="single" w:sz="6" w:space="0" w:color="000000"/>
                    <w:bottom w:val="single" w:sz="6" w:space="0" w:color="000000"/>
                    <w:right w:val="single" w:sz="6" w:space="0" w:color="000000"/>
                  </w:tcBorders>
                  <w:shd w:val="clear" w:color="auto" w:fill="auto"/>
                  <w:hideMark/>
                </w:tcPr>
                <w:p w14:paraId="0F600471"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°C</w:t>
                  </w:r>
                </w:p>
              </w:tc>
              <w:tc>
                <w:tcPr>
                  <w:tcW w:w="2771" w:type="dxa"/>
                  <w:tcBorders>
                    <w:top w:val="single" w:sz="6" w:space="0" w:color="000000"/>
                    <w:left w:val="single" w:sz="6" w:space="0" w:color="000000"/>
                    <w:bottom w:val="single" w:sz="6" w:space="0" w:color="000000"/>
                    <w:right w:val="single" w:sz="6" w:space="0" w:color="000000"/>
                  </w:tcBorders>
                  <w:shd w:val="clear" w:color="auto" w:fill="auto"/>
                  <w:hideMark/>
                </w:tcPr>
                <w:p w14:paraId="71971121"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–10 – +40</w:t>
                  </w:r>
                </w:p>
              </w:tc>
              <w:tc>
                <w:tcPr>
                  <w:tcW w:w="3410" w:type="dxa"/>
                  <w:tcBorders>
                    <w:top w:val="single" w:sz="6" w:space="0" w:color="000000"/>
                    <w:left w:val="single" w:sz="6" w:space="0" w:color="000000"/>
                    <w:bottom w:val="single" w:sz="6" w:space="0" w:color="000000"/>
                    <w:right w:val="single" w:sz="6" w:space="0" w:color="000000"/>
                  </w:tcBorders>
                  <w:shd w:val="clear" w:color="auto" w:fill="auto"/>
                  <w:hideMark/>
                </w:tcPr>
                <w:p w14:paraId="4B791407"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1</w:t>
                  </w:r>
                </w:p>
              </w:tc>
            </w:tr>
            <w:tr w:rsidR="009E2940" w:rsidRPr="0084008D" w14:paraId="304B64EE" w14:textId="77777777" w:rsidTr="00B55745">
              <w:tc>
                <w:tcPr>
                  <w:tcW w:w="649" w:type="dxa"/>
                  <w:tcBorders>
                    <w:top w:val="single" w:sz="6" w:space="0" w:color="000000"/>
                    <w:left w:val="single" w:sz="6" w:space="0" w:color="000000"/>
                    <w:bottom w:val="single" w:sz="6" w:space="0" w:color="000000"/>
                    <w:right w:val="single" w:sz="6" w:space="0" w:color="000000"/>
                  </w:tcBorders>
                  <w:shd w:val="clear" w:color="auto" w:fill="auto"/>
                  <w:hideMark/>
                </w:tcPr>
                <w:p w14:paraId="0F8E5562"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11</w:t>
                  </w:r>
                </w:p>
              </w:tc>
              <w:tc>
                <w:tcPr>
                  <w:tcW w:w="4575" w:type="dxa"/>
                  <w:tcBorders>
                    <w:top w:val="single" w:sz="6" w:space="0" w:color="000000"/>
                    <w:left w:val="single" w:sz="6" w:space="0" w:color="000000"/>
                    <w:bottom w:val="single" w:sz="6" w:space="0" w:color="000000"/>
                    <w:right w:val="single" w:sz="6" w:space="0" w:color="000000"/>
                  </w:tcBorders>
                  <w:shd w:val="clear" w:color="auto" w:fill="auto"/>
                  <w:hideMark/>
                </w:tcPr>
                <w:p w14:paraId="626E4546"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Gjendja e detit:</w:t>
                  </w:r>
                </w:p>
              </w:tc>
              <w:tc>
                <w:tcPr>
                  <w:tcW w:w="1539" w:type="dxa"/>
                  <w:tcBorders>
                    <w:top w:val="single" w:sz="6" w:space="0" w:color="000000"/>
                    <w:left w:val="single" w:sz="6" w:space="0" w:color="000000"/>
                    <w:bottom w:val="single" w:sz="6" w:space="0" w:color="000000"/>
                    <w:right w:val="single" w:sz="6" w:space="0" w:color="000000"/>
                  </w:tcBorders>
                  <w:shd w:val="clear" w:color="auto" w:fill="auto"/>
                  <w:hideMark/>
                </w:tcPr>
                <w:p w14:paraId="3B6482DE"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(asnjë njësi)</w:t>
                  </w:r>
                </w:p>
              </w:tc>
              <w:tc>
                <w:tcPr>
                  <w:tcW w:w="2771" w:type="dxa"/>
                  <w:tcBorders>
                    <w:top w:val="single" w:sz="6" w:space="0" w:color="000000"/>
                    <w:left w:val="single" w:sz="6" w:space="0" w:color="000000"/>
                    <w:bottom w:val="single" w:sz="6" w:space="0" w:color="000000"/>
                    <w:right w:val="single" w:sz="6" w:space="0" w:color="000000"/>
                  </w:tcBorders>
                  <w:shd w:val="clear" w:color="auto" w:fill="auto"/>
                  <w:hideMark/>
                </w:tcPr>
                <w:p w14:paraId="19FD62D5"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0–9</w:t>
                  </w:r>
                </w:p>
              </w:tc>
              <w:tc>
                <w:tcPr>
                  <w:tcW w:w="3410" w:type="dxa"/>
                  <w:tcBorders>
                    <w:top w:val="single" w:sz="6" w:space="0" w:color="000000"/>
                    <w:left w:val="single" w:sz="6" w:space="0" w:color="000000"/>
                    <w:bottom w:val="single" w:sz="6" w:space="0" w:color="000000"/>
                    <w:right w:val="single" w:sz="6" w:space="0" w:color="000000"/>
                  </w:tcBorders>
                  <w:shd w:val="clear" w:color="auto" w:fill="auto"/>
                  <w:hideMark/>
                </w:tcPr>
                <w:p w14:paraId="28C5333D"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1</w:t>
                  </w:r>
                </w:p>
              </w:tc>
            </w:tr>
            <w:tr w:rsidR="009E2940" w:rsidRPr="0084008D" w14:paraId="1191C34A" w14:textId="77777777" w:rsidTr="00B55745">
              <w:tc>
                <w:tcPr>
                  <w:tcW w:w="649" w:type="dxa"/>
                  <w:tcBorders>
                    <w:top w:val="single" w:sz="6" w:space="0" w:color="000000"/>
                    <w:left w:val="single" w:sz="6" w:space="0" w:color="000000"/>
                    <w:bottom w:val="single" w:sz="6" w:space="0" w:color="000000"/>
                    <w:right w:val="single" w:sz="6" w:space="0" w:color="000000"/>
                  </w:tcBorders>
                  <w:shd w:val="clear" w:color="auto" w:fill="auto"/>
                  <w:hideMark/>
                </w:tcPr>
                <w:p w14:paraId="576BDA06"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12</w:t>
                  </w:r>
                </w:p>
              </w:tc>
              <w:tc>
                <w:tcPr>
                  <w:tcW w:w="4575" w:type="dxa"/>
                  <w:tcBorders>
                    <w:top w:val="single" w:sz="6" w:space="0" w:color="000000"/>
                    <w:left w:val="single" w:sz="6" w:space="0" w:color="000000"/>
                    <w:bottom w:val="single" w:sz="6" w:space="0" w:color="000000"/>
                    <w:right w:val="single" w:sz="6" w:space="0" w:color="000000"/>
                  </w:tcBorders>
                  <w:shd w:val="clear" w:color="auto" w:fill="auto"/>
                  <w:hideMark/>
                </w:tcPr>
                <w:p w14:paraId="5F97F0AB"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Lartësia e konsiderueshme e valës:</w:t>
                  </w:r>
                </w:p>
              </w:tc>
              <w:tc>
                <w:tcPr>
                  <w:tcW w:w="1539" w:type="dxa"/>
                  <w:tcBorders>
                    <w:top w:val="single" w:sz="6" w:space="0" w:color="000000"/>
                    <w:left w:val="single" w:sz="6" w:space="0" w:color="000000"/>
                    <w:bottom w:val="single" w:sz="6" w:space="0" w:color="000000"/>
                    <w:right w:val="single" w:sz="6" w:space="0" w:color="000000"/>
                  </w:tcBorders>
                  <w:shd w:val="clear" w:color="auto" w:fill="auto"/>
                  <w:hideMark/>
                </w:tcPr>
                <w:p w14:paraId="62F8BDD0"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M</w:t>
                  </w:r>
                </w:p>
              </w:tc>
              <w:tc>
                <w:tcPr>
                  <w:tcW w:w="2771" w:type="dxa"/>
                  <w:tcBorders>
                    <w:top w:val="single" w:sz="6" w:space="0" w:color="000000"/>
                    <w:left w:val="single" w:sz="6" w:space="0" w:color="000000"/>
                    <w:bottom w:val="single" w:sz="6" w:space="0" w:color="000000"/>
                    <w:right w:val="single" w:sz="6" w:space="0" w:color="000000"/>
                  </w:tcBorders>
                  <w:shd w:val="clear" w:color="auto" w:fill="auto"/>
                  <w:hideMark/>
                </w:tcPr>
                <w:p w14:paraId="7B96D1C4"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0–999</w:t>
                  </w:r>
                </w:p>
              </w:tc>
              <w:tc>
                <w:tcPr>
                  <w:tcW w:w="3410" w:type="dxa"/>
                  <w:tcBorders>
                    <w:top w:val="single" w:sz="6" w:space="0" w:color="000000"/>
                    <w:left w:val="single" w:sz="6" w:space="0" w:color="000000"/>
                    <w:bottom w:val="single" w:sz="6" w:space="0" w:color="000000"/>
                    <w:right w:val="single" w:sz="6" w:space="0" w:color="000000"/>
                  </w:tcBorders>
                  <w:shd w:val="clear" w:color="auto" w:fill="auto"/>
                  <w:hideMark/>
                </w:tcPr>
                <w:p w14:paraId="63FA3A0C"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0,1</w:t>
                  </w:r>
                </w:p>
              </w:tc>
            </w:tr>
          </w:tbl>
          <w:p w14:paraId="1FFDBB10" w14:textId="77777777" w:rsidR="009E2940" w:rsidRPr="0084008D" w:rsidRDefault="009E2940" w:rsidP="0084008D">
            <w:pPr>
              <w:spacing w:after="200" w:line="240" w:lineRule="auto"/>
              <w:rPr>
                <w:rFonts w:ascii="Times New Roman" w:eastAsia="Calibri" w:hAnsi="Times New Roman" w:cs="Times New Roman"/>
                <w:noProof/>
                <w:sz w:val="24"/>
                <w:szCs w:val="24"/>
              </w:rPr>
            </w:pPr>
            <w:r w:rsidRPr="0084008D">
              <w:rPr>
                <w:rFonts w:ascii="Times New Roman" w:eastAsia="Calibri" w:hAnsi="Times New Roman" w:cs="Times New Roman"/>
                <w:noProof/>
                <w:sz w:val="24"/>
                <w:szCs w:val="24"/>
              </w:rPr>
              <w:t>’</w:t>
            </w:r>
          </w:p>
        </w:tc>
      </w:tr>
    </w:tbl>
    <w:p w14:paraId="24150A9C" w14:textId="77777777" w:rsidR="009E2940" w:rsidRPr="0084008D" w:rsidRDefault="009E2940" w:rsidP="0084008D">
      <w:pPr>
        <w:shd w:val="clear" w:color="auto" w:fill="FFFFFF"/>
        <w:spacing w:after="0" w:line="240" w:lineRule="auto"/>
        <w:rPr>
          <w:rFonts w:ascii="Times New Roman" w:eastAsia="Times New Roman" w:hAnsi="Times New Roman" w:cs="Times New Roman"/>
          <w:noProof/>
          <w:vanish/>
          <w:sz w:val="24"/>
          <w:szCs w:val="24"/>
        </w:rPr>
      </w:pPr>
    </w:p>
    <w:tbl>
      <w:tblPr>
        <w:tblW w:w="5000" w:type="pct"/>
        <w:tblLayout w:type="fixed"/>
        <w:tblCellMar>
          <w:left w:w="0" w:type="dxa"/>
          <w:right w:w="0" w:type="dxa"/>
        </w:tblCellMar>
        <w:tblLook w:val="04A0" w:firstRow="1" w:lastRow="0" w:firstColumn="1" w:lastColumn="0" w:noHBand="0" w:noVBand="1"/>
      </w:tblPr>
      <w:tblGrid>
        <w:gridCol w:w="539"/>
        <w:gridCol w:w="12421"/>
      </w:tblGrid>
      <w:tr w:rsidR="009E2940" w:rsidRPr="0084008D" w14:paraId="00E2B2A7" w14:textId="77777777" w:rsidTr="00D74F12">
        <w:tc>
          <w:tcPr>
            <w:tcW w:w="208" w:type="pct"/>
            <w:shd w:val="clear" w:color="auto" w:fill="auto"/>
            <w:hideMark/>
          </w:tcPr>
          <w:p w14:paraId="5644B7F2" w14:textId="77777777" w:rsidR="009E2940" w:rsidRPr="0084008D" w:rsidRDefault="009E2940" w:rsidP="0084008D">
            <w:pPr>
              <w:spacing w:before="120" w:after="0" w:line="240" w:lineRule="auto"/>
              <w:jc w:val="both"/>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(33)</w:t>
            </w:r>
          </w:p>
        </w:tc>
        <w:tc>
          <w:tcPr>
            <w:tcW w:w="4792" w:type="pct"/>
            <w:shd w:val="clear" w:color="auto" w:fill="auto"/>
            <w:hideMark/>
          </w:tcPr>
          <w:p w14:paraId="25519E60" w14:textId="77777777" w:rsidR="009E2940" w:rsidRPr="0084008D" w:rsidRDefault="009E2940" w:rsidP="0084008D">
            <w:pPr>
              <w:spacing w:before="120" w:after="0" w:line="240" w:lineRule="auto"/>
              <w:jc w:val="both"/>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Shtojca 3 zëvendësohet me sa vijon:</w:t>
            </w:r>
          </w:p>
          <w:p w14:paraId="47358C16" w14:textId="77777777" w:rsidR="009E2940" w:rsidRPr="0084008D" w:rsidRDefault="009E2940" w:rsidP="0084008D">
            <w:pPr>
              <w:spacing w:before="240" w:after="120" w:line="240" w:lineRule="auto"/>
              <w:jc w:val="center"/>
              <w:rPr>
                <w:rFonts w:ascii="Times New Roman" w:eastAsia="Times New Roman" w:hAnsi="Times New Roman" w:cs="Times New Roman"/>
                <w:b/>
                <w:bCs/>
                <w:i/>
                <w:iCs/>
                <w:noProof/>
                <w:sz w:val="24"/>
                <w:szCs w:val="24"/>
              </w:rPr>
            </w:pPr>
            <w:r w:rsidRPr="0084008D">
              <w:rPr>
                <w:rFonts w:ascii="Times New Roman" w:eastAsia="Times New Roman" w:hAnsi="Times New Roman" w:cs="Times New Roman"/>
                <w:b/>
                <w:bCs/>
                <w:i/>
                <w:iCs/>
                <w:noProof/>
                <w:sz w:val="24"/>
                <w:szCs w:val="24"/>
              </w:rPr>
              <w:t>‘Shtojca 3</w:t>
            </w:r>
          </w:p>
          <w:tbl>
            <w:tblPr>
              <w:tblW w:w="5000" w:type="pct"/>
              <w:tblBorders>
                <w:top w:val="outset" w:sz="6" w:space="0" w:color="auto"/>
                <w:left w:val="outset" w:sz="6" w:space="0" w:color="auto"/>
                <w:bottom w:val="outset" w:sz="6" w:space="0" w:color="auto"/>
                <w:right w:val="outset" w:sz="6" w:space="0" w:color="auto"/>
              </w:tblBorders>
              <w:shd w:val="clear" w:color="auto" w:fill="CCCCCC"/>
              <w:tblLayout w:type="fixed"/>
              <w:tblCellMar>
                <w:top w:w="120" w:type="dxa"/>
                <w:left w:w="120" w:type="dxa"/>
                <w:bottom w:w="120" w:type="dxa"/>
                <w:right w:w="120" w:type="dxa"/>
              </w:tblCellMar>
              <w:tblLook w:val="04A0" w:firstRow="1" w:lastRow="0" w:firstColumn="1" w:lastColumn="0" w:noHBand="0" w:noVBand="1"/>
            </w:tblPr>
            <w:tblGrid>
              <w:gridCol w:w="12405"/>
            </w:tblGrid>
            <w:tr w:rsidR="009E2940" w:rsidRPr="0084008D" w14:paraId="4903E9C2" w14:textId="77777777" w:rsidTr="00D74F12">
              <w:tc>
                <w:tcPr>
                  <w:tcW w:w="12500" w:type="dxa"/>
                  <w:tcBorders>
                    <w:top w:val="outset" w:sz="6" w:space="0" w:color="auto"/>
                    <w:left w:val="outset" w:sz="6" w:space="0" w:color="auto"/>
                    <w:bottom w:val="outset" w:sz="6" w:space="0" w:color="auto"/>
                    <w:right w:val="outset" w:sz="6" w:space="0" w:color="auto"/>
                  </w:tcBorders>
                  <w:shd w:val="clear" w:color="auto" w:fill="CCCCCC"/>
                  <w:tcMar>
                    <w:top w:w="0" w:type="dxa"/>
                    <w:left w:w="0" w:type="dxa"/>
                    <w:bottom w:w="0" w:type="dxa"/>
                    <w:right w:w="0" w:type="dxa"/>
                  </w:tcMar>
                  <w:vAlign w:val="center"/>
                  <w:hideMark/>
                </w:tcPr>
                <w:p w14:paraId="6C4BFF35" w14:textId="77777777" w:rsidR="009E2940" w:rsidRPr="0084008D" w:rsidRDefault="009E2940" w:rsidP="0084008D">
                  <w:pPr>
                    <w:spacing w:before="240" w:after="120" w:line="240" w:lineRule="auto"/>
                    <w:jc w:val="both"/>
                    <w:rPr>
                      <w:rFonts w:ascii="Times New Roman" w:eastAsia="Times New Roman" w:hAnsi="Times New Roman" w:cs="Times New Roman"/>
                      <w:b/>
                      <w:bCs/>
                      <w:noProof/>
                      <w:sz w:val="24"/>
                      <w:szCs w:val="24"/>
                    </w:rPr>
                  </w:pPr>
                  <w:r w:rsidRPr="0084008D">
                    <w:rPr>
                      <w:rFonts w:ascii="Times New Roman" w:eastAsia="Times New Roman" w:hAnsi="Times New Roman" w:cs="Times New Roman"/>
                      <w:b/>
                      <w:bCs/>
                      <w:noProof/>
                      <w:sz w:val="24"/>
                      <w:szCs w:val="24"/>
                    </w:rPr>
                    <w:lastRenderedPageBreak/>
                    <w:t>Model për TAF</w:t>
                  </w:r>
                </w:p>
                <w:p w14:paraId="3A8A7E94" w14:textId="77777777" w:rsidR="009E2940" w:rsidRPr="0084008D" w:rsidRDefault="009E2940" w:rsidP="0084008D">
                  <w:pPr>
                    <w:spacing w:before="120" w:after="0" w:line="240" w:lineRule="auto"/>
                    <w:jc w:val="both"/>
                    <w:rPr>
                      <w:rFonts w:ascii="Times New Roman" w:eastAsia="Times New Roman" w:hAnsi="Times New Roman" w:cs="Times New Roman"/>
                      <w:noProof/>
                      <w:sz w:val="24"/>
                      <w:szCs w:val="24"/>
                    </w:rPr>
                  </w:pPr>
                  <w:r w:rsidRPr="0084008D">
                    <w:rPr>
                      <w:rFonts w:ascii="Times New Roman" w:eastAsia="Times New Roman" w:hAnsi="Times New Roman" w:cs="Times New Roman"/>
                      <w:i/>
                      <w:iCs/>
                      <w:noProof/>
                      <w:sz w:val="24"/>
                      <w:szCs w:val="24"/>
                    </w:rPr>
                    <w:t>Çelësi:</w:t>
                  </w:r>
                </w:p>
                <w:tbl>
                  <w:tblPr>
                    <w:tblW w:w="5000" w:type="pct"/>
                    <w:tblLayout w:type="fixed"/>
                    <w:tblCellMar>
                      <w:left w:w="0" w:type="dxa"/>
                      <w:right w:w="0" w:type="dxa"/>
                    </w:tblCellMar>
                    <w:tblLook w:val="04A0" w:firstRow="1" w:lastRow="0" w:firstColumn="1" w:lastColumn="0" w:noHBand="0" w:noVBand="1"/>
                  </w:tblPr>
                  <w:tblGrid>
                    <w:gridCol w:w="261"/>
                    <w:gridCol w:w="177"/>
                    <w:gridCol w:w="11952"/>
                  </w:tblGrid>
                  <w:tr w:rsidR="009E2940" w:rsidRPr="0084008D" w14:paraId="622EFD6A" w14:textId="77777777" w:rsidTr="00D74F12">
                    <w:tc>
                      <w:tcPr>
                        <w:tcW w:w="263" w:type="dxa"/>
                        <w:shd w:val="clear" w:color="auto" w:fill="auto"/>
                        <w:hideMark/>
                      </w:tcPr>
                      <w:p w14:paraId="6E26C403" w14:textId="77777777" w:rsidR="009E2940" w:rsidRPr="0084008D" w:rsidRDefault="009E2940" w:rsidP="0084008D">
                        <w:pPr>
                          <w:spacing w:before="120" w:after="0" w:line="240" w:lineRule="auto"/>
                          <w:jc w:val="both"/>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M</w:t>
                        </w:r>
                      </w:p>
                    </w:tc>
                    <w:tc>
                      <w:tcPr>
                        <w:tcW w:w="178" w:type="dxa"/>
                        <w:shd w:val="clear" w:color="auto" w:fill="auto"/>
                        <w:hideMark/>
                      </w:tcPr>
                      <w:p w14:paraId="603A9588" w14:textId="77777777" w:rsidR="009E2940" w:rsidRPr="0084008D" w:rsidRDefault="009E2940" w:rsidP="0084008D">
                        <w:pPr>
                          <w:spacing w:before="120" w:after="0" w:line="240" w:lineRule="auto"/>
                          <w:jc w:val="center"/>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w:t>
                        </w:r>
                      </w:p>
                    </w:tc>
                    <w:tc>
                      <w:tcPr>
                        <w:tcW w:w="12044" w:type="dxa"/>
                        <w:shd w:val="clear" w:color="auto" w:fill="auto"/>
                        <w:hideMark/>
                      </w:tcPr>
                      <w:p w14:paraId="428778B8" w14:textId="77777777" w:rsidR="009E2940" w:rsidRPr="0084008D" w:rsidRDefault="009E2940" w:rsidP="0084008D">
                        <w:pPr>
                          <w:spacing w:before="120" w:after="0" w:line="240" w:lineRule="auto"/>
                          <w:jc w:val="both"/>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përfshirja e detyrueshme;</w:t>
                        </w:r>
                      </w:p>
                    </w:tc>
                  </w:tr>
                  <w:tr w:rsidR="009E2940" w:rsidRPr="0084008D" w14:paraId="0607EFC8" w14:textId="77777777" w:rsidTr="00D74F12">
                    <w:tc>
                      <w:tcPr>
                        <w:tcW w:w="263" w:type="dxa"/>
                        <w:shd w:val="clear" w:color="auto" w:fill="auto"/>
                        <w:hideMark/>
                      </w:tcPr>
                      <w:p w14:paraId="3FBCABCA" w14:textId="77777777" w:rsidR="009E2940" w:rsidRPr="0084008D" w:rsidRDefault="009E2940" w:rsidP="0084008D">
                        <w:pPr>
                          <w:spacing w:before="120" w:after="0" w:line="240" w:lineRule="auto"/>
                          <w:jc w:val="both"/>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C</w:t>
                        </w:r>
                      </w:p>
                    </w:tc>
                    <w:tc>
                      <w:tcPr>
                        <w:tcW w:w="178" w:type="dxa"/>
                        <w:shd w:val="clear" w:color="auto" w:fill="auto"/>
                        <w:hideMark/>
                      </w:tcPr>
                      <w:p w14:paraId="44174DE2" w14:textId="77777777" w:rsidR="009E2940" w:rsidRPr="0084008D" w:rsidRDefault="009E2940" w:rsidP="0084008D">
                        <w:pPr>
                          <w:spacing w:before="120" w:after="0" w:line="240" w:lineRule="auto"/>
                          <w:jc w:val="center"/>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w:t>
                        </w:r>
                      </w:p>
                    </w:tc>
                    <w:tc>
                      <w:tcPr>
                        <w:tcW w:w="12044" w:type="dxa"/>
                        <w:shd w:val="clear" w:color="auto" w:fill="auto"/>
                        <w:hideMark/>
                      </w:tcPr>
                      <w:p w14:paraId="4D13A759" w14:textId="77777777" w:rsidR="009E2940" w:rsidRPr="0084008D" w:rsidRDefault="009E2940" w:rsidP="0084008D">
                        <w:pPr>
                          <w:spacing w:before="120" w:after="0" w:line="240" w:lineRule="auto"/>
                          <w:jc w:val="both"/>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përfshirja e kushtëzuar, në varësi të kushteve meteorologjike ose metodës së vëzhgimit;</w:t>
                        </w:r>
                      </w:p>
                    </w:tc>
                  </w:tr>
                  <w:tr w:rsidR="009E2940" w:rsidRPr="0084008D" w14:paraId="70344C17" w14:textId="77777777" w:rsidTr="00D74F12">
                    <w:tc>
                      <w:tcPr>
                        <w:tcW w:w="263" w:type="dxa"/>
                        <w:shd w:val="clear" w:color="auto" w:fill="auto"/>
                        <w:hideMark/>
                      </w:tcPr>
                      <w:p w14:paraId="79867517" w14:textId="77777777" w:rsidR="009E2940" w:rsidRPr="0084008D" w:rsidRDefault="009E2940" w:rsidP="0084008D">
                        <w:pPr>
                          <w:spacing w:before="120" w:after="0" w:line="240" w:lineRule="auto"/>
                          <w:jc w:val="both"/>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O</w:t>
                        </w:r>
                      </w:p>
                    </w:tc>
                    <w:tc>
                      <w:tcPr>
                        <w:tcW w:w="178" w:type="dxa"/>
                        <w:shd w:val="clear" w:color="auto" w:fill="auto"/>
                        <w:hideMark/>
                      </w:tcPr>
                      <w:p w14:paraId="3646DE5B" w14:textId="77777777" w:rsidR="009E2940" w:rsidRPr="0084008D" w:rsidRDefault="009E2940" w:rsidP="0084008D">
                        <w:pPr>
                          <w:spacing w:before="120" w:after="0" w:line="240" w:lineRule="auto"/>
                          <w:jc w:val="center"/>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w:t>
                        </w:r>
                      </w:p>
                    </w:tc>
                    <w:tc>
                      <w:tcPr>
                        <w:tcW w:w="12044" w:type="dxa"/>
                        <w:shd w:val="clear" w:color="auto" w:fill="auto"/>
                        <w:hideMark/>
                      </w:tcPr>
                      <w:p w14:paraId="57CD0B38" w14:textId="77777777" w:rsidR="009E2940" w:rsidRPr="0084008D" w:rsidRDefault="009E2940" w:rsidP="0084008D">
                        <w:pPr>
                          <w:spacing w:before="120" w:after="0" w:line="240" w:lineRule="auto"/>
                          <w:jc w:val="both"/>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përfshirja opsionale.</w:t>
                        </w:r>
                      </w:p>
                    </w:tc>
                  </w:tr>
                </w:tbl>
                <w:p w14:paraId="21580C03" w14:textId="77777777" w:rsidR="009E2940" w:rsidRPr="0084008D" w:rsidRDefault="009E2940" w:rsidP="0084008D">
                  <w:pPr>
                    <w:spacing w:after="0" w:line="240" w:lineRule="auto"/>
                    <w:rPr>
                      <w:rFonts w:ascii="Times New Roman" w:eastAsia="Times New Roman" w:hAnsi="Times New Roman" w:cs="Times New Roman"/>
                      <w:noProof/>
                      <w:vanish/>
                      <w:sz w:val="24"/>
                      <w:szCs w:val="24"/>
                    </w:rPr>
                  </w:pPr>
                </w:p>
                <w:tbl>
                  <w:tblPr>
                    <w:tblW w:w="5000" w:type="pct"/>
                    <w:tblLayout w:type="fixed"/>
                    <w:tblCellMar>
                      <w:left w:w="0" w:type="dxa"/>
                      <w:right w:w="0" w:type="dxa"/>
                    </w:tblCellMar>
                    <w:tblLook w:val="04A0" w:firstRow="1" w:lastRow="0" w:firstColumn="1" w:lastColumn="0" w:noHBand="0" w:noVBand="1"/>
                  </w:tblPr>
                  <w:tblGrid>
                    <w:gridCol w:w="956"/>
                    <w:gridCol w:w="11434"/>
                  </w:tblGrid>
                  <w:tr w:rsidR="009E2940" w:rsidRPr="0084008D" w14:paraId="7A45FF63" w14:textId="77777777" w:rsidTr="00D74F12">
                    <w:tc>
                      <w:tcPr>
                        <w:tcW w:w="963" w:type="dxa"/>
                        <w:shd w:val="clear" w:color="auto" w:fill="auto"/>
                        <w:hideMark/>
                      </w:tcPr>
                      <w:p w14:paraId="49D19A18" w14:textId="77777777" w:rsidR="009E2940" w:rsidRPr="0084008D" w:rsidRDefault="009E2940" w:rsidP="0084008D">
                        <w:pPr>
                          <w:spacing w:after="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i/>
                            <w:iCs/>
                            <w:noProof/>
                            <w:sz w:val="24"/>
                            <w:szCs w:val="24"/>
                          </w:rPr>
                          <w:t>Shënim 1:</w:t>
                        </w:r>
                      </w:p>
                    </w:tc>
                    <w:tc>
                      <w:tcPr>
                        <w:tcW w:w="11522" w:type="dxa"/>
                        <w:shd w:val="clear" w:color="auto" w:fill="auto"/>
                        <w:hideMark/>
                      </w:tcPr>
                      <w:p w14:paraId="09115DBE" w14:textId="77777777" w:rsidR="009E2940" w:rsidRPr="0084008D" w:rsidRDefault="009E2940" w:rsidP="0084008D">
                        <w:pPr>
                          <w:spacing w:after="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Gama dhe rezolucionet për elementët numerikë të përfshirë në TAF jepen në një tabelë të veçantë poshtë këtij shablloni.</w:t>
                        </w:r>
                      </w:p>
                    </w:tc>
                  </w:tr>
                </w:tbl>
                <w:p w14:paraId="6A637019" w14:textId="77777777" w:rsidR="009E2940" w:rsidRPr="0084008D" w:rsidRDefault="009E2940" w:rsidP="0084008D">
                  <w:pPr>
                    <w:spacing w:after="0" w:line="240" w:lineRule="auto"/>
                    <w:rPr>
                      <w:rFonts w:ascii="Times New Roman" w:eastAsia="Times New Roman" w:hAnsi="Times New Roman" w:cs="Times New Roman"/>
                      <w:noProof/>
                      <w:vanish/>
                      <w:sz w:val="24"/>
                      <w:szCs w:val="24"/>
                    </w:rPr>
                  </w:pPr>
                </w:p>
                <w:tbl>
                  <w:tblPr>
                    <w:tblW w:w="12656" w:type="dxa"/>
                    <w:tblLayout w:type="fixed"/>
                    <w:tblCellMar>
                      <w:left w:w="0" w:type="dxa"/>
                      <w:right w:w="0" w:type="dxa"/>
                    </w:tblCellMar>
                    <w:tblLook w:val="04A0" w:firstRow="1" w:lastRow="0" w:firstColumn="1" w:lastColumn="0" w:noHBand="0" w:noVBand="1"/>
                  </w:tblPr>
                  <w:tblGrid>
                    <w:gridCol w:w="1035"/>
                    <w:gridCol w:w="11621"/>
                  </w:tblGrid>
                  <w:tr w:rsidR="009E2940" w:rsidRPr="0084008D" w14:paraId="50B41CB0" w14:textId="77777777" w:rsidTr="00D74F12">
                    <w:tc>
                      <w:tcPr>
                        <w:tcW w:w="409" w:type="pct"/>
                        <w:shd w:val="clear" w:color="auto" w:fill="auto"/>
                        <w:hideMark/>
                      </w:tcPr>
                      <w:p w14:paraId="03D06818" w14:textId="77777777" w:rsidR="009E2940" w:rsidRPr="0084008D" w:rsidRDefault="009E2940" w:rsidP="0084008D">
                        <w:pPr>
                          <w:spacing w:after="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i/>
                            <w:iCs/>
                            <w:noProof/>
                            <w:sz w:val="24"/>
                            <w:szCs w:val="24"/>
                          </w:rPr>
                          <w:t>Shënim 2:</w:t>
                        </w:r>
                      </w:p>
                    </w:tc>
                    <w:tc>
                      <w:tcPr>
                        <w:tcW w:w="11621" w:type="dxa"/>
                        <w:shd w:val="clear" w:color="auto" w:fill="auto"/>
                        <w:hideMark/>
                      </w:tcPr>
                      <w:p w14:paraId="6D36219B" w14:textId="77777777" w:rsidR="009E2940" w:rsidRPr="0084008D" w:rsidRDefault="009E2940" w:rsidP="0084008D">
                        <w:pPr>
                          <w:spacing w:after="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Shpjegimet për shkurtesat mund të gjenden në ICAO Doc 8400 </w:t>
                        </w:r>
                        <w:r w:rsidRPr="0084008D">
                          <w:rPr>
                            <w:rFonts w:ascii="Times New Roman" w:eastAsia="Times New Roman" w:hAnsi="Times New Roman" w:cs="Times New Roman"/>
                            <w:i/>
                            <w:iCs/>
                            <w:noProof/>
                            <w:sz w:val="24"/>
                            <w:szCs w:val="24"/>
                          </w:rPr>
                          <w:t>Procedurat për Shërbimet e Navigimit Ajror – ICAO Shkurtesat dhe kodet (PANS-ABC).</w:t>
                        </w:r>
                      </w:p>
                    </w:tc>
                  </w:tr>
                </w:tbl>
                <w:p w14:paraId="28BD5CA3" w14:textId="77777777" w:rsidR="009E2940" w:rsidRPr="0084008D" w:rsidRDefault="009E2940" w:rsidP="0084008D">
                  <w:pPr>
                    <w:spacing w:after="0" w:line="240" w:lineRule="auto"/>
                    <w:rPr>
                      <w:rFonts w:ascii="Times New Roman" w:eastAsia="Times New Roman" w:hAnsi="Times New Roman" w:cs="Times New Roman"/>
                      <w:noProof/>
                      <w:vanish/>
                      <w:sz w:val="24"/>
                      <w:szCs w:val="24"/>
                    </w:rPr>
                  </w:pPr>
                </w:p>
                <w:tbl>
                  <w:tblPr>
                    <w:tblW w:w="5000" w:type="pct"/>
                    <w:tblLayout w:type="fixed"/>
                    <w:tblCellMar>
                      <w:left w:w="0" w:type="dxa"/>
                      <w:right w:w="0" w:type="dxa"/>
                    </w:tblCellMar>
                    <w:tblLook w:val="04A0" w:firstRow="1" w:lastRow="0" w:firstColumn="1" w:lastColumn="0" w:noHBand="0" w:noVBand="1"/>
                  </w:tblPr>
                  <w:tblGrid>
                    <w:gridCol w:w="975"/>
                    <w:gridCol w:w="11415"/>
                  </w:tblGrid>
                  <w:tr w:rsidR="009E2940" w:rsidRPr="0084008D" w14:paraId="3E0A77C0" w14:textId="77777777" w:rsidTr="00D74F12">
                    <w:tc>
                      <w:tcPr>
                        <w:tcW w:w="982" w:type="dxa"/>
                        <w:shd w:val="clear" w:color="auto" w:fill="auto"/>
                        <w:hideMark/>
                      </w:tcPr>
                      <w:p w14:paraId="0397A4BF" w14:textId="77777777" w:rsidR="009E2940" w:rsidRPr="0084008D" w:rsidRDefault="009E2940" w:rsidP="0084008D">
                        <w:pPr>
                          <w:spacing w:after="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i/>
                            <w:iCs/>
                            <w:noProof/>
                            <w:sz w:val="24"/>
                            <w:szCs w:val="24"/>
                          </w:rPr>
                          <w:t>Shënim 3:</w:t>
                        </w:r>
                      </w:p>
                    </w:tc>
                    <w:tc>
                      <w:tcPr>
                        <w:tcW w:w="11503" w:type="dxa"/>
                        <w:shd w:val="clear" w:color="auto" w:fill="auto"/>
                        <w:hideMark/>
                      </w:tcPr>
                      <w:p w14:paraId="6B97EA75" w14:textId="77777777" w:rsidR="009E2940" w:rsidRPr="0084008D" w:rsidRDefault="009E2940" w:rsidP="0084008D">
                        <w:pPr>
                          <w:spacing w:after="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Numrat e rreshtave në kolonën 'Ref.' përfshihen vetëm për qartësi dhe lehtësi referimi dhe nuk janë pjesë e TAF.</w:t>
                        </w:r>
                      </w:p>
                    </w:tc>
                  </w:tr>
                </w:tbl>
                <w:p w14:paraId="32A0D44C" w14:textId="77777777" w:rsidR="009E2940" w:rsidRPr="0084008D" w:rsidRDefault="009E2940" w:rsidP="0084008D">
                  <w:pPr>
                    <w:spacing w:after="0" w:line="240" w:lineRule="auto"/>
                    <w:rPr>
                      <w:rFonts w:ascii="Times New Roman" w:eastAsia="Times New Roman" w:hAnsi="Times New Roman" w:cs="Times New Roman"/>
                      <w:noProof/>
                      <w:vanish/>
                      <w:sz w:val="24"/>
                      <w:szCs w:val="24"/>
                    </w:rPr>
                  </w:pPr>
                </w:p>
                <w:tbl>
                  <w:tblPr>
                    <w:tblW w:w="5000"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88"/>
                    <w:gridCol w:w="4068"/>
                    <w:gridCol w:w="2855"/>
                    <w:gridCol w:w="1791"/>
                    <w:gridCol w:w="1416"/>
                    <w:gridCol w:w="1416"/>
                    <w:gridCol w:w="240"/>
                  </w:tblGrid>
                  <w:tr w:rsidR="009E2940" w:rsidRPr="0084008D" w14:paraId="04E142A9" w14:textId="77777777" w:rsidTr="00D74F12">
                    <w:tc>
                      <w:tcPr>
                        <w:tcW w:w="238" w:type="pct"/>
                        <w:tcBorders>
                          <w:top w:val="single" w:sz="6" w:space="0" w:color="000000"/>
                          <w:left w:val="single" w:sz="6" w:space="0" w:color="000000"/>
                          <w:bottom w:val="single" w:sz="6" w:space="0" w:color="000000"/>
                          <w:right w:val="single" w:sz="6" w:space="0" w:color="000000"/>
                        </w:tcBorders>
                        <w:shd w:val="clear" w:color="auto" w:fill="auto"/>
                        <w:hideMark/>
                      </w:tcPr>
                      <w:p w14:paraId="5EFD2F64" w14:textId="77777777" w:rsidR="009E2940" w:rsidRPr="0084008D" w:rsidRDefault="009E2940" w:rsidP="0084008D">
                        <w:pPr>
                          <w:spacing w:before="60" w:after="60" w:line="240" w:lineRule="auto"/>
                          <w:ind w:right="195"/>
                          <w:jc w:val="center"/>
                          <w:rPr>
                            <w:rFonts w:ascii="Times New Roman" w:eastAsia="Times New Roman" w:hAnsi="Times New Roman" w:cs="Times New Roman"/>
                            <w:b/>
                            <w:bCs/>
                            <w:noProof/>
                            <w:sz w:val="24"/>
                            <w:szCs w:val="24"/>
                          </w:rPr>
                        </w:pPr>
                        <w:r w:rsidRPr="0084008D">
                          <w:rPr>
                            <w:rFonts w:ascii="Times New Roman" w:eastAsia="Times New Roman" w:hAnsi="Times New Roman" w:cs="Times New Roman"/>
                            <w:b/>
                            <w:bCs/>
                            <w:noProof/>
                            <w:sz w:val="24"/>
                            <w:szCs w:val="24"/>
                          </w:rPr>
                          <w:t>Ref.</w:t>
                        </w:r>
                      </w:p>
                    </w:tc>
                    <w:tc>
                      <w:tcPr>
                        <w:tcW w:w="4086" w:type="dxa"/>
                        <w:tcBorders>
                          <w:top w:val="single" w:sz="6" w:space="0" w:color="000000"/>
                          <w:left w:val="single" w:sz="6" w:space="0" w:color="000000"/>
                          <w:bottom w:val="single" w:sz="6" w:space="0" w:color="000000"/>
                          <w:right w:val="single" w:sz="6" w:space="0" w:color="000000"/>
                        </w:tcBorders>
                        <w:shd w:val="clear" w:color="auto" w:fill="auto"/>
                        <w:hideMark/>
                      </w:tcPr>
                      <w:p w14:paraId="320FE99E" w14:textId="77777777" w:rsidR="009E2940" w:rsidRPr="0084008D" w:rsidRDefault="009E2940" w:rsidP="0084008D">
                        <w:pPr>
                          <w:spacing w:before="60" w:after="60" w:line="240" w:lineRule="auto"/>
                          <w:ind w:right="195"/>
                          <w:jc w:val="center"/>
                          <w:rPr>
                            <w:rFonts w:ascii="Times New Roman" w:eastAsia="Times New Roman" w:hAnsi="Times New Roman" w:cs="Times New Roman"/>
                            <w:b/>
                            <w:bCs/>
                            <w:noProof/>
                            <w:sz w:val="24"/>
                            <w:szCs w:val="24"/>
                          </w:rPr>
                        </w:pPr>
                        <w:r w:rsidRPr="0084008D">
                          <w:rPr>
                            <w:rFonts w:ascii="Times New Roman" w:eastAsia="Times New Roman" w:hAnsi="Times New Roman" w:cs="Times New Roman"/>
                            <w:b/>
                            <w:bCs/>
                            <w:noProof/>
                            <w:sz w:val="24"/>
                            <w:szCs w:val="24"/>
                          </w:rPr>
                          <w:t>Elementi</w:t>
                        </w:r>
                      </w:p>
                    </w:tc>
                    <w:tc>
                      <w:tcPr>
                        <w:tcW w:w="2868" w:type="dxa"/>
                        <w:tcBorders>
                          <w:top w:val="single" w:sz="6" w:space="0" w:color="000000"/>
                          <w:left w:val="single" w:sz="6" w:space="0" w:color="000000"/>
                          <w:bottom w:val="single" w:sz="6" w:space="0" w:color="000000"/>
                          <w:right w:val="single" w:sz="6" w:space="0" w:color="000000"/>
                        </w:tcBorders>
                        <w:shd w:val="clear" w:color="auto" w:fill="auto"/>
                        <w:hideMark/>
                      </w:tcPr>
                      <w:p w14:paraId="27822785" w14:textId="77777777" w:rsidR="009E2940" w:rsidRPr="0084008D" w:rsidRDefault="009E2940" w:rsidP="0084008D">
                        <w:pPr>
                          <w:spacing w:before="60" w:after="60" w:line="240" w:lineRule="auto"/>
                          <w:ind w:right="195"/>
                          <w:jc w:val="center"/>
                          <w:rPr>
                            <w:rFonts w:ascii="Times New Roman" w:eastAsia="Times New Roman" w:hAnsi="Times New Roman" w:cs="Times New Roman"/>
                            <w:b/>
                            <w:bCs/>
                            <w:noProof/>
                            <w:sz w:val="24"/>
                            <w:szCs w:val="24"/>
                          </w:rPr>
                        </w:pPr>
                        <w:r w:rsidRPr="0084008D">
                          <w:rPr>
                            <w:rFonts w:ascii="Times New Roman" w:eastAsia="Times New Roman" w:hAnsi="Times New Roman" w:cs="Times New Roman"/>
                            <w:b/>
                            <w:bCs/>
                            <w:noProof/>
                            <w:sz w:val="24"/>
                            <w:szCs w:val="24"/>
                          </w:rPr>
                          <w:t>Përmbajtja e detajuar</w:t>
                        </w:r>
                      </w:p>
                    </w:tc>
                    <w:tc>
                      <w:tcPr>
                        <w:tcW w:w="4884"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4732D9FB" w14:textId="77777777" w:rsidR="009E2940" w:rsidRPr="0084008D" w:rsidRDefault="009E2940" w:rsidP="0084008D">
                        <w:pPr>
                          <w:spacing w:before="60" w:after="60" w:line="240" w:lineRule="auto"/>
                          <w:ind w:right="195"/>
                          <w:jc w:val="center"/>
                          <w:rPr>
                            <w:rFonts w:ascii="Times New Roman" w:eastAsia="Times New Roman" w:hAnsi="Times New Roman" w:cs="Times New Roman"/>
                            <w:b/>
                            <w:bCs/>
                            <w:noProof/>
                            <w:sz w:val="24"/>
                            <w:szCs w:val="24"/>
                          </w:rPr>
                        </w:pPr>
                        <w:r w:rsidRPr="0084008D">
                          <w:rPr>
                            <w:rFonts w:ascii="Times New Roman" w:eastAsia="Times New Roman" w:hAnsi="Times New Roman" w:cs="Times New Roman"/>
                            <w:b/>
                            <w:bCs/>
                            <w:noProof/>
                            <w:sz w:val="24"/>
                            <w:szCs w:val="24"/>
                          </w:rPr>
                          <w:t>Shablloni (et)</w:t>
                        </w:r>
                      </w:p>
                    </w:tc>
                  </w:tr>
                  <w:tr w:rsidR="009E2940" w:rsidRPr="0084008D" w14:paraId="2DEBF320" w14:textId="77777777" w:rsidTr="00D74F12">
                    <w:tc>
                      <w:tcPr>
                        <w:tcW w:w="238" w:type="pct"/>
                        <w:tcBorders>
                          <w:top w:val="single" w:sz="6" w:space="0" w:color="000000"/>
                          <w:left w:val="single" w:sz="6" w:space="0" w:color="000000"/>
                          <w:bottom w:val="single" w:sz="6" w:space="0" w:color="000000"/>
                          <w:right w:val="single" w:sz="6" w:space="0" w:color="000000"/>
                        </w:tcBorders>
                        <w:shd w:val="clear" w:color="auto" w:fill="auto"/>
                        <w:hideMark/>
                      </w:tcPr>
                      <w:p w14:paraId="50C70404"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1</w:t>
                        </w:r>
                      </w:p>
                    </w:tc>
                    <w:tc>
                      <w:tcPr>
                        <w:tcW w:w="4086" w:type="dxa"/>
                        <w:tcBorders>
                          <w:top w:val="single" w:sz="6" w:space="0" w:color="000000"/>
                          <w:left w:val="single" w:sz="6" w:space="0" w:color="000000"/>
                          <w:bottom w:val="single" w:sz="6" w:space="0" w:color="000000"/>
                          <w:right w:val="single" w:sz="6" w:space="0" w:color="000000"/>
                        </w:tcBorders>
                        <w:shd w:val="clear" w:color="auto" w:fill="auto"/>
                        <w:hideMark/>
                      </w:tcPr>
                      <w:p w14:paraId="7DF1F740"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Identifikimi i llojit të parashikimit (M)</w:t>
                        </w:r>
                      </w:p>
                    </w:tc>
                    <w:tc>
                      <w:tcPr>
                        <w:tcW w:w="2868" w:type="dxa"/>
                        <w:tcBorders>
                          <w:top w:val="single" w:sz="6" w:space="0" w:color="000000"/>
                          <w:left w:val="single" w:sz="6" w:space="0" w:color="000000"/>
                          <w:bottom w:val="single" w:sz="6" w:space="0" w:color="000000"/>
                          <w:right w:val="single" w:sz="6" w:space="0" w:color="000000"/>
                        </w:tcBorders>
                        <w:shd w:val="clear" w:color="auto" w:fill="auto"/>
                        <w:hideMark/>
                      </w:tcPr>
                      <w:p w14:paraId="46A73E5F"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Lloji i parashikimit (M)</w:t>
                        </w:r>
                      </w:p>
                    </w:tc>
                    <w:tc>
                      <w:tcPr>
                        <w:tcW w:w="4884"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1910A08D"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TAF ose TAF AMD ose TAF COR</w:t>
                        </w:r>
                      </w:p>
                    </w:tc>
                  </w:tr>
                  <w:tr w:rsidR="009E2940" w:rsidRPr="0084008D" w14:paraId="7CC775AE" w14:textId="77777777" w:rsidTr="00D74F12">
                    <w:tc>
                      <w:tcPr>
                        <w:tcW w:w="238" w:type="pct"/>
                        <w:tcBorders>
                          <w:top w:val="single" w:sz="6" w:space="0" w:color="000000"/>
                          <w:left w:val="single" w:sz="6" w:space="0" w:color="000000"/>
                          <w:bottom w:val="single" w:sz="6" w:space="0" w:color="000000"/>
                          <w:right w:val="single" w:sz="6" w:space="0" w:color="000000"/>
                        </w:tcBorders>
                        <w:shd w:val="clear" w:color="auto" w:fill="auto"/>
                        <w:hideMark/>
                      </w:tcPr>
                      <w:p w14:paraId="4FDAEB6A"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2</w:t>
                        </w:r>
                      </w:p>
                    </w:tc>
                    <w:tc>
                      <w:tcPr>
                        <w:tcW w:w="4086" w:type="dxa"/>
                        <w:tcBorders>
                          <w:top w:val="single" w:sz="6" w:space="0" w:color="000000"/>
                          <w:left w:val="single" w:sz="6" w:space="0" w:color="000000"/>
                          <w:bottom w:val="single" w:sz="6" w:space="0" w:color="000000"/>
                          <w:right w:val="single" w:sz="6" w:space="0" w:color="000000"/>
                        </w:tcBorders>
                        <w:shd w:val="clear" w:color="auto" w:fill="auto"/>
                        <w:hideMark/>
                      </w:tcPr>
                      <w:p w14:paraId="1C8624B7"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Treguesi i vendndodhjes (M)</w:t>
                        </w:r>
                      </w:p>
                    </w:tc>
                    <w:tc>
                      <w:tcPr>
                        <w:tcW w:w="2868" w:type="dxa"/>
                        <w:tcBorders>
                          <w:top w:val="single" w:sz="6" w:space="0" w:color="000000"/>
                          <w:left w:val="single" w:sz="6" w:space="0" w:color="000000"/>
                          <w:bottom w:val="single" w:sz="6" w:space="0" w:color="000000"/>
                          <w:right w:val="single" w:sz="6" w:space="0" w:color="000000"/>
                        </w:tcBorders>
                        <w:shd w:val="clear" w:color="auto" w:fill="auto"/>
                        <w:hideMark/>
                      </w:tcPr>
                      <w:p w14:paraId="613B46D6"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ICAO treguesi i vendndodhjes (M)</w:t>
                        </w:r>
                      </w:p>
                    </w:tc>
                    <w:tc>
                      <w:tcPr>
                        <w:tcW w:w="4884"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3A196F16"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nnnn</w:t>
                        </w:r>
                      </w:p>
                    </w:tc>
                  </w:tr>
                  <w:tr w:rsidR="009E2940" w:rsidRPr="0084008D" w14:paraId="33C24420" w14:textId="77777777" w:rsidTr="00D74F12">
                    <w:tc>
                      <w:tcPr>
                        <w:tcW w:w="238" w:type="pct"/>
                        <w:tcBorders>
                          <w:top w:val="single" w:sz="6" w:space="0" w:color="000000"/>
                          <w:left w:val="single" w:sz="6" w:space="0" w:color="000000"/>
                          <w:bottom w:val="single" w:sz="6" w:space="0" w:color="000000"/>
                          <w:right w:val="single" w:sz="6" w:space="0" w:color="000000"/>
                        </w:tcBorders>
                        <w:shd w:val="clear" w:color="auto" w:fill="auto"/>
                        <w:hideMark/>
                      </w:tcPr>
                      <w:p w14:paraId="0AFA9A7C"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3</w:t>
                        </w:r>
                      </w:p>
                    </w:tc>
                    <w:tc>
                      <w:tcPr>
                        <w:tcW w:w="4086" w:type="dxa"/>
                        <w:tcBorders>
                          <w:top w:val="single" w:sz="6" w:space="0" w:color="000000"/>
                          <w:left w:val="single" w:sz="6" w:space="0" w:color="000000"/>
                          <w:bottom w:val="single" w:sz="6" w:space="0" w:color="000000"/>
                          <w:right w:val="single" w:sz="6" w:space="0" w:color="000000"/>
                        </w:tcBorders>
                        <w:shd w:val="clear" w:color="auto" w:fill="auto"/>
                        <w:hideMark/>
                      </w:tcPr>
                      <w:p w14:paraId="4B054DB4"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Koha e nxjerrjes së parashikimit (M)</w:t>
                        </w:r>
                      </w:p>
                    </w:tc>
                    <w:tc>
                      <w:tcPr>
                        <w:tcW w:w="2868" w:type="dxa"/>
                        <w:tcBorders>
                          <w:top w:val="single" w:sz="6" w:space="0" w:color="000000"/>
                          <w:left w:val="single" w:sz="6" w:space="0" w:color="000000"/>
                          <w:bottom w:val="single" w:sz="6" w:space="0" w:color="000000"/>
                          <w:right w:val="single" w:sz="6" w:space="0" w:color="000000"/>
                        </w:tcBorders>
                        <w:shd w:val="clear" w:color="auto" w:fill="auto"/>
                        <w:hideMark/>
                      </w:tcPr>
                      <w:p w14:paraId="2582D73F"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Dita dhe ora e lëshimit të parashikimit në UTC (M)</w:t>
                        </w:r>
                      </w:p>
                    </w:tc>
                    <w:tc>
                      <w:tcPr>
                        <w:tcW w:w="4884"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27885219"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nnnnnnZ</w:t>
                        </w:r>
                      </w:p>
                    </w:tc>
                  </w:tr>
                  <w:tr w:rsidR="009E2940" w:rsidRPr="0084008D" w14:paraId="75316EF1" w14:textId="77777777" w:rsidTr="00D74F12">
                    <w:tc>
                      <w:tcPr>
                        <w:tcW w:w="238" w:type="pct"/>
                        <w:tcBorders>
                          <w:top w:val="single" w:sz="6" w:space="0" w:color="000000"/>
                          <w:left w:val="single" w:sz="6" w:space="0" w:color="000000"/>
                          <w:bottom w:val="single" w:sz="6" w:space="0" w:color="000000"/>
                          <w:right w:val="single" w:sz="6" w:space="0" w:color="000000"/>
                        </w:tcBorders>
                        <w:shd w:val="clear" w:color="auto" w:fill="auto"/>
                        <w:hideMark/>
                      </w:tcPr>
                      <w:p w14:paraId="3EBC5E8F"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4</w:t>
                        </w:r>
                      </w:p>
                    </w:tc>
                    <w:tc>
                      <w:tcPr>
                        <w:tcW w:w="4086" w:type="dxa"/>
                        <w:tcBorders>
                          <w:top w:val="single" w:sz="6" w:space="0" w:color="000000"/>
                          <w:left w:val="single" w:sz="6" w:space="0" w:color="000000"/>
                          <w:bottom w:val="single" w:sz="6" w:space="0" w:color="000000"/>
                          <w:right w:val="single" w:sz="6" w:space="0" w:color="000000"/>
                        </w:tcBorders>
                        <w:shd w:val="clear" w:color="auto" w:fill="auto"/>
                        <w:hideMark/>
                      </w:tcPr>
                      <w:p w14:paraId="5B84731B"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Identifikimi i një parashikimi që mungon (C)</w:t>
                        </w:r>
                      </w:p>
                    </w:tc>
                    <w:tc>
                      <w:tcPr>
                        <w:tcW w:w="2868" w:type="dxa"/>
                        <w:tcBorders>
                          <w:top w:val="single" w:sz="6" w:space="0" w:color="000000"/>
                          <w:left w:val="single" w:sz="6" w:space="0" w:color="000000"/>
                          <w:bottom w:val="single" w:sz="6" w:space="0" w:color="000000"/>
                          <w:right w:val="single" w:sz="6" w:space="0" w:color="000000"/>
                        </w:tcBorders>
                        <w:shd w:val="clear" w:color="auto" w:fill="auto"/>
                        <w:hideMark/>
                      </w:tcPr>
                      <w:p w14:paraId="0340C6E0"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Mungon identifikuesi i parashikimit (C)</w:t>
                        </w:r>
                      </w:p>
                    </w:tc>
                    <w:tc>
                      <w:tcPr>
                        <w:tcW w:w="4884"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671A40B6"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NIL</w:t>
                        </w:r>
                      </w:p>
                    </w:tc>
                  </w:tr>
                  <w:tr w:rsidR="009E2940" w:rsidRPr="0084008D" w14:paraId="181D083F" w14:textId="77777777" w:rsidTr="00D74F12">
                    <w:tc>
                      <w:tcPr>
                        <w:tcW w:w="238" w:type="pct"/>
                        <w:tcBorders>
                          <w:top w:val="single" w:sz="6" w:space="0" w:color="000000"/>
                          <w:left w:val="single" w:sz="6" w:space="0" w:color="000000"/>
                          <w:bottom w:val="single" w:sz="6" w:space="0" w:color="000000"/>
                          <w:right w:val="single" w:sz="6" w:space="0" w:color="000000"/>
                        </w:tcBorders>
                        <w:shd w:val="clear" w:color="auto" w:fill="auto"/>
                        <w:hideMark/>
                      </w:tcPr>
                      <w:p w14:paraId="047A08D1"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5</w:t>
                        </w:r>
                      </w:p>
                    </w:tc>
                    <w:tc>
                      <w:tcPr>
                        <w:tcW w:w="11838" w:type="dxa"/>
                        <w:gridSpan w:val="6"/>
                        <w:tcBorders>
                          <w:top w:val="single" w:sz="6" w:space="0" w:color="000000"/>
                          <w:left w:val="single" w:sz="6" w:space="0" w:color="000000"/>
                          <w:bottom w:val="single" w:sz="6" w:space="0" w:color="000000"/>
                          <w:right w:val="single" w:sz="6" w:space="0" w:color="000000"/>
                        </w:tcBorders>
                        <w:shd w:val="clear" w:color="auto" w:fill="auto"/>
                        <w:hideMark/>
                      </w:tcPr>
                      <w:p w14:paraId="58B0F7BE"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FUNDI I TAF NËSE PARASHIKIMI MUNGON.</w:t>
                        </w:r>
                      </w:p>
                    </w:tc>
                  </w:tr>
                  <w:tr w:rsidR="009E2940" w:rsidRPr="0084008D" w14:paraId="59B07C9E" w14:textId="77777777" w:rsidTr="00D74F12">
                    <w:tc>
                      <w:tcPr>
                        <w:tcW w:w="238" w:type="pct"/>
                        <w:tcBorders>
                          <w:top w:val="single" w:sz="6" w:space="0" w:color="000000"/>
                          <w:left w:val="single" w:sz="6" w:space="0" w:color="000000"/>
                          <w:bottom w:val="single" w:sz="6" w:space="0" w:color="000000"/>
                          <w:right w:val="single" w:sz="6" w:space="0" w:color="000000"/>
                        </w:tcBorders>
                        <w:shd w:val="clear" w:color="auto" w:fill="auto"/>
                        <w:hideMark/>
                      </w:tcPr>
                      <w:p w14:paraId="2CD212A8"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6</w:t>
                        </w:r>
                      </w:p>
                    </w:tc>
                    <w:tc>
                      <w:tcPr>
                        <w:tcW w:w="4086" w:type="dxa"/>
                        <w:tcBorders>
                          <w:top w:val="single" w:sz="6" w:space="0" w:color="000000"/>
                          <w:left w:val="single" w:sz="6" w:space="0" w:color="000000"/>
                          <w:bottom w:val="single" w:sz="6" w:space="0" w:color="000000"/>
                          <w:right w:val="single" w:sz="6" w:space="0" w:color="000000"/>
                        </w:tcBorders>
                        <w:shd w:val="clear" w:color="auto" w:fill="auto"/>
                        <w:hideMark/>
                      </w:tcPr>
                      <w:p w14:paraId="12229299"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Ditët dhe periudha e vlefshmërisë së parashikimit (M)</w:t>
                        </w:r>
                      </w:p>
                    </w:tc>
                    <w:tc>
                      <w:tcPr>
                        <w:tcW w:w="2868" w:type="dxa"/>
                        <w:tcBorders>
                          <w:top w:val="single" w:sz="6" w:space="0" w:color="000000"/>
                          <w:left w:val="single" w:sz="6" w:space="0" w:color="000000"/>
                          <w:bottom w:val="single" w:sz="6" w:space="0" w:color="000000"/>
                          <w:right w:val="single" w:sz="6" w:space="0" w:color="000000"/>
                        </w:tcBorders>
                        <w:shd w:val="clear" w:color="auto" w:fill="auto"/>
                        <w:hideMark/>
                      </w:tcPr>
                      <w:p w14:paraId="535EA9B5"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Ditët dhe periudha e vlefshmërisë së parashikimit në UTC (M)</w:t>
                        </w:r>
                      </w:p>
                    </w:tc>
                    <w:tc>
                      <w:tcPr>
                        <w:tcW w:w="4884"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71A17272"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nnnn/nnnn</w:t>
                        </w:r>
                      </w:p>
                    </w:tc>
                  </w:tr>
                  <w:tr w:rsidR="009E2940" w:rsidRPr="0084008D" w14:paraId="15848564" w14:textId="77777777" w:rsidTr="00D74F12">
                    <w:tc>
                      <w:tcPr>
                        <w:tcW w:w="238" w:type="pct"/>
                        <w:tcBorders>
                          <w:top w:val="single" w:sz="6" w:space="0" w:color="000000"/>
                          <w:left w:val="single" w:sz="6" w:space="0" w:color="000000"/>
                          <w:bottom w:val="single" w:sz="6" w:space="0" w:color="000000"/>
                          <w:right w:val="single" w:sz="6" w:space="0" w:color="000000"/>
                        </w:tcBorders>
                        <w:shd w:val="clear" w:color="auto" w:fill="auto"/>
                        <w:hideMark/>
                      </w:tcPr>
                      <w:p w14:paraId="62A9A751"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7</w:t>
                        </w:r>
                      </w:p>
                    </w:tc>
                    <w:tc>
                      <w:tcPr>
                        <w:tcW w:w="4086" w:type="dxa"/>
                        <w:tcBorders>
                          <w:top w:val="single" w:sz="6" w:space="0" w:color="000000"/>
                          <w:left w:val="single" w:sz="6" w:space="0" w:color="000000"/>
                          <w:bottom w:val="single" w:sz="6" w:space="0" w:color="000000"/>
                          <w:right w:val="single" w:sz="6" w:space="0" w:color="000000"/>
                        </w:tcBorders>
                        <w:shd w:val="clear" w:color="auto" w:fill="auto"/>
                        <w:hideMark/>
                      </w:tcPr>
                      <w:p w14:paraId="2184BA2D"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Identifikimi i një parashikimi të anuluar (C)</w:t>
                        </w:r>
                      </w:p>
                    </w:tc>
                    <w:tc>
                      <w:tcPr>
                        <w:tcW w:w="2868" w:type="dxa"/>
                        <w:tcBorders>
                          <w:top w:val="single" w:sz="6" w:space="0" w:color="000000"/>
                          <w:left w:val="single" w:sz="6" w:space="0" w:color="000000"/>
                          <w:bottom w:val="single" w:sz="6" w:space="0" w:color="000000"/>
                          <w:right w:val="single" w:sz="6" w:space="0" w:color="000000"/>
                        </w:tcBorders>
                        <w:shd w:val="clear" w:color="auto" w:fill="auto"/>
                        <w:hideMark/>
                      </w:tcPr>
                      <w:p w14:paraId="7BE70B76"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Identifikuesi i parashikimit të anuluar (C)</w:t>
                        </w:r>
                      </w:p>
                    </w:tc>
                    <w:tc>
                      <w:tcPr>
                        <w:tcW w:w="4884"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69AFBA21"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CNL</w:t>
                        </w:r>
                      </w:p>
                    </w:tc>
                  </w:tr>
                  <w:tr w:rsidR="009E2940" w:rsidRPr="0084008D" w14:paraId="3E321BCD" w14:textId="77777777" w:rsidTr="00D74F12">
                    <w:tc>
                      <w:tcPr>
                        <w:tcW w:w="238" w:type="pct"/>
                        <w:tcBorders>
                          <w:top w:val="single" w:sz="6" w:space="0" w:color="000000"/>
                          <w:left w:val="single" w:sz="6" w:space="0" w:color="000000"/>
                          <w:bottom w:val="single" w:sz="6" w:space="0" w:color="000000"/>
                          <w:right w:val="single" w:sz="6" w:space="0" w:color="000000"/>
                        </w:tcBorders>
                        <w:shd w:val="clear" w:color="auto" w:fill="auto"/>
                        <w:hideMark/>
                      </w:tcPr>
                      <w:p w14:paraId="17FE1B68"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8</w:t>
                        </w:r>
                      </w:p>
                    </w:tc>
                    <w:tc>
                      <w:tcPr>
                        <w:tcW w:w="11838" w:type="dxa"/>
                        <w:gridSpan w:val="6"/>
                        <w:tcBorders>
                          <w:top w:val="single" w:sz="6" w:space="0" w:color="000000"/>
                          <w:left w:val="single" w:sz="6" w:space="0" w:color="000000"/>
                          <w:bottom w:val="single" w:sz="6" w:space="0" w:color="000000"/>
                          <w:right w:val="single" w:sz="6" w:space="0" w:color="000000"/>
                        </w:tcBorders>
                        <w:shd w:val="clear" w:color="auto" w:fill="auto"/>
                        <w:hideMark/>
                      </w:tcPr>
                      <w:p w14:paraId="0A6E229A"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FUNDIMI I TAF NËSE PARASHIKIMI ANULOHET.</w:t>
                        </w:r>
                      </w:p>
                    </w:tc>
                  </w:tr>
                  <w:tr w:rsidR="009E2940" w:rsidRPr="0084008D" w14:paraId="2FC57BE1" w14:textId="77777777" w:rsidTr="00D74F12">
                    <w:tc>
                      <w:tcPr>
                        <w:tcW w:w="238"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2361679C"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lastRenderedPageBreak/>
                          <w:t>9</w:t>
                        </w:r>
                      </w:p>
                    </w:tc>
                    <w:tc>
                      <w:tcPr>
                        <w:tcW w:w="4086"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6AD080DE"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Era sipërfaqësore (M)</w:t>
                        </w:r>
                      </w:p>
                    </w:tc>
                    <w:tc>
                      <w:tcPr>
                        <w:tcW w:w="2868" w:type="dxa"/>
                        <w:tcBorders>
                          <w:top w:val="single" w:sz="6" w:space="0" w:color="000000"/>
                          <w:left w:val="single" w:sz="6" w:space="0" w:color="000000"/>
                          <w:bottom w:val="single" w:sz="6" w:space="0" w:color="000000"/>
                          <w:right w:val="single" w:sz="6" w:space="0" w:color="000000"/>
                        </w:tcBorders>
                        <w:shd w:val="clear" w:color="auto" w:fill="auto"/>
                        <w:hideMark/>
                      </w:tcPr>
                      <w:p w14:paraId="5BECC380"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Drejtimi i erës (M)</w:t>
                        </w:r>
                      </w:p>
                    </w:tc>
                    <w:tc>
                      <w:tcPr>
                        <w:tcW w:w="4884"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2514F346"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nnn </w:t>
                        </w: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VRB</w:t>
                        </w:r>
                      </w:p>
                    </w:tc>
                  </w:tr>
                  <w:tr w:rsidR="009E2940" w:rsidRPr="0084008D" w14:paraId="001910C7" w14:textId="77777777" w:rsidTr="00D74F12">
                    <w:tc>
                      <w:tcPr>
                        <w:tcW w:w="238"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62E2A19" w14:textId="77777777" w:rsidR="009E2940" w:rsidRPr="0084008D" w:rsidRDefault="009E2940" w:rsidP="0084008D">
                        <w:pPr>
                          <w:spacing w:after="0" w:line="240" w:lineRule="auto"/>
                          <w:rPr>
                            <w:rFonts w:ascii="Times New Roman" w:eastAsia="Times New Roman" w:hAnsi="Times New Roman" w:cs="Times New Roman"/>
                            <w:noProof/>
                            <w:sz w:val="24"/>
                            <w:szCs w:val="24"/>
                          </w:rPr>
                        </w:pPr>
                      </w:p>
                    </w:tc>
                    <w:tc>
                      <w:tcPr>
                        <w:tcW w:w="4086"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411E63B" w14:textId="77777777" w:rsidR="009E2940" w:rsidRPr="0084008D" w:rsidRDefault="009E2940" w:rsidP="0084008D">
                        <w:pPr>
                          <w:spacing w:after="0" w:line="240" w:lineRule="auto"/>
                          <w:rPr>
                            <w:rFonts w:ascii="Times New Roman" w:eastAsia="Times New Roman" w:hAnsi="Times New Roman" w:cs="Times New Roman"/>
                            <w:noProof/>
                            <w:sz w:val="24"/>
                            <w:szCs w:val="24"/>
                          </w:rPr>
                        </w:pPr>
                      </w:p>
                    </w:tc>
                    <w:tc>
                      <w:tcPr>
                        <w:tcW w:w="2868" w:type="dxa"/>
                        <w:tcBorders>
                          <w:top w:val="single" w:sz="6" w:space="0" w:color="000000"/>
                          <w:left w:val="single" w:sz="6" w:space="0" w:color="000000"/>
                          <w:bottom w:val="single" w:sz="6" w:space="0" w:color="000000"/>
                          <w:right w:val="single" w:sz="6" w:space="0" w:color="000000"/>
                        </w:tcBorders>
                        <w:shd w:val="clear" w:color="auto" w:fill="auto"/>
                        <w:hideMark/>
                      </w:tcPr>
                      <w:p w14:paraId="6DBA6DE0"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Shpejtësia e erës (M)</w:t>
                        </w:r>
                      </w:p>
                    </w:tc>
                    <w:tc>
                      <w:tcPr>
                        <w:tcW w:w="4884"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241621BD"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[P]nn[n]</w:t>
                        </w:r>
                      </w:p>
                    </w:tc>
                  </w:tr>
                  <w:tr w:rsidR="009E2940" w:rsidRPr="0084008D" w14:paraId="365E698E" w14:textId="77777777" w:rsidTr="00D74F12">
                    <w:tc>
                      <w:tcPr>
                        <w:tcW w:w="238"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CA54FD9" w14:textId="77777777" w:rsidR="009E2940" w:rsidRPr="0084008D" w:rsidRDefault="009E2940" w:rsidP="0084008D">
                        <w:pPr>
                          <w:spacing w:after="0" w:line="240" w:lineRule="auto"/>
                          <w:rPr>
                            <w:rFonts w:ascii="Times New Roman" w:eastAsia="Times New Roman" w:hAnsi="Times New Roman" w:cs="Times New Roman"/>
                            <w:noProof/>
                            <w:sz w:val="24"/>
                            <w:szCs w:val="24"/>
                          </w:rPr>
                        </w:pPr>
                      </w:p>
                    </w:tc>
                    <w:tc>
                      <w:tcPr>
                        <w:tcW w:w="4086"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CF52275" w14:textId="77777777" w:rsidR="009E2940" w:rsidRPr="0084008D" w:rsidRDefault="009E2940" w:rsidP="0084008D">
                        <w:pPr>
                          <w:spacing w:after="0" w:line="240" w:lineRule="auto"/>
                          <w:rPr>
                            <w:rFonts w:ascii="Times New Roman" w:eastAsia="Times New Roman" w:hAnsi="Times New Roman" w:cs="Times New Roman"/>
                            <w:noProof/>
                            <w:sz w:val="24"/>
                            <w:szCs w:val="24"/>
                          </w:rPr>
                        </w:pPr>
                      </w:p>
                    </w:tc>
                    <w:tc>
                      <w:tcPr>
                        <w:tcW w:w="2868" w:type="dxa"/>
                        <w:tcBorders>
                          <w:top w:val="single" w:sz="6" w:space="0" w:color="000000"/>
                          <w:left w:val="single" w:sz="6" w:space="0" w:color="000000"/>
                          <w:bottom w:val="single" w:sz="6" w:space="0" w:color="000000"/>
                          <w:right w:val="single" w:sz="6" w:space="0" w:color="000000"/>
                        </w:tcBorders>
                        <w:shd w:val="clear" w:color="auto" w:fill="auto"/>
                        <w:hideMark/>
                      </w:tcPr>
                      <w:p w14:paraId="7337B5D2"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Ndryshime të konsiderueshme të shpejtësisë (C)</w:t>
                        </w:r>
                      </w:p>
                    </w:tc>
                    <w:tc>
                      <w:tcPr>
                        <w:tcW w:w="4884"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3B4738E4"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G[P]nn[n]</w:t>
                        </w:r>
                      </w:p>
                    </w:tc>
                  </w:tr>
                  <w:tr w:rsidR="009E2940" w:rsidRPr="0084008D" w14:paraId="0AB4473A" w14:textId="77777777" w:rsidTr="00D74F12">
                    <w:tc>
                      <w:tcPr>
                        <w:tcW w:w="238"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F04478C" w14:textId="77777777" w:rsidR="009E2940" w:rsidRPr="0084008D" w:rsidRDefault="009E2940" w:rsidP="0084008D">
                        <w:pPr>
                          <w:spacing w:after="0" w:line="240" w:lineRule="auto"/>
                          <w:rPr>
                            <w:rFonts w:ascii="Times New Roman" w:eastAsia="Times New Roman" w:hAnsi="Times New Roman" w:cs="Times New Roman"/>
                            <w:noProof/>
                            <w:sz w:val="24"/>
                            <w:szCs w:val="24"/>
                          </w:rPr>
                        </w:pPr>
                      </w:p>
                    </w:tc>
                    <w:tc>
                      <w:tcPr>
                        <w:tcW w:w="4086"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239B354" w14:textId="77777777" w:rsidR="009E2940" w:rsidRPr="0084008D" w:rsidRDefault="009E2940" w:rsidP="0084008D">
                        <w:pPr>
                          <w:spacing w:after="0" w:line="240" w:lineRule="auto"/>
                          <w:rPr>
                            <w:rFonts w:ascii="Times New Roman" w:eastAsia="Times New Roman" w:hAnsi="Times New Roman" w:cs="Times New Roman"/>
                            <w:noProof/>
                            <w:sz w:val="24"/>
                            <w:szCs w:val="24"/>
                          </w:rPr>
                        </w:pPr>
                      </w:p>
                    </w:tc>
                    <w:tc>
                      <w:tcPr>
                        <w:tcW w:w="2868" w:type="dxa"/>
                        <w:tcBorders>
                          <w:top w:val="single" w:sz="6" w:space="0" w:color="000000"/>
                          <w:left w:val="single" w:sz="6" w:space="0" w:color="000000"/>
                          <w:bottom w:val="single" w:sz="6" w:space="0" w:color="000000"/>
                          <w:right w:val="single" w:sz="6" w:space="0" w:color="000000"/>
                        </w:tcBorders>
                        <w:shd w:val="clear" w:color="auto" w:fill="auto"/>
                        <w:hideMark/>
                      </w:tcPr>
                      <w:p w14:paraId="3AA185D1"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Njësitë matëse (M)</w:t>
                        </w:r>
                      </w:p>
                    </w:tc>
                    <w:tc>
                      <w:tcPr>
                        <w:tcW w:w="4884"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619776C5"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KT</w:t>
                        </w:r>
                      </w:p>
                    </w:tc>
                  </w:tr>
                  <w:tr w:rsidR="009E2940" w:rsidRPr="0084008D" w14:paraId="22272831" w14:textId="77777777" w:rsidTr="00D74F12">
                    <w:tc>
                      <w:tcPr>
                        <w:tcW w:w="238" w:type="pct"/>
                        <w:tcBorders>
                          <w:top w:val="single" w:sz="6" w:space="0" w:color="000000"/>
                          <w:left w:val="single" w:sz="6" w:space="0" w:color="000000"/>
                          <w:bottom w:val="single" w:sz="6" w:space="0" w:color="000000"/>
                          <w:right w:val="single" w:sz="6" w:space="0" w:color="000000"/>
                        </w:tcBorders>
                        <w:shd w:val="clear" w:color="auto" w:fill="auto"/>
                        <w:hideMark/>
                      </w:tcPr>
                      <w:p w14:paraId="411D1F83"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10</w:t>
                        </w:r>
                      </w:p>
                    </w:tc>
                    <w:tc>
                      <w:tcPr>
                        <w:tcW w:w="4086" w:type="dxa"/>
                        <w:tcBorders>
                          <w:top w:val="single" w:sz="6" w:space="0" w:color="000000"/>
                          <w:left w:val="single" w:sz="6" w:space="0" w:color="000000"/>
                          <w:bottom w:val="single" w:sz="6" w:space="0" w:color="000000"/>
                          <w:right w:val="single" w:sz="6" w:space="0" w:color="000000"/>
                        </w:tcBorders>
                        <w:shd w:val="clear" w:color="auto" w:fill="auto"/>
                        <w:hideMark/>
                      </w:tcPr>
                      <w:p w14:paraId="154EBB36"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Dukshmëria (M)</w:t>
                        </w:r>
                      </w:p>
                    </w:tc>
                    <w:tc>
                      <w:tcPr>
                        <w:tcW w:w="2868" w:type="dxa"/>
                        <w:tcBorders>
                          <w:top w:val="single" w:sz="6" w:space="0" w:color="000000"/>
                          <w:left w:val="single" w:sz="6" w:space="0" w:color="000000"/>
                          <w:bottom w:val="single" w:sz="6" w:space="0" w:color="000000"/>
                          <w:right w:val="single" w:sz="6" w:space="0" w:color="000000"/>
                        </w:tcBorders>
                        <w:shd w:val="clear" w:color="auto" w:fill="auto"/>
                        <w:hideMark/>
                      </w:tcPr>
                      <w:p w14:paraId="0870B933"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Dukshmëria mbizotëruese (M)</w:t>
                        </w:r>
                      </w:p>
                    </w:tc>
                    <w:tc>
                      <w:tcPr>
                        <w:tcW w:w="4643"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677D7DF1"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nnnn</w:t>
                        </w:r>
                      </w:p>
                    </w:tc>
                    <w:tc>
                      <w:tcPr>
                        <w:tcW w:w="241"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54556B07"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C</w:t>
                        </w:r>
                      </w:p>
                      <w:p w14:paraId="6BF7DBA2"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A</w:t>
                        </w:r>
                      </w:p>
                      <w:p w14:paraId="1EB1CBDE"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V</w:t>
                        </w:r>
                      </w:p>
                      <w:p w14:paraId="25E6BA6C"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O</w:t>
                        </w:r>
                      </w:p>
                      <w:p w14:paraId="1F8A929C"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K</w:t>
                        </w:r>
                      </w:p>
                    </w:tc>
                  </w:tr>
                  <w:tr w:rsidR="009E2940" w:rsidRPr="0084008D" w14:paraId="2186EE84" w14:textId="77777777" w:rsidTr="00D74F12">
                    <w:tc>
                      <w:tcPr>
                        <w:tcW w:w="238"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533D9825"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11</w:t>
                        </w:r>
                      </w:p>
                    </w:tc>
                    <w:tc>
                      <w:tcPr>
                        <w:tcW w:w="4086"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7D02B40E"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Moti (C)</w:t>
                        </w:r>
                      </w:p>
                    </w:tc>
                    <w:tc>
                      <w:tcPr>
                        <w:tcW w:w="2868" w:type="dxa"/>
                        <w:tcBorders>
                          <w:top w:val="single" w:sz="6" w:space="0" w:color="000000"/>
                          <w:left w:val="single" w:sz="6" w:space="0" w:color="000000"/>
                          <w:bottom w:val="single" w:sz="6" w:space="0" w:color="000000"/>
                          <w:right w:val="single" w:sz="6" w:space="0" w:color="000000"/>
                        </w:tcBorders>
                        <w:shd w:val="clear" w:color="auto" w:fill="auto"/>
                        <w:hideMark/>
                      </w:tcPr>
                      <w:p w14:paraId="6BC27D83"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Intensiteti i dukurive të motit (C) </w:t>
                        </w:r>
                        <w:hyperlink r:id="rId44" w:anchor="ntr6-L_2021289EN.01003201-E0001" w:history="1">
                          <w:r w:rsidRPr="0084008D">
                            <w:rPr>
                              <w:rFonts w:ascii="Times New Roman" w:eastAsia="Times New Roman" w:hAnsi="Times New Roman" w:cs="Times New Roman"/>
                              <w:noProof/>
                              <w:sz w:val="24"/>
                              <w:szCs w:val="24"/>
                            </w:rPr>
                            <w:t> (</w:t>
                          </w:r>
                          <w:r w:rsidRPr="0084008D">
                            <w:rPr>
                              <w:rFonts w:ascii="Times New Roman" w:eastAsia="Times New Roman" w:hAnsi="Times New Roman" w:cs="Times New Roman"/>
                              <w:noProof/>
                              <w:sz w:val="24"/>
                              <w:szCs w:val="24"/>
                              <w:vertAlign w:val="superscript"/>
                            </w:rPr>
                            <w:t>6</w:t>
                          </w:r>
                          <w:r w:rsidRPr="0084008D">
                            <w:rPr>
                              <w:rFonts w:ascii="Times New Roman" w:eastAsia="Times New Roman" w:hAnsi="Times New Roman" w:cs="Times New Roman"/>
                              <w:noProof/>
                              <w:sz w:val="24"/>
                              <w:szCs w:val="24"/>
                            </w:rPr>
                            <w:t>)</w:t>
                          </w:r>
                        </w:hyperlink>
                      </w:p>
                    </w:tc>
                    <w:tc>
                      <w:tcPr>
                        <w:tcW w:w="3221"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F55F152"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 </w:t>
                        </w:r>
                        <w:r w:rsidRPr="0084008D">
                          <w:rPr>
                            <w:rFonts w:ascii="Times New Roman" w:eastAsia="Times New Roman" w:hAnsi="Times New Roman" w:cs="Times New Roman"/>
                            <w:i/>
                            <w:iCs/>
                            <w:noProof/>
                            <w:sz w:val="24"/>
                            <w:szCs w:val="24"/>
                          </w:rPr>
                          <w:t>or</w:t>
                        </w:r>
                        <w:r w:rsidRPr="0084008D">
                          <w:rPr>
                            <w:rFonts w:ascii="Times New Roman" w:eastAsia="Times New Roman" w:hAnsi="Times New Roman" w:cs="Times New Roman"/>
                            <w:noProof/>
                            <w:sz w:val="24"/>
                            <w:szCs w:val="24"/>
                          </w:rPr>
                          <w:t> +</w:t>
                        </w:r>
                      </w:p>
                    </w:tc>
                    <w:tc>
                      <w:tcPr>
                        <w:tcW w:w="1422" w:type="dxa"/>
                        <w:tcBorders>
                          <w:top w:val="single" w:sz="6" w:space="0" w:color="000000"/>
                          <w:left w:val="single" w:sz="6" w:space="0" w:color="000000"/>
                          <w:bottom w:val="single" w:sz="6" w:space="0" w:color="000000"/>
                          <w:right w:val="single" w:sz="6" w:space="0" w:color="000000"/>
                        </w:tcBorders>
                        <w:shd w:val="clear" w:color="auto" w:fill="auto"/>
                        <w:hideMark/>
                      </w:tcPr>
                      <w:p w14:paraId="3F178B77"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w:t>
                        </w:r>
                      </w:p>
                    </w:tc>
                    <w:tc>
                      <w:tcPr>
                        <w:tcW w:w="241"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54E224F" w14:textId="77777777" w:rsidR="009E2940" w:rsidRPr="0084008D" w:rsidRDefault="009E2940" w:rsidP="0084008D">
                        <w:pPr>
                          <w:spacing w:after="0" w:line="240" w:lineRule="auto"/>
                          <w:rPr>
                            <w:rFonts w:ascii="Times New Roman" w:eastAsia="Times New Roman" w:hAnsi="Times New Roman" w:cs="Times New Roman"/>
                            <w:noProof/>
                            <w:sz w:val="24"/>
                            <w:szCs w:val="24"/>
                          </w:rPr>
                        </w:pPr>
                      </w:p>
                    </w:tc>
                  </w:tr>
                  <w:tr w:rsidR="009E2940" w:rsidRPr="0084008D" w14:paraId="3DBFBE2E" w14:textId="77777777" w:rsidTr="00D74F12">
                    <w:tc>
                      <w:tcPr>
                        <w:tcW w:w="238"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079122C" w14:textId="77777777" w:rsidR="009E2940" w:rsidRPr="0084008D" w:rsidRDefault="009E2940" w:rsidP="0084008D">
                        <w:pPr>
                          <w:spacing w:after="0" w:line="240" w:lineRule="auto"/>
                          <w:rPr>
                            <w:rFonts w:ascii="Times New Roman" w:eastAsia="Times New Roman" w:hAnsi="Times New Roman" w:cs="Times New Roman"/>
                            <w:noProof/>
                            <w:sz w:val="24"/>
                            <w:szCs w:val="24"/>
                          </w:rPr>
                        </w:pPr>
                      </w:p>
                    </w:tc>
                    <w:tc>
                      <w:tcPr>
                        <w:tcW w:w="4086"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FBB021E" w14:textId="77777777" w:rsidR="009E2940" w:rsidRPr="0084008D" w:rsidRDefault="009E2940" w:rsidP="0084008D">
                        <w:pPr>
                          <w:spacing w:after="0" w:line="240" w:lineRule="auto"/>
                          <w:rPr>
                            <w:rFonts w:ascii="Times New Roman" w:eastAsia="Times New Roman" w:hAnsi="Times New Roman" w:cs="Times New Roman"/>
                            <w:noProof/>
                            <w:sz w:val="24"/>
                            <w:szCs w:val="24"/>
                          </w:rPr>
                        </w:pPr>
                      </w:p>
                    </w:tc>
                    <w:tc>
                      <w:tcPr>
                        <w:tcW w:w="2868" w:type="dxa"/>
                        <w:tcBorders>
                          <w:top w:val="single" w:sz="6" w:space="0" w:color="000000"/>
                          <w:left w:val="single" w:sz="6" w:space="0" w:color="000000"/>
                          <w:bottom w:val="single" w:sz="6" w:space="0" w:color="000000"/>
                          <w:right w:val="single" w:sz="6" w:space="0" w:color="000000"/>
                        </w:tcBorders>
                        <w:shd w:val="clear" w:color="auto" w:fill="auto"/>
                        <w:hideMark/>
                      </w:tcPr>
                      <w:p w14:paraId="544D1476"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Karakteristikat dhe lloji i dukurive të motit (C)</w:t>
                        </w:r>
                      </w:p>
                    </w:tc>
                    <w:tc>
                      <w:tcPr>
                        <w:tcW w:w="3221"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C16CB5C"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DZ </w:t>
                        </w:r>
                        <w:r w:rsidRPr="0084008D">
                          <w:rPr>
                            <w:rFonts w:ascii="Times New Roman" w:eastAsia="Times New Roman" w:hAnsi="Times New Roman" w:cs="Times New Roman"/>
                            <w:i/>
                            <w:iCs/>
                            <w:noProof/>
                            <w:sz w:val="24"/>
                            <w:szCs w:val="24"/>
                          </w:rPr>
                          <w:t xml:space="preserve">ose </w:t>
                        </w:r>
                        <w:r w:rsidRPr="0084008D">
                          <w:rPr>
                            <w:rFonts w:ascii="Times New Roman" w:eastAsia="Times New Roman" w:hAnsi="Times New Roman" w:cs="Times New Roman"/>
                            <w:noProof/>
                            <w:sz w:val="24"/>
                            <w:szCs w:val="24"/>
                          </w:rPr>
                          <w:t> RA </w:t>
                        </w:r>
                        <w:r w:rsidRPr="0084008D">
                          <w:rPr>
                            <w:rFonts w:ascii="Times New Roman" w:eastAsia="Times New Roman" w:hAnsi="Times New Roman" w:cs="Times New Roman"/>
                            <w:i/>
                            <w:iCs/>
                            <w:noProof/>
                            <w:sz w:val="24"/>
                            <w:szCs w:val="24"/>
                          </w:rPr>
                          <w:t xml:space="preserve">ose </w:t>
                        </w:r>
                      </w:p>
                      <w:p w14:paraId="01844FC2"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SN </w:t>
                        </w:r>
                        <w:r w:rsidRPr="0084008D">
                          <w:rPr>
                            <w:rFonts w:ascii="Times New Roman" w:eastAsia="Times New Roman" w:hAnsi="Times New Roman" w:cs="Times New Roman"/>
                            <w:i/>
                            <w:iCs/>
                            <w:noProof/>
                            <w:sz w:val="24"/>
                            <w:szCs w:val="24"/>
                          </w:rPr>
                          <w:t xml:space="preserve">ose </w:t>
                        </w:r>
                        <w:r w:rsidRPr="0084008D">
                          <w:rPr>
                            <w:rFonts w:ascii="Times New Roman" w:eastAsia="Times New Roman" w:hAnsi="Times New Roman" w:cs="Times New Roman"/>
                            <w:noProof/>
                            <w:sz w:val="24"/>
                            <w:szCs w:val="24"/>
                          </w:rPr>
                          <w:t> SG </w:t>
                        </w:r>
                        <w:r w:rsidRPr="0084008D">
                          <w:rPr>
                            <w:rFonts w:ascii="Times New Roman" w:eastAsia="Times New Roman" w:hAnsi="Times New Roman" w:cs="Times New Roman"/>
                            <w:i/>
                            <w:iCs/>
                            <w:noProof/>
                            <w:sz w:val="24"/>
                            <w:szCs w:val="24"/>
                          </w:rPr>
                          <w:t xml:space="preserve">ose </w:t>
                        </w:r>
                      </w:p>
                      <w:p w14:paraId="4BF475F4"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PL </w:t>
                        </w: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DS </w:t>
                        </w:r>
                        <w:r w:rsidRPr="0084008D">
                          <w:rPr>
                            <w:rFonts w:ascii="Times New Roman" w:eastAsia="Times New Roman" w:hAnsi="Times New Roman" w:cs="Times New Roman"/>
                            <w:i/>
                            <w:iCs/>
                            <w:noProof/>
                            <w:sz w:val="24"/>
                            <w:szCs w:val="24"/>
                          </w:rPr>
                          <w:t>ose</w:t>
                        </w:r>
                      </w:p>
                      <w:p w14:paraId="7C5DFF7C"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SS </w:t>
                        </w: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FZDZ </w:t>
                        </w:r>
                        <w:r w:rsidRPr="0084008D">
                          <w:rPr>
                            <w:rFonts w:ascii="Times New Roman" w:eastAsia="Times New Roman" w:hAnsi="Times New Roman" w:cs="Times New Roman"/>
                            <w:i/>
                            <w:iCs/>
                            <w:noProof/>
                            <w:sz w:val="24"/>
                            <w:szCs w:val="24"/>
                          </w:rPr>
                          <w:t>ose</w:t>
                        </w:r>
                      </w:p>
                      <w:p w14:paraId="3D1F284A"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FZRA </w:t>
                        </w: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SHGR </w:t>
                        </w:r>
                        <w:r w:rsidRPr="0084008D">
                          <w:rPr>
                            <w:rFonts w:ascii="Times New Roman" w:eastAsia="Times New Roman" w:hAnsi="Times New Roman" w:cs="Times New Roman"/>
                            <w:i/>
                            <w:iCs/>
                            <w:noProof/>
                            <w:sz w:val="24"/>
                            <w:szCs w:val="24"/>
                          </w:rPr>
                          <w:t>ose</w:t>
                        </w:r>
                      </w:p>
                      <w:p w14:paraId="6F597C9E"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SHGS </w:t>
                        </w: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SHRA </w:t>
                        </w:r>
                        <w:r w:rsidRPr="0084008D">
                          <w:rPr>
                            <w:rFonts w:ascii="Times New Roman" w:eastAsia="Times New Roman" w:hAnsi="Times New Roman" w:cs="Times New Roman"/>
                            <w:i/>
                            <w:iCs/>
                            <w:noProof/>
                            <w:sz w:val="24"/>
                            <w:szCs w:val="24"/>
                          </w:rPr>
                          <w:t>ose</w:t>
                        </w:r>
                      </w:p>
                      <w:p w14:paraId="570E9C27"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SHSN </w:t>
                        </w: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TSGR </w:t>
                        </w:r>
                        <w:r w:rsidRPr="0084008D">
                          <w:rPr>
                            <w:rFonts w:ascii="Times New Roman" w:eastAsia="Times New Roman" w:hAnsi="Times New Roman" w:cs="Times New Roman"/>
                            <w:i/>
                            <w:iCs/>
                            <w:noProof/>
                            <w:sz w:val="24"/>
                            <w:szCs w:val="24"/>
                          </w:rPr>
                          <w:t>ose</w:t>
                        </w:r>
                      </w:p>
                      <w:p w14:paraId="66896D97"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TSGS </w:t>
                        </w: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TSRA </w:t>
                        </w:r>
                        <w:r w:rsidRPr="0084008D">
                          <w:rPr>
                            <w:rFonts w:ascii="Times New Roman" w:eastAsia="Times New Roman" w:hAnsi="Times New Roman" w:cs="Times New Roman"/>
                            <w:i/>
                            <w:iCs/>
                            <w:noProof/>
                            <w:sz w:val="24"/>
                            <w:szCs w:val="24"/>
                          </w:rPr>
                          <w:t>ose</w:t>
                        </w:r>
                      </w:p>
                      <w:p w14:paraId="413E2980"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TSSN</w:t>
                        </w:r>
                      </w:p>
                    </w:tc>
                    <w:tc>
                      <w:tcPr>
                        <w:tcW w:w="1422" w:type="dxa"/>
                        <w:tcBorders>
                          <w:top w:val="single" w:sz="6" w:space="0" w:color="000000"/>
                          <w:left w:val="single" w:sz="6" w:space="0" w:color="000000"/>
                          <w:bottom w:val="single" w:sz="6" w:space="0" w:color="000000"/>
                          <w:right w:val="single" w:sz="6" w:space="0" w:color="000000"/>
                        </w:tcBorders>
                        <w:shd w:val="clear" w:color="auto" w:fill="auto"/>
                        <w:hideMark/>
                      </w:tcPr>
                      <w:p w14:paraId="08CADFB5"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FG </w:t>
                        </w:r>
                        <w:r w:rsidRPr="0084008D">
                          <w:rPr>
                            <w:rFonts w:ascii="Times New Roman" w:eastAsia="Times New Roman" w:hAnsi="Times New Roman" w:cs="Times New Roman"/>
                            <w:i/>
                            <w:iCs/>
                            <w:noProof/>
                            <w:sz w:val="24"/>
                            <w:szCs w:val="24"/>
                          </w:rPr>
                          <w:t>ose</w:t>
                        </w:r>
                      </w:p>
                      <w:p w14:paraId="69F4CBD0"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BR </w:t>
                        </w:r>
                        <w:r w:rsidRPr="0084008D">
                          <w:rPr>
                            <w:rFonts w:ascii="Times New Roman" w:eastAsia="Times New Roman" w:hAnsi="Times New Roman" w:cs="Times New Roman"/>
                            <w:i/>
                            <w:iCs/>
                            <w:noProof/>
                            <w:sz w:val="24"/>
                            <w:szCs w:val="24"/>
                          </w:rPr>
                          <w:t>ose</w:t>
                        </w:r>
                      </w:p>
                      <w:p w14:paraId="6F3BD914"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SA </w:t>
                        </w:r>
                        <w:r w:rsidRPr="0084008D">
                          <w:rPr>
                            <w:rFonts w:ascii="Times New Roman" w:eastAsia="Times New Roman" w:hAnsi="Times New Roman" w:cs="Times New Roman"/>
                            <w:i/>
                            <w:iCs/>
                            <w:noProof/>
                            <w:sz w:val="24"/>
                            <w:szCs w:val="24"/>
                          </w:rPr>
                          <w:t>ose</w:t>
                        </w:r>
                      </w:p>
                      <w:p w14:paraId="6603D165"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DU </w:t>
                        </w:r>
                        <w:r w:rsidRPr="0084008D">
                          <w:rPr>
                            <w:rFonts w:ascii="Times New Roman" w:eastAsia="Times New Roman" w:hAnsi="Times New Roman" w:cs="Times New Roman"/>
                            <w:i/>
                            <w:iCs/>
                            <w:noProof/>
                            <w:sz w:val="24"/>
                            <w:szCs w:val="24"/>
                          </w:rPr>
                          <w:t>ose</w:t>
                        </w:r>
                      </w:p>
                      <w:p w14:paraId="3B84F6B8"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HZ </w:t>
                        </w:r>
                        <w:r w:rsidRPr="0084008D">
                          <w:rPr>
                            <w:rFonts w:ascii="Times New Roman" w:eastAsia="Times New Roman" w:hAnsi="Times New Roman" w:cs="Times New Roman"/>
                            <w:i/>
                            <w:iCs/>
                            <w:noProof/>
                            <w:sz w:val="24"/>
                            <w:szCs w:val="24"/>
                          </w:rPr>
                          <w:t>ose</w:t>
                        </w:r>
                      </w:p>
                      <w:p w14:paraId="76F9C150"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FU </w:t>
                        </w:r>
                        <w:r w:rsidRPr="0084008D">
                          <w:rPr>
                            <w:rFonts w:ascii="Times New Roman" w:eastAsia="Times New Roman" w:hAnsi="Times New Roman" w:cs="Times New Roman"/>
                            <w:i/>
                            <w:iCs/>
                            <w:noProof/>
                            <w:sz w:val="24"/>
                            <w:szCs w:val="24"/>
                          </w:rPr>
                          <w:t>ose</w:t>
                        </w:r>
                      </w:p>
                      <w:p w14:paraId="667A1D69"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VA </w:t>
                        </w:r>
                        <w:r w:rsidRPr="0084008D">
                          <w:rPr>
                            <w:rFonts w:ascii="Times New Roman" w:eastAsia="Times New Roman" w:hAnsi="Times New Roman" w:cs="Times New Roman"/>
                            <w:i/>
                            <w:iCs/>
                            <w:noProof/>
                            <w:sz w:val="24"/>
                            <w:szCs w:val="24"/>
                          </w:rPr>
                          <w:t>ose</w:t>
                        </w:r>
                      </w:p>
                      <w:p w14:paraId="75C72F04"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SQ </w:t>
                        </w:r>
                        <w:r w:rsidRPr="0084008D">
                          <w:rPr>
                            <w:rFonts w:ascii="Times New Roman" w:eastAsia="Times New Roman" w:hAnsi="Times New Roman" w:cs="Times New Roman"/>
                            <w:i/>
                            <w:iCs/>
                            <w:noProof/>
                            <w:sz w:val="24"/>
                            <w:szCs w:val="24"/>
                          </w:rPr>
                          <w:t>ose</w:t>
                        </w:r>
                      </w:p>
                      <w:p w14:paraId="75639F8A"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PO </w:t>
                        </w:r>
                        <w:r w:rsidRPr="0084008D">
                          <w:rPr>
                            <w:rFonts w:ascii="Times New Roman" w:eastAsia="Times New Roman" w:hAnsi="Times New Roman" w:cs="Times New Roman"/>
                            <w:i/>
                            <w:iCs/>
                            <w:noProof/>
                            <w:sz w:val="24"/>
                            <w:szCs w:val="24"/>
                          </w:rPr>
                          <w:t>ose</w:t>
                        </w:r>
                      </w:p>
                      <w:p w14:paraId="09EC7157"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FC </w:t>
                        </w:r>
                        <w:r w:rsidRPr="0084008D">
                          <w:rPr>
                            <w:rFonts w:ascii="Times New Roman" w:eastAsia="Times New Roman" w:hAnsi="Times New Roman" w:cs="Times New Roman"/>
                            <w:i/>
                            <w:iCs/>
                            <w:noProof/>
                            <w:sz w:val="24"/>
                            <w:szCs w:val="24"/>
                          </w:rPr>
                          <w:t>ose</w:t>
                        </w:r>
                      </w:p>
                      <w:p w14:paraId="4EC4C1FD"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TS </w:t>
                        </w:r>
                        <w:r w:rsidRPr="0084008D">
                          <w:rPr>
                            <w:rFonts w:ascii="Times New Roman" w:eastAsia="Times New Roman" w:hAnsi="Times New Roman" w:cs="Times New Roman"/>
                            <w:i/>
                            <w:iCs/>
                            <w:noProof/>
                            <w:sz w:val="24"/>
                            <w:szCs w:val="24"/>
                          </w:rPr>
                          <w:t>ose</w:t>
                        </w:r>
                      </w:p>
                      <w:p w14:paraId="6D52E744"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BCFG </w:t>
                        </w:r>
                        <w:r w:rsidRPr="0084008D">
                          <w:rPr>
                            <w:rFonts w:ascii="Times New Roman" w:eastAsia="Times New Roman" w:hAnsi="Times New Roman" w:cs="Times New Roman"/>
                            <w:i/>
                            <w:iCs/>
                            <w:noProof/>
                            <w:sz w:val="24"/>
                            <w:szCs w:val="24"/>
                          </w:rPr>
                          <w:t>ose</w:t>
                        </w:r>
                      </w:p>
                      <w:p w14:paraId="207F0C2C"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BLDU </w:t>
                        </w:r>
                        <w:r w:rsidRPr="0084008D">
                          <w:rPr>
                            <w:rFonts w:ascii="Times New Roman" w:eastAsia="Times New Roman" w:hAnsi="Times New Roman" w:cs="Times New Roman"/>
                            <w:i/>
                            <w:iCs/>
                            <w:noProof/>
                            <w:sz w:val="24"/>
                            <w:szCs w:val="24"/>
                          </w:rPr>
                          <w:t>ose</w:t>
                        </w:r>
                      </w:p>
                      <w:p w14:paraId="4502C030"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BLSA </w:t>
                        </w:r>
                        <w:r w:rsidRPr="0084008D">
                          <w:rPr>
                            <w:rFonts w:ascii="Times New Roman" w:eastAsia="Times New Roman" w:hAnsi="Times New Roman" w:cs="Times New Roman"/>
                            <w:i/>
                            <w:iCs/>
                            <w:noProof/>
                            <w:sz w:val="24"/>
                            <w:szCs w:val="24"/>
                          </w:rPr>
                          <w:t>ose</w:t>
                        </w:r>
                      </w:p>
                      <w:p w14:paraId="1593C0DD"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BLSN </w:t>
                        </w:r>
                        <w:r w:rsidRPr="0084008D">
                          <w:rPr>
                            <w:rFonts w:ascii="Times New Roman" w:eastAsia="Times New Roman" w:hAnsi="Times New Roman" w:cs="Times New Roman"/>
                            <w:i/>
                            <w:iCs/>
                            <w:noProof/>
                            <w:sz w:val="24"/>
                            <w:szCs w:val="24"/>
                          </w:rPr>
                          <w:t>ose</w:t>
                        </w:r>
                      </w:p>
                      <w:p w14:paraId="605AA671"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DRDU </w:t>
                        </w:r>
                        <w:r w:rsidRPr="0084008D">
                          <w:rPr>
                            <w:rFonts w:ascii="Times New Roman" w:eastAsia="Times New Roman" w:hAnsi="Times New Roman" w:cs="Times New Roman"/>
                            <w:i/>
                            <w:iCs/>
                            <w:noProof/>
                            <w:sz w:val="24"/>
                            <w:szCs w:val="24"/>
                          </w:rPr>
                          <w:t>ose</w:t>
                        </w:r>
                      </w:p>
                      <w:p w14:paraId="10B013D2"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lastRenderedPageBreak/>
                          <w:t>DRSA </w:t>
                        </w:r>
                        <w:r w:rsidRPr="0084008D">
                          <w:rPr>
                            <w:rFonts w:ascii="Times New Roman" w:eastAsia="Times New Roman" w:hAnsi="Times New Roman" w:cs="Times New Roman"/>
                            <w:i/>
                            <w:iCs/>
                            <w:noProof/>
                            <w:sz w:val="24"/>
                            <w:szCs w:val="24"/>
                          </w:rPr>
                          <w:t>ose</w:t>
                        </w:r>
                      </w:p>
                      <w:p w14:paraId="4DF51FCD"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DRSN </w:t>
                        </w:r>
                        <w:r w:rsidRPr="0084008D">
                          <w:rPr>
                            <w:rFonts w:ascii="Times New Roman" w:eastAsia="Times New Roman" w:hAnsi="Times New Roman" w:cs="Times New Roman"/>
                            <w:i/>
                            <w:iCs/>
                            <w:noProof/>
                            <w:sz w:val="24"/>
                            <w:szCs w:val="24"/>
                          </w:rPr>
                          <w:t>ose</w:t>
                        </w:r>
                      </w:p>
                      <w:p w14:paraId="4FD1E45F"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FZFG </w:t>
                        </w:r>
                        <w:r w:rsidRPr="0084008D">
                          <w:rPr>
                            <w:rFonts w:ascii="Times New Roman" w:eastAsia="Times New Roman" w:hAnsi="Times New Roman" w:cs="Times New Roman"/>
                            <w:i/>
                            <w:iCs/>
                            <w:noProof/>
                            <w:sz w:val="24"/>
                            <w:szCs w:val="24"/>
                          </w:rPr>
                          <w:t>ose</w:t>
                        </w:r>
                      </w:p>
                      <w:p w14:paraId="4232F5BD"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MIFG </w:t>
                        </w:r>
                        <w:r w:rsidRPr="0084008D">
                          <w:rPr>
                            <w:rFonts w:ascii="Times New Roman" w:eastAsia="Times New Roman" w:hAnsi="Times New Roman" w:cs="Times New Roman"/>
                            <w:i/>
                            <w:iCs/>
                            <w:noProof/>
                            <w:sz w:val="24"/>
                            <w:szCs w:val="24"/>
                          </w:rPr>
                          <w:t>ose</w:t>
                        </w:r>
                      </w:p>
                      <w:p w14:paraId="380A3CB6"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PRFG</w:t>
                        </w:r>
                      </w:p>
                    </w:tc>
                    <w:tc>
                      <w:tcPr>
                        <w:tcW w:w="241"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BC7DEEA" w14:textId="77777777" w:rsidR="009E2940" w:rsidRPr="0084008D" w:rsidRDefault="009E2940" w:rsidP="0084008D">
                        <w:pPr>
                          <w:spacing w:after="0" w:line="240" w:lineRule="auto"/>
                          <w:rPr>
                            <w:rFonts w:ascii="Times New Roman" w:eastAsia="Times New Roman" w:hAnsi="Times New Roman" w:cs="Times New Roman"/>
                            <w:noProof/>
                            <w:sz w:val="24"/>
                            <w:szCs w:val="24"/>
                          </w:rPr>
                        </w:pPr>
                      </w:p>
                    </w:tc>
                  </w:tr>
                  <w:tr w:rsidR="009E2940" w:rsidRPr="0084008D" w14:paraId="057E2A93" w14:textId="77777777" w:rsidTr="00D74F12">
                    <w:tc>
                      <w:tcPr>
                        <w:tcW w:w="238"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7FEFB842"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12</w:t>
                        </w:r>
                      </w:p>
                    </w:tc>
                    <w:tc>
                      <w:tcPr>
                        <w:tcW w:w="4086"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2A7CBC1B"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Reja (M) </w:t>
                        </w:r>
                        <w:hyperlink r:id="rId45" w:anchor="ntr7-L_2021289EN.01003201-E0002" w:history="1">
                          <w:r w:rsidRPr="0084008D">
                            <w:rPr>
                              <w:rFonts w:ascii="Times New Roman" w:eastAsia="Times New Roman" w:hAnsi="Times New Roman" w:cs="Times New Roman"/>
                              <w:noProof/>
                              <w:sz w:val="24"/>
                              <w:szCs w:val="24"/>
                            </w:rPr>
                            <w:t> (</w:t>
                          </w:r>
                          <w:r w:rsidRPr="0084008D">
                            <w:rPr>
                              <w:rFonts w:ascii="Times New Roman" w:eastAsia="Times New Roman" w:hAnsi="Times New Roman" w:cs="Times New Roman"/>
                              <w:noProof/>
                              <w:sz w:val="24"/>
                              <w:szCs w:val="24"/>
                              <w:vertAlign w:val="superscript"/>
                            </w:rPr>
                            <w:t>7</w:t>
                          </w:r>
                          <w:r w:rsidRPr="0084008D">
                            <w:rPr>
                              <w:rFonts w:ascii="Times New Roman" w:eastAsia="Times New Roman" w:hAnsi="Times New Roman" w:cs="Times New Roman"/>
                              <w:noProof/>
                              <w:sz w:val="24"/>
                              <w:szCs w:val="24"/>
                            </w:rPr>
                            <w:t>)</w:t>
                          </w:r>
                        </w:hyperlink>
                      </w:p>
                    </w:tc>
                    <w:tc>
                      <w:tcPr>
                        <w:tcW w:w="2868" w:type="dxa"/>
                        <w:tcBorders>
                          <w:top w:val="single" w:sz="6" w:space="0" w:color="000000"/>
                          <w:left w:val="single" w:sz="6" w:space="0" w:color="000000"/>
                          <w:bottom w:val="single" w:sz="6" w:space="0" w:color="000000"/>
                          <w:right w:val="single" w:sz="6" w:space="0" w:color="000000"/>
                        </w:tcBorders>
                        <w:shd w:val="clear" w:color="auto" w:fill="auto"/>
                        <w:hideMark/>
                      </w:tcPr>
                      <w:p w14:paraId="0E4922AA"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Sasia e resë dhe lartësia e bazës ose dukshmëria vertikale (M)</w:t>
                        </w:r>
                      </w:p>
                    </w:tc>
                    <w:tc>
                      <w:tcPr>
                        <w:tcW w:w="1799" w:type="dxa"/>
                        <w:tcBorders>
                          <w:top w:val="single" w:sz="6" w:space="0" w:color="000000"/>
                          <w:left w:val="single" w:sz="6" w:space="0" w:color="000000"/>
                          <w:bottom w:val="single" w:sz="6" w:space="0" w:color="000000"/>
                          <w:right w:val="single" w:sz="6" w:space="0" w:color="000000"/>
                        </w:tcBorders>
                        <w:shd w:val="clear" w:color="auto" w:fill="auto"/>
                        <w:hideMark/>
                      </w:tcPr>
                      <w:p w14:paraId="26C398D8"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FEWnnn</w:t>
                        </w:r>
                      </w:p>
                      <w:p w14:paraId="38CB5C14"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i/>
                            <w:iCs/>
                            <w:noProof/>
                            <w:sz w:val="24"/>
                            <w:szCs w:val="24"/>
                          </w:rPr>
                          <w:t>ose</w:t>
                        </w:r>
                      </w:p>
                      <w:p w14:paraId="6C983B49"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SCTnnn </w:t>
                        </w:r>
                        <w:r w:rsidRPr="0084008D">
                          <w:rPr>
                            <w:rFonts w:ascii="Times New Roman" w:eastAsia="Times New Roman" w:hAnsi="Times New Roman" w:cs="Times New Roman"/>
                            <w:i/>
                            <w:iCs/>
                            <w:noProof/>
                            <w:sz w:val="24"/>
                            <w:szCs w:val="24"/>
                          </w:rPr>
                          <w:t>ose</w:t>
                        </w:r>
                      </w:p>
                      <w:p w14:paraId="27275F6D"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BKNnnn </w:t>
                        </w:r>
                        <w:r w:rsidRPr="0084008D">
                          <w:rPr>
                            <w:rFonts w:ascii="Times New Roman" w:eastAsia="Times New Roman" w:hAnsi="Times New Roman" w:cs="Times New Roman"/>
                            <w:i/>
                            <w:iCs/>
                            <w:noProof/>
                            <w:sz w:val="24"/>
                            <w:szCs w:val="24"/>
                          </w:rPr>
                          <w:t>ose</w:t>
                        </w:r>
                      </w:p>
                      <w:p w14:paraId="2C848E79"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OVCnnn</w:t>
                        </w:r>
                      </w:p>
                    </w:tc>
                    <w:tc>
                      <w:tcPr>
                        <w:tcW w:w="1422" w:type="dxa"/>
                        <w:tcBorders>
                          <w:top w:val="single" w:sz="6" w:space="0" w:color="000000"/>
                          <w:left w:val="single" w:sz="6" w:space="0" w:color="000000"/>
                          <w:bottom w:val="single" w:sz="6" w:space="0" w:color="000000"/>
                          <w:right w:val="single" w:sz="6" w:space="0" w:color="000000"/>
                        </w:tcBorders>
                        <w:shd w:val="clear" w:color="auto" w:fill="auto"/>
                        <w:hideMark/>
                      </w:tcPr>
                      <w:p w14:paraId="745A826F"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VVnnn</w:t>
                        </w:r>
                      </w:p>
                      <w:p w14:paraId="4F4ACB4B"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i/>
                            <w:iCs/>
                            <w:noProof/>
                            <w:sz w:val="24"/>
                            <w:szCs w:val="24"/>
                          </w:rPr>
                          <w:t>ose</w:t>
                        </w:r>
                      </w:p>
                      <w:p w14:paraId="0365D68A"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VV///</w:t>
                        </w:r>
                      </w:p>
                    </w:tc>
                    <w:tc>
                      <w:tcPr>
                        <w:tcW w:w="1422"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74E41AE3"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N</w:t>
                        </w:r>
                      </w:p>
                      <w:p w14:paraId="6DE85D7D"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S</w:t>
                        </w:r>
                      </w:p>
                      <w:p w14:paraId="06577B53"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C</w:t>
                        </w:r>
                      </w:p>
                    </w:tc>
                    <w:tc>
                      <w:tcPr>
                        <w:tcW w:w="241"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522DCD1" w14:textId="77777777" w:rsidR="009E2940" w:rsidRPr="0084008D" w:rsidRDefault="009E2940" w:rsidP="0084008D">
                        <w:pPr>
                          <w:spacing w:after="0" w:line="240" w:lineRule="auto"/>
                          <w:rPr>
                            <w:rFonts w:ascii="Times New Roman" w:eastAsia="Times New Roman" w:hAnsi="Times New Roman" w:cs="Times New Roman"/>
                            <w:noProof/>
                            <w:sz w:val="24"/>
                            <w:szCs w:val="24"/>
                          </w:rPr>
                        </w:pPr>
                      </w:p>
                    </w:tc>
                  </w:tr>
                  <w:tr w:rsidR="009E2940" w:rsidRPr="0084008D" w14:paraId="32914D42" w14:textId="77777777" w:rsidTr="00D74F12">
                    <w:tc>
                      <w:tcPr>
                        <w:tcW w:w="238"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4340B6A" w14:textId="77777777" w:rsidR="009E2940" w:rsidRPr="0084008D" w:rsidRDefault="009E2940" w:rsidP="0084008D">
                        <w:pPr>
                          <w:spacing w:after="0" w:line="240" w:lineRule="auto"/>
                          <w:rPr>
                            <w:rFonts w:ascii="Times New Roman" w:eastAsia="Times New Roman" w:hAnsi="Times New Roman" w:cs="Times New Roman"/>
                            <w:noProof/>
                            <w:sz w:val="24"/>
                            <w:szCs w:val="24"/>
                          </w:rPr>
                        </w:pPr>
                      </w:p>
                    </w:tc>
                    <w:tc>
                      <w:tcPr>
                        <w:tcW w:w="4086"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BA6BC52" w14:textId="77777777" w:rsidR="009E2940" w:rsidRPr="0084008D" w:rsidRDefault="009E2940" w:rsidP="0084008D">
                        <w:pPr>
                          <w:spacing w:after="0" w:line="240" w:lineRule="auto"/>
                          <w:rPr>
                            <w:rFonts w:ascii="Times New Roman" w:eastAsia="Times New Roman" w:hAnsi="Times New Roman" w:cs="Times New Roman"/>
                            <w:noProof/>
                            <w:sz w:val="24"/>
                            <w:szCs w:val="24"/>
                          </w:rPr>
                        </w:pPr>
                      </w:p>
                    </w:tc>
                    <w:tc>
                      <w:tcPr>
                        <w:tcW w:w="2868" w:type="dxa"/>
                        <w:tcBorders>
                          <w:top w:val="single" w:sz="6" w:space="0" w:color="000000"/>
                          <w:left w:val="single" w:sz="6" w:space="0" w:color="000000"/>
                          <w:bottom w:val="single" w:sz="6" w:space="0" w:color="000000"/>
                          <w:right w:val="single" w:sz="6" w:space="0" w:color="000000"/>
                        </w:tcBorders>
                        <w:shd w:val="clear" w:color="auto" w:fill="auto"/>
                        <w:hideMark/>
                      </w:tcPr>
                      <w:p w14:paraId="76937552"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Lloji i resë (C)</w:t>
                        </w:r>
                      </w:p>
                    </w:tc>
                    <w:tc>
                      <w:tcPr>
                        <w:tcW w:w="1799" w:type="dxa"/>
                        <w:tcBorders>
                          <w:top w:val="single" w:sz="6" w:space="0" w:color="000000"/>
                          <w:left w:val="single" w:sz="6" w:space="0" w:color="000000"/>
                          <w:bottom w:val="single" w:sz="6" w:space="0" w:color="000000"/>
                          <w:right w:val="single" w:sz="6" w:space="0" w:color="000000"/>
                        </w:tcBorders>
                        <w:shd w:val="clear" w:color="auto" w:fill="auto"/>
                        <w:hideMark/>
                      </w:tcPr>
                      <w:p w14:paraId="1208BB69"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CB </w:t>
                        </w: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TCU</w:t>
                        </w:r>
                      </w:p>
                    </w:tc>
                    <w:tc>
                      <w:tcPr>
                        <w:tcW w:w="1422" w:type="dxa"/>
                        <w:tcBorders>
                          <w:top w:val="single" w:sz="6" w:space="0" w:color="000000"/>
                          <w:left w:val="single" w:sz="6" w:space="0" w:color="000000"/>
                          <w:bottom w:val="single" w:sz="6" w:space="0" w:color="000000"/>
                          <w:right w:val="single" w:sz="6" w:space="0" w:color="000000"/>
                        </w:tcBorders>
                        <w:shd w:val="clear" w:color="auto" w:fill="auto"/>
                        <w:hideMark/>
                      </w:tcPr>
                      <w:p w14:paraId="740A5EEB"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w:t>
                        </w:r>
                      </w:p>
                    </w:tc>
                    <w:tc>
                      <w:tcPr>
                        <w:tcW w:w="1422"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CE84AEA" w14:textId="77777777" w:rsidR="009E2940" w:rsidRPr="0084008D" w:rsidRDefault="009E2940" w:rsidP="0084008D">
                        <w:pPr>
                          <w:spacing w:after="0" w:line="240" w:lineRule="auto"/>
                          <w:rPr>
                            <w:rFonts w:ascii="Times New Roman" w:eastAsia="Times New Roman" w:hAnsi="Times New Roman" w:cs="Times New Roman"/>
                            <w:noProof/>
                            <w:sz w:val="24"/>
                            <w:szCs w:val="24"/>
                          </w:rPr>
                        </w:pPr>
                      </w:p>
                    </w:tc>
                    <w:tc>
                      <w:tcPr>
                        <w:tcW w:w="241"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68EE26E" w14:textId="77777777" w:rsidR="009E2940" w:rsidRPr="0084008D" w:rsidRDefault="009E2940" w:rsidP="0084008D">
                        <w:pPr>
                          <w:spacing w:after="0" w:line="240" w:lineRule="auto"/>
                          <w:rPr>
                            <w:rFonts w:ascii="Times New Roman" w:eastAsia="Times New Roman" w:hAnsi="Times New Roman" w:cs="Times New Roman"/>
                            <w:noProof/>
                            <w:sz w:val="24"/>
                            <w:szCs w:val="24"/>
                          </w:rPr>
                        </w:pPr>
                      </w:p>
                    </w:tc>
                  </w:tr>
                  <w:tr w:rsidR="009E2940" w:rsidRPr="0084008D" w14:paraId="264A85EC" w14:textId="77777777" w:rsidTr="00D74F12">
                    <w:tc>
                      <w:tcPr>
                        <w:tcW w:w="238"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0B4DB8C4"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13</w:t>
                        </w:r>
                      </w:p>
                    </w:tc>
                    <w:tc>
                      <w:tcPr>
                        <w:tcW w:w="4086"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3FB5FE3C"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Temperatura (O) </w:t>
                        </w:r>
                        <w:hyperlink r:id="rId46" w:anchor="ntr8-L_2021289EN.01003201-E0003" w:history="1">
                          <w:r w:rsidRPr="0084008D">
                            <w:rPr>
                              <w:rFonts w:ascii="Times New Roman" w:eastAsia="Times New Roman" w:hAnsi="Times New Roman" w:cs="Times New Roman"/>
                              <w:noProof/>
                              <w:sz w:val="24"/>
                              <w:szCs w:val="24"/>
                            </w:rPr>
                            <w:t> (</w:t>
                          </w:r>
                          <w:r w:rsidRPr="0084008D">
                            <w:rPr>
                              <w:rFonts w:ascii="Times New Roman" w:eastAsia="Times New Roman" w:hAnsi="Times New Roman" w:cs="Times New Roman"/>
                              <w:noProof/>
                              <w:sz w:val="24"/>
                              <w:szCs w:val="24"/>
                              <w:vertAlign w:val="superscript"/>
                            </w:rPr>
                            <w:t>8</w:t>
                          </w:r>
                          <w:r w:rsidRPr="0084008D">
                            <w:rPr>
                              <w:rFonts w:ascii="Times New Roman" w:eastAsia="Times New Roman" w:hAnsi="Times New Roman" w:cs="Times New Roman"/>
                              <w:noProof/>
                              <w:sz w:val="24"/>
                              <w:szCs w:val="24"/>
                            </w:rPr>
                            <w:t>)</w:t>
                          </w:r>
                        </w:hyperlink>
                      </w:p>
                    </w:tc>
                    <w:tc>
                      <w:tcPr>
                        <w:tcW w:w="2868" w:type="dxa"/>
                        <w:tcBorders>
                          <w:top w:val="single" w:sz="6" w:space="0" w:color="000000"/>
                          <w:left w:val="single" w:sz="6" w:space="0" w:color="000000"/>
                          <w:bottom w:val="single" w:sz="6" w:space="0" w:color="000000"/>
                          <w:right w:val="single" w:sz="6" w:space="0" w:color="000000"/>
                        </w:tcBorders>
                        <w:shd w:val="clear" w:color="auto" w:fill="auto"/>
                        <w:hideMark/>
                      </w:tcPr>
                      <w:p w14:paraId="43E72521"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Emri i elementit (M)</w:t>
                        </w:r>
                      </w:p>
                    </w:tc>
                    <w:tc>
                      <w:tcPr>
                        <w:tcW w:w="4884"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15883AF5"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TX</w:t>
                        </w:r>
                      </w:p>
                    </w:tc>
                  </w:tr>
                  <w:tr w:rsidR="009E2940" w:rsidRPr="0084008D" w14:paraId="7CB034D3" w14:textId="77777777" w:rsidTr="00D74F12">
                    <w:tc>
                      <w:tcPr>
                        <w:tcW w:w="238"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4007C10" w14:textId="77777777" w:rsidR="009E2940" w:rsidRPr="0084008D" w:rsidRDefault="009E2940" w:rsidP="0084008D">
                        <w:pPr>
                          <w:spacing w:after="0" w:line="240" w:lineRule="auto"/>
                          <w:rPr>
                            <w:rFonts w:ascii="Times New Roman" w:eastAsia="Times New Roman" w:hAnsi="Times New Roman" w:cs="Times New Roman"/>
                            <w:noProof/>
                            <w:sz w:val="24"/>
                            <w:szCs w:val="24"/>
                          </w:rPr>
                        </w:pPr>
                      </w:p>
                    </w:tc>
                    <w:tc>
                      <w:tcPr>
                        <w:tcW w:w="4086"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1A436AB" w14:textId="77777777" w:rsidR="009E2940" w:rsidRPr="0084008D" w:rsidRDefault="009E2940" w:rsidP="0084008D">
                        <w:pPr>
                          <w:spacing w:after="0" w:line="240" w:lineRule="auto"/>
                          <w:rPr>
                            <w:rFonts w:ascii="Times New Roman" w:eastAsia="Times New Roman" w:hAnsi="Times New Roman" w:cs="Times New Roman"/>
                            <w:noProof/>
                            <w:sz w:val="24"/>
                            <w:szCs w:val="24"/>
                          </w:rPr>
                        </w:pPr>
                      </w:p>
                    </w:tc>
                    <w:tc>
                      <w:tcPr>
                        <w:tcW w:w="2868" w:type="dxa"/>
                        <w:tcBorders>
                          <w:top w:val="single" w:sz="6" w:space="0" w:color="000000"/>
                          <w:left w:val="single" w:sz="6" w:space="0" w:color="000000"/>
                          <w:bottom w:val="single" w:sz="6" w:space="0" w:color="000000"/>
                          <w:right w:val="single" w:sz="6" w:space="0" w:color="000000"/>
                        </w:tcBorders>
                        <w:shd w:val="clear" w:color="auto" w:fill="auto"/>
                        <w:hideMark/>
                      </w:tcPr>
                      <w:p w14:paraId="43D23B8D"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Temperatura maksimale (M)</w:t>
                        </w:r>
                      </w:p>
                    </w:tc>
                    <w:tc>
                      <w:tcPr>
                        <w:tcW w:w="4884"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73436CC2"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[M]nn/</w:t>
                        </w:r>
                      </w:p>
                    </w:tc>
                  </w:tr>
                  <w:tr w:rsidR="009E2940" w:rsidRPr="0084008D" w14:paraId="6D5E6862" w14:textId="77777777" w:rsidTr="00D74F12">
                    <w:tc>
                      <w:tcPr>
                        <w:tcW w:w="238"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EE787A7" w14:textId="77777777" w:rsidR="009E2940" w:rsidRPr="0084008D" w:rsidRDefault="009E2940" w:rsidP="0084008D">
                        <w:pPr>
                          <w:spacing w:after="0" w:line="240" w:lineRule="auto"/>
                          <w:rPr>
                            <w:rFonts w:ascii="Times New Roman" w:eastAsia="Times New Roman" w:hAnsi="Times New Roman" w:cs="Times New Roman"/>
                            <w:noProof/>
                            <w:sz w:val="24"/>
                            <w:szCs w:val="24"/>
                          </w:rPr>
                        </w:pPr>
                      </w:p>
                    </w:tc>
                    <w:tc>
                      <w:tcPr>
                        <w:tcW w:w="4086"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34BD507" w14:textId="77777777" w:rsidR="009E2940" w:rsidRPr="0084008D" w:rsidRDefault="009E2940" w:rsidP="0084008D">
                        <w:pPr>
                          <w:spacing w:after="0" w:line="240" w:lineRule="auto"/>
                          <w:rPr>
                            <w:rFonts w:ascii="Times New Roman" w:eastAsia="Times New Roman" w:hAnsi="Times New Roman" w:cs="Times New Roman"/>
                            <w:noProof/>
                            <w:sz w:val="24"/>
                            <w:szCs w:val="24"/>
                          </w:rPr>
                        </w:pPr>
                      </w:p>
                    </w:tc>
                    <w:tc>
                      <w:tcPr>
                        <w:tcW w:w="2868" w:type="dxa"/>
                        <w:tcBorders>
                          <w:top w:val="single" w:sz="6" w:space="0" w:color="000000"/>
                          <w:left w:val="single" w:sz="6" w:space="0" w:color="000000"/>
                          <w:bottom w:val="single" w:sz="6" w:space="0" w:color="000000"/>
                          <w:right w:val="single" w:sz="6" w:space="0" w:color="000000"/>
                        </w:tcBorders>
                        <w:shd w:val="clear" w:color="auto" w:fill="auto"/>
                        <w:hideMark/>
                      </w:tcPr>
                      <w:p w14:paraId="6F3852B2"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Dita dhe ora e shfaqjes së temperaturës maksimale (M)</w:t>
                        </w:r>
                      </w:p>
                    </w:tc>
                    <w:tc>
                      <w:tcPr>
                        <w:tcW w:w="4884"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5EC958BE"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nnnnZ</w:t>
                        </w:r>
                      </w:p>
                    </w:tc>
                  </w:tr>
                  <w:tr w:rsidR="009E2940" w:rsidRPr="0084008D" w14:paraId="493A88BD" w14:textId="77777777" w:rsidTr="00D74F12">
                    <w:tc>
                      <w:tcPr>
                        <w:tcW w:w="238"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9D75F00" w14:textId="77777777" w:rsidR="009E2940" w:rsidRPr="0084008D" w:rsidRDefault="009E2940" w:rsidP="0084008D">
                        <w:pPr>
                          <w:spacing w:after="0" w:line="240" w:lineRule="auto"/>
                          <w:rPr>
                            <w:rFonts w:ascii="Times New Roman" w:eastAsia="Times New Roman" w:hAnsi="Times New Roman" w:cs="Times New Roman"/>
                            <w:noProof/>
                            <w:sz w:val="24"/>
                            <w:szCs w:val="24"/>
                          </w:rPr>
                        </w:pPr>
                      </w:p>
                    </w:tc>
                    <w:tc>
                      <w:tcPr>
                        <w:tcW w:w="4086"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6647651" w14:textId="77777777" w:rsidR="009E2940" w:rsidRPr="0084008D" w:rsidRDefault="009E2940" w:rsidP="0084008D">
                        <w:pPr>
                          <w:spacing w:after="0" w:line="240" w:lineRule="auto"/>
                          <w:rPr>
                            <w:rFonts w:ascii="Times New Roman" w:eastAsia="Times New Roman" w:hAnsi="Times New Roman" w:cs="Times New Roman"/>
                            <w:noProof/>
                            <w:sz w:val="24"/>
                            <w:szCs w:val="24"/>
                          </w:rPr>
                        </w:pPr>
                      </w:p>
                    </w:tc>
                    <w:tc>
                      <w:tcPr>
                        <w:tcW w:w="2868" w:type="dxa"/>
                        <w:tcBorders>
                          <w:top w:val="single" w:sz="6" w:space="0" w:color="000000"/>
                          <w:left w:val="single" w:sz="6" w:space="0" w:color="000000"/>
                          <w:bottom w:val="single" w:sz="6" w:space="0" w:color="000000"/>
                          <w:right w:val="single" w:sz="6" w:space="0" w:color="000000"/>
                        </w:tcBorders>
                        <w:shd w:val="clear" w:color="auto" w:fill="auto"/>
                        <w:hideMark/>
                      </w:tcPr>
                      <w:p w14:paraId="471BC9CE"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Emri i elementit (M)</w:t>
                        </w:r>
                      </w:p>
                    </w:tc>
                    <w:tc>
                      <w:tcPr>
                        <w:tcW w:w="4884"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1019CF83"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TN</w:t>
                        </w:r>
                      </w:p>
                    </w:tc>
                  </w:tr>
                  <w:tr w:rsidR="009E2940" w:rsidRPr="0084008D" w14:paraId="7C9EC2E6" w14:textId="77777777" w:rsidTr="00D74F12">
                    <w:tc>
                      <w:tcPr>
                        <w:tcW w:w="238"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59CA4AF" w14:textId="77777777" w:rsidR="009E2940" w:rsidRPr="0084008D" w:rsidRDefault="009E2940" w:rsidP="0084008D">
                        <w:pPr>
                          <w:spacing w:after="0" w:line="240" w:lineRule="auto"/>
                          <w:rPr>
                            <w:rFonts w:ascii="Times New Roman" w:eastAsia="Times New Roman" w:hAnsi="Times New Roman" w:cs="Times New Roman"/>
                            <w:noProof/>
                            <w:sz w:val="24"/>
                            <w:szCs w:val="24"/>
                          </w:rPr>
                        </w:pPr>
                      </w:p>
                    </w:tc>
                    <w:tc>
                      <w:tcPr>
                        <w:tcW w:w="4086"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566A83D" w14:textId="77777777" w:rsidR="009E2940" w:rsidRPr="0084008D" w:rsidRDefault="009E2940" w:rsidP="0084008D">
                        <w:pPr>
                          <w:spacing w:after="0" w:line="240" w:lineRule="auto"/>
                          <w:rPr>
                            <w:rFonts w:ascii="Times New Roman" w:eastAsia="Times New Roman" w:hAnsi="Times New Roman" w:cs="Times New Roman"/>
                            <w:noProof/>
                            <w:sz w:val="24"/>
                            <w:szCs w:val="24"/>
                          </w:rPr>
                        </w:pPr>
                      </w:p>
                    </w:tc>
                    <w:tc>
                      <w:tcPr>
                        <w:tcW w:w="2868" w:type="dxa"/>
                        <w:tcBorders>
                          <w:top w:val="single" w:sz="6" w:space="0" w:color="000000"/>
                          <w:left w:val="single" w:sz="6" w:space="0" w:color="000000"/>
                          <w:bottom w:val="single" w:sz="6" w:space="0" w:color="000000"/>
                          <w:right w:val="single" w:sz="6" w:space="0" w:color="000000"/>
                        </w:tcBorders>
                        <w:shd w:val="clear" w:color="auto" w:fill="auto"/>
                        <w:hideMark/>
                      </w:tcPr>
                      <w:p w14:paraId="0E50FDC3"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Temperatura minimale (M)</w:t>
                        </w:r>
                      </w:p>
                    </w:tc>
                    <w:tc>
                      <w:tcPr>
                        <w:tcW w:w="4884"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5423CDE6"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[M]nn/</w:t>
                        </w:r>
                      </w:p>
                    </w:tc>
                  </w:tr>
                  <w:tr w:rsidR="009E2940" w:rsidRPr="0084008D" w14:paraId="3B926829" w14:textId="77777777" w:rsidTr="00D74F12">
                    <w:tc>
                      <w:tcPr>
                        <w:tcW w:w="238"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1A7E34B" w14:textId="77777777" w:rsidR="009E2940" w:rsidRPr="0084008D" w:rsidRDefault="009E2940" w:rsidP="0084008D">
                        <w:pPr>
                          <w:spacing w:after="0" w:line="240" w:lineRule="auto"/>
                          <w:rPr>
                            <w:rFonts w:ascii="Times New Roman" w:eastAsia="Times New Roman" w:hAnsi="Times New Roman" w:cs="Times New Roman"/>
                            <w:noProof/>
                            <w:sz w:val="24"/>
                            <w:szCs w:val="24"/>
                          </w:rPr>
                        </w:pPr>
                      </w:p>
                    </w:tc>
                    <w:tc>
                      <w:tcPr>
                        <w:tcW w:w="4086"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0C7AA42" w14:textId="77777777" w:rsidR="009E2940" w:rsidRPr="0084008D" w:rsidRDefault="009E2940" w:rsidP="0084008D">
                        <w:pPr>
                          <w:spacing w:after="0" w:line="240" w:lineRule="auto"/>
                          <w:rPr>
                            <w:rFonts w:ascii="Times New Roman" w:eastAsia="Times New Roman" w:hAnsi="Times New Roman" w:cs="Times New Roman"/>
                            <w:noProof/>
                            <w:sz w:val="24"/>
                            <w:szCs w:val="24"/>
                          </w:rPr>
                        </w:pPr>
                      </w:p>
                    </w:tc>
                    <w:tc>
                      <w:tcPr>
                        <w:tcW w:w="2868" w:type="dxa"/>
                        <w:tcBorders>
                          <w:top w:val="single" w:sz="6" w:space="0" w:color="000000"/>
                          <w:left w:val="single" w:sz="6" w:space="0" w:color="000000"/>
                          <w:bottom w:val="single" w:sz="6" w:space="0" w:color="000000"/>
                          <w:right w:val="single" w:sz="6" w:space="0" w:color="000000"/>
                        </w:tcBorders>
                        <w:shd w:val="clear" w:color="auto" w:fill="auto"/>
                        <w:hideMark/>
                      </w:tcPr>
                      <w:p w14:paraId="16DB831E"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Dita dhe ora e shfaqjes së temperaturës minimale (M)</w:t>
                        </w:r>
                      </w:p>
                    </w:tc>
                    <w:tc>
                      <w:tcPr>
                        <w:tcW w:w="4884"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7E41C0E7"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nnnnZ</w:t>
                        </w:r>
                      </w:p>
                    </w:tc>
                  </w:tr>
                  <w:tr w:rsidR="009E2940" w:rsidRPr="0084008D" w14:paraId="4535B889" w14:textId="77777777" w:rsidTr="00D74F12">
                    <w:tc>
                      <w:tcPr>
                        <w:tcW w:w="238"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7AB2CBAD"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14</w:t>
                        </w:r>
                      </w:p>
                    </w:tc>
                    <w:tc>
                      <w:tcPr>
                        <w:tcW w:w="4086"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383CA36F"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Priten ndryshime të rëndësishme në një ose më shumë nga elementët e mësipërm gjatë periudhës së vlefshmërisë (C)</w:t>
                        </w:r>
                      </w:p>
                    </w:tc>
                    <w:tc>
                      <w:tcPr>
                        <w:tcW w:w="2868" w:type="dxa"/>
                        <w:tcBorders>
                          <w:top w:val="single" w:sz="6" w:space="0" w:color="000000"/>
                          <w:left w:val="single" w:sz="6" w:space="0" w:color="000000"/>
                          <w:bottom w:val="single" w:sz="6" w:space="0" w:color="000000"/>
                          <w:right w:val="single" w:sz="6" w:space="0" w:color="000000"/>
                        </w:tcBorders>
                        <w:shd w:val="clear" w:color="auto" w:fill="auto"/>
                        <w:hideMark/>
                      </w:tcPr>
                      <w:p w14:paraId="0956AF45"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Treguesi i ndryshimit ose i probabilitetit (M)</w:t>
                        </w:r>
                      </w:p>
                    </w:tc>
                    <w:tc>
                      <w:tcPr>
                        <w:tcW w:w="4884"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5D8EAAA7"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PROB30 [TEMPO] </w:t>
                        </w: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PROB40 [TEMPO] </w:t>
                        </w: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BECMG </w:t>
                        </w: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TEMPO </w:t>
                        </w: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FM</w:t>
                        </w:r>
                      </w:p>
                    </w:tc>
                  </w:tr>
                  <w:tr w:rsidR="009E2940" w:rsidRPr="0084008D" w14:paraId="6F27B5D9" w14:textId="77777777" w:rsidTr="00D74F12">
                    <w:tc>
                      <w:tcPr>
                        <w:tcW w:w="238"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8F540E1" w14:textId="77777777" w:rsidR="009E2940" w:rsidRPr="0084008D" w:rsidRDefault="009E2940" w:rsidP="0084008D">
                        <w:pPr>
                          <w:spacing w:after="0" w:line="240" w:lineRule="auto"/>
                          <w:rPr>
                            <w:rFonts w:ascii="Times New Roman" w:eastAsia="Times New Roman" w:hAnsi="Times New Roman" w:cs="Times New Roman"/>
                            <w:noProof/>
                            <w:sz w:val="24"/>
                            <w:szCs w:val="24"/>
                          </w:rPr>
                        </w:pPr>
                      </w:p>
                    </w:tc>
                    <w:tc>
                      <w:tcPr>
                        <w:tcW w:w="4086"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3C6BACD" w14:textId="77777777" w:rsidR="009E2940" w:rsidRPr="0084008D" w:rsidRDefault="009E2940" w:rsidP="0084008D">
                        <w:pPr>
                          <w:spacing w:after="0" w:line="240" w:lineRule="auto"/>
                          <w:rPr>
                            <w:rFonts w:ascii="Times New Roman" w:eastAsia="Times New Roman" w:hAnsi="Times New Roman" w:cs="Times New Roman"/>
                            <w:noProof/>
                            <w:sz w:val="24"/>
                            <w:szCs w:val="24"/>
                          </w:rPr>
                        </w:pPr>
                      </w:p>
                    </w:tc>
                    <w:tc>
                      <w:tcPr>
                        <w:tcW w:w="2868" w:type="dxa"/>
                        <w:tcBorders>
                          <w:top w:val="single" w:sz="6" w:space="0" w:color="000000"/>
                          <w:left w:val="single" w:sz="6" w:space="0" w:color="000000"/>
                          <w:bottom w:val="single" w:sz="6" w:space="0" w:color="000000"/>
                          <w:right w:val="single" w:sz="6" w:space="0" w:color="000000"/>
                        </w:tcBorders>
                        <w:shd w:val="clear" w:color="auto" w:fill="auto"/>
                        <w:hideMark/>
                      </w:tcPr>
                      <w:p w14:paraId="69F913C0"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Periudha e shfaqjes ose e ndryshimit (M)</w:t>
                        </w:r>
                      </w:p>
                    </w:tc>
                    <w:tc>
                      <w:tcPr>
                        <w:tcW w:w="4884"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13779F52"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nnnn/nnnn ose nnnnnn</w:t>
                        </w:r>
                      </w:p>
                    </w:tc>
                  </w:tr>
                  <w:tr w:rsidR="009E2940" w:rsidRPr="0084008D" w14:paraId="37B1B778" w14:textId="77777777" w:rsidTr="00D74F12">
                    <w:tc>
                      <w:tcPr>
                        <w:tcW w:w="238"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1783459" w14:textId="77777777" w:rsidR="009E2940" w:rsidRPr="0084008D" w:rsidRDefault="009E2940" w:rsidP="0084008D">
                        <w:pPr>
                          <w:spacing w:after="0" w:line="240" w:lineRule="auto"/>
                          <w:rPr>
                            <w:rFonts w:ascii="Times New Roman" w:eastAsia="Times New Roman" w:hAnsi="Times New Roman" w:cs="Times New Roman"/>
                            <w:noProof/>
                            <w:sz w:val="24"/>
                            <w:szCs w:val="24"/>
                          </w:rPr>
                        </w:pPr>
                      </w:p>
                    </w:tc>
                    <w:tc>
                      <w:tcPr>
                        <w:tcW w:w="4086"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B7D3789" w14:textId="77777777" w:rsidR="009E2940" w:rsidRPr="0084008D" w:rsidRDefault="009E2940" w:rsidP="0084008D">
                        <w:pPr>
                          <w:spacing w:after="0" w:line="240" w:lineRule="auto"/>
                          <w:rPr>
                            <w:rFonts w:ascii="Times New Roman" w:eastAsia="Times New Roman" w:hAnsi="Times New Roman" w:cs="Times New Roman"/>
                            <w:noProof/>
                            <w:sz w:val="24"/>
                            <w:szCs w:val="24"/>
                          </w:rPr>
                        </w:pPr>
                      </w:p>
                    </w:tc>
                    <w:tc>
                      <w:tcPr>
                        <w:tcW w:w="2868" w:type="dxa"/>
                        <w:tcBorders>
                          <w:top w:val="single" w:sz="6" w:space="0" w:color="000000"/>
                          <w:left w:val="single" w:sz="6" w:space="0" w:color="000000"/>
                          <w:bottom w:val="single" w:sz="6" w:space="0" w:color="000000"/>
                          <w:right w:val="single" w:sz="6" w:space="0" w:color="000000"/>
                        </w:tcBorders>
                        <w:shd w:val="clear" w:color="auto" w:fill="auto"/>
                        <w:hideMark/>
                      </w:tcPr>
                      <w:p w14:paraId="6DC8709D"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Era (C)</w:t>
                        </w:r>
                      </w:p>
                    </w:tc>
                    <w:tc>
                      <w:tcPr>
                        <w:tcW w:w="4884"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3D951BD0"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nnn[P]nn[G[P]nn]KT</w:t>
                        </w:r>
                      </w:p>
                      <w:p w14:paraId="1C58E03E"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ose</w:t>
                        </w:r>
                      </w:p>
                      <w:p w14:paraId="189F70A9"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lastRenderedPageBreak/>
                          <w:t>VRBnnKT</w:t>
                        </w:r>
                      </w:p>
                    </w:tc>
                  </w:tr>
                  <w:tr w:rsidR="009E2940" w:rsidRPr="0084008D" w14:paraId="50652638" w14:textId="77777777" w:rsidTr="00D74F12">
                    <w:tc>
                      <w:tcPr>
                        <w:tcW w:w="238"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7D859A6" w14:textId="77777777" w:rsidR="009E2940" w:rsidRPr="0084008D" w:rsidRDefault="009E2940" w:rsidP="0084008D">
                        <w:pPr>
                          <w:spacing w:after="0" w:line="240" w:lineRule="auto"/>
                          <w:rPr>
                            <w:rFonts w:ascii="Times New Roman" w:eastAsia="Times New Roman" w:hAnsi="Times New Roman" w:cs="Times New Roman"/>
                            <w:noProof/>
                            <w:sz w:val="24"/>
                            <w:szCs w:val="24"/>
                          </w:rPr>
                        </w:pPr>
                      </w:p>
                    </w:tc>
                    <w:tc>
                      <w:tcPr>
                        <w:tcW w:w="4086"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1F41418" w14:textId="77777777" w:rsidR="009E2940" w:rsidRPr="0084008D" w:rsidRDefault="009E2940" w:rsidP="0084008D">
                        <w:pPr>
                          <w:spacing w:after="0" w:line="240" w:lineRule="auto"/>
                          <w:rPr>
                            <w:rFonts w:ascii="Times New Roman" w:eastAsia="Times New Roman" w:hAnsi="Times New Roman" w:cs="Times New Roman"/>
                            <w:noProof/>
                            <w:sz w:val="24"/>
                            <w:szCs w:val="24"/>
                          </w:rPr>
                        </w:pPr>
                      </w:p>
                    </w:tc>
                    <w:tc>
                      <w:tcPr>
                        <w:tcW w:w="2868" w:type="dxa"/>
                        <w:tcBorders>
                          <w:top w:val="single" w:sz="6" w:space="0" w:color="000000"/>
                          <w:left w:val="single" w:sz="6" w:space="0" w:color="000000"/>
                          <w:bottom w:val="single" w:sz="6" w:space="0" w:color="000000"/>
                          <w:right w:val="single" w:sz="6" w:space="0" w:color="000000"/>
                        </w:tcBorders>
                        <w:shd w:val="clear" w:color="auto" w:fill="auto"/>
                        <w:hideMark/>
                      </w:tcPr>
                      <w:p w14:paraId="0BB38795"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Dukshmëria mbizotëruese (C)</w:t>
                        </w:r>
                      </w:p>
                    </w:tc>
                    <w:tc>
                      <w:tcPr>
                        <w:tcW w:w="4643"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01650EB7"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nnnn</w:t>
                        </w:r>
                      </w:p>
                    </w:tc>
                    <w:tc>
                      <w:tcPr>
                        <w:tcW w:w="241"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1CF233B4"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C</w:t>
                        </w:r>
                      </w:p>
                      <w:p w14:paraId="12B63193"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A</w:t>
                        </w:r>
                      </w:p>
                      <w:p w14:paraId="7298A0CA"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V</w:t>
                        </w:r>
                      </w:p>
                      <w:p w14:paraId="645D5968"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O</w:t>
                        </w:r>
                      </w:p>
                      <w:p w14:paraId="6C3BE24A"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K</w:t>
                        </w:r>
                      </w:p>
                    </w:tc>
                  </w:tr>
                  <w:tr w:rsidR="009E2940" w:rsidRPr="0084008D" w14:paraId="5D0F554A" w14:textId="77777777" w:rsidTr="00D74F12">
                    <w:tc>
                      <w:tcPr>
                        <w:tcW w:w="238"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3781D91" w14:textId="77777777" w:rsidR="009E2940" w:rsidRPr="0084008D" w:rsidRDefault="009E2940" w:rsidP="0084008D">
                        <w:pPr>
                          <w:spacing w:after="0" w:line="240" w:lineRule="auto"/>
                          <w:rPr>
                            <w:rFonts w:ascii="Times New Roman" w:eastAsia="Times New Roman" w:hAnsi="Times New Roman" w:cs="Times New Roman"/>
                            <w:noProof/>
                            <w:sz w:val="24"/>
                            <w:szCs w:val="24"/>
                          </w:rPr>
                        </w:pPr>
                      </w:p>
                    </w:tc>
                    <w:tc>
                      <w:tcPr>
                        <w:tcW w:w="4086"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2131ABE" w14:textId="77777777" w:rsidR="009E2940" w:rsidRPr="0084008D" w:rsidRDefault="009E2940" w:rsidP="0084008D">
                        <w:pPr>
                          <w:spacing w:after="0" w:line="240" w:lineRule="auto"/>
                          <w:rPr>
                            <w:rFonts w:ascii="Times New Roman" w:eastAsia="Times New Roman" w:hAnsi="Times New Roman" w:cs="Times New Roman"/>
                            <w:noProof/>
                            <w:sz w:val="24"/>
                            <w:szCs w:val="24"/>
                          </w:rPr>
                        </w:pPr>
                      </w:p>
                    </w:tc>
                    <w:tc>
                      <w:tcPr>
                        <w:tcW w:w="2868" w:type="dxa"/>
                        <w:tcBorders>
                          <w:top w:val="single" w:sz="6" w:space="0" w:color="000000"/>
                          <w:left w:val="single" w:sz="6" w:space="0" w:color="000000"/>
                          <w:bottom w:val="single" w:sz="6" w:space="0" w:color="000000"/>
                          <w:right w:val="single" w:sz="6" w:space="0" w:color="000000"/>
                        </w:tcBorders>
                        <w:shd w:val="clear" w:color="auto" w:fill="auto"/>
                        <w:hideMark/>
                      </w:tcPr>
                      <w:p w14:paraId="71F5C768"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Dukuria e motit: intensiteti (C)</w:t>
                        </w:r>
                      </w:p>
                    </w:tc>
                    <w:tc>
                      <w:tcPr>
                        <w:tcW w:w="1799" w:type="dxa"/>
                        <w:tcBorders>
                          <w:top w:val="single" w:sz="6" w:space="0" w:color="000000"/>
                          <w:left w:val="single" w:sz="6" w:space="0" w:color="000000"/>
                          <w:bottom w:val="single" w:sz="6" w:space="0" w:color="000000"/>
                          <w:right w:val="single" w:sz="6" w:space="0" w:color="000000"/>
                        </w:tcBorders>
                        <w:shd w:val="clear" w:color="auto" w:fill="auto"/>
                        <w:hideMark/>
                      </w:tcPr>
                      <w:p w14:paraId="7CEFDF8E"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 </w:t>
                        </w: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w:t>
                        </w:r>
                      </w:p>
                    </w:tc>
                    <w:tc>
                      <w:tcPr>
                        <w:tcW w:w="1422" w:type="dxa"/>
                        <w:tcBorders>
                          <w:top w:val="single" w:sz="6" w:space="0" w:color="000000"/>
                          <w:left w:val="single" w:sz="6" w:space="0" w:color="000000"/>
                          <w:bottom w:val="single" w:sz="6" w:space="0" w:color="000000"/>
                          <w:right w:val="single" w:sz="6" w:space="0" w:color="000000"/>
                        </w:tcBorders>
                        <w:shd w:val="clear" w:color="auto" w:fill="auto"/>
                        <w:hideMark/>
                      </w:tcPr>
                      <w:p w14:paraId="196057AE"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w:t>
                        </w:r>
                      </w:p>
                    </w:tc>
                    <w:tc>
                      <w:tcPr>
                        <w:tcW w:w="1422"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201062E3"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N</w:t>
                        </w:r>
                      </w:p>
                      <w:p w14:paraId="2FAE6C8B"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S</w:t>
                        </w:r>
                      </w:p>
                      <w:p w14:paraId="5186CE50"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W</w:t>
                        </w:r>
                      </w:p>
                    </w:tc>
                    <w:tc>
                      <w:tcPr>
                        <w:tcW w:w="241"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BA5A748" w14:textId="77777777" w:rsidR="009E2940" w:rsidRPr="0084008D" w:rsidRDefault="009E2940" w:rsidP="0084008D">
                        <w:pPr>
                          <w:spacing w:after="0" w:line="240" w:lineRule="auto"/>
                          <w:rPr>
                            <w:rFonts w:ascii="Times New Roman" w:eastAsia="Times New Roman" w:hAnsi="Times New Roman" w:cs="Times New Roman"/>
                            <w:noProof/>
                            <w:sz w:val="24"/>
                            <w:szCs w:val="24"/>
                          </w:rPr>
                        </w:pPr>
                      </w:p>
                    </w:tc>
                  </w:tr>
                  <w:tr w:rsidR="009E2940" w:rsidRPr="0084008D" w14:paraId="072B9C63" w14:textId="77777777" w:rsidTr="00D74F12">
                    <w:tc>
                      <w:tcPr>
                        <w:tcW w:w="238"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047D372" w14:textId="77777777" w:rsidR="009E2940" w:rsidRPr="0084008D" w:rsidRDefault="009E2940" w:rsidP="0084008D">
                        <w:pPr>
                          <w:spacing w:after="0" w:line="240" w:lineRule="auto"/>
                          <w:rPr>
                            <w:rFonts w:ascii="Times New Roman" w:eastAsia="Times New Roman" w:hAnsi="Times New Roman" w:cs="Times New Roman"/>
                            <w:noProof/>
                            <w:sz w:val="24"/>
                            <w:szCs w:val="24"/>
                          </w:rPr>
                        </w:pPr>
                      </w:p>
                    </w:tc>
                    <w:tc>
                      <w:tcPr>
                        <w:tcW w:w="4086"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E8794E7" w14:textId="77777777" w:rsidR="009E2940" w:rsidRPr="0084008D" w:rsidRDefault="009E2940" w:rsidP="0084008D">
                        <w:pPr>
                          <w:spacing w:after="0" w:line="240" w:lineRule="auto"/>
                          <w:rPr>
                            <w:rFonts w:ascii="Times New Roman" w:eastAsia="Times New Roman" w:hAnsi="Times New Roman" w:cs="Times New Roman"/>
                            <w:noProof/>
                            <w:sz w:val="24"/>
                            <w:szCs w:val="24"/>
                          </w:rPr>
                        </w:pPr>
                      </w:p>
                    </w:tc>
                    <w:tc>
                      <w:tcPr>
                        <w:tcW w:w="2868" w:type="dxa"/>
                        <w:tcBorders>
                          <w:top w:val="single" w:sz="6" w:space="0" w:color="000000"/>
                          <w:left w:val="single" w:sz="6" w:space="0" w:color="000000"/>
                          <w:bottom w:val="single" w:sz="6" w:space="0" w:color="000000"/>
                          <w:right w:val="single" w:sz="6" w:space="0" w:color="000000"/>
                        </w:tcBorders>
                        <w:shd w:val="clear" w:color="auto" w:fill="auto"/>
                        <w:hideMark/>
                      </w:tcPr>
                      <w:p w14:paraId="42684F9D"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Fenomeni i motit: karakteristikat dhe lloji (C)</w:t>
                        </w:r>
                      </w:p>
                    </w:tc>
                    <w:tc>
                      <w:tcPr>
                        <w:tcW w:w="1799" w:type="dxa"/>
                        <w:tcBorders>
                          <w:top w:val="single" w:sz="6" w:space="0" w:color="000000"/>
                          <w:left w:val="single" w:sz="6" w:space="0" w:color="000000"/>
                          <w:bottom w:val="single" w:sz="6" w:space="0" w:color="000000"/>
                          <w:right w:val="single" w:sz="6" w:space="0" w:color="000000"/>
                        </w:tcBorders>
                        <w:shd w:val="clear" w:color="auto" w:fill="auto"/>
                        <w:hideMark/>
                      </w:tcPr>
                      <w:p w14:paraId="36C310E1"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DZ </w:t>
                        </w:r>
                        <w:r w:rsidRPr="0084008D">
                          <w:rPr>
                            <w:rFonts w:ascii="Times New Roman" w:eastAsia="Times New Roman" w:hAnsi="Times New Roman" w:cs="Times New Roman"/>
                            <w:i/>
                            <w:iCs/>
                            <w:noProof/>
                            <w:sz w:val="24"/>
                            <w:szCs w:val="24"/>
                          </w:rPr>
                          <w:t>ose</w:t>
                        </w:r>
                      </w:p>
                      <w:p w14:paraId="746B4F38"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RA </w:t>
                        </w:r>
                        <w:r w:rsidRPr="0084008D">
                          <w:rPr>
                            <w:rFonts w:ascii="Times New Roman" w:eastAsia="Times New Roman" w:hAnsi="Times New Roman" w:cs="Times New Roman"/>
                            <w:i/>
                            <w:iCs/>
                            <w:noProof/>
                            <w:sz w:val="24"/>
                            <w:szCs w:val="24"/>
                          </w:rPr>
                          <w:t>ose</w:t>
                        </w:r>
                      </w:p>
                      <w:p w14:paraId="53CAFC1F"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SN </w:t>
                        </w:r>
                        <w:r w:rsidRPr="0084008D">
                          <w:rPr>
                            <w:rFonts w:ascii="Times New Roman" w:eastAsia="Times New Roman" w:hAnsi="Times New Roman" w:cs="Times New Roman"/>
                            <w:i/>
                            <w:iCs/>
                            <w:noProof/>
                            <w:sz w:val="24"/>
                            <w:szCs w:val="24"/>
                          </w:rPr>
                          <w:t>ose</w:t>
                        </w:r>
                      </w:p>
                      <w:p w14:paraId="2D3716F1"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SG </w:t>
                        </w:r>
                        <w:r w:rsidRPr="0084008D">
                          <w:rPr>
                            <w:rFonts w:ascii="Times New Roman" w:eastAsia="Times New Roman" w:hAnsi="Times New Roman" w:cs="Times New Roman"/>
                            <w:i/>
                            <w:iCs/>
                            <w:noProof/>
                            <w:sz w:val="24"/>
                            <w:szCs w:val="24"/>
                          </w:rPr>
                          <w:t>ose</w:t>
                        </w:r>
                      </w:p>
                      <w:p w14:paraId="3577E1AF"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PL </w:t>
                        </w:r>
                        <w:r w:rsidRPr="0084008D">
                          <w:rPr>
                            <w:rFonts w:ascii="Times New Roman" w:eastAsia="Times New Roman" w:hAnsi="Times New Roman" w:cs="Times New Roman"/>
                            <w:i/>
                            <w:iCs/>
                            <w:noProof/>
                            <w:sz w:val="24"/>
                            <w:szCs w:val="24"/>
                          </w:rPr>
                          <w:t>ose</w:t>
                        </w:r>
                      </w:p>
                      <w:p w14:paraId="5319D103"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DS </w:t>
                        </w:r>
                        <w:r w:rsidRPr="0084008D">
                          <w:rPr>
                            <w:rFonts w:ascii="Times New Roman" w:eastAsia="Times New Roman" w:hAnsi="Times New Roman" w:cs="Times New Roman"/>
                            <w:i/>
                            <w:iCs/>
                            <w:noProof/>
                            <w:sz w:val="24"/>
                            <w:szCs w:val="24"/>
                          </w:rPr>
                          <w:t>ose</w:t>
                        </w:r>
                      </w:p>
                      <w:p w14:paraId="20744326"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SS </w:t>
                        </w:r>
                        <w:r w:rsidRPr="0084008D">
                          <w:rPr>
                            <w:rFonts w:ascii="Times New Roman" w:eastAsia="Times New Roman" w:hAnsi="Times New Roman" w:cs="Times New Roman"/>
                            <w:i/>
                            <w:iCs/>
                            <w:noProof/>
                            <w:sz w:val="24"/>
                            <w:szCs w:val="24"/>
                          </w:rPr>
                          <w:t>ose</w:t>
                        </w:r>
                      </w:p>
                      <w:p w14:paraId="2740C13A"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FZDZ </w:t>
                        </w:r>
                        <w:r w:rsidRPr="0084008D">
                          <w:rPr>
                            <w:rFonts w:ascii="Times New Roman" w:eastAsia="Times New Roman" w:hAnsi="Times New Roman" w:cs="Times New Roman"/>
                            <w:i/>
                            <w:iCs/>
                            <w:noProof/>
                            <w:sz w:val="24"/>
                            <w:szCs w:val="24"/>
                          </w:rPr>
                          <w:t>ose</w:t>
                        </w:r>
                      </w:p>
                      <w:p w14:paraId="7A419F4A"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FZRA </w:t>
                        </w:r>
                        <w:r w:rsidRPr="0084008D">
                          <w:rPr>
                            <w:rFonts w:ascii="Times New Roman" w:eastAsia="Times New Roman" w:hAnsi="Times New Roman" w:cs="Times New Roman"/>
                            <w:i/>
                            <w:iCs/>
                            <w:noProof/>
                            <w:sz w:val="24"/>
                            <w:szCs w:val="24"/>
                          </w:rPr>
                          <w:t>ose</w:t>
                        </w:r>
                      </w:p>
                      <w:p w14:paraId="4288D630"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SHGR </w:t>
                        </w:r>
                        <w:r w:rsidRPr="0084008D">
                          <w:rPr>
                            <w:rFonts w:ascii="Times New Roman" w:eastAsia="Times New Roman" w:hAnsi="Times New Roman" w:cs="Times New Roman"/>
                            <w:i/>
                            <w:iCs/>
                            <w:noProof/>
                            <w:sz w:val="24"/>
                            <w:szCs w:val="24"/>
                          </w:rPr>
                          <w:t>ose</w:t>
                        </w:r>
                      </w:p>
                      <w:p w14:paraId="168DD677"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SHGS </w:t>
                        </w:r>
                        <w:r w:rsidRPr="0084008D">
                          <w:rPr>
                            <w:rFonts w:ascii="Times New Roman" w:eastAsia="Times New Roman" w:hAnsi="Times New Roman" w:cs="Times New Roman"/>
                            <w:i/>
                            <w:iCs/>
                            <w:noProof/>
                            <w:sz w:val="24"/>
                            <w:szCs w:val="24"/>
                          </w:rPr>
                          <w:t>ose</w:t>
                        </w:r>
                      </w:p>
                      <w:p w14:paraId="5A6963B4"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SHRA </w:t>
                        </w:r>
                        <w:r w:rsidRPr="0084008D">
                          <w:rPr>
                            <w:rFonts w:ascii="Times New Roman" w:eastAsia="Times New Roman" w:hAnsi="Times New Roman" w:cs="Times New Roman"/>
                            <w:i/>
                            <w:iCs/>
                            <w:noProof/>
                            <w:sz w:val="24"/>
                            <w:szCs w:val="24"/>
                          </w:rPr>
                          <w:t>ose</w:t>
                        </w:r>
                      </w:p>
                      <w:p w14:paraId="1822CD61"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SHSN </w:t>
                        </w:r>
                        <w:r w:rsidRPr="0084008D">
                          <w:rPr>
                            <w:rFonts w:ascii="Times New Roman" w:eastAsia="Times New Roman" w:hAnsi="Times New Roman" w:cs="Times New Roman"/>
                            <w:i/>
                            <w:iCs/>
                            <w:noProof/>
                            <w:sz w:val="24"/>
                            <w:szCs w:val="24"/>
                          </w:rPr>
                          <w:t>ose</w:t>
                        </w:r>
                      </w:p>
                      <w:p w14:paraId="0A2DC5AD"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TSGR </w:t>
                        </w:r>
                        <w:r w:rsidRPr="0084008D">
                          <w:rPr>
                            <w:rFonts w:ascii="Times New Roman" w:eastAsia="Times New Roman" w:hAnsi="Times New Roman" w:cs="Times New Roman"/>
                            <w:i/>
                            <w:iCs/>
                            <w:noProof/>
                            <w:sz w:val="24"/>
                            <w:szCs w:val="24"/>
                          </w:rPr>
                          <w:t>ose</w:t>
                        </w:r>
                      </w:p>
                      <w:p w14:paraId="1905439C"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TSGS </w:t>
                        </w:r>
                        <w:r w:rsidRPr="0084008D">
                          <w:rPr>
                            <w:rFonts w:ascii="Times New Roman" w:eastAsia="Times New Roman" w:hAnsi="Times New Roman" w:cs="Times New Roman"/>
                            <w:i/>
                            <w:iCs/>
                            <w:noProof/>
                            <w:sz w:val="24"/>
                            <w:szCs w:val="24"/>
                          </w:rPr>
                          <w:t>ose</w:t>
                        </w:r>
                      </w:p>
                      <w:p w14:paraId="79FF6F44"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TSRA </w:t>
                        </w:r>
                        <w:r w:rsidRPr="0084008D">
                          <w:rPr>
                            <w:rFonts w:ascii="Times New Roman" w:eastAsia="Times New Roman" w:hAnsi="Times New Roman" w:cs="Times New Roman"/>
                            <w:i/>
                            <w:iCs/>
                            <w:noProof/>
                            <w:sz w:val="24"/>
                            <w:szCs w:val="24"/>
                          </w:rPr>
                          <w:t>ose</w:t>
                        </w:r>
                      </w:p>
                      <w:p w14:paraId="575C7B5D"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TSSN</w:t>
                        </w:r>
                      </w:p>
                    </w:tc>
                    <w:tc>
                      <w:tcPr>
                        <w:tcW w:w="1422" w:type="dxa"/>
                        <w:tcBorders>
                          <w:top w:val="single" w:sz="6" w:space="0" w:color="000000"/>
                          <w:left w:val="single" w:sz="6" w:space="0" w:color="000000"/>
                          <w:bottom w:val="single" w:sz="6" w:space="0" w:color="000000"/>
                          <w:right w:val="single" w:sz="6" w:space="0" w:color="000000"/>
                        </w:tcBorders>
                        <w:shd w:val="clear" w:color="auto" w:fill="auto"/>
                        <w:hideMark/>
                      </w:tcPr>
                      <w:p w14:paraId="11F57BC6"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FG </w:t>
                        </w:r>
                        <w:r w:rsidRPr="0084008D">
                          <w:rPr>
                            <w:rFonts w:ascii="Times New Roman" w:eastAsia="Times New Roman" w:hAnsi="Times New Roman" w:cs="Times New Roman"/>
                            <w:i/>
                            <w:iCs/>
                            <w:noProof/>
                            <w:sz w:val="24"/>
                            <w:szCs w:val="24"/>
                          </w:rPr>
                          <w:t>ose</w:t>
                        </w:r>
                      </w:p>
                      <w:p w14:paraId="119A1E5E"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BR </w:t>
                        </w:r>
                        <w:r w:rsidRPr="0084008D">
                          <w:rPr>
                            <w:rFonts w:ascii="Times New Roman" w:eastAsia="Times New Roman" w:hAnsi="Times New Roman" w:cs="Times New Roman"/>
                            <w:i/>
                            <w:iCs/>
                            <w:noProof/>
                            <w:sz w:val="24"/>
                            <w:szCs w:val="24"/>
                          </w:rPr>
                          <w:t>ose</w:t>
                        </w:r>
                      </w:p>
                      <w:p w14:paraId="608BC1E8"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SA </w:t>
                        </w:r>
                        <w:r w:rsidRPr="0084008D">
                          <w:rPr>
                            <w:rFonts w:ascii="Times New Roman" w:eastAsia="Times New Roman" w:hAnsi="Times New Roman" w:cs="Times New Roman"/>
                            <w:i/>
                            <w:iCs/>
                            <w:noProof/>
                            <w:sz w:val="24"/>
                            <w:szCs w:val="24"/>
                          </w:rPr>
                          <w:t>ose</w:t>
                        </w:r>
                      </w:p>
                      <w:p w14:paraId="6C9ABF3D"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DU </w:t>
                        </w:r>
                        <w:r w:rsidRPr="0084008D">
                          <w:rPr>
                            <w:rFonts w:ascii="Times New Roman" w:eastAsia="Times New Roman" w:hAnsi="Times New Roman" w:cs="Times New Roman"/>
                            <w:i/>
                            <w:iCs/>
                            <w:noProof/>
                            <w:sz w:val="24"/>
                            <w:szCs w:val="24"/>
                          </w:rPr>
                          <w:t>ose</w:t>
                        </w:r>
                      </w:p>
                      <w:p w14:paraId="07A77ED3"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HZ </w:t>
                        </w:r>
                        <w:r w:rsidRPr="0084008D">
                          <w:rPr>
                            <w:rFonts w:ascii="Times New Roman" w:eastAsia="Times New Roman" w:hAnsi="Times New Roman" w:cs="Times New Roman"/>
                            <w:i/>
                            <w:iCs/>
                            <w:noProof/>
                            <w:sz w:val="24"/>
                            <w:szCs w:val="24"/>
                          </w:rPr>
                          <w:t>ose</w:t>
                        </w:r>
                      </w:p>
                      <w:p w14:paraId="3FB91B47"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FU </w:t>
                        </w:r>
                        <w:r w:rsidRPr="0084008D">
                          <w:rPr>
                            <w:rFonts w:ascii="Times New Roman" w:eastAsia="Times New Roman" w:hAnsi="Times New Roman" w:cs="Times New Roman"/>
                            <w:i/>
                            <w:iCs/>
                            <w:noProof/>
                            <w:sz w:val="24"/>
                            <w:szCs w:val="24"/>
                          </w:rPr>
                          <w:t>ose</w:t>
                        </w:r>
                      </w:p>
                      <w:p w14:paraId="3B58363B"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VA </w:t>
                        </w:r>
                        <w:r w:rsidRPr="0084008D">
                          <w:rPr>
                            <w:rFonts w:ascii="Times New Roman" w:eastAsia="Times New Roman" w:hAnsi="Times New Roman" w:cs="Times New Roman"/>
                            <w:i/>
                            <w:iCs/>
                            <w:noProof/>
                            <w:sz w:val="24"/>
                            <w:szCs w:val="24"/>
                          </w:rPr>
                          <w:t>ose</w:t>
                        </w:r>
                      </w:p>
                      <w:p w14:paraId="42253B31"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SQ </w:t>
                        </w:r>
                        <w:r w:rsidRPr="0084008D">
                          <w:rPr>
                            <w:rFonts w:ascii="Times New Roman" w:eastAsia="Times New Roman" w:hAnsi="Times New Roman" w:cs="Times New Roman"/>
                            <w:i/>
                            <w:iCs/>
                            <w:noProof/>
                            <w:sz w:val="24"/>
                            <w:szCs w:val="24"/>
                          </w:rPr>
                          <w:t>ose</w:t>
                        </w:r>
                      </w:p>
                      <w:p w14:paraId="295CA4C3"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PO </w:t>
                        </w:r>
                        <w:r w:rsidRPr="0084008D">
                          <w:rPr>
                            <w:rFonts w:ascii="Times New Roman" w:eastAsia="Times New Roman" w:hAnsi="Times New Roman" w:cs="Times New Roman"/>
                            <w:i/>
                            <w:iCs/>
                            <w:noProof/>
                            <w:sz w:val="24"/>
                            <w:szCs w:val="24"/>
                          </w:rPr>
                          <w:t>ose</w:t>
                        </w:r>
                      </w:p>
                      <w:p w14:paraId="62299E23"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FC </w:t>
                        </w:r>
                        <w:r w:rsidRPr="0084008D">
                          <w:rPr>
                            <w:rFonts w:ascii="Times New Roman" w:eastAsia="Times New Roman" w:hAnsi="Times New Roman" w:cs="Times New Roman"/>
                            <w:i/>
                            <w:iCs/>
                            <w:noProof/>
                            <w:sz w:val="24"/>
                            <w:szCs w:val="24"/>
                          </w:rPr>
                          <w:t>ose</w:t>
                        </w:r>
                      </w:p>
                      <w:p w14:paraId="71A481A0"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TS </w:t>
                        </w:r>
                        <w:r w:rsidRPr="0084008D">
                          <w:rPr>
                            <w:rFonts w:ascii="Times New Roman" w:eastAsia="Times New Roman" w:hAnsi="Times New Roman" w:cs="Times New Roman"/>
                            <w:i/>
                            <w:iCs/>
                            <w:noProof/>
                            <w:sz w:val="24"/>
                            <w:szCs w:val="24"/>
                          </w:rPr>
                          <w:t>ose</w:t>
                        </w:r>
                      </w:p>
                      <w:p w14:paraId="4F0DB9F4"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BCFG </w:t>
                        </w:r>
                        <w:r w:rsidRPr="0084008D">
                          <w:rPr>
                            <w:rFonts w:ascii="Times New Roman" w:eastAsia="Times New Roman" w:hAnsi="Times New Roman" w:cs="Times New Roman"/>
                            <w:i/>
                            <w:iCs/>
                            <w:noProof/>
                            <w:sz w:val="24"/>
                            <w:szCs w:val="24"/>
                          </w:rPr>
                          <w:t>ose</w:t>
                        </w:r>
                      </w:p>
                      <w:p w14:paraId="5CA3B5F5"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BLDU </w:t>
                        </w:r>
                        <w:r w:rsidRPr="0084008D">
                          <w:rPr>
                            <w:rFonts w:ascii="Times New Roman" w:eastAsia="Times New Roman" w:hAnsi="Times New Roman" w:cs="Times New Roman"/>
                            <w:i/>
                            <w:iCs/>
                            <w:noProof/>
                            <w:sz w:val="24"/>
                            <w:szCs w:val="24"/>
                          </w:rPr>
                          <w:t>ose</w:t>
                        </w:r>
                      </w:p>
                      <w:p w14:paraId="0F885C90"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BLSA </w:t>
                        </w:r>
                        <w:r w:rsidRPr="0084008D">
                          <w:rPr>
                            <w:rFonts w:ascii="Times New Roman" w:eastAsia="Times New Roman" w:hAnsi="Times New Roman" w:cs="Times New Roman"/>
                            <w:i/>
                            <w:iCs/>
                            <w:noProof/>
                            <w:sz w:val="24"/>
                            <w:szCs w:val="24"/>
                          </w:rPr>
                          <w:t>ose</w:t>
                        </w:r>
                      </w:p>
                      <w:p w14:paraId="7D53AAA5"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BLSN ose</w:t>
                        </w:r>
                      </w:p>
                      <w:p w14:paraId="0DC66DD6"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DRDU </w:t>
                        </w:r>
                        <w:r w:rsidRPr="0084008D">
                          <w:rPr>
                            <w:rFonts w:ascii="Times New Roman" w:eastAsia="Times New Roman" w:hAnsi="Times New Roman" w:cs="Times New Roman"/>
                            <w:i/>
                            <w:iCs/>
                            <w:noProof/>
                            <w:sz w:val="24"/>
                            <w:szCs w:val="24"/>
                          </w:rPr>
                          <w:t>ose</w:t>
                        </w:r>
                      </w:p>
                      <w:p w14:paraId="107061D1"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DRSA </w:t>
                        </w:r>
                        <w:r w:rsidRPr="0084008D">
                          <w:rPr>
                            <w:rFonts w:ascii="Times New Roman" w:eastAsia="Times New Roman" w:hAnsi="Times New Roman" w:cs="Times New Roman"/>
                            <w:i/>
                            <w:iCs/>
                            <w:noProof/>
                            <w:sz w:val="24"/>
                            <w:szCs w:val="24"/>
                          </w:rPr>
                          <w:t>ose</w:t>
                        </w:r>
                      </w:p>
                      <w:p w14:paraId="426555CF"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DRSN </w:t>
                        </w:r>
                        <w:r w:rsidRPr="0084008D">
                          <w:rPr>
                            <w:rFonts w:ascii="Times New Roman" w:eastAsia="Times New Roman" w:hAnsi="Times New Roman" w:cs="Times New Roman"/>
                            <w:i/>
                            <w:iCs/>
                            <w:noProof/>
                            <w:sz w:val="24"/>
                            <w:szCs w:val="24"/>
                          </w:rPr>
                          <w:t>ose</w:t>
                        </w:r>
                      </w:p>
                      <w:p w14:paraId="4499B998"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FZFG </w:t>
                        </w:r>
                        <w:r w:rsidRPr="0084008D">
                          <w:rPr>
                            <w:rFonts w:ascii="Times New Roman" w:eastAsia="Times New Roman" w:hAnsi="Times New Roman" w:cs="Times New Roman"/>
                            <w:i/>
                            <w:iCs/>
                            <w:noProof/>
                            <w:sz w:val="24"/>
                            <w:szCs w:val="24"/>
                          </w:rPr>
                          <w:t>ose</w:t>
                        </w:r>
                      </w:p>
                      <w:p w14:paraId="5871DC6D"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MIFG </w:t>
                        </w:r>
                        <w:r w:rsidRPr="0084008D">
                          <w:rPr>
                            <w:rFonts w:ascii="Times New Roman" w:eastAsia="Times New Roman" w:hAnsi="Times New Roman" w:cs="Times New Roman"/>
                            <w:i/>
                            <w:iCs/>
                            <w:noProof/>
                            <w:sz w:val="24"/>
                            <w:szCs w:val="24"/>
                          </w:rPr>
                          <w:t>ose</w:t>
                        </w:r>
                      </w:p>
                      <w:p w14:paraId="23222421"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PRFG</w:t>
                        </w:r>
                      </w:p>
                    </w:tc>
                    <w:tc>
                      <w:tcPr>
                        <w:tcW w:w="1422"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FD0DA5B" w14:textId="77777777" w:rsidR="009E2940" w:rsidRPr="0084008D" w:rsidRDefault="009E2940" w:rsidP="0084008D">
                        <w:pPr>
                          <w:spacing w:after="0" w:line="240" w:lineRule="auto"/>
                          <w:rPr>
                            <w:rFonts w:ascii="Times New Roman" w:eastAsia="Times New Roman" w:hAnsi="Times New Roman" w:cs="Times New Roman"/>
                            <w:noProof/>
                            <w:sz w:val="24"/>
                            <w:szCs w:val="24"/>
                          </w:rPr>
                        </w:pPr>
                      </w:p>
                    </w:tc>
                    <w:tc>
                      <w:tcPr>
                        <w:tcW w:w="241"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A55C321" w14:textId="77777777" w:rsidR="009E2940" w:rsidRPr="0084008D" w:rsidRDefault="009E2940" w:rsidP="0084008D">
                        <w:pPr>
                          <w:spacing w:after="0" w:line="240" w:lineRule="auto"/>
                          <w:rPr>
                            <w:rFonts w:ascii="Times New Roman" w:eastAsia="Times New Roman" w:hAnsi="Times New Roman" w:cs="Times New Roman"/>
                            <w:noProof/>
                            <w:sz w:val="24"/>
                            <w:szCs w:val="24"/>
                          </w:rPr>
                        </w:pPr>
                      </w:p>
                    </w:tc>
                  </w:tr>
                  <w:tr w:rsidR="009E2940" w:rsidRPr="0084008D" w14:paraId="508EFB7E" w14:textId="77777777" w:rsidTr="00D74F12">
                    <w:tc>
                      <w:tcPr>
                        <w:tcW w:w="238"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2F1B3BD0"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lastRenderedPageBreak/>
                          <w:t>15</w:t>
                        </w:r>
                      </w:p>
                    </w:tc>
                    <w:tc>
                      <w:tcPr>
                        <w:tcW w:w="4086"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42D256BB" w14:textId="77777777" w:rsidR="009E2940" w:rsidRPr="0084008D" w:rsidRDefault="009E2940" w:rsidP="0084008D">
                        <w:pPr>
                          <w:spacing w:before="120" w:after="0" w:line="240" w:lineRule="auto"/>
                          <w:jc w:val="both"/>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 </w:t>
                        </w:r>
                      </w:p>
                    </w:tc>
                    <w:tc>
                      <w:tcPr>
                        <w:tcW w:w="2868" w:type="dxa"/>
                        <w:tcBorders>
                          <w:top w:val="single" w:sz="6" w:space="0" w:color="000000"/>
                          <w:left w:val="single" w:sz="6" w:space="0" w:color="000000"/>
                          <w:bottom w:val="single" w:sz="6" w:space="0" w:color="000000"/>
                          <w:right w:val="single" w:sz="6" w:space="0" w:color="000000"/>
                        </w:tcBorders>
                        <w:shd w:val="clear" w:color="auto" w:fill="auto"/>
                        <w:hideMark/>
                      </w:tcPr>
                      <w:p w14:paraId="1A56184E"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Sasia e resë dhe lartësia e bazës ose dukshmëria vertikale (C)</w:t>
                        </w:r>
                      </w:p>
                    </w:tc>
                    <w:tc>
                      <w:tcPr>
                        <w:tcW w:w="1799" w:type="dxa"/>
                        <w:tcBorders>
                          <w:top w:val="single" w:sz="6" w:space="0" w:color="000000"/>
                          <w:left w:val="single" w:sz="6" w:space="0" w:color="000000"/>
                          <w:bottom w:val="single" w:sz="6" w:space="0" w:color="000000"/>
                          <w:right w:val="single" w:sz="6" w:space="0" w:color="000000"/>
                        </w:tcBorders>
                        <w:shd w:val="clear" w:color="auto" w:fill="auto"/>
                        <w:hideMark/>
                      </w:tcPr>
                      <w:p w14:paraId="73EF300A"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FEWnnn </w:t>
                        </w:r>
                        <w:r w:rsidRPr="0084008D">
                          <w:rPr>
                            <w:rFonts w:ascii="Times New Roman" w:eastAsia="Times New Roman" w:hAnsi="Times New Roman" w:cs="Times New Roman"/>
                            <w:i/>
                            <w:iCs/>
                            <w:noProof/>
                            <w:sz w:val="24"/>
                            <w:szCs w:val="24"/>
                          </w:rPr>
                          <w:t>ose</w:t>
                        </w:r>
                      </w:p>
                      <w:p w14:paraId="3A12E951"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SCTnnn </w:t>
                        </w:r>
                        <w:r w:rsidRPr="0084008D">
                          <w:rPr>
                            <w:rFonts w:ascii="Times New Roman" w:eastAsia="Times New Roman" w:hAnsi="Times New Roman" w:cs="Times New Roman"/>
                            <w:i/>
                            <w:iCs/>
                            <w:noProof/>
                            <w:sz w:val="24"/>
                            <w:szCs w:val="24"/>
                          </w:rPr>
                          <w:t>ose</w:t>
                        </w:r>
                      </w:p>
                      <w:p w14:paraId="028DA1AB"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BKNnnn </w:t>
                        </w:r>
                        <w:r w:rsidRPr="0084008D">
                          <w:rPr>
                            <w:rFonts w:ascii="Times New Roman" w:eastAsia="Times New Roman" w:hAnsi="Times New Roman" w:cs="Times New Roman"/>
                            <w:i/>
                            <w:iCs/>
                            <w:noProof/>
                            <w:sz w:val="24"/>
                            <w:szCs w:val="24"/>
                          </w:rPr>
                          <w:t>ose</w:t>
                        </w:r>
                      </w:p>
                      <w:p w14:paraId="0E7FDD6A"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OVCnnn</w:t>
                        </w:r>
                      </w:p>
                    </w:tc>
                    <w:tc>
                      <w:tcPr>
                        <w:tcW w:w="1422" w:type="dxa"/>
                        <w:tcBorders>
                          <w:top w:val="single" w:sz="6" w:space="0" w:color="000000"/>
                          <w:left w:val="single" w:sz="6" w:space="0" w:color="000000"/>
                          <w:bottom w:val="single" w:sz="6" w:space="0" w:color="000000"/>
                          <w:right w:val="single" w:sz="6" w:space="0" w:color="000000"/>
                        </w:tcBorders>
                        <w:shd w:val="clear" w:color="auto" w:fill="auto"/>
                        <w:hideMark/>
                      </w:tcPr>
                      <w:p w14:paraId="5A5DD924"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VVnnn</w:t>
                        </w:r>
                      </w:p>
                      <w:p w14:paraId="5D601C4F"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i/>
                            <w:iCs/>
                            <w:noProof/>
                            <w:sz w:val="24"/>
                            <w:szCs w:val="24"/>
                          </w:rPr>
                          <w:t>ose</w:t>
                        </w:r>
                      </w:p>
                      <w:p w14:paraId="4B2AE18F"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VV///</w:t>
                        </w:r>
                      </w:p>
                    </w:tc>
                    <w:tc>
                      <w:tcPr>
                        <w:tcW w:w="1422"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471C0324"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N</w:t>
                        </w:r>
                      </w:p>
                      <w:p w14:paraId="18B14DE7"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S</w:t>
                        </w:r>
                      </w:p>
                      <w:p w14:paraId="650657E1"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C</w:t>
                        </w:r>
                      </w:p>
                    </w:tc>
                    <w:tc>
                      <w:tcPr>
                        <w:tcW w:w="241"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F663F16" w14:textId="77777777" w:rsidR="009E2940" w:rsidRPr="0084008D" w:rsidRDefault="009E2940" w:rsidP="0084008D">
                        <w:pPr>
                          <w:spacing w:after="0" w:line="240" w:lineRule="auto"/>
                          <w:rPr>
                            <w:rFonts w:ascii="Times New Roman" w:eastAsia="Times New Roman" w:hAnsi="Times New Roman" w:cs="Times New Roman"/>
                            <w:noProof/>
                            <w:sz w:val="24"/>
                            <w:szCs w:val="24"/>
                          </w:rPr>
                        </w:pPr>
                      </w:p>
                    </w:tc>
                  </w:tr>
                  <w:tr w:rsidR="009E2940" w:rsidRPr="0084008D" w14:paraId="33E84285" w14:textId="77777777" w:rsidTr="00D74F12">
                    <w:tc>
                      <w:tcPr>
                        <w:tcW w:w="238"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852FC13" w14:textId="77777777" w:rsidR="009E2940" w:rsidRPr="0084008D" w:rsidRDefault="009E2940" w:rsidP="0084008D">
                        <w:pPr>
                          <w:spacing w:after="0" w:line="240" w:lineRule="auto"/>
                          <w:rPr>
                            <w:rFonts w:ascii="Times New Roman" w:eastAsia="Times New Roman" w:hAnsi="Times New Roman" w:cs="Times New Roman"/>
                            <w:noProof/>
                            <w:sz w:val="24"/>
                            <w:szCs w:val="24"/>
                          </w:rPr>
                        </w:pPr>
                      </w:p>
                    </w:tc>
                    <w:tc>
                      <w:tcPr>
                        <w:tcW w:w="4086"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29D1C93" w14:textId="77777777" w:rsidR="009E2940" w:rsidRPr="0084008D" w:rsidRDefault="009E2940" w:rsidP="0084008D">
                        <w:pPr>
                          <w:spacing w:after="0" w:line="240" w:lineRule="auto"/>
                          <w:rPr>
                            <w:rFonts w:ascii="Times New Roman" w:eastAsia="Times New Roman" w:hAnsi="Times New Roman" w:cs="Times New Roman"/>
                            <w:noProof/>
                            <w:sz w:val="24"/>
                            <w:szCs w:val="24"/>
                          </w:rPr>
                        </w:pPr>
                      </w:p>
                    </w:tc>
                    <w:tc>
                      <w:tcPr>
                        <w:tcW w:w="2868" w:type="dxa"/>
                        <w:tcBorders>
                          <w:top w:val="single" w:sz="6" w:space="0" w:color="000000"/>
                          <w:left w:val="single" w:sz="6" w:space="0" w:color="000000"/>
                          <w:bottom w:val="single" w:sz="6" w:space="0" w:color="000000"/>
                          <w:right w:val="single" w:sz="6" w:space="0" w:color="000000"/>
                        </w:tcBorders>
                        <w:shd w:val="clear" w:color="auto" w:fill="auto"/>
                        <w:hideMark/>
                      </w:tcPr>
                      <w:p w14:paraId="205E0BAC"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Lloji i resë (C)</w:t>
                        </w:r>
                      </w:p>
                    </w:tc>
                    <w:tc>
                      <w:tcPr>
                        <w:tcW w:w="1799" w:type="dxa"/>
                        <w:tcBorders>
                          <w:top w:val="single" w:sz="6" w:space="0" w:color="000000"/>
                          <w:left w:val="single" w:sz="6" w:space="0" w:color="000000"/>
                          <w:bottom w:val="single" w:sz="6" w:space="0" w:color="000000"/>
                          <w:right w:val="single" w:sz="6" w:space="0" w:color="000000"/>
                        </w:tcBorders>
                        <w:shd w:val="clear" w:color="auto" w:fill="auto"/>
                        <w:hideMark/>
                      </w:tcPr>
                      <w:p w14:paraId="52F277E9"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CB </w:t>
                        </w: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TCU</w:t>
                        </w:r>
                      </w:p>
                    </w:tc>
                    <w:tc>
                      <w:tcPr>
                        <w:tcW w:w="1422" w:type="dxa"/>
                        <w:tcBorders>
                          <w:top w:val="single" w:sz="6" w:space="0" w:color="000000"/>
                          <w:left w:val="single" w:sz="6" w:space="0" w:color="000000"/>
                          <w:bottom w:val="single" w:sz="6" w:space="0" w:color="000000"/>
                          <w:right w:val="single" w:sz="6" w:space="0" w:color="000000"/>
                        </w:tcBorders>
                        <w:shd w:val="clear" w:color="auto" w:fill="auto"/>
                        <w:hideMark/>
                      </w:tcPr>
                      <w:p w14:paraId="3AEF08DA"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w:t>
                        </w:r>
                      </w:p>
                    </w:tc>
                    <w:tc>
                      <w:tcPr>
                        <w:tcW w:w="1422"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F33598D" w14:textId="77777777" w:rsidR="009E2940" w:rsidRPr="0084008D" w:rsidRDefault="009E2940" w:rsidP="0084008D">
                        <w:pPr>
                          <w:spacing w:after="0" w:line="240" w:lineRule="auto"/>
                          <w:rPr>
                            <w:rFonts w:ascii="Times New Roman" w:eastAsia="Times New Roman" w:hAnsi="Times New Roman" w:cs="Times New Roman"/>
                            <w:noProof/>
                            <w:sz w:val="24"/>
                            <w:szCs w:val="24"/>
                          </w:rPr>
                        </w:pPr>
                      </w:p>
                    </w:tc>
                    <w:tc>
                      <w:tcPr>
                        <w:tcW w:w="241"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FFF6590" w14:textId="77777777" w:rsidR="009E2940" w:rsidRPr="0084008D" w:rsidRDefault="009E2940" w:rsidP="0084008D">
                        <w:pPr>
                          <w:spacing w:after="0" w:line="240" w:lineRule="auto"/>
                          <w:rPr>
                            <w:rFonts w:ascii="Times New Roman" w:eastAsia="Times New Roman" w:hAnsi="Times New Roman" w:cs="Times New Roman"/>
                            <w:noProof/>
                            <w:sz w:val="24"/>
                            <w:szCs w:val="24"/>
                          </w:rPr>
                        </w:pPr>
                      </w:p>
                    </w:tc>
                  </w:tr>
                </w:tbl>
                <w:p w14:paraId="704CAFDF" w14:textId="77777777" w:rsidR="009E2940" w:rsidRPr="0084008D" w:rsidRDefault="009E2940" w:rsidP="0084008D">
                  <w:pPr>
                    <w:spacing w:after="0" w:line="240" w:lineRule="auto"/>
                    <w:rPr>
                      <w:rFonts w:ascii="Times New Roman" w:eastAsia="Times New Roman" w:hAnsi="Times New Roman" w:cs="Times New Roman"/>
                      <w:noProof/>
                      <w:sz w:val="24"/>
                      <w:szCs w:val="24"/>
                    </w:rPr>
                  </w:pPr>
                </w:p>
              </w:tc>
            </w:tr>
          </w:tbl>
          <w:p w14:paraId="362B991C" w14:textId="77777777" w:rsidR="009E2940" w:rsidRPr="0084008D" w:rsidRDefault="009E2940" w:rsidP="0084008D">
            <w:pPr>
              <w:spacing w:after="0" w:line="240" w:lineRule="auto"/>
              <w:rPr>
                <w:rFonts w:ascii="Times New Roman" w:eastAsia="Times New Roman" w:hAnsi="Times New Roman" w:cs="Times New Roman"/>
                <w:noProof/>
                <w:vanish/>
                <w:sz w:val="24"/>
                <w:szCs w:val="24"/>
              </w:rPr>
            </w:pPr>
          </w:p>
          <w:tbl>
            <w:tblPr>
              <w:tblW w:w="5000"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677"/>
              <w:gridCol w:w="5231"/>
              <w:gridCol w:w="1136"/>
              <w:gridCol w:w="2803"/>
              <w:gridCol w:w="2558"/>
            </w:tblGrid>
            <w:tr w:rsidR="009E2940" w:rsidRPr="0084008D" w14:paraId="555C7719" w14:textId="77777777" w:rsidTr="00D74F12">
              <w:tc>
                <w:tcPr>
                  <w:tcW w:w="12500" w:type="dxa"/>
                  <w:gridSpan w:val="5"/>
                  <w:tcBorders>
                    <w:top w:val="single" w:sz="6" w:space="0" w:color="000000"/>
                    <w:left w:val="single" w:sz="6" w:space="0" w:color="000000"/>
                    <w:bottom w:val="single" w:sz="6" w:space="0" w:color="000000"/>
                    <w:right w:val="single" w:sz="6" w:space="0" w:color="000000"/>
                  </w:tcBorders>
                  <w:shd w:val="clear" w:color="auto" w:fill="auto"/>
                  <w:hideMark/>
                </w:tcPr>
                <w:p w14:paraId="419D94A6" w14:textId="77777777" w:rsidR="009E2940" w:rsidRPr="0084008D" w:rsidRDefault="009E2940" w:rsidP="0084008D">
                  <w:pPr>
                    <w:spacing w:before="60" w:after="60" w:line="240" w:lineRule="auto"/>
                    <w:ind w:right="195"/>
                    <w:jc w:val="center"/>
                    <w:rPr>
                      <w:rFonts w:ascii="Times New Roman" w:eastAsia="Times New Roman" w:hAnsi="Times New Roman" w:cs="Times New Roman"/>
                      <w:b/>
                      <w:bCs/>
                      <w:noProof/>
                      <w:sz w:val="24"/>
                      <w:szCs w:val="24"/>
                    </w:rPr>
                  </w:pPr>
                  <w:r w:rsidRPr="0084008D">
                    <w:rPr>
                      <w:rFonts w:ascii="Times New Roman" w:eastAsia="Times New Roman" w:hAnsi="Times New Roman" w:cs="Times New Roman"/>
                      <w:b/>
                      <w:bCs/>
                      <w:noProof/>
                      <w:sz w:val="24"/>
                      <w:szCs w:val="24"/>
                    </w:rPr>
                    <w:t>Gama dhe rezolucionet për elementët numerikë të përfshirë në TAF</w:t>
                  </w:r>
                </w:p>
              </w:tc>
            </w:tr>
            <w:tr w:rsidR="009E2940" w:rsidRPr="0084008D" w14:paraId="5D3F17CB" w14:textId="77777777" w:rsidTr="00D74F12">
              <w:tc>
                <w:tcPr>
                  <w:tcW w:w="681" w:type="dxa"/>
                  <w:tcBorders>
                    <w:top w:val="single" w:sz="6" w:space="0" w:color="000000"/>
                    <w:left w:val="single" w:sz="6" w:space="0" w:color="000000"/>
                    <w:bottom w:val="single" w:sz="6" w:space="0" w:color="000000"/>
                    <w:right w:val="single" w:sz="6" w:space="0" w:color="000000"/>
                  </w:tcBorders>
                  <w:shd w:val="clear" w:color="auto" w:fill="auto"/>
                  <w:hideMark/>
                </w:tcPr>
                <w:p w14:paraId="5751EF45" w14:textId="77777777" w:rsidR="009E2940" w:rsidRPr="0084008D" w:rsidRDefault="009E2940" w:rsidP="0084008D">
                  <w:pPr>
                    <w:spacing w:before="60" w:after="60" w:line="240" w:lineRule="auto"/>
                    <w:ind w:right="195"/>
                    <w:jc w:val="center"/>
                    <w:rPr>
                      <w:rFonts w:ascii="Times New Roman" w:eastAsia="Times New Roman" w:hAnsi="Times New Roman" w:cs="Times New Roman"/>
                      <w:b/>
                      <w:bCs/>
                      <w:noProof/>
                      <w:sz w:val="24"/>
                      <w:szCs w:val="24"/>
                    </w:rPr>
                  </w:pPr>
                  <w:r w:rsidRPr="0084008D">
                    <w:rPr>
                      <w:rFonts w:ascii="Times New Roman" w:eastAsia="Times New Roman" w:hAnsi="Times New Roman" w:cs="Times New Roman"/>
                      <w:b/>
                      <w:bCs/>
                      <w:noProof/>
                      <w:sz w:val="24"/>
                      <w:szCs w:val="24"/>
                    </w:rPr>
                    <w:t>Ref.</w:t>
                  </w:r>
                </w:p>
              </w:tc>
              <w:tc>
                <w:tcPr>
                  <w:tcW w:w="6416"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D550733" w14:textId="77777777" w:rsidR="009E2940" w:rsidRPr="0084008D" w:rsidRDefault="009E2940" w:rsidP="0084008D">
                  <w:pPr>
                    <w:spacing w:before="60" w:after="60" w:line="240" w:lineRule="auto"/>
                    <w:ind w:right="195"/>
                    <w:jc w:val="center"/>
                    <w:rPr>
                      <w:rFonts w:ascii="Times New Roman" w:eastAsia="Times New Roman" w:hAnsi="Times New Roman" w:cs="Times New Roman"/>
                      <w:b/>
                      <w:bCs/>
                      <w:noProof/>
                      <w:sz w:val="24"/>
                      <w:szCs w:val="24"/>
                    </w:rPr>
                  </w:pPr>
                  <w:r w:rsidRPr="0084008D">
                    <w:rPr>
                      <w:rFonts w:ascii="Times New Roman" w:eastAsia="Times New Roman" w:hAnsi="Times New Roman" w:cs="Times New Roman"/>
                      <w:b/>
                      <w:bCs/>
                      <w:noProof/>
                      <w:sz w:val="24"/>
                      <w:szCs w:val="24"/>
                    </w:rPr>
                    <w:t>Elementi</w:t>
                  </w:r>
                </w:p>
              </w:tc>
              <w:tc>
                <w:tcPr>
                  <w:tcW w:w="2825" w:type="dxa"/>
                  <w:tcBorders>
                    <w:top w:val="single" w:sz="6" w:space="0" w:color="000000"/>
                    <w:left w:val="single" w:sz="6" w:space="0" w:color="000000"/>
                    <w:bottom w:val="single" w:sz="6" w:space="0" w:color="000000"/>
                    <w:right w:val="single" w:sz="6" w:space="0" w:color="000000"/>
                  </w:tcBorders>
                  <w:shd w:val="clear" w:color="auto" w:fill="auto"/>
                  <w:hideMark/>
                </w:tcPr>
                <w:p w14:paraId="42022743" w14:textId="77777777" w:rsidR="009E2940" w:rsidRPr="0084008D" w:rsidRDefault="009E2940" w:rsidP="0084008D">
                  <w:pPr>
                    <w:spacing w:before="60" w:after="60" w:line="240" w:lineRule="auto"/>
                    <w:ind w:right="195"/>
                    <w:jc w:val="center"/>
                    <w:rPr>
                      <w:rFonts w:ascii="Times New Roman" w:eastAsia="Times New Roman" w:hAnsi="Times New Roman" w:cs="Times New Roman"/>
                      <w:b/>
                      <w:bCs/>
                      <w:noProof/>
                      <w:sz w:val="24"/>
                      <w:szCs w:val="24"/>
                    </w:rPr>
                  </w:pPr>
                  <w:r w:rsidRPr="0084008D">
                    <w:rPr>
                      <w:rFonts w:ascii="Times New Roman" w:eastAsia="Times New Roman" w:hAnsi="Times New Roman" w:cs="Times New Roman"/>
                      <w:b/>
                      <w:bCs/>
                      <w:noProof/>
                      <w:sz w:val="24"/>
                      <w:szCs w:val="24"/>
                    </w:rPr>
                    <w:t>Gama</w:t>
                  </w:r>
                </w:p>
              </w:tc>
              <w:tc>
                <w:tcPr>
                  <w:tcW w:w="2578" w:type="dxa"/>
                  <w:tcBorders>
                    <w:top w:val="single" w:sz="6" w:space="0" w:color="000000"/>
                    <w:left w:val="single" w:sz="6" w:space="0" w:color="000000"/>
                    <w:bottom w:val="single" w:sz="6" w:space="0" w:color="000000"/>
                    <w:right w:val="single" w:sz="6" w:space="0" w:color="000000"/>
                  </w:tcBorders>
                  <w:shd w:val="clear" w:color="auto" w:fill="auto"/>
                  <w:hideMark/>
                </w:tcPr>
                <w:p w14:paraId="67A9195E" w14:textId="77777777" w:rsidR="009E2940" w:rsidRPr="0084008D" w:rsidRDefault="009E2940" w:rsidP="0084008D">
                  <w:pPr>
                    <w:spacing w:before="60" w:after="60" w:line="240" w:lineRule="auto"/>
                    <w:ind w:right="195"/>
                    <w:jc w:val="center"/>
                    <w:rPr>
                      <w:rFonts w:ascii="Times New Roman" w:eastAsia="Times New Roman" w:hAnsi="Times New Roman" w:cs="Times New Roman"/>
                      <w:b/>
                      <w:bCs/>
                      <w:noProof/>
                      <w:sz w:val="24"/>
                      <w:szCs w:val="24"/>
                    </w:rPr>
                  </w:pPr>
                  <w:r w:rsidRPr="0084008D">
                    <w:rPr>
                      <w:rFonts w:ascii="Times New Roman" w:eastAsia="Times New Roman" w:hAnsi="Times New Roman" w:cs="Times New Roman"/>
                      <w:b/>
                      <w:bCs/>
                      <w:noProof/>
                      <w:sz w:val="24"/>
                      <w:szCs w:val="24"/>
                    </w:rPr>
                    <w:t>Rezolucioni</w:t>
                  </w:r>
                </w:p>
              </w:tc>
            </w:tr>
            <w:tr w:rsidR="009E2940" w:rsidRPr="0084008D" w14:paraId="5BD17BCB" w14:textId="77777777" w:rsidTr="00D74F12">
              <w:tc>
                <w:tcPr>
                  <w:tcW w:w="681" w:type="dxa"/>
                  <w:tcBorders>
                    <w:top w:val="single" w:sz="6" w:space="0" w:color="000000"/>
                    <w:left w:val="single" w:sz="6" w:space="0" w:color="000000"/>
                    <w:bottom w:val="single" w:sz="6" w:space="0" w:color="000000"/>
                    <w:right w:val="single" w:sz="6" w:space="0" w:color="000000"/>
                  </w:tcBorders>
                  <w:shd w:val="clear" w:color="auto" w:fill="auto"/>
                  <w:hideMark/>
                </w:tcPr>
                <w:p w14:paraId="5880AF1F"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1</w:t>
                  </w:r>
                </w:p>
              </w:tc>
              <w:tc>
                <w:tcPr>
                  <w:tcW w:w="5271" w:type="dxa"/>
                  <w:tcBorders>
                    <w:top w:val="single" w:sz="6" w:space="0" w:color="000000"/>
                    <w:left w:val="single" w:sz="6" w:space="0" w:color="000000"/>
                    <w:bottom w:val="single" w:sz="6" w:space="0" w:color="000000"/>
                    <w:right w:val="single" w:sz="6" w:space="0" w:color="000000"/>
                  </w:tcBorders>
                  <w:shd w:val="clear" w:color="auto" w:fill="auto"/>
                  <w:hideMark/>
                </w:tcPr>
                <w:p w14:paraId="5BCB1313"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Drejtimi i erës:</w:t>
                  </w:r>
                </w:p>
              </w:tc>
              <w:tc>
                <w:tcPr>
                  <w:tcW w:w="1145" w:type="dxa"/>
                  <w:tcBorders>
                    <w:top w:val="single" w:sz="6" w:space="0" w:color="000000"/>
                    <w:left w:val="single" w:sz="6" w:space="0" w:color="000000"/>
                    <w:bottom w:val="single" w:sz="6" w:space="0" w:color="000000"/>
                    <w:right w:val="single" w:sz="6" w:space="0" w:color="000000"/>
                  </w:tcBorders>
                  <w:shd w:val="clear" w:color="auto" w:fill="auto"/>
                  <w:hideMark/>
                </w:tcPr>
                <w:p w14:paraId="18A79F70"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 e vërtetë</w:t>
                  </w:r>
                </w:p>
              </w:tc>
              <w:tc>
                <w:tcPr>
                  <w:tcW w:w="2825" w:type="dxa"/>
                  <w:tcBorders>
                    <w:top w:val="single" w:sz="6" w:space="0" w:color="000000"/>
                    <w:left w:val="single" w:sz="6" w:space="0" w:color="000000"/>
                    <w:bottom w:val="single" w:sz="6" w:space="0" w:color="000000"/>
                    <w:right w:val="single" w:sz="6" w:space="0" w:color="000000"/>
                  </w:tcBorders>
                  <w:shd w:val="clear" w:color="auto" w:fill="auto"/>
                  <w:hideMark/>
                </w:tcPr>
                <w:p w14:paraId="719C55DD"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000–360</w:t>
                  </w:r>
                </w:p>
              </w:tc>
              <w:tc>
                <w:tcPr>
                  <w:tcW w:w="2578" w:type="dxa"/>
                  <w:tcBorders>
                    <w:top w:val="single" w:sz="6" w:space="0" w:color="000000"/>
                    <w:left w:val="single" w:sz="6" w:space="0" w:color="000000"/>
                    <w:bottom w:val="single" w:sz="6" w:space="0" w:color="000000"/>
                    <w:right w:val="single" w:sz="6" w:space="0" w:color="000000"/>
                  </w:tcBorders>
                  <w:shd w:val="clear" w:color="auto" w:fill="auto"/>
                  <w:hideMark/>
                </w:tcPr>
                <w:p w14:paraId="1596F8BF"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10</w:t>
                  </w:r>
                </w:p>
              </w:tc>
            </w:tr>
            <w:tr w:rsidR="009E2940" w:rsidRPr="0084008D" w14:paraId="6FC97E83" w14:textId="77777777" w:rsidTr="00D74F12">
              <w:tc>
                <w:tcPr>
                  <w:tcW w:w="681" w:type="dxa"/>
                  <w:tcBorders>
                    <w:top w:val="single" w:sz="6" w:space="0" w:color="000000"/>
                    <w:left w:val="single" w:sz="6" w:space="0" w:color="000000"/>
                    <w:bottom w:val="single" w:sz="6" w:space="0" w:color="000000"/>
                    <w:right w:val="single" w:sz="6" w:space="0" w:color="000000"/>
                  </w:tcBorders>
                  <w:shd w:val="clear" w:color="auto" w:fill="auto"/>
                  <w:hideMark/>
                </w:tcPr>
                <w:p w14:paraId="0E8714BC"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2</w:t>
                  </w:r>
                </w:p>
              </w:tc>
              <w:tc>
                <w:tcPr>
                  <w:tcW w:w="5271" w:type="dxa"/>
                  <w:tcBorders>
                    <w:top w:val="single" w:sz="6" w:space="0" w:color="000000"/>
                    <w:left w:val="single" w:sz="6" w:space="0" w:color="000000"/>
                    <w:bottom w:val="single" w:sz="6" w:space="0" w:color="000000"/>
                    <w:right w:val="single" w:sz="6" w:space="0" w:color="000000"/>
                  </w:tcBorders>
                  <w:shd w:val="clear" w:color="auto" w:fill="auto"/>
                  <w:hideMark/>
                </w:tcPr>
                <w:p w14:paraId="6F3318AE"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Shpejtësia e erës:</w:t>
                  </w:r>
                </w:p>
              </w:tc>
              <w:tc>
                <w:tcPr>
                  <w:tcW w:w="1145" w:type="dxa"/>
                  <w:tcBorders>
                    <w:top w:val="single" w:sz="6" w:space="0" w:color="000000"/>
                    <w:left w:val="single" w:sz="6" w:space="0" w:color="000000"/>
                    <w:bottom w:val="single" w:sz="6" w:space="0" w:color="000000"/>
                    <w:right w:val="single" w:sz="6" w:space="0" w:color="000000"/>
                  </w:tcBorders>
                  <w:shd w:val="clear" w:color="auto" w:fill="auto"/>
                  <w:hideMark/>
                </w:tcPr>
                <w:p w14:paraId="1646C7BF"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KT</w:t>
                  </w:r>
                </w:p>
              </w:tc>
              <w:tc>
                <w:tcPr>
                  <w:tcW w:w="2825" w:type="dxa"/>
                  <w:tcBorders>
                    <w:top w:val="single" w:sz="6" w:space="0" w:color="000000"/>
                    <w:left w:val="single" w:sz="6" w:space="0" w:color="000000"/>
                    <w:bottom w:val="single" w:sz="6" w:space="0" w:color="000000"/>
                    <w:right w:val="single" w:sz="6" w:space="0" w:color="000000"/>
                  </w:tcBorders>
                  <w:shd w:val="clear" w:color="auto" w:fill="auto"/>
                  <w:hideMark/>
                </w:tcPr>
                <w:p w14:paraId="346999AB"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00–99</w:t>
                  </w:r>
                </w:p>
              </w:tc>
              <w:tc>
                <w:tcPr>
                  <w:tcW w:w="2578" w:type="dxa"/>
                  <w:tcBorders>
                    <w:top w:val="single" w:sz="6" w:space="0" w:color="000000"/>
                    <w:left w:val="single" w:sz="6" w:space="0" w:color="000000"/>
                    <w:bottom w:val="single" w:sz="6" w:space="0" w:color="000000"/>
                    <w:right w:val="single" w:sz="6" w:space="0" w:color="000000"/>
                  </w:tcBorders>
                  <w:shd w:val="clear" w:color="auto" w:fill="auto"/>
                  <w:hideMark/>
                </w:tcPr>
                <w:p w14:paraId="52390033"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1</w:t>
                  </w:r>
                </w:p>
              </w:tc>
            </w:tr>
            <w:tr w:rsidR="009E2940" w:rsidRPr="0084008D" w14:paraId="522C3FBC" w14:textId="77777777" w:rsidTr="00D74F12">
              <w:tc>
                <w:tcPr>
                  <w:tcW w:w="681" w:type="dxa"/>
                  <w:tcBorders>
                    <w:top w:val="single" w:sz="6" w:space="0" w:color="000000"/>
                    <w:left w:val="single" w:sz="6" w:space="0" w:color="000000"/>
                    <w:bottom w:val="single" w:sz="6" w:space="0" w:color="000000"/>
                    <w:right w:val="single" w:sz="6" w:space="0" w:color="000000"/>
                  </w:tcBorders>
                  <w:shd w:val="clear" w:color="auto" w:fill="auto"/>
                  <w:hideMark/>
                </w:tcPr>
                <w:p w14:paraId="20076D90"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3</w:t>
                  </w:r>
                </w:p>
              </w:tc>
              <w:tc>
                <w:tcPr>
                  <w:tcW w:w="5271" w:type="dxa"/>
                  <w:tcBorders>
                    <w:top w:val="single" w:sz="6" w:space="0" w:color="000000"/>
                    <w:left w:val="single" w:sz="6" w:space="0" w:color="000000"/>
                    <w:bottom w:val="single" w:sz="6" w:space="0" w:color="000000"/>
                    <w:right w:val="single" w:sz="6" w:space="0" w:color="000000"/>
                  </w:tcBorders>
                  <w:shd w:val="clear" w:color="auto" w:fill="auto"/>
                  <w:hideMark/>
                </w:tcPr>
                <w:p w14:paraId="5802FE75"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Dukshmëria:</w:t>
                  </w:r>
                </w:p>
              </w:tc>
              <w:tc>
                <w:tcPr>
                  <w:tcW w:w="1145" w:type="dxa"/>
                  <w:tcBorders>
                    <w:top w:val="single" w:sz="6" w:space="0" w:color="000000"/>
                    <w:left w:val="single" w:sz="6" w:space="0" w:color="000000"/>
                    <w:bottom w:val="single" w:sz="6" w:space="0" w:color="000000"/>
                    <w:right w:val="single" w:sz="6" w:space="0" w:color="000000"/>
                  </w:tcBorders>
                  <w:shd w:val="clear" w:color="auto" w:fill="auto"/>
                  <w:hideMark/>
                </w:tcPr>
                <w:p w14:paraId="05E8C3D8"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M</w:t>
                  </w:r>
                </w:p>
              </w:tc>
              <w:tc>
                <w:tcPr>
                  <w:tcW w:w="2825" w:type="dxa"/>
                  <w:tcBorders>
                    <w:top w:val="single" w:sz="6" w:space="0" w:color="000000"/>
                    <w:left w:val="single" w:sz="6" w:space="0" w:color="000000"/>
                    <w:bottom w:val="single" w:sz="6" w:space="0" w:color="000000"/>
                    <w:right w:val="single" w:sz="6" w:space="0" w:color="000000"/>
                  </w:tcBorders>
                  <w:shd w:val="clear" w:color="auto" w:fill="auto"/>
                  <w:hideMark/>
                </w:tcPr>
                <w:p w14:paraId="4DADFA2D"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0000–0750</w:t>
                  </w:r>
                </w:p>
              </w:tc>
              <w:tc>
                <w:tcPr>
                  <w:tcW w:w="2578" w:type="dxa"/>
                  <w:tcBorders>
                    <w:top w:val="single" w:sz="6" w:space="0" w:color="000000"/>
                    <w:left w:val="single" w:sz="6" w:space="0" w:color="000000"/>
                    <w:bottom w:val="single" w:sz="6" w:space="0" w:color="000000"/>
                    <w:right w:val="single" w:sz="6" w:space="0" w:color="000000"/>
                  </w:tcBorders>
                  <w:shd w:val="clear" w:color="auto" w:fill="auto"/>
                  <w:hideMark/>
                </w:tcPr>
                <w:p w14:paraId="26637FD8"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50</w:t>
                  </w:r>
                </w:p>
              </w:tc>
            </w:tr>
            <w:tr w:rsidR="009E2940" w:rsidRPr="0084008D" w14:paraId="328EEA1F" w14:textId="77777777" w:rsidTr="00D74F12">
              <w:tc>
                <w:tcPr>
                  <w:tcW w:w="681" w:type="dxa"/>
                  <w:tcBorders>
                    <w:top w:val="single" w:sz="6" w:space="0" w:color="000000"/>
                    <w:left w:val="single" w:sz="6" w:space="0" w:color="000000"/>
                    <w:bottom w:val="single" w:sz="6" w:space="0" w:color="000000"/>
                    <w:right w:val="single" w:sz="6" w:space="0" w:color="000000"/>
                  </w:tcBorders>
                  <w:shd w:val="clear" w:color="auto" w:fill="auto"/>
                  <w:hideMark/>
                </w:tcPr>
                <w:p w14:paraId="0695E6F8" w14:textId="77777777" w:rsidR="009E2940" w:rsidRPr="0084008D" w:rsidRDefault="009E2940" w:rsidP="0084008D">
                  <w:pPr>
                    <w:spacing w:before="120" w:after="0" w:line="240" w:lineRule="auto"/>
                    <w:jc w:val="both"/>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 </w:t>
                  </w:r>
                </w:p>
              </w:tc>
              <w:tc>
                <w:tcPr>
                  <w:tcW w:w="5271" w:type="dxa"/>
                  <w:tcBorders>
                    <w:top w:val="single" w:sz="6" w:space="0" w:color="000000"/>
                    <w:left w:val="single" w:sz="6" w:space="0" w:color="000000"/>
                    <w:bottom w:val="single" w:sz="6" w:space="0" w:color="000000"/>
                    <w:right w:val="single" w:sz="6" w:space="0" w:color="000000"/>
                  </w:tcBorders>
                  <w:shd w:val="clear" w:color="auto" w:fill="auto"/>
                  <w:hideMark/>
                </w:tcPr>
                <w:p w14:paraId="3FCA5923" w14:textId="77777777" w:rsidR="009E2940" w:rsidRPr="0084008D" w:rsidRDefault="009E2940" w:rsidP="0084008D">
                  <w:pPr>
                    <w:spacing w:before="120" w:after="0" w:line="240" w:lineRule="auto"/>
                    <w:jc w:val="both"/>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 </w:t>
                  </w:r>
                </w:p>
              </w:tc>
              <w:tc>
                <w:tcPr>
                  <w:tcW w:w="1145" w:type="dxa"/>
                  <w:tcBorders>
                    <w:top w:val="single" w:sz="6" w:space="0" w:color="000000"/>
                    <w:left w:val="single" w:sz="6" w:space="0" w:color="000000"/>
                    <w:bottom w:val="single" w:sz="6" w:space="0" w:color="000000"/>
                    <w:right w:val="single" w:sz="6" w:space="0" w:color="000000"/>
                  </w:tcBorders>
                  <w:shd w:val="clear" w:color="auto" w:fill="auto"/>
                  <w:hideMark/>
                </w:tcPr>
                <w:p w14:paraId="50CA7186"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M</w:t>
                  </w:r>
                </w:p>
              </w:tc>
              <w:tc>
                <w:tcPr>
                  <w:tcW w:w="2825" w:type="dxa"/>
                  <w:tcBorders>
                    <w:top w:val="single" w:sz="6" w:space="0" w:color="000000"/>
                    <w:left w:val="single" w:sz="6" w:space="0" w:color="000000"/>
                    <w:bottom w:val="single" w:sz="6" w:space="0" w:color="000000"/>
                    <w:right w:val="single" w:sz="6" w:space="0" w:color="000000"/>
                  </w:tcBorders>
                  <w:shd w:val="clear" w:color="auto" w:fill="auto"/>
                  <w:hideMark/>
                </w:tcPr>
                <w:p w14:paraId="01720B68" w14:textId="77777777" w:rsidR="009E2940" w:rsidRPr="0084008D" w:rsidRDefault="009E2940" w:rsidP="0084008D">
                  <w:pPr>
                    <w:spacing w:before="60" w:after="60" w:line="240" w:lineRule="auto"/>
                    <w:ind w:right="195"/>
                    <w:jc w:val="right"/>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0800–4 900</w:t>
                  </w:r>
                </w:p>
              </w:tc>
              <w:tc>
                <w:tcPr>
                  <w:tcW w:w="2578" w:type="dxa"/>
                  <w:tcBorders>
                    <w:top w:val="single" w:sz="6" w:space="0" w:color="000000"/>
                    <w:left w:val="single" w:sz="6" w:space="0" w:color="000000"/>
                    <w:bottom w:val="single" w:sz="6" w:space="0" w:color="000000"/>
                    <w:right w:val="single" w:sz="6" w:space="0" w:color="000000"/>
                  </w:tcBorders>
                  <w:shd w:val="clear" w:color="auto" w:fill="auto"/>
                  <w:hideMark/>
                </w:tcPr>
                <w:p w14:paraId="0F2C5393"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100</w:t>
                  </w:r>
                </w:p>
              </w:tc>
            </w:tr>
            <w:tr w:rsidR="009E2940" w:rsidRPr="0084008D" w14:paraId="6E4B6166" w14:textId="77777777" w:rsidTr="00D74F12">
              <w:tc>
                <w:tcPr>
                  <w:tcW w:w="681" w:type="dxa"/>
                  <w:tcBorders>
                    <w:top w:val="single" w:sz="6" w:space="0" w:color="000000"/>
                    <w:left w:val="single" w:sz="6" w:space="0" w:color="000000"/>
                    <w:bottom w:val="single" w:sz="6" w:space="0" w:color="000000"/>
                    <w:right w:val="single" w:sz="6" w:space="0" w:color="000000"/>
                  </w:tcBorders>
                  <w:shd w:val="clear" w:color="auto" w:fill="auto"/>
                  <w:hideMark/>
                </w:tcPr>
                <w:p w14:paraId="2FB883B0" w14:textId="77777777" w:rsidR="009E2940" w:rsidRPr="0084008D" w:rsidRDefault="009E2940" w:rsidP="0084008D">
                  <w:pPr>
                    <w:spacing w:before="120" w:after="0" w:line="240" w:lineRule="auto"/>
                    <w:jc w:val="both"/>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 </w:t>
                  </w:r>
                </w:p>
              </w:tc>
              <w:tc>
                <w:tcPr>
                  <w:tcW w:w="5271" w:type="dxa"/>
                  <w:tcBorders>
                    <w:top w:val="single" w:sz="6" w:space="0" w:color="000000"/>
                    <w:left w:val="single" w:sz="6" w:space="0" w:color="000000"/>
                    <w:bottom w:val="single" w:sz="6" w:space="0" w:color="000000"/>
                    <w:right w:val="single" w:sz="6" w:space="0" w:color="000000"/>
                  </w:tcBorders>
                  <w:shd w:val="clear" w:color="auto" w:fill="auto"/>
                  <w:hideMark/>
                </w:tcPr>
                <w:p w14:paraId="54A0BFA8" w14:textId="77777777" w:rsidR="009E2940" w:rsidRPr="0084008D" w:rsidRDefault="009E2940" w:rsidP="0084008D">
                  <w:pPr>
                    <w:spacing w:before="120" w:after="0" w:line="240" w:lineRule="auto"/>
                    <w:jc w:val="both"/>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 </w:t>
                  </w:r>
                </w:p>
              </w:tc>
              <w:tc>
                <w:tcPr>
                  <w:tcW w:w="1145" w:type="dxa"/>
                  <w:tcBorders>
                    <w:top w:val="single" w:sz="6" w:space="0" w:color="000000"/>
                    <w:left w:val="single" w:sz="6" w:space="0" w:color="000000"/>
                    <w:bottom w:val="single" w:sz="6" w:space="0" w:color="000000"/>
                    <w:right w:val="single" w:sz="6" w:space="0" w:color="000000"/>
                  </w:tcBorders>
                  <w:shd w:val="clear" w:color="auto" w:fill="auto"/>
                  <w:hideMark/>
                </w:tcPr>
                <w:p w14:paraId="35E56184"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M</w:t>
                  </w:r>
                </w:p>
              </w:tc>
              <w:tc>
                <w:tcPr>
                  <w:tcW w:w="2825" w:type="dxa"/>
                  <w:tcBorders>
                    <w:top w:val="single" w:sz="6" w:space="0" w:color="000000"/>
                    <w:left w:val="single" w:sz="6" w:space="0" w:color="000000"/>
                    <w:bottom w:val="single" w:sz="6" w:space="0" w:color="000000"/>
                    <w:right w:val="single" w:sz="6" w:space="0" w:color="000000"/>
                  </w:tcBorders>
                  <w:shd w:val="clear" w:color="auto" w:fill="auto"/>
                  <w:hideMark/>
                </w:tcPr>
                <w:p w14:paraId="3BDAE011" w14:textId="77777777" w:rsidR="009E2940" w:rsidRPr="0084008D" w:rsidRDefault="009E2940" w:rsidP="0084008D">
                  <w:pPr>
                    <w:spacing w:before="60" w:after="60" w:line="240" w:lineRule="auto"/>
                    <w:ind w:right="195"/>
                    <w:jc w:val="right"/>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5 000 –9 000</w:t>
                  </w:r>
                </w:p>
              </w:tc>
              <w:tc>
                <w:tcPr>
                  <w:tcW w:w="2578" w:type="dxa"/>
                  <w:tcBorders>
                    <w:top w:val="single" w:sz="6" w:space="0" w:color="000000"/>
                    <w:left w:val="single" w:sz="6" w:space="0" w:color="000000"/>
                    <w:bottom w:val="single" w:sz="6" w:space="0" w:color="000000"/>
                    <w:right w:val="single" w:sz="6" w:space="0" w:color="000000"/>
                  </w:tcBorders>
                  <w:shd w:val="clear" w:color="auto" w:fill="auto"/>
                  <w:hideMark/>
                </w:tcPr>
                <w:p w14:paraId="56D2C138" w14:textId="77777777" w:rsidR="009E2940" w:rsidRPr="0084008D" w:rsidRDefault="009E2940" w:rsidP="0084008D">
                  <w:pPr>
                    <w:spacing w:before="60" w:after="60" w:line="240" w:lineRule="auto"/>
                    <w:ind w:right="195"/>
                    <w:jc w:val="right"/>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1 000</w:t>
                  </w:r>
                </w:p>
              </w:tc>
            </w:tr>
            <w:tr w:rsidR="009E2940" w:rsidRPr="0084008D" w14:paraId="6D0B442C" w14:textId="77777777" w:rsidTr="00D74F12">
              <w:tc>
                <w:tcPr>
                  <w:tcW w:w="681" w:type="dxa"/>
                  <w:tcBorders>
                    <w:top w:val="single" w:sz="6" w:space="0" w:color="000000"/>
                    <w:left w:val="single" w:sz="6" w:space="0" w:color="000000"/>
                    <w:bottom w:val="single" w:sz="6" w:space="0" w:color="000000"/>
                    <w:right w:val="single" w:sz="6" w:space="0" w:color="000000"/>
                  </w:tcBorders>
                  <w:shd w:val="clear" w:color="auto" w:fill="auto"/>
                  <w:hideMark/>
                </w:tcPr>
                <w:p w14:paraId="5CE48103" w14:textId="77777777" w:rsidR="009E2940" w:rsidRPr="0084008D" w:rsidRDefault="009E2940" w:rsidP="0084008D">
                  <w:pPr>
                    <w:spacing w:before="120" w:after="0" w:line="240" w:lineRule="auto"/>
                    <w:jc w:val="both"/>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 </w:t>
                  </w:r>
                </w:p>
              </w:tc>
              <w:tc>
                <w:tcPr>
                  <w:tcW w:w="5271" w:type="dxa"/>
                  <w:tcBorders>
                    <w:top w:val="single" w:sz="6" w:space="0" w:color="000000"/>
                    <w:left w:val="single" w:sz="6" w:space="0" w:color="000000"/>
                    <w:bottom w:val="single" w:sz="6" w:space="0" w:color="000000"/>
                    <w:right w:val="single" w:sz="6" w:space="0" w:color="000000"/>
                  </w:tcBorders>
                  <w:shd w:val="clear" w:color="auto" w:fill="auto"/>
                  <w:hideMark/>
                </w:tcPr>
                <w:p w14:paraId="45362CC7" w14:textId="77777777" w:rsidR="009E2940" w:rsidRPr="0084008D" w:rsidRDefault="009E2940" w:rsidP="0084008D">
                  <w:pPr>
                    <w:spacing w:before="120" w:after="0" w:line="240" w:lineRule="auto"/>
                    <w:jc w:val="both"/>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 </w:t>
                  </w:r>
                </w:p>
              </w:tc>
              <w:tc>
                <w:tcPr>
                  <w:tcW w:w="1145" w:type="dxa"/>
                  <w:tcBorders>
                    <w:top w:val="single" w:sz="6" w:space="0" w:color="000000"/>
                    <w:left w:val="single" w:sz="6" w:space="0" w:color="000000"/>
                    <w:bottom w:val="single" w:sz="6" w:space="0" w:color="000000"/>
                    <w:right w:val="single" w:sz="6" w:space="0" w:color="000000"/>
                  </w:tcBorders>
                  <w:shd w:val="clear" w:color="auto" w:fill="auto"/>
                  <w:hideMark/>
                </w:tcPr>
                <w:p w14:paraId="4A609C38"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M</w:t>
                  </w:r>
                </w:p>
              </w:tc>
              <w:tc>
                <w:tcPr>
                  <w:tcW w:w="2825" w:type="dxa"/>
                  <w:tcBorders>
                    <w:top w:val="single" w:sz="6" w:space="0" w:color="000000"/>
                    <w:left w:val="single" w:sz="6" w:space="0" w:color="000000"/>
                    <w:bottom w:val="single" w:sz="6" w:space="0" w:color="000000"/>
                    <w:right w:val="single" w:sz="6" w:space="0" w:color="000000"/>
                  </w:tcBorders>
                  <w:shd w:val="clear" w:color="auto" w:fill="auto"/>
                  <w:hideMark/>
                </w:tcPr>
                <w:p w14:paraId="7755E695" w14:textId="77777777" w:rsidR="009E2940" w:rsidRPr="0084008D" w:rsidRDefault="009E2940" w:rsidP="0084008D">
                  <w:pPr>
                    <w:spacing w:before="60" w:after="60" w:line="240" w:lineRule="auto"/>
                    <w:ind w:right="195"/>
                    <w:jc w:val="right"/>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10 000 ose më e madhe</w:t>
                  </w:r>
                </w:p>
              </w:tc>
              <w:tc>
                <w:tcPr>
                  <w:tcW w:w="2578" w:type="dxa"/>
                  <w:tcBorders>
                    <w:top w:val="single" w:sz="6" w:space="0" w:color="000000"/>
                    <w:left w:val="single" w:sz="6" w:space="0" w:color="000000"/>
                    <w:bottom w:val="single" w:sz="6" w:space="0" w:color="000000"/>
                    <w:right w:val="single" w:sz="6" w:space="0" w:color="000000"/>
                  </w:tcBorders>
                  <w:shd w:val="clear" w:color="auto" w:fill="auto"/>
                  <w:hideMark/>
                </w:tcPr>
                <w:p w14:paraId="357BE4F4" w14:textId="77777777" w:rsidR="009E2940" w:rsidRPr="0084008D" w:rsidRDefault="009E2940" w:rsidP="0084008D">
                  <w:pPr>
                    <w:spacing w:before="60" w:after="60" w:line="240" w:lineRule="auto"/>
                    <w:ind w:right="195"/>
                    <w:jc w:val="right"/>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0 (vlera fikse: 9 999 )</w:t>
                  </w:r>
                </w:p>
              </w:tc>
            </w:tr>
            <w:tr w:rsidR="009E2940" w:rsidRPr="0084008D" w14:paraId="09744509" w14:textId="77777777" w:rsidTr="00D74F12">
              <w:tc>
                <w:tcPr>
                  <w:tcW w:w="681" w:type="dxa"/>
                  <w:tcBorders>
                    <w:top w:val="single" w:sz="6" w:space="0" w:color="000000"/>
                    <w:left w:val="single" w:sz="6" w:space="0" w:color="000000"/>
                    <w:bottom w:val="single" w:sz="6" w:space="0" w:color="000000"/>
                    <w:right w:val="single" w:sz="6" w:space="0" w:color="000000"/>
                  </w:tcBorders>
                  <w:shd w:val="clear" w:color="auto" w:fill="auto"/>
                  <w:hideMark/>
                </w:tcPr>
                <w:p w14:paraId="64433C86"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4</w:t>
                  </w:r>
                </w:p>
              </w:tc>
              <w:tc>
                <w:tcPr>
                  <w:tcW w:w="5271" w:type="dxa"/>
                  <w:tcBorders>
                    <w:top w:val="single" w:sz="6" w:space="0" w:color="000000"/>
                    <w:left w:val="single" w:sz="6" w:space="0" w:color="000000"/>
                    <w:bottom w:val="single" w:sz="6" w:space="0" w:color="000000"/>
                    <w:right w:val="single" w:sz="6" w:space="0" w:color="000000"/>
                  </w:tcBorders>
                  <w:shd w:val="clear" w:color="auto" w:fill="auto"/>
                  <w:hideMark/>
                </w:tcPr>
                <w:p w14:paraId="0275DA4B"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Dukshmëria vertikale:</w:t>
                  </w:r>
                </w:p>
              </w:tc>
              <w:tc>
                <w:tcPr>
                  <w:tcW w:w="1145" w:type="dxa"/>
                  <w:tcBorders>
                    <w:top w:val="single" w:sz="6" w:space="0" w:color="000000"/>
                    <w:left w:val="single" w:sz="6" w:space="0" w:color="000000"/>
                    <w:bottom w:val="single" w:sz="6" w:space="0" w:color="000000"/>
                    <w:right w:val="single" w:sz="6" w:space="0" w:color="000000"/>
                  </w:tcBorders>
                  <w:shd w:val="clear" w:color="auto" w:fill="auto"/>
                  <w:hideMark/>
                </w:tcPr>
                <w:p w14:paraId="7E441B27"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100’s FT</w:t>
                  </w:r>
                </w:p>
              </w:tc>
              <w:tc>
                <w:tcPr>
                  <w:tcW w:w="2825" w:type="dxa"/>
                  <w:tcBorders>
                    <w:top w:val="single" w:sz="6" w:space="0" w:color="000000"/>
                    <w:left w:val="single" w:sz="6" w:space="0" w:color="000000"/>
                    <w:bottom w:val="single" w:sz="6" w:space="0" w:color="000000"/>
                    <w:right w:val="single" w:sz="6" w:space="0" w:color="000000"/>
                  </w:tcBorders>
                  <w:shd w:val="clear" w:color="auto" w:fill="auto"/>
                  <w:hideMark/>
                </w:tcPr>
                <w:p w14:paraId="15D291F2"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000–020</w:t>
                  </w:r>
                </w:p>
              </w:tc>
              <w:tc>
                <w:tcPr>
                  <w:tcW w:w="2578" w:type="dxa"/>
                  <w:tcBorders>
                    <w:top w:val="single" w:sz="6" w:space="0" w:color="000000"/>
                    <w:left w:val="single" w:sz="6" w:space="0" w:color="000000"/>
                    <w:bottom w:val="single" w:sz="6" w:space="0" w:color="000000"/>
                    <w:right w:val="single" w:sz="6" w:space="0" w:color="000000"/>
                  </w:tcBorders>
                  <w:shd w:val="clear" w:color="auto" w:fill="auto"/>
                  <w:hideMark/>
                </w:tcPr>
                <w:p w14:paraId="4A35B52C"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1</w:t>
                  </w:r>
                </w:p>
              </w:tc>
            </w:tr>
            <w:tr w:rsidR="009E2940" w:rsidRPr="0084008D" w14:paraId="31D04DE3" w14:textId="77777777" w:rsidTr="00D74F12">
              <w:tc>
                <w:tcPr>
                  <w:tcW w:w="681" w:type="dxa"/>
                  <w:tcBorders>
                    <w:top w:val="single" w:sz="6" w:space="0" w:color="000000"/>
                    <w:left w:val="single" w:sz="6" w:space="0" w:color="000000"/>
                    <w:bottom w:val="single" w:sz="6" w:space="0" w:color="000000"/>
                    <w:right w:val="single" w:sz="6" w:space="0" w:color="000000"/>
                  </w:tcBorders>
                  <w:shd w:val="clear" w:color="auto" w:fill="auto"/>
                  <w:hideMark/>
                </w:tcPr>
                <w:p w14:paraId="4C891AE6"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5</w:t>
                  </w:r>
                </w:p>
              </w:tc>
              <w:tc>
                <w:tcPr>
                  <w:tcW w:w="5271" w:type="dxa"/>
                  <w:tcBorders>
                    <w:top w:val="single" w:sz="6" w:space="0" w:color="000000"/>
                    <w:left w:val="single" w:sz="6" w:space="0" w:color="000000"/>
                    <w:bottom w:val="single" w:sz="6" w:space="0" w:color="000000"/>
                    <w:right w:val="single" w:sz="6" w:space="0" w:color="000000"/>
                  </w:tcBorders>
                  <w:shd w:val="clear" w:color="auto" w:fill="auto"/>
                  <w:hideMark/>
                </w:tcPr>
                <w:p w14:paraId="42D9BEF9"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Re: lartësia e bazës së resë:</w:t>
                  </w:r>
                </w:p>
              </w:tc>
              <w:tc>
                <w:tcPr>
                  <w:tcW w:w="1145" w:type="dxa"/>
                  <w:tcBorders>
                    <w:top w:val="single" w:sz="6" w:space="0" w:color="000000"/>
                    <w:left w:val="single" w:sz="6" w:space="0" w:color="000000"/>
                    <w:bottom w:val="single" w:sz="6" w:space="0" w:color="000000"/>
                    <w:right w:val="single" w:sz="6" w:space="0" w:color="000000"/>
                  </w:tcBorders>
                  <w:shd w:val="clear" w:color="auto" w:fill="auto"/>
                  <w:hideMark/>
                </w:tcPr>
                <w:p w14:paraId="368032FF"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100’s FT</w:t>
                  </w:r>
                </w:p>
              </w:tc>
              <w:tc>
                <w:tcPr>
                  <w:tcW w:w="2825" w:type="dxa"/>
                  <w:tcBorders>
                    <w:top w:val="single" w:sz="6" w:space="0" w:color="000000"/>
                    <w:left w:val="single" w:sz="6" w:space="0" w:color="000000"/>
                    <w:bottom w:val="single" w:sz="6" w:space="0" w:color="000000"/>
                    <w:right w:val="single" w:sz="6" w:space="0" w:color="000000"/>
                  </w:tcBorders>
                  <w:shd w:val="clear" w:color="auto" w:fill="auto"/>
                  <w:hideMark/>
                </w:tcPr>
                <w:p w14:paraId="6F31209F"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000–099</w:t>
                  </w:r>
                </w:p>
                <w:p w14:paraId="4ABD789C"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100–200</w:t>
                  </w:r>
                </w:p>
              </w:tc>
              <w:tc>
                <w:tcPr>
                  <w:tcW w:w="2578" w:type="dxa"/>
                  <w:tcBorders>
                    <w:top w:val="single" w:sz="6" w:space="0" w:color="000000"/>
                    <w:left w:val="single" w:sz="6" w:space="0" w:color="000000"/>
                    <w:bottom w:val="single" w:sz="6" w:space="0" w:color="000000"/>
                    <w:right w:val="single" w:sz="6" w:space="0" w:color="000000"/>
                  </w:tcBorders>
                  <w:shd w:val="clear" w:color="auto" w:fill="auto"/>
                  <w:hideMark/>
                </w:tcPr>
                <w:p w14:paraId="61C8D475"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1</w:t>
                  </w:r>
                </w:p>
                <w:p w14:paraId="708B79E6"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10</w:t>
                  </w:r>
                </w:p>
              </w:tc>
            </w:tr>
            <w:tr w:rsidR="009E2940" w:rsidRPr="0084008D" w14:paraId="2D564A76" w14:textId="77777777" w:rsidTr="00D74F12">
              <w:tc>
                <w:tcPr>
                  <w:tcW w:w="681" w:type="dxa"/>
                  <w:tcBorders>
                    <w:top w:val="single" w:sz="6" w:space="0" w:color="000000"/>
                    <w:left w:val="single" w:sz="6" w:space="0" w:color="000000"/>
                    <w:bottom w:val="single" w:sz="6" w:space="0" w:color="000000"/>
                    <w:right w:val="single" w:sz="6" w:space="0" w:color="000000"/>
                  </w:tcBorders>
                  <w:shd w:val="clear" w:color="auto" w:fill="auto"/>
                  <w:hideMark/>
                </w:tcPr>
                <w:p w14:paraId="1F48D582"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6</w:t>
                  </w:r>
                </w:p>
              </w:tc>
              <w:tc>
                <w:tcPr>
                  <w:tcW w:w="5271" w:type="dxa"/>
                  <w:tcBorders>
                    <w:top w:val="single" w:sz="6" w:space="0" w:color="000000"/>
                    <w:left w:val="single" w:sz="6" w:space="0" w:color="000000"/>
                    <w:bottom w:val="single" w:sz="6" w:space="0" w:color="000000"/>
                    <w:right w:val="single" w:sz="6" w:space="0" w:color="000000"/>
                  </w:tcBorders>
                  <w:shd w:val="clear" w:color="auto" w:fill="auto"/>
                  <w:hideMark/>
                </w:tcPr>
                <w:p w14:paraId="4833A01D"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Temperatura e ajrit (maksimale dhe minimale):</w:t>
                  </w:r>
                </w:p>
              </w:tc>
              <w:tc>
                <w:tcPr>
                  <w:tcW w:w="1145" w:type="dxa"/>
                  <w:tcBorders>
                    <w:top w:val="single" w:sz="6" w:space="0" w:color="000000"/>
                    <w:left w:val="single" w:sz="6" w:space="0" w:color="000000"/>
                    <w:bottom w:val="single" w:sz="6" w:space="0" w:color="000000"/>
                    <w:right w:val="single" w:sz="6" w:space="0" w:color="000000"/>
                  </w:tcBorders>
                  <w:shd w:val="clear" w:color="auto" w:fill="auto"/>
                  <w:hideMark/>
                </w:tcPr>
                <w:p w14:paraId="7F9241BD"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°C</w:t>
                  </w:r>
                </w:p>
              </w:tc>
              <w:tc>
                <w:tcPr>
                  <w:tcW w:w="2825" w:type="dxa"/>
                  <w:tcBorders>
                    <w:top w:val="single" w:sz="6" w:space="0" w:color="000000"/>
                    <w:left w:val="single" w:sz="6" w:space="0" w:color="000000"/>
                    <w:bottom w:val="single" w:sz="6" w:space="0" w:color="000000"/>
                    <w:right w:val="single" w:sz="6" w:space="0" w:color="000000"/>
                  </w:tcBorders>
                  <w:shd w:val="clear" w:color="auto" w:fill="auto"/>
                  <w:hideMark/>
                </w:tcPr>
                <w:p w14:paraId="28F0DB42"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–80 – +60</w:t>
                  </w:r>
                </w:p>
              </w:tc>
              <w:tc>
                <w:tcPr>
                  <w:tcW w:w="2578" w:type="dxa"/>
                  <w:tcBorders>
                    <w:top w:val="single" w:sz="6" w:space="0" w:color="000000"/>
                    <w:left w:val="single" w:sz="6" w:space="0" w:color="000000"/>
                    <w:bottom w:val="single" w:sz="6" w:space="0" w:color="000000"/>
                    <w:right w:val="single" w:sz="6" w:space="0" w:color="000000"/>
                  </w:tcBorders>
                  <w:shd w:val="clear" w:color="auto" w:fill="auto"/>
                  <w:hideMark/>
                </w:tcPr>
                <w:p w14:paraId="3B184686"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1</w:t>
                  </w:r>
                </w:p>
              </w:tc>
            </w:tr>
          </w:tbl>
          <w:p w14:paraId="62736B27" w14:textId="77777777" w:rsidR="009E2940" w:rsidRPr="0084008D" w:rsidRDefault="009E2940" w:rsidP="0084008D">
            <w:pPr>
              <w:spacing w:after="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w:t>
            </w:r>
          </w:p>
        </w:tc>
      </w:tr>
    </w:tbl>
    <w:p w14:paraId="13EC7156" w14:textId="77777777" w:rsidR="009E2940" w:rsidRPr="0084008D" w:rsidRDefault="009E2940" w:rsidP="0084008D">
      <w:pPr>
        <w:shd w:val="clear" w:color="auto" w:fill="FFFFFF"/>
        <w:spacing w:after="0" w:line="240" w:lineRule="auto"/>
        <w:rPr>
          <w:rFonts w:ascii="Times New Roman" w:eastAsia="Times New Roman" w:hAnsi="Times New Roman" w:cs="Times New Roman"/>
          <w:noProof/>
          <w:vanish/>
          <w:sz w:val="24"/>
          <w:szCs w:val="24"/>
        </w:rPr>
      </w:pPr>
    </w:p>
    <w:tbl>
      <w:tblPr>
        <w:tblW w:w="5000" w:type="pct"/>
        <w:tblLayout w:type="fixed"/>
        <w:tblCellMar>
          <w:left w:w="0" w:type="dxa"/>
          <w:right w:w="0" w:type="dxa"/>
        </w:tblCellMar>
        <w:tblLook w:val="04A0" w:firstRow="1" w:lastRow="0" w:firstColumn="1" w:lastColumn="0" w:noHBand="0" w:noVBand="1"/>
      </w:tblPr>
      <w:tblGrid>
        <w:gridCol w:w="539"/>
        <w:gridCol w:w="12421"/>
      </w:tblGrid>
      <w:tr w:rsidR="009E2940" w:rsidRPr="0084008D" w14:paraId="6C06F185" w14:textId="77777777" w:rsidTr="00D74F12">
        <w:tc>
          <w:tcPr>
            <w:tcW w:w="208" w:type="pct"/>
            <w:shd w:val="clear" w:color="auto" w:fill="auto"/>
            <w:hideMark/>
          </w:tcPr>
          <w:p w14:paraId="70C49A5A" w14:textId="77777777" w:rsidR="009E2940" w:rsidRPr="0084008D" w:rsidRDefault="009E2940" w:rsidP="0084008D">
            <w:pPr>
              <w:spacing w:before="120" w:after="0" w:line="240" w:lineRule="auto"/>
              <w:jc w:val="both"/>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(34)</w:t>
            </w:r>
          </w:p>
        </w:tc>
        <w:tc>
          <w:tcPr>
            <w:tcW w:w="4792" w:type="pct"/>
            <w:shd w:val="clear" w:color="auto" w:fill="auto"/>
            <w:hideMark/>
          </w:tcPr>
          <w:p w14:paraId="4162572F" w14:textId="77777777" w:rsidR="009E2940" w:rsidRPr="0084008D" w:rsidRDefault="009E2940" w:rsidP="0084008D">
            <w:pPr>
              <w:spacing w:before="120" w:after="0" w:line="240" w:lineRule="auto"/>
              <w:jc w:val="both"/>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 xml:space="preserve"> Shtojca 4 zëvendësohet me sa vijon:</w:t>
            </w:r>
          </w:p>
          <w:p w14:paraId="74B77845" w14:textId="77777777" w:rsidR="009E2940" w:rsidRPr="0084008D" w:rsidRDefault="009E2940" w:rsidP="0084008D">
            <w:pPr>
              <w:spacing w:before="240" w:after="120" w:line="240" w:lineRule="auto"/>
              <w:jc w:val="center"/>
              <w:rPr>
                <w:rFonts w:ascii="Times New Roman" w:eastAsia="Times New Roman" w:hAnsi="Times New Roman" w:cs="Times New Roman"/>
                <w:b/>
                <w:bCs/>
                <w:i/>
                <w:iCs/>
                <w:noProof/>
                <w:sz w:val="24"/>
                <w:szCs w:val="24"/>
              </w:rPr>
            </w:pPr>
            <w:r w:rsidRPr="0084008D">
              <w:rPr>
                <w:rFonts w:ascii="Times New Roman" w:eastAsia="Times New Roman" w:hAnsi="Times New Roman" w:cs="Times New Roman"/>
                <w:b/>
                <w:bCs/>
                <w:i/>
                <w:iCs/>
                <w:noProof/>
                <w:sz w:val="24"/>
                <w:szCs w:val="24"/>
              </w:rPr>
              <w:t>‘Shtojca 4</w:t>
            </w:r>
          </w:p>
          <w:tbl>
            <w:tblPr>
              <w:tblW w:w="5000" w:type="pct"/>
              <w:tblBorders>
                <w:top w:val="outset" w:sz="6" w:space="0" w:color="auto"/>
                <w:left w:val="outset" w:sz="6" w:space="0" w:color="auto"/>
                <w:bottom w:val="outset" w:sz="6" w:space="0" w:color="auto"/>
                <w:right w:val="outset" w:sz="6" w:space="0" w:color="auto"/>
              </w:tblBorders>
              <w:shd w:val="clear" w:color="auto" w:fill="CCCCCC"/>
              <w:tblLayout w:type="fixed"/>
              <w:tblCellMar>
                <w:top w:w="120" w:type="dxa"/>
                <w:left w:w="120" w:type="dxa"/>
                <w:bottom w:w="120" w:type="dxa"/>
                <w:right w:w="120" w:type="dxa"/>
              </w:tblCellMar>
              <w:tblLook w:val="04A0" w:firstRow="1" w:lastRow="0" w:firstColumn="1" w:lastColumn="0" w:noHBand="0" w:noVBand="1"/>
            </w:tblPr>
            <w:tblGrid>
              <w:gridCol w:w="12405"/>
            </w:tblGrid>
            <w:tr w:rsidR="009E2940" w:rsidRPr="0084008D" w14:paraId="6493AA64" w14:textId="77777777" w:rsidTr="00D74F12">
              <w:tc>
                <w:tcPr>
                  <w:tcW w:w="12500" w:type="dxa"/>
                  <w:tcBorders>
                    <w:top w:val="outset" w:sz="6" w:space="0" w:color="auto"/>
                    <w:left w:val="outset" w:sz="6" w:space="0" w:color="auto"/>
                    <w:bottom w:val="outset" w:sz="6" w:space="0" w:color="auto"/>
                    <w:right w:val="outset" w:sz="6" w:space="0" w:color="auto"/>
                  </w:tcBorders>
                  <w:shd w:val="clear" w:color="auto" w:fill="CCCCCC"/>
                  <w:tcMar>
                    <w:top w:w="0" w:type="dxa"/>
                    <w:left w:w="0" w:type="dxa"/>
                    <w:bottom w:w="0" w:type="dxa"/>
                    <w:right w:w="0" w:type="dxa"/>
                  </w:tcMar>
                  <w:vAlign w:val="center"/>
                  <w:hideMark/>
                </w:tcPr>
                <w:p w14:paraId="3D8DD2DF" w14:textId="77777777" w:rsidR="009E2940" w:rsidRPr="0084008D" w:rsidRDefault="009E2940" w:rsidP="0084008D">
                  <w:pPr>
                    <w:spacing w:before="120" w:after="0" w:line="240" w:lineRule="auto"/>
                    <w:jc w:val="both"/>
                    <w:rPr>
                      <w:rFonts w:ascii="Times New Roman" w:eastAsia="Times New Roman" w:hAnsi="Times New Roman" w:cs="Times New Roman"/>
                      <w:b/>
                      <w:bCs/>
                      <w:noProof/>
                      <w:sz w:val="24"/>
                      <w:szCs w:val="24"/>
                    </w:rPr>
                  </w:pPr>
                  <w:r w:rsidRPr="0084008D">
                    <w:rPr>
                      <w:rFonts w:ascii="Times New Roman" w:eastAsia="Times New Roman" w:hAnsi="Times New Roman" w:cs="Times New Roman"/>
                      <w:b/>
                      <w:bCs/>
                      <w:noProof/>
                      <w:sz w:val="24"/>
                      <w:szCs w:val="24"/>
                    </w:rPr>
                    <w:t>Shablloni për paralajmërimet për dallgëzimet e erës</w:t>
                  </w:r>
                </w:p>
                <w:p w14:paraId="04DF8CC2" w14:textId="77777777" w:rsidR="009E2940" w:rsidRPr="0084008D" w:rsidRDefault="009E2940" w:rsidP="0084008D">
                  <w:pPr>
                    <w:spacing w:before="120" w:after="0" w:line="240" w:lineRule="auto"/>
                    <w:jc w:val="both"/>
                    <w:rPr>
                      <w:rFonts w:ascii="Times New Roman" w:eastAsia="Times New Roman" w:hAnsi="Times New Roman" w:cs="Times New Roman"/>
                      <w:noProof/>
                      <w:sz w:val="24"/>
                      <w:szCs w:val="24"/>
                    </w:rPr>
                  </w:pPr>
                  <w:r w:rsidRPr="0084008D">
                    <w:rPr>
                      <w:rFonts w:ascii="Times New Roman" w:eastAsia="Times New Roman" w:hAnsi="Times New Roman" w:cs="Times New Roman"/>
                      <w:i/>
                      <w:iCs/>
                      <w:noProof/>
                      <w:sz w:val="24"/>
                      <w:szCs w:val="24"/>
                    </w:rPr>
                    <w:t>Çelësi:</w:t>
                  </w:r>
                </w:p>
                <w:tbl>
                  <w:tblPr>
                    <w:tblW w:w="5000" w:type="pct"/>
                    <w:tblLayout w:type="fixed"/>
                    <w:tblCellMar>
                      <w:left w:w="0" w:type="dxa"/>
                      <w:right w:w="0" w:type="dxa"/>
                    </w:tblCellMar>
                    <w:tblLook w:val="04A0" w:firstRow="1" w:lastRow="0" w:firstColumn="1" w:lastColumn="0" w:noHBand="0" w:noVBand="1"/>
                  </w:tblPr>
                  <w:tblGrid>
                    <w:gridCol w:w="385"/>
                    <w:gridCol w:w="261"/>
                    <w:gridCol w:w="11744"/>
                  </w:tblGrid>
                  <w:tr w:rsidR="009E2940" w:rsidRPr="0084008D" w14:paraId="0BFA1659" w14:textId="77777777" w:rsidTr="00D74F12">
                    <w:tc>
                      <w:tcPr>
                        <w:tcW w:w="388" w:type="dxa"/>
                        <w:shd w:val="clear" w:color="auto" w:fill="auto"/>
                        <w:hideMark/>
                      </w:tcPr>
                      <w:p w14:paraId="0F27967E" w14:textId="77777777" w:rsidR="009E2940" w:rsidRPr="0084008D" w:rsidRDefault="009E2940" w:rsidP="0084008D">
                        <w:pPr>
                          <w:spacing w:before="120" w:after="0" w:line="240" w:lineRule="auto"/>
                          <w:jc w:val="both"/>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M</w:t>
                        </w:r>
                      </w:p>
                    </w:tc>
                    <w:tc>
                      <w:tcPr>
                        <w:tcW w:w="263" w:type="dxa"/>
                        <w:shd w:val="clear" w:color="auto" w:fill="auto"/>
                        <w:hideMark/>
                      </w:tcPr>
                      <w:p w14:paraId="7CC51319" w14:textId="77777777" w:rsidR="009E2940" w:rsidRPr="0084008D" w:rsidRDefault="009E2940" w:rsidP="0084008D">
                        <w:pPr>
                          <w:spacing w:before="120" w:after="0" w:line="240" w:lineRule="auto"/>
                          <w:jc w:val="center"/>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w:t>
                        </w:r>
                      </w:p>
                    </w:tc>
                    <w:tc>
                      <w:tcPr>
                        <w:tcW w:w="11834" w:type="dxa"/>
                        <w:shd w:val="clear" w:color="auto" w:fill="auto"/>
                        <w:hideMark/>
                      </w:tcPr>
                      <w:p w14:paraId="2F7A902F" w14:textId="77777777" w:rsidR="009E2940" w:rsidRPr="0084008D" w:rsidRDefault="009E2940" w:rsidP="0084008D">
                        <w:pPr>
                          <w:spacing w:before="120" w:after="0" w:line="240" w:lineRule="auto"/>
                          <w:jc w:val="both"/>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përfshirja e detyrueshme;</w:t>
                        </w:r>
                      </w:p>
                    </w:tc>
                  </w:tr>
                  <w:tr w:rsidR="009E2940" w:rsidRPr="0084008D" w14:paraId="04CC6931" w14:textId="77777777" w:rsidTr="00D74F12">
                    <w:tc>
                      <w:tcPr>
                        <w:tcW w:w="388" w:type="dxa"/>
                        <w:shd w:val="clear" w:color="auto" w:fill="auto"/>
                        <w:hideMark/>
                      </w:tcPr>
                      <w:p w14:paraId="1437FB73" w14:textId="77777777" w:rsidR="009E2940" w:rsidRPr="0084008D" w:rsidRDefault="009E2940" w:rsidP="0084008D">
                        <w:pPr>
                          <w:spacing w:before="120" w:after="0" w:line="240" w:lineRule="auto"/>
                          <w:jc w:val="both"/>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lastRenderedPageBreak/>
                          <w:t>C</w:t>
                        </w:r>
                      </w:p>
                    </w:tc>
                    <w:tc>
                      <w:tcPr>
                        <w:tcW w:w="263" w:type="dxa"/>
                        <w:shd w:val="clear" w:color="auto" w:fill="auto"/>
                        <w:hideMark/>
                      </w:tcPr>
                      <w:p w14:paraId="42B61736" w14:textId="77777777" w:rsidR="009E2940" w:rsidRPr="0084008D" w:rsidRDefault="009E2940" w:rsidP="0084008D">
                        <w:pPr>
                          <w:spacing w:before="120" w:after="0" w:line="240" w:lineRule="auto"/>
                          <w:jc w:val="center"/>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w:t>
                        </w:r>
                      </w:p>
                    </w:tc>
                    <w:tc>
                      <w:tcPr>
                        <w:tcW w:w="11834" w:type="dxa"/>
                        <w:shd w:val="clear" w:color="auto" w:fill="auto"/>
                        <w:hideMark/>
                      </w:tcPr>
                      <w:p w14:paraId="5EA54171" w14:textId="77777777" w:rsidR="009E2940" w:rsidRPr="0084008D" w:rsidRDefault="009E2940" w:rsidP="0084008D">
                        <w:pPr>
                          <w:spacing w:before="120" w:after="0" w:line="240" w:lineRule="auto"/>
                          <w:jc w:val="both"/>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përfshirja e kushtëzuar, kurdoherë që është e zbatueshme.</w:t>
                        </w:r>
                      </w:p>
                    </w:tc>
                  </w:tr>
                </w:tbl>
                <w:p w14:paraId="30EC27D0" w14:textId="77777777" w:rsidR="009E2940" w:rsidRPr="0084008D" w:rsidRDefault="009E2940" w:rsidP="0084008D">
                  <w:pPr>
                    <w:spacing w:after="0" w:line="240" w:lineRule="auto"/>
                    <w:rPr>
                      <w:rFonts w:ascii="Times New Roman" w:eastAsia="Times New Roman" w:hAnsi="Times New Roman" w:cs="Times New Roman"/>
                      <w:noProof/>
                      <w:vanish/>
                      <w:sz w:val="24"/>
                      <w:szCs w:val="24"/>
                    </w:rPr>
                  </w:pPr>
                </w:p>
                <w:tbl>
                  <w:tblPr>
                    <w:tblW w:w="12607" w:type="dxa"/>
                    <w:tblLayout w:type="fixed"/>
                    <w:tblCellMar>
                      <w:left w:w="0" w:type="dxa"/>
                      <w:right w:w="0" w:type="dxa"/>
                    </w:tblCellMar>
                    <w:tblLook w:val="04A0" w:firstRow="1" w:lastRow="0" w:firstColumn="1" w:lastColumn="0" w:noHBand="0" w:noVBand="1"/>
                  </w:tblPr>
                  <w:tblGrid>
                    <w:gridCol w:w="1034"/>
                    <w:gridCol w:w="11573"/>
                  </w:tblGrid>
                  <w:tr w:rsidR="009E2940" w:rsidRPr="0084008D" w14:paraId="7A573E12" w14:textId="77777777" w:rsidTr="00D74F12">
                    <w:tc>
                      <w:tcPr>
                        <w:tcW w:w="410" w:type="pct"/>
                        <w:shd w:val="clear" w:color="auto" w:fill="auto"/>
                        <w:hideMark/>
                      </w:tcPr>
                      <w:p w14:paraId="6EC01413" w14:textId="77777777" w:rsidR="009E2940" w:rsidRPr="0084008D" w:rsidRDefault="009E2940" w:rsidP="0084008D">
                        <w:pPr>
                          <w:spacing w:after="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i/>
                            <w:iCs/>
                            <w:noProof/>
                            <w:sz w:val="24"/>
                            <w:szCs w:val="24"/>
                          </w:rPr>
                          <w:t>Shënim 1:</w:t>
                        </w:r>
                      </w:p>
                    </w:tc>
                    <w:tc>
                      <w:tcPr>
                        <w:tcW w:w="11573" w:type="dxa"/>
                        <w:shd w:val="clear" w:color="auto" w:fill="auto"/>
                        <w:hideMark/>
                      </w:tcPr>
                      <w:p w14:paraId="59CF21F9" w14:textId="77777777" w:rsidR="009E2940" w:rsidRPr="0084008D" w:rsidRDefault="009E2940" w:rsidP="0084008D">
                        <w:pPr>
                          <w:spacing w:after="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vargjet dhe rezolucionet për elementët numerikë të përfshirë në paralajmërimet për dallgëzimet e erës janë paraqitur në Shtojcë 8.</w:t>
                        </w:r>
                      </w:p>
                    </w:tc>
                  </w:tr>
                </w:tbl>
                <w:p w14:paraId="7FF538F6" w14:textId="77777777" w:rsidR="009E2940" w:rsidRPr="0084008D" w:rsidRDefault="009E2940" w:rsidP="0084008D">
                  <w:pPr>
                    <w:spacing w:after="0" w:line="240" w:lineRule="auto"/>
                    <w:rPr>
                      <w:rFonts w:ascii="Times New Roman" w:eastAsia="Times New Roman" w:hAnsi="Times New Roman" w:cs="Times New Roman"/>
                      <w:noProof/>
                      <w:vanish/>
                      <w:sz w:val="24"/>
                      <w:szCs w:val="24"/>
                    </w:rPr>
                  </w:pPr>
                </w:p>
                <w:tbl>
                  <w:tblPr>
                    <w:tblW w:w="12664" w:type="dxa"/>
                    <w:tblLayout w:type="fixed"/>
                    <w:tblCellMar>
                      <w:left w:w="0" w:type="dxa"/>
                      <w:right w:w="0" w:type="dxa"/>
                    </w:tblCellMar>
                    <w:tblLook w:val="04A0" w:firstRow="1" w:lastRow="0" w:firstColumn="1" w:lastColumn="0" w:noHBand="0" w:noVBand="1"/>
                  </w:tblPr>
                  <w:tblGrid>
                    <w:gridCol w:w="1033"/>
                    <w:gridCol w:w="11631"/>
                  </w:tblGrid>
                  <w:tr w:rsidR="009E2940" w:rsidRPr="0084008D" w14:paraId="7D5A6BA5" w14:textId="77777777" w:rsidTr="00D74F12">
                    <w:tc>
                      <w:tcPr>
                        <w:tcW w:w="408" w:type="pct"/>
                        <w:shd w:val="clear" w:color="auto" w:fill="auto"/>
                        <w:hideMark/>
                      </w:tcPr>
                      <w:p w14:paraId="7D974274" w14:textId="77777777" w:rsidR="009E2940" w:rsidRPr="0084008D" w:rsidRDefault="009E2940" w:rsidP="0084008D">
                        <w:pPr>
                          <w:spacing w:after="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i/>
                            <w:iCs/>
                            <w:noProof/>
                            <w:sz w:val="24"/>
                            <w:szCs w:val="24"/>
                          </w:rPr>
                          <w:t>Shënim 2:</w:t>
                        </w:r>
                      </w:p>
                    </w:tc>
                    <w:tc>
                      <w:tcPr>
                        <w:tcW w:w="11631" w:type="dxa"/>
                        <w:shd w:val="clear" w:color="auto" w:fill="auto"/>
                        <w:hideMark/>
                      </w:tcPr>
                      <w:p w14:paraId="2EDD5D8B" w14:textId="77777777" w:rsidR="009E2940" w:rsidRPr="0084008D" w:rsidRDefault="009E2940" w:rsidP="0084008D">
                        <w:pPr>
                          <w:spacing w:after="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shpjegimet për shkurtesat mund të gjenden në ICAO Dok 8400 </w:t>
                        </w:r>
                        <w:r w:rsidRPr="0084008D">
                          <w:rPr>
                            <w:rFonts w:ascii="Times New Roman" w:eastAsia="Times New Roman" w:hAnsi="Times New Roman" w:cs="Times New Roman"/>
                            <w:i/>
                            <w:iCs/>
                            <w:noProof/>
                            <w:sz w:val="24"/>
                            <w:szCs w:val="24"/>
                          </w:rPr>
                          <w:t>Procedurat për Shërbimet e Navigimit Ajror – ICAO Shkurtesat dhe kodet (PANS-ABC).</w:t>
                        </w:r>
                      </w:p>
                    </w:tc>
                  </w:tr>
                </w:tbl>
                <w:p w14:paraId="10E08418" w14:textId="77777777" w:rsidR="009E2940" w:rsidRPr="0084008D" w:rsidRDefault="009E2940" w:rsidP="0084008D">
                  <w:pPr>
                    <w:spacing w:after="0" w:line="240" w:lineRule="auto"/>
                    <w:rPr>
                      <w:rFonts w:ascii="Times New Roman" w:eastAsia="Times New Roman" w:hAnsi="Times New Roman" w:cs="Times New Roman"/>
                      <w:noProof/>
                      <w:vanish/>
                      <w:sz w:val="24"/>
                      <w:szCs w:val="24"/>
                    </w:rPr>
                  </w:pPr>
                </w:p>
                <w:tbl>
                  <w:tblPr>
                    <w:tblW w:w="12641" w:type="dxa"/>
                    <w:tblLayout w:type="fixed"/>
                    <w:tblCellMar>
                      <w:left w:w="0" w:type="dxa"/>
                      <w:right w:w="0" w:type="dxa"/>
                    </w:tblCellMar>
                    <w:tblLook w:val="04A0" w:firstRow="1" w:lastRow="0" w:firstColumn="1" w:lastColumn="0" w:noHBand="0" w:noVBand="1"/>
                  </w:tblPr>
                  <w:tblGrid>
                    <w:gridCol w:w="1034"/>
                    <w:gridCol w:w="11607"/>
                  </w:tblGrid>
                  <w:tr w:rsidR="009E2940" w:rsidRPr="0084008D" w14:paraId="557CEC20" w14:textId="77777777" w:rsidTr="00D74F12">
                    <w:tc>
                      <w:tcPr>
                        <w:tcW w:w="409" w:type="pct"/>
                        <w:shd w:val="clear" w:color="auto" w:fill="auto"/>
                        <w:hideMark/>
                      </w:tcPr>
                      <w:p w14:paraId="1038369B" w14:textId="77777777" w:rsidR="009E2940" w:rsidRPr="0084008D" w:rsidRDefault="009E2940" w:rsidP="0084008D">
                        <w:pPr>
                          <w:spacing w:after="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i/>
                            <w:iCs/>
                            <w:noProof/>
                            <w:sz w:val="24"/>
                            <w:szCs w:val="24"/>
                          </w:rPr>
                          <w:t>Shënim 3:</w:t>
                        </w:r>
                      </w:p>
                    </w:tc>
                    <w:tc>
                      <w:tcPr>
                        <w:tcW w:w="11607" w:type="dxa"/>
                        <w:shd w:val="clear" w:color="auto" w:fill="auto"/>
                        <w:hideMark/>
                      </w:tcPr>
                      <w:p w14:paraId="5793A063" w14:textId="77777777" w:rsidR="009E2940" w:rsidRPr="0084008D" w:rsidRDefault="009E2940" w:rsidP="0084008D">
                        <w:pPr>
                          <w:spacing w:after="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Numrat e rreshtave në kolonën "Ref." përfshihen vetëm për qartësi dhe lehtësi referimi dhe nuk janë pjesë e paralajmërimit të dallgëzimit së erës.</w:t>
                        </w:r>
                      </w:p>
                    </w:tc>
                  </w:tr>
                </w:tbl>
                <w:p w14:paraId="347B72A0" w14:textId="77777777" w:rsidR="009E2940" w:rsidRPr="0084008D" w:rsidRDefault="009E2940" w:rsidP="0084008D">
                  <w:pPr>
                    <w:spacing w:after="0" w:line="240" w:lineRule="auto"/>
                    <w:rPr>
                      <w:rFonts w:ascii="Times New Roman" w:eastAsia="Times New Roman" w:hAnsi="Times New Roman" w:cs="Times New Roman"/>
                      <w:noProof/>
                      <w:vanish/>
                      <w:sz w:val="24"/>
                      <w:szCs w:val="24"/>
                    </w:rPr>
                  </w:pPr>
                </w:p>
                <w:tbl>
                  <w:tblPr>
                    <w:tblW w:w="5000"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626"/>
                    <w:gridCol w:w="3394"/>
                    <w:gridCol w:w="5214"/>
                    <w:gridCol w:w="3140"/>
                  </w:tblGrid>
                  <w:tr w:rsidR="009E2940" w:rsidRPr="0084008D" w14:paraId="25114188" w14:textId="77777777" w:rsidTr="00D74F12">
                    <w:tc>
                      <w:tcPr>
                        <w:tcW w:w="631" w:type="dxa"/>
                        <w:tcBorders>
                          <w:top w:val="single" w:sz="6" w:space="0" w:color="000000"/>
                          <w:left w:val="single" w:sz="6" w:space="0" w:color="000000"/>
                          <w:bottom w:val="single" w:sz="6" w:space="0" w:color="000000"/>
                          <w:right w:val="single" w:sz="6" w:space="0" w:color="000000"/>
                        </w:tcBorders>
                        <w:shd w:val="clear" w:color="auto" w:fill="auto"/>
                        <w:hideMark/>
                      </w:tcPr>
                      <w:p w14:paraId="7EE92648" w14:textId="77777777" w:rsidR="009E2940" w:rsidRPr="0084008D" w:rsidRDefault="009E2940" w:rsidP="0084008D">
                        <w:pPr>
                          <w:spacing w:before="60" w:after="60" w:line="240" w:lineRule="auto"/>
                          <w:ind w:right="195"/>
                          <w:jc w:val="center"/>
                          <w:rPr>
                            <w:rFonts w:ascii="Times New Roman" w:eastAsia="Times New Roman" w:hAnsi="Times New Roman" w:cs="Times New Roman"/>
                            <w:b/>
                            <w:bCs/>
                            <w:noProof/>
                            <w:sz w:val="24"/>
                            <w:szCs w:val="24"/>
                          </w:rPr>
                        </w:pPr>
                        <w:r w:rsidRPr="0084008D">
                          <w:rPr>
                            <w:rFonts w:ascii="Times New Roman" w:eastAsia="Times New Roman" w:hAnsi="Times New Roman" w:cs="Times New Roman"/>
                            <w:b/>
                            <w:bCs/>
                            <w:noProof/>
                            <w:sz w:val="24"/>
                            <w:szCs w:val="24"/>
                          </w:rPr>
                          <w:t>Ref.</w:t>
                        </w:r>
                      </w:p>
                    </w:tc>
                    <w:tc>
                      <w:tcPr>
                        <w:tcW w:w="3420" w:type="dxa"/>
                        <w:tcBorders>
                          <w:top w:val="single" w:sz="6" w:space="0" w:color="000000"/>
                          <w:left w:val="single" w:sz="6" w:space="0" w:color="000000"/>
                          <w:bottom w:val="single" w:sz="6" w:space="0" w:color="000000"/>
                          <w:right w:val="single" w:sz="6" w:space="0" w:color="000000"/>
                        </w:tcBorders>
                        <w:shd w:val="clear" w:color="auto" w:fill="auto"/>
                        <w:hideMark/>
                      </w:tcPr>
                      <w:p w14:paraId="516EA745" w14:textId="77777777" w:rsidR="009E2940" w:rsidRPr="0084008D" w:rsidRDefault="009E2940" w:rsidP="0084008D">
                        <w:pPr>
                          <w:spacing w:before="60" w:after="60" w:line="240" w:lineRule="auto"/>
                          <w:ind w:right="195"/>
                          <w:jc w:val="center"/>
                          <w:rPr>
                            <w:rFonts w:ascii="Times New Roman" w:eastAsia="Times New Roman" w:hAnsi="Times New Roman" w:cs="Times New Roman"/>
                            <w:b/>
                            <w:bCs/>
                            <w:noProof/>
                            <w:sz w:val="24"/>
                            <w:szCs w:val="24"/>
                          </w:rPr>
                        </w:pPr>
                        <w:r w:rsidRPr="0084008D">
                          <w:rPr>
                            <w:rFonts w:ascii="Times New Roman" w:eastAsia="Times New Roman" w:hAnsi="Times New Roman" w:cs="Times New Roman"/>
                            <w:b/>
                            <w:bCs/>
                            <w:noProof/>
                            <w:sz w:val="24"/>
                            <w:szCs w:val="24"/>
                          </w:rPr>
                          <w:t>Elementi</w:t>
                        </w:r>
                      </w:p>
                    </w:tc>
                    <w:tc>
                      <w:tcPr>
                        <w:tcW w:w="5254" w:type="dxa"/>
                        <w:tcBorders>
                          <w:top w:val="single" w:sz="6" w:space="0" w:color="000000"/>
                          <w:left w:val="single" w:sz="6" w:space="0" w:color="000000"/>
                          <w:bottom w:val="single" w:sz="6" w:space="0" w:color="000000"/>
                          <w:right w:val="single" w:sz="6" w:space="0" w:color="000000"/>
                        </w:tcBorders>
                        <w:shd w:val="clear" w:color="auto" w:fill="auto"/>
                        <w:hideMark/>
                      </w:tcPr>
                      <w:p w14:paraId="1D13D983" w14:textId="77777777" w:rsidR="009E2940" w:rsidRPr="0084008D" w:rsidRDefault="009E2940" w:rsidP="0084008D">
                        <w:pPr>
                          <w:spacing w:before="60" w:after="60" w:line="240" w:lineRule="auto"/>
                          <w:ind w:right="195"/>
                          <w:jc w:val="center"/>
                          <w:rPr>
                            <w:rFonts w:ascii="Times New Roman" w:eastAsia="Times New Roman" w:hAnsi="Times New Roman" w:cs="Times New Roman"/>
                            <w:b/>
                            <w:bCs/>
                            <w:noProof/>
                            <w:sz w:val="24"/>
                            <w:szCs w:val="24"/>
                          </w:rPr>
                        </w:pPr>
                        <w:r w:rsidRPr="0084008D">
                          <w:rPr>
                            <w:rFonts w:ascii="Times New Roman" w:eastAsia="Times New Roman" w:hAnsi="Times New Roman" w:cs="Times New Roman"/>
                            <w:b/>
                            <w:bCs/>
                            <w:noProof/>
                            <w:sz w:val="24"/>
                            <w:szCs w:val="24"/>
                          </w:rPr>
                          <w:t>Përmbajtja e detajuar</w:t>
                        </w:r>
                      </w:p>
                    </w:tc>
                    <w:tc>
                      <w:tcPr>
                        <w:tcW w:w="3164" w:type="dxa"/>
                        <w:tcBorders>
                          <w:top w:val="single" w:sz="6" w:space="0" w:color="000000"/>
                          <w:left w:val="single" w:sz="6" w:space="0" w:color="000000"/>
                          <w:bottom w:val="single" w:sz="6" w:space="0" w:color="000000"/>
                          <w:right w:val="single" w:sz="6" w:space="0" w:color="000000"/>
                        </w:tcBorders>
                        <w:shd w:val="clear" w:color="auto" w:fill="auto"/>
                        <w:hideMark/>
                      </w:tcPr>
                      <w:p w14:paraId="1D8C2918" w14:textId="77777777" w:rsidR="009E2940" w:rsidRPr="0084008D" w:rsidRDefault="009E2940" w:rsidP="0084008D">
                        <w:pPr>
                          <w:spacing w:before="60" w:after="60" w:line="240" w:lineRule="auto"/>
                          <w:ind w:right="195"/>
                          <w:jc w:val="center"/>
                          <w:rPr>
                            <w:rFonts w:ascii="Times New Roman" w:eastAsia="Times New Roman" w:hAnsi="Times New Roman" w:cs="Times New Roman"/>
                            <w:b/>
                            <w:bCs/>
                            <w:noProof/>
                            <w:sz w:val="24"/>
                            <w:szCs w:val="24"/>
                          </w:rPr>
                        </w:pPr>
                        <w:r w:rsidRPr="0084008D">
                          <w:rPr>
                            <w:rFonts w:ascii="Times New Roman" w:eastAsia="Times New Roman" w:hAnsi="Times New Roman" w:cs="Times New Roman"/>
                            <w:b/>
                            <w:bCs/>
                            <w:noProof/>
                            <w:sz w:val="24"/>
                            <w:szCs w:val="24"/>
                          </w:rPr>
                          <w:t>Shablloni (et)</w:t>
                        </w:r>
                      </w:p>
                    </w:tc>
                  </w:tr>
                  <w:tr w:rsidR="009E2940" w:rsidRPr="0084008D" w14:paraId="177831E7" w14:textId="77777777" w:rsidTr="00D74F12">
                    <w:tc>
                      <w:tcPr>
                        <w:tcW w:w="631" w:type="dxa"/>
                        <w:tcBorders>
                          <w:top w:val="single" w:sz="6" w:space="0" w:color="000000"/>
                          <w:left w:val="single" w:sz="6" w:space="0" w:color="000000"/>
                          <w:bottom w:val="single" w:sz="6" w:space="0" w:color="000000"/>
                          <w:right w:val="single" w:sz="6" w:space="0" w:color="000000"/>
                        </w:tcBorders>
                        <w:shd w:val="clear" w:color="auto" w:fill="auto"/>
                        <w:hideMark/>
                      </w:tcPr>
                      <w:p w14:paraId="220BC0A5"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1</w:t>
                        </w:r>
                      </w:p>
                    </w:tc>
                    <w:tc>
                      <w:tcPr>
                        <w:tcW w:w="3420" w:type="dxa"/>
                        <w:tcBorders>
                          <w:top w:val="single" w:sz="6" w:space="0" w:color="000000"/>
                          <w:left w:val="single" w:sz="6" w:space="0" w:color="000000"/>
                          <w:bottom w:val="single" w:sz="6" w:space="0" w:color="000000"/>
                          <w:right w:val="single" w:sz="6" w:space="0" w:color="000000"/>
                        </w:tcBorders>
                        <w:shd w:val="clear" w:color="auto" w:fill="auto"/>
                        <w:hideMark/>
                      </w:tcPr>
                      <w:p w14:paraId="37EA434C"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Treguesi i vendndodhjes së aerodromit (M)</w:t>
                        </w:r>
                      </w:p>
                    </w:tc>
                    <w:tc>
                      <w:tcPr>
                        <w:tcW w:w="5254" w:type="dxa"/>
                        <w:tcBorders>
                          <w:top w:val="single" w:sz="6" w:space="0" w:color="000000"/>
                          <w:left w:val="single" w:sz="6" w:space="0" w:color="000000"/>
                          <w:bottom w:val="single" w:sz="6" w:space="0" w:color="000000"/>
                          <w:right w:val="single" w:sz="6" w:space="0" w:color="000000"/>
                        </w:tcBorders>
                        <w:shd w:val="clear" w:color="auto" w:fill="auto"/>
                        <w:hideMark/>
                      </w:tcPr>
                      <w:p w14:paraId="31248DC8"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Treguesi i vendndodhjes së aerodromit</w:t>
                        </w:r>
                      </w:p>
                    </w:tc>
                    <w:tc>
                      <w:tcPr>
                        <w:tcW w:w="3164" w:type="dxa"/>
                        <w:tcBorders>
                          <w:top w:val="single" w:sz="6" w:space="0" w:color="000000"/>
                          <w:left w:val="single" w:sz="6" w:space="0" w:color="000000"/>
                          <w:bottom w:val="single" w:sz="6" w:space="0" w:color="000000"/>
                          <w:right w:val="single" w:sz="6" w:space="0" w:color="000000"/>
                        </w:tcBorders>
                        <w:shd w:val="clear" w:color="auto" w:fill="auto"/>
                        <w:hideMark/>
                      </w:tcPr>
                      <w:p w14:paraId="625FFCF5"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nnnn</w:t>
                        </w:r>
                      </w:p>
                    </w:tc>
                  </w:tr>
                  <w:tr w:rsidR="009E2940" w:rsidRPr="0084008D" w14:paraId="14598D78" w14:textId="77777777" w:rsidTr="00D74F12">
                    <w:tc>
                      <w:tcPr>
                        <w:tcW w:w="631" w:type="dxa"/>
                        <w:tcBorders>
                          <w:top w:val="single" w:sz="6" w:space="0" w:color="000000"/>
                          <w:left w:val="single" w:sz="6" w:space="0" w:color="000000"/>
                          <w:bottom w:val="single" w:sz="6" w:space="0" w:color="000000"/>
                          <w:right w:val="single" w:sz="6" w:space="0" w:color="000000"/>
                        </w:tcBorders>
                        <w:shd w:val="clear" w:color="auto" w:fill="auto"/>
                        <w:hideMark/>
                      </w:tcPr>
                      <w:p w14:paraId="791F17CC"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2</w:t>
                        </w:r>
                      </w:p>
                    </w:tc>
                    <w:tc>
                      <w:tcPr>
                        <w:tcW w:w="3420" w:type="dxa"/>
                        <w:tcBorders>
                          <w:top w:val="single" w:sz="6" w:space="0" w:color="000000"/>
                          <w:left w:val="single" w:sz="6" w:space="0" w:color="000000"/>
                          <w:bottom w:val="single" w:sz="6" w:space="0" w:color="000000"/>
                          <w:right w:val="single" w:sz="6" w:space="0" w:color="000000"/>
                        </w:tcBorders>
                        <w:shd w:val="clear" w:color="auto" w:fill="auto"/>
                        <w:hideMark/>
                      </w:tcPr>
                      <w:p w14:paraId="38E0E5BF"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Identifikimi i llojit të mesazhit (M)</w:t>
                        </w:r>
                      </w:p>
                    </w:tc>
                    <w:tc>
                      <w:tcPr>
                        <w:tcW w:w="5254" w:type="dxa"/>
                        <w:tcBorders>
                          <w:top w:val="single" w:sz="6" w:space="0" w:color="000000"/>
                          <w:left w:val="single" w:sz="6" w:space="0" w:color="000000"/>
                          <w:bottom w:val="single" w:sz="6" w:space="0" w:color="000000"/>
                          <w:right w:val="single" w:sz="6" w:space="0" w:color="000000"/>
                        </w:tcBorders>
                        <w:shd w:val="clear" w:color="auto" w:fill="auto"/>
                        <w:hideMark/>
                      </w:tcPr>
                      <w:p w14:paraId="26DA94F3"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Lloji i mesazhit dhe numri i sekuencës</w:t>
                        </w:r>
                      </w:p>
                    </w:tc>
                    <w:tc>
                      <w:tcPr>
                        <w:tcW w:w="3164" w:type="dxa"/>
                        <w:tcBorders>
                          <w:top w:val="single" w:sz="6" w:space="0" w:color="000000"/>
                          <w:left w:val="single" w:sz="6" w:space="0" w:color="000000"/>
                          <w:bottom w:val="single" w:sz="6" w:space="0" w:color="000000"/>
                          <w:right w:val="single" w:sz="6" w:space="0" w:color="000000"/>
                        </w:tcBorders>
                        <w:shd w:val="clear" w:color="auto" w:fill="auto"/>
                        <w:hideMark/>
                      </w:tcPr>
                      <w:p w14:paraId="2A90E979"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WS WRNG [n]n</w:t>
                        </w:r>
                      </w:p>
                    </w:tc>
                  </w:tr>
                  <w:tr w:rsidR="009E2940" w:rsidRPr="0084008D" w14:paraId="0A4BD452" w14:textId="77777777" w:rsidTr="00D74F12">
                    <w:tc>
                      <w:tcPr>
                        <w:tcW w:w="631" w:type="dxa"/>
                        <w:tcBorders>
                          <w:top w:val="single" w:sz="6" w:space="0" w:color="000000"/>
                          <w:left w:val="single" w:sz="6" w:space="0" w:color="000000"/>
                          <w:bottom w:val="single" w:sz="6" w:space="0" w:color="000000"/>
                          <w:right w:val="single" w:sz="6" w:space="0" w:color="000000"/>
                        </w:tcBorders>
                        <w:shd w:val="clear" w:color="auto" w:fill="auto"/>
                        <w:hideMark/>
                      </w:tcPr>
                      <w:p w14:paraId="4A94E526"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3</w:t>
                        </w:r>
                      </w:p>
                    </w:tc>
                    <w:tc>
                      <w:tcPr>
                        <w:tcW w:w="3420" w:type="dxa"/>
                        <w:tcBorders>
                          <w:top w:val="single" w:sz="6" w:space="0" w:color="000000"/>
                          <w:left w:val="single" w:sz="6" w:space="0" w:color="000000"/>
                          <w:bottom w:val="single" w:sz="6" w:space="0" w:color="000000"/>
                          <w:right w:val="single" w:sz="6" w:space="0" w:color="000000"/>
                        </w:tcBorders>
                        <w:shd w:val="clear" w:color="auto" w:fill="auto"/>
                        <w:hideMark/>
                      </w:tcPr>
                      <w:p w14:paraId="4D27B141"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Koha e origjinës dhe periudha e vlefshmërisë (M)</w:t>
                        </w:r>
                      </w:p>
                    </w:tc>
                    <w:tc>
                      <w:tcPr>
                        <w:tcW w:w="5254" w:type="dxa"/>
                        <w:tcBorders>
                          <w:top w:val="single" w:sz="6" w:space="0" w:color="000000"/>
                          <w:left w:val="single" w:sz="6" w:space="0" w:color="000000"/>
                          <w:bottom w:val="single" w:sz="6" w:space="0" w:color="000000"/>
                          <w:right w:val="single" w:sz="6" w:space="0" w:color="000000"/>
                        </w:tcBorders>
                        <w:shd w:val="clear" w:color="auto" w:fill="auto"/>
                        <w:hideMark/>
                      </w:tcPr>
                      <w:p w14:paraId="06C7EB46"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Dita dhe ora e lëshimit dhe, kur është e zbatueshme, periudha e vlefshmërisë në UTC</w:t>
                        </w:r>
                      </w:p>
                    </w:tc>
                    <w:tc>
                      <w:tcPr>
                        <w:tcW w:w="3164" w:type="dxa"/>
                        <w:tcBorders>
                          <w:top w:val="single" w:sz="6" w:space="0" w:color="000000"/>
                          <w:left w:val="single" w:sz="6" w:space="0" w:color="000000"/>
                          <w:bottom w:val="single" w:sz="6" w:space="0" w:color="000000"/>
                          <w:right w:val="single" w:sz="6" w:space="0" w:color="000000"/>
                        </w:tcBorders>
                        <w:shd w:val="clear" w:color="auto" w:fill="auto"/>
                        <w:hideMark/>
                      </w:tcPr>
                      <w:p w14:paraId="3E999C0B"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nnnnnn [VALID TL nnnnnn] </w:t>
                        </w:r>
                        <w:r w:rsidRPr="0084008D">
                          <w:rPr>
                            <w:rFonts w:ascii="Times New Roman" w:eastAsia="Times New Roman" w:hAnsi="Times New Roman" w:cs="Times New Roman"/>
                            <w:i/>
                            <w:iCs/>
                            <w:noProof/>
                            <w:sz w:val="24"/>
                            <w:szCs w:val="24"/>
                          </w:rPr>
                          <w:t>ose</w:t>
                        </w:r>
                      </w:p>
                      <w:p w14:paraId="26043401"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[VALID nnnnnn/nnnnnn]</w:t>
                        </w:r>
                      </w:p>
                    </w:tc>
                  </w:tr>
                  <w:tr w:rsidR="009E2940" w:rsidRPr="0084008D" w14:paraId="1F9AE5A2" w14:textId="77777777" w:rsidTr="00D74F12">
                    <w:tc>
                      <w:tcPr>
                        <w:tcW w:w="631" w:type="dxa"/>
                        <w:tcBorders>
                          <w:top w:val="single" w:sz="6" w:space="0" w:color="000000"/>
                          <w:left w:val="single" w:sz="6" w:space="0" w:color="000000"/>
                          <w:bottom w:val="single" w:sz="6" w:space="0" w:color="000000"/>
                          <w:right w:val="single" w:sz="6" w:space="0" w:color="000000"/>
                        </w:tcBorders>
                        <w:shd w:val="clear" w:color="auto" w:fill="auto"/>
                        <w:hideMark/>
                      </w:tcPr>
                      <w:p w14:paraId="1A1D0BFB"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4</w:t>
                        </w:r>
                      </w:p>
                    </w:tc>
                    <w:tc>
                      <w:tcPr>
                        <w:tcW w:w="11838"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67616CE1"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NËSE PARALAJMËRIMI I DALLGËZIMIT TË ERËS DUHET ANULOHET, SHIH DETAJET NË FUND TË SHABLLONIT.</w:t>
                        </w:r>
                      </w:p>
                    </w:tc>
                  </w:tr>
                  <w:tr w:rsidR="009E2940" w:rsidRPr="0084008D" w14:paraId="455B3785" w14:textId="77777777" w:rsidTr="00D74F12">
                    <w:tc>
                      <w:tcPr>
                        <w:tcW w:w="631" w:type="dxa"/>
                        <w:tcBorders>
                          <w:top w:val="single" w:sz="6" w:space="0" w:color="000000"/>
                          <w:left w:val="single" w:sz="6" w:space="0" w:color="000000"/>
                          <w:bottom w:val="single" w:sz="6" w:space="0" w:color="000000"/>
                          <w:right w:val="single" w:sz="6" w:space="0" w:color="000000"/>
                        </w:tcBorders>
                        <w:shd w:val="clear" w:color="auto" w:fill="auto"/>
                        <w:hideMark/>
                      </w:tcPr>
                      <w:p w14:paraId="14682EED"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5</w:t>
                        </w:r>
                      </w:p>
                    </w:tc>
                    <w:tc>
                      <w:tcPr>
                        <w:tcW w:w="3420" w:type="dxa"/>
                        <w:tcBorders>
                          <w:top w:val="single" w:sz="6" w:space="0" w:color="000000"/>
                          <w:left w:val="single" w:sz="6" w:space="0" w:color="000000"/>
                          <w:bottom w:val="single" w:sz="6" w:space="0" w:color="000000"/>
                          <w:right w:val="single" w:sz="6" w:space="0" w:color="000000"/>
                        </w:tcBorders>
                        <w:shd w:val="clear" w:color="auto" w:fill="auto"/>
                        <w:hideMark/>
                      </w:tcPr>
                      <w:p w14:paraId="7BDD00FA"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Fenomeni (M)</w:t>
                        </w:r>
                      </w:p>
                    </w:tc>
                    <w:tc>
                      <w:tcPr>
                        <w:tcW w:w="5254" w:type="dxa"/>
                        <w:tcBorders>
                          <w:top w:val="single" w:sz="6" w:space="0" w:color="000000"/>
                          <w:left w:val="single" w:sz="6" w:space="0" w:color="000000"/>
                          <w:bottom w:val="single" w:sz="6" w:space="0" w:color="000000"/>
                          <w:right w:val="single" w:sz="6" w:space="0" w:color="000000"/>
                        </w:tcBorders>
                        <w:shd w:val="clear" w:color="auto" w:fill="auto"/>
                        <w:hideMark/>
                      </w:tcPr>
                      <w:p w14:paraId="687B7094"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Identifikimi i fenomenit dhe vendndodhjes së tij</w:t>
                        </w:r>
                      </w:p>
                    </w:tc>
                    <w:tc>
                      <w:tcPr>
                        <w:tcW w:w="3164" w:type="dxa"/>
                        <w:tcBorders>
                          <w:top w:val="single" w:sz="6" w:space="0" w:color="000000"/>
                          <w:left w:val="single" w:sz="6" w:space="0" w:color="000000"/>
                          <w:bottom w:val="single" w:sz="6" w:space="0" w:color="000000"/>
                          <w:right w:val="single" w:sz="6" w:space="0" w:color="000000"/>
                        </w:tcBorders>
                        <w:shd w:val="clear" w:color="auto" w:fill="auto"/>
                        <w:hideMark/>
                      </w:tcPr>
                      <w:p w14:paraId="629ABE0C"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[MOD] </w:t>
                        </w: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[SEV] WS IN APCH </w:t>
                        </w:r>
                        <w:r w:rsidRPr="0084008D">
                          <w:rPr>
                            <w:rFonts w:ascii="Times New Roman" w:eastAsia="Times New Roman" w:hAnsi="Times New Roman" w:cs="Times New Roman"/>
                            <w:i/>
                            <w:iCs/>
                            <w:noProof/>
                            <w:sz w:val="24"/>
                            <w:szCs w:val="24"/>
                          </w:rPr>
                          <w:t>ose</w:t>
                        </w:r>
                      </w:p>
                      <w:p w14:paraId="6579BBDB"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[MOD] </w:t>
                        </w: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[SEV] WS [APCH] RWYnnn </w:t>
                        </w:r>
                        <w:r w:rsidRPr="0084008D">
                          <w:rPr>
                            <w:rFonts w:ascii="Times New Roman" w:eastAsia="Times New Roman" w:hAnsi="Times New Roman" w:cs="Times New Roman"/>
                            <w:i/>
                            <w:iCs/>
                            <w:noProof/>
                            <w:sz w:val="24"/>
                            <w:szCs w:val="24"/>
                          </w:rPr>
                          <w:t>ose</w:t>
                        </w:r>
                      </w:p>
                      <w:p w14:paraId="0A28B72C"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[MOD] </w:t>
                        </w: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[SEV] WS IN CLIMB-OUT </w:t>
                        </w:r>
                        <w:r w:rsidRPr="0084008D">
                          <w:rPr>
                            <w:rFonts w:ascii="Times New Roman" w:eastAsia="Times New Roman" w:hAnsi="Times New Roman" w:cs="Times New Roman"/>
                            <w:i/>
                            <w:iCs/>
                            <w:noProof/>
                            <w:sz w:val="24"/>
                            <w:szCs w:val="24"/>
                          </w:rPr>
                          <w:t>ose</w:t>
                        </w:r>
                      </w:p>
                      <w:p w14:paraId="5707DB10"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[MOD] </w:t>
                        </w: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[SEV] WS CLIMB-OUT RWYnnn </w:t>
                        </w:r>
                        <w:r w:rsidRPr="0084008D">
                          <w:rPr>
                            <w:rFonts w:ascii="Times New Roman" w:eastAsia="Times New Roman" w:hAnsi="Times New Roman" w:cs="Times New Roman"/>
                            <w:i/>
                            <w:iCs/>
                            <w:noProof/>
                            <w:sz w:val="24"/>
                            <w:szCs w:val="24"/>
                          </w:rPr>
                          <w:t>ose</w:t>
                        </w:r>
                      </w:p>
                      <w:p w14:paraId="636BEAF9"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MBST IN APCH </w:t>
                        </w:r>
                        <w:r w:rsidRPr="0084008D">
                          <w:rPr>
                            <w:rFonts w:ascii="Times New Roman" w:eastAsia="Times New Roman" w:hAnsi="Times New Roman" w:cs="Times New Roman"/>
                            <w:i/>
                            <w:iCs/>
                            <w:noProof/>
                            <w:sz w:val="24"/>
                            <w:szCs w:val="24"/>
                          </w:rPr>
                          <w:t>ose</w:t>
                        </w:r>
                      </w:p>
                      <w:p w14:paraId="3E223D74"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MBST [APCH] RWYnnn </w:t>
                        </w:r>
                        <w:r w:rsidRPr="0084008D">
                          <w:rPr>
                            <w:rFonts w:ascii="Times New Roman" w:eastAsia="Times New Roman" w:hAnsi="Times New Roman" w:cs="Times New Roman"/>
                            <w:i/>
                            <w:iCs/>
                            <w:noProof/>
                            <w:sz w:val="24"/>
                            <w:szCs w:val="24"/>
                          </w:rPr>
                          <w:t>ose</w:t>
                        </w:r>
                      </w:p>
                      <w:p w14:paraId="429C73AA"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MBST IN CLIMB-OUT </w:t>
                        </w:r>
                        <w:r w:rsidRPr="0084008D">
                          <w:rPr>
                            <w:rFonts w:ascii="Times New Roman" w:eastAsia="Times New Roman" w:hAnsi="Times New Roman" w:cs="Times New Roman"/>
                            <w:i/>
                            <w:iCs/>
                            <w:noProof/>
                            <w:sz w:val="24"/>
                            <w:szCs w:val="24"/>
                          </w:rPr>
                          <w:t>ose</w:t>
                        </w:r>
                      </w:p>
                      <w:p w14:paraId="070E2983"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lastRenderedPageBreak/>
                          <w:t>MBST CLIMB-OUT RWYnnn</w:t>
                        </w:r>
                      </w:p>
                    </w:tc>
                  </w:tr>
                  <w:tr w:rsidR="009E2940" w:rsidRPr="0084008D" w14:paraId="7AC23869" w14:textId="77777777" w:rsidTr="00D74F12">
                    <w:tc>
                      <w:tcPr>
                        <w:tcW w:w="631" w:type="dxa"/>
                        <w:tcBorders>
                          <w:top w:val="single" w:sz="6" w:space="0" w:color="000000"/>
                          <w:left w:val="single" w:sz="6" w:space="0" w:color="000000"/>
                          <w:bottom w:val="single" w:sz="6" w:space="0" w:color="000000"/>
                          <w:right w:val="single" w:sz="6" w:space="0" w:color="000000"/>
                        </w:tcBorders>
                        <w:shd w:val="clear" w:color="auto" w:fill="auto"/>
                        <w:hideMark/>
                      </w:tcPr>
                      <w:p w14:paraId="576DB43E"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lastRenderedPageBreak/>
                          <w:t>6</w:t>
                        </w:r>
                      </w:p>
                    </w:tc>
                    <w:tc>
                      <w:tcPr>
                        <w:tcW w:w="3420" w:type="dxa"/>
                        <w:tcBorders>
                          <w:top w:val="single" w:sz="6" w:space="0" w:color="000000"/>
                          <w:left w:val="single" w:sz="6" w:space="0" w:color="000000"/>
                          <w:bottom w:val="single" w:sz="6" w:space="0" w:color="000000"/>
                          <w:right w:val="single" w:sz="6" w:space="0" w:color="000000"/>
                        </w:tcBorders>
                        <w:shd w:val="clear" w:color="auto" w:fill="auto"/>
                        <w:hideMark/>
                      </w:tcPr>
                      <w:p w14:paraId="26A8A0F1"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Fenomeni i vëzhguar, i raportuar ose i parashikuar (M)</w:t>
                        </w:r>
                      </w:p>
                    </w:tc>
                    <w:tc>
                      <w:tcPr>
                        <w:tcW w:w="5254" w:type="dxa"/>
                        <w:tcBorders>
                          <w:top w:val="single" w:sz="6" w:space="0" w:color="000000"/>
                          <w:left w:val="single" w:sz="6" w:space="0" w:color="000000"/>
                          <w:bottom w:val="single" w:sz="6" w:space="0" w:color="000000"/>
                          <w:right w:val="single" w:sz="6" w:space="0" w:color="000000"/>
                        </w:tcBorders>
                        <w:shd w:val="clear" w:color="auto" w:fill="auto"/>
                        <w:hideMark/>
                      </w:tcPr>
                      <w:p w14:paraId="2E32FF0A"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Identifikimi nëse fenomeni vëzhgohet apo raportohet dhe pritet të vazhdojë, apo parashikohet</w:t>
                        </w:r>
                      </w:p>
                    </w:tc>
                    <w:tc>
                      <w:tcPr>
                        <w:tcW w:w="3164" w:type="dxa"/>
                        <w:tcBorders>
                          <w:top w:val="single" w:sz="6" w:space="0" w:color="000000"/>
                          <w:left w:val="single" w:sz="6" w:space="0" w:color="000000"/>
                          <w:bottom w:val="single" w:sz="6" w:space="0" w:color="000000"/>
                          <w:right w:val="single" w:sz="6" w:space="0" w:color="000000"/>
                        </w:tcBorders>
                        <w:shd w:val="clear" w:color="auto" w:fill="auto"/>
                        <w:hideMark/>
                      </w:tcPr>
                      <w:p w14:paraId="756EF307"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REP AT nnnn nnnnnnnn </w:t>
                        </w:r>
                        <w:r w:rsidRPr="0084008D">
                          <w:rPr>
                            <w:rFonts w:ascii="Times New Roman" w:eastAsia="Times New Roman" w:hAnsi="Times New Roman" w:cs="Times New Roman"/>
                            <w:i/>
                            <w:iCs/>
                            <w:noProof/>
                            <w:sz w:val="24"/>
                            <w:szCs w:val="24"/>
                          </w:rPr>
                          <w:t>ose</w:t>
                        </w:r>
                      </w:p>
                      <w:p w14:paraId="3C6E4FED"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OBS [AT nnnn] </w:t>
                        </w:r>
                        <w:r w:rsidRPr="0084008D">
                          <w:rPr>
                            <w:rFonts w:ascii="Times New Roman" w:eastAsia="Times New Roman" w:hAnsi="Times New Roman" w:cs="Times New Roman"/>
                            <w:i/>
                            <w:iCs/>
                            <w:noProof/>
                            <w:sz w:val="24"/>
                            <w:szCs w:val="24"/>
                          </w:rPr>
                          <w:t>ose</w:t>
                        </w:r>
                      </w:p>
                      <w:p w14:paraId="6EFCFEA7"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FCST</w:t>
                        </w:r>
                      </w:p>
                    </w:tc>
                  </w:tr>
                  <w:tr w:rsidR="009E2940" w:rsidRPr="0084008D" w14:paraId="63C62FBC" w14:textId="77777777" w:rsidTr="00D74F12">
                    <w:tc>
                      <w:tcPr>
                        <w:tcW w:w="631" w:type="dxa"/>
                        <w:tcBorders>
                          <w:top w:val="single" w:sz="6" w:space="0" w:color="000000"/>
                          <w:left w:val="single" w:sz="6" w:space="0" w:color="000000"/>
                          <w:bottom w:val="single" w:sz="6" w:space="0" w:color="000000"/>
                          <w:right w:val="single" w:sz="6" w:space="0" w:color="000000"/>
                        </w:tcBorders>
                        <w:shd w:val="clear" w:color="auto" w:fill="auto"/>
                        <w:hideMark/>
                      </w:tcPr>
                      <w:p w14:paraId="07FB1C25"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7</w:t>
                        </w:r>
                      </w:p>
                    </w:tc>
                    <w:tc>
                      <w:tcPr>
                        <w:tcW w:w="3420" w:type="dxa"/>
                        <w:tcBorders>
                          <w:top w:val="single" w:sz="6" w:space="0" w:color="000000"/>
                          <w:left w:val="single" w:sz="6" w:space="0" w:color="000000"/>
                          <w:bottom w:val="single" w:sz="6" w:space="0" w:color="000000"/>
                          <w:right w:val="single" w:sz="6" w:space="0" w:color="000000"/>
                        </w:tcBorders>
                        <w:shd w:val="clear" w:color="auto" w:fill="auto"/>
                        <w:hideMark/>
                      </w:tcPr>
                      <w:p w14:paraId="47735EA1"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Detajet e fenomenit (C)</w:t>
                        </w:r>
                      </w:p>
                    </w:tc>
                    <w:tc>
                      <w:tcPr>
                        <w:tcW w:w="5254" w:type="dxa"/>
                        <w:tcBorders>
                          <w:top w:val="single" w:sz="6" w:space="0" w:color="000000"/>
                          <w:left w:val="single" w:sz="6" w:space="0" w:color="000000"/>
                          <w:bottom w:val="single" w:sz="6" w:space="0" w:color="000000"/>
                          <w:right w:val="single" w:sz="6" w:space="0" w:color="000000"/>
                        </w:tcBorders>
                        <w:shd w:val="clear" w:color="auto" w:fill="auto"/>
                        <w:hideMark/>
                      </w:tcPr>
                      <w:p w14:paraId="30022041"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Përshkrimi i fenomenit që shkakton lëshimin e paralajmërimit për prerjen e erës</w:t>
                        </w:r>
                      </w:p>
                    </w:tc>
                    <w:tc>
                      <w:tcPr>
                        <w:tcW w:w="3164" w:type="dxa"/>
                        <w:tcBorders>
                          <w:top w:val="single" w:sz="6" w:space="0" w:color="000000"/>
                          <w:left w:val="single" w:sz="6" w:space="0" w:color="000000"/>
                          <w:bottom w:val="single" w:sz="6" w:space="0" w:color="000000"/>
                          <w:right w:val="single" w:sz="6" w:space="0" w:color="000000"/>
                        </w:tcBorders>
                        <w:shd w:val="clear" w:color="auto" w:fill="auto"/>
                        <w:hideMark/>
                      </w:tcPr>
                      <w:p w14:paraId="5C9C2851"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SFC WIND: nnn/nnKT nnnFT –</w:t>
                        </w:r>
                      </w:p>
                      <w:p w14:paraId="6DC388EF"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WIND: nnn/nnKT </w:t>
                        </w:r>
                        <w:r w:rsidRPr="0084008D">
                          <w:rPr>
                            <w:rFonts w:ascii="Times New Roman" w:eastAsia="Times New Roman" w:hAnsi="Times New Roman" w:cs="Times New Roman"/>
                            <w:i/>
                            <w:iCs/>
                            <w:noProof/>
                            <w:sz w:val="24"/>
                            <w:szCs w:val="24"/>
                          </w:rPr>
                          <w:t>ose</w:t>
                        </w:r>
                      </w:p>
                      <w:p w14:paraId="01692D0B"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nnKT LOSS nnNM (</w:t>
                        </w: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xml:space="preserve"> nnKM) FNA RWYnn </w:t>
                        </w:r>
                        <w:r w:rsidRPr="0084008D">
                          <w:rPr>
                            <w:rFonts w:ascii="Times New Roman" w:eastAsia="Times New Roman" w:hAnsi="Times New Roman" w:cs="Times New Roman"/>
                            <w:i/>
                            <w:iCs/>
                            <w:noProof/>
                            <w:sz w:val="24"/>
                            <w:szCs w:val="24"/>
                          </w:rPr>
                          <w:t>ose</w:t>
                        </w:r>
                      </w:p>
                      <w:p w14:paraId="3AF1A7FC"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nnKT GAIN nnNM (</w:t>
                        </w: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xml:space="preserve"> nnKM) FNA RWYnn</w:t>
                        </w:r>
                      </w:p>
                    </w:tc>
                  </w:tr>
                  <w:tr w:rsidR="009E2940" w:rsidRPr="0084008D" w14:paraId="1A1467E6" w14:textId="77777777" w:rsidTr="00D74F12">
                    <w:tc>
                      <w:tcPr>
                        <w:tcW w:w="631" w:type="dxa"/>
                        <w:tcBorders>
                          <w:top w:val="single" w:sz="6" w:space="0" w:color="000000"/>
                          <w:left w:val="single" w:sz="6" w:space="0" w:color="000000"/>
                          <w:bottom w:val="single" w:sz="6" w:space="0" w:color="000000"/>
                          <w:right w:val="single" w:sz="6" w:space="0" w:color="000000"/>
                        </w:tcBorders>
                        <w:shd w:val="clear" w:color="auto" w:fill="auto"/>
                        <w:hideMark/>
                      </w:tcPr>
                      <w:p w14:paraId="452225A6" w14:textId="77777777" w:rsidR="009E2940" w:rsidRPr="0084008D" w:rsidRDefault="009E2940" w:rsidP="0084008D">
                        <w:pPr>
                          <w:spacing w:before="120" w:after="0" w:line="240" w:lineRule="auto"/>
                          <w:jc w:val="both"/>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 </w:t>
                        </w:r>
                      </w:p>
                    </w:tc>
                    <w:tc>
                      <w:tcPr>
                        <w:tcW w:w="3420" w:type="dxa"/>
                        <w:tcBorders>
                          <w:top w:val="single" w:sz="6" w:space="0" w:color="000000"/>
                          <w:left w:val="single" w:sz="6" w:space="0" w:color="000000"/>
                          <w:bottom w:val="single" w:sz="6" w:space="0" w:color="000000"/>
                          <w:right w:val="single" w:sz="6" w:space="0" w:color="000000"/>
                        </w:tcBorders>
                        <w:shd w:val="clear" w:color="auto" w:fill="auto"/>
                        <w:hideMark/>
                      </w:tcPr>
                      <w:p w14:paraId="4A0B2FCA"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OSE</w:t>
                        </w:r>
                      </w:p>
                    </w:tc>
                    <w:tc>
                      <w:tcPr>
                        <w:tcW w:w="5254" w:type="dxa"/>
                        <w:tcBorders>
                          <w:top w:val="single" w:sz="6" w:space="0" w:color="000000"/>
                          <w:left w:val="single" w:sz="6" w:space="0" w:color="000000"/>
                          <w:bottom w:val="single" w:sz="6" w:space="0" w:color="000000"/>
                          <w:right w:val="single" w:sz="6" w:space="0" w:color="000000"/>
                        </w:tcBorders>
                        <w:shd w:val="clear" w:color="auto" w:fill="auto"/>
                        <w:hideMark/>
                      </w:tcPr>
                      <w:p w14:paraId="2A353419" w14:textId="77777777" w:rsidR="009E2940" w:rsidRPr="0084008D" w:rsidRDefault="009E2940" w:rsidP="0084008D">
                        <w:pPr>
                          <w:spacing w:before="120" w:after="0" w:line="240" w:lineRule="auto"/>
                          <w:jc w:val="both"/>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 </w:t>
                        </w:r>
                      </w:p>
                    </w:tc>
                    <w:tc>
                      <w:tcPr>
                        <w:tcW w:w="3164" w:type="dxa"/>
                        <w:tcBorders>
                          <w:top w:val="single" w:sz="6" w:space="0" w:color="000000"/>
                          <w:left w:val="single" w:sz="6" w:space="0" w:color="000000"/>
                          <w:bottom w:val="single" w:sz="6" w:space="0" w:color="000000"/>
                          <w:right w:val="single" w:sz="6" w:space="0" w:color="000000"/>
                        </w:tcBorders>
                        <w:shd w:val="clear" w:color="auto" w:fill="auto"/>
                        <w:hideMark/>
                      </w:tcPr>
                      <w:p w14:paraId="561C6325" w14:textId="77777777" w:rsidR="009E2940" w:rsidRPr="0084008D" w:rsidRDefault="009E2940" w:rsidP="0084008D">
                        <w:pPr>
                          <w:spacing w:before="120" w:after="0" w:line="240" w:lineRule="auto"/>
                          <w:jc w:val="both"/>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 </w:t>
                        </w:r>
                      </w:p>
                    </w:tc>
                  </w:tr>
                  <w:tr w:rsidR="009E2940" w:rsidRPr="0084008D" w14:paraId="4CD4C629" w14:textId="77777777" w:rsidTr="00D74F12">
                    <w:tc>
                      <w:tcPr>
                        <w:tcW w:w="631" w:type="dxa"/>
                        <w:tcBorders>
                          <w:top w:val="single" w:sz="6" w:space="0" w:color="000000"/>
                          <w:left w:val="single" w:sz="6" w:space="0" w:color="000000"/>
                          <w:bottom w:val="single" w:sz="6" w:space="0" w:color="000000"/>
                          <w:right w:val="single" w:sz="6" w:space="0" w:color="000000"/>
                        </w:tcBorders>
                        <w:shd w:val="clear" w:color="auto" w:fill="auto"/>
                        <w:hideMark/>
                      </w:tcPr>
                      <w:p w14:paraId="1BE293C9"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8</w:t>
                        </w:r>
                      </w:p>
                    </w:tc>
                    <w:tc>
                      <w:tcPr>
                        <w:tcW w:w="3420" w:type="dxa"/>
                        <w:tcBorders>
                          <w:top w:val="single" w:sz="6" w:space="0" w:color="000000"/>
                          <w:left w:val="single" w:sz="6" w:space="0" w:color="000000"/>
                          <w:bottom w:val="single" w:sz="6" w:space="0" w:color="000000"/>
                          <w:right w:val="single" w:sz="6" w:space="0" w:color="000000"/>
                        </w:tcBorders>
                        <w:shd w:val="clear" w:color="auto" w:fill="auto"/>
                        <w:hideMark/>
                      </w:tcPr>
                      <w:p w14:paraId="5E4C4675"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Anulimi i paralajmërimit për dallgëzimin e erës</w:t>
                        </w:r>
                      </w:p>
                    </w:tc>
                    <w:tc>
                      <w:tcPr>
                        <w:tcW w:w="5254" w:type="dxa"/>
                        <w:tcBorders>
                          <w:top w:val="single" w:sz="6" w:space="0" w:color="000000"/>
                          <w:left w:val="single" w:sz="6" w:space="0" w:color="000000"/>
                          <w:bottom w:val="single" w:sz="6" w:space="0" w:color="000000"/>
                          <w:right w:val="single" w:sz="6" w:space="0" w:color="000000"/>
                        </w:tcBorders>
                        <w:shd w:val="clear" w:color="auto" w:fill="auto"/>
                        <w:hideMark/>
                      </w:tcPr>
                      <w:p w14:paraId="2F37D870"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Anulimi i paralajmërimit për dallgëzimin e erës duke iu referuar identifikimit të saj</w:t>
                        </w:r>
                      </w:p>
                    </w:tc>
                    <w:tc>
                      <w:tcPr>
                        <w:tcW w:w="3164" w:type="dxa"/>
                        <w:tcBorders>
                          <w:top w:val="single" w:sz="6" w:space="0" w:color="000000"/>
                          <w:left w:val="single" w:sz="6" w:space="0" w:color="000000"/>
                          <w:bottom w:val="single" w:sz="6" w:space="0" w:color="000000"/>
                          <w:right w:val="single" w:sz="6" w:space="0" w:color="000000"/>
                        </w:tcBorders>
                        <w:shd w:val="clear" w:color="auto" w:fill="auto"/>
                        <w:hideMark/>
                      </w:tcPr>
                      <w:p w14:paraId="0C7703AD"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CNL WS WRNG [n]n nnnnnn/nnnnnn</w:t>
                        </w:r>
                      </w:p>
                    </w:tc>
                  </w:tr>
                </w:tbl>
                <w:p w14:paraId="19C2E338" w14:textId="77777777" w:rsidR="009E2940" w:rsidRPr="0084008D" w:rsidRDefault="009E2940" w:rsidP="0084008D">
                  <w:pPr>
                    <w:spacing w:after="0" w:line="240" w:lineRule="auto"/>
                    <w:rPr>
                      <w:rFonts w:ascii="Times New Roman" w:eastAsia="Times New Roman" w:hAnsi="Times New Roman" w:cs="Times New Roman"/>
                      <w:noProof/>
                      <w:sz w:val="24"/>
                      <w:szCs w:val="24"/>
                    </w:rPr>
                  </w:pPr>
                </w:p>
              </w:tc>
            </w:tr>
          </w:tbl>
          <w:p w14:paraId="0FFCB05F" w14:textId="77777777" w:rsidR="009E2940" w:rsidRPr="0084008D" w:rsidRDefault="009E2940" w:rsidP="0084008D">
            <w:pPr>
              <w:spacing w:after="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lastRenderedPageBreak/>
              <w:t>’</w:t>
            </w:r>
          </w:p>
        </w:tc>
      </w:tr>
    </w:tbl>
    <w:p w14:paraId="616C6051" w14:textId="77777777" w:rsidR="009E2940" w:rsidRPr="0084008D" w:rsidRDefault="009E2940" w:rsidP="0084008D">
      <w:pPr>
        <w:shd w:val="clear" w:color="auto" w:fill="FFFFFF"/>
        <w:spacing w:after="0" w:line="240" w:lineRule="auto"/>
        <w:rPr>
          <w:rFonts w:ascii="Times New Roman" w:eastAsia="Times New Roman" w:hAnsi="Times New Roman" w:cs="Times New Roman"/>
          <w:noProof/>
          <w:vanish/>
          <w:sz w:val="24"/>
          <w:szCs w:val="24"/>
        </w:rPr>
      </w:pPr>
    </w:p>
    <w:tbl>
      <w:tblPr>
        <w:tblW w:w="5000" w:type="pct"/>
        <w:tblLayout w:type="fixed"/>
        <w:tblCellMar>
          <w:left w:w="0" w:type="dxa"/>
          <w:right w:w="0" w:type="dxa"/>
        </w:tblCellMar>
        <w:tblLook w:val="04A0" w:firstRow="1" w:lastRow="0" w:firstColumn="1" w:lastColumn="0" w:noHBand="0" w:noVBand="1"/>
      </w:tblPr>
      <w:tblGrid>
        <w:gridCol w:w="539"/>
        <w:gridCol w:w="12421"/>
      </w:tblGrid>
      <w:tr w:rsidR="009E2940" w:rsidRPr="0084008D" w14:paraId="5BA5BA99" w14:textId="77777777" w:rsidTr="00D74F12">
        <w:tc>
          <w:tcPr>
            <w:tcW w:w="208" w:type="pct"/>
            <w:shd w:val="clear" w:color="auto" w:fill="auto"/>
            <w:hideMark/>
          </w:tcPr>
          <w:p w14:paraId="15B7FDF0" w14:textId="77777777" w:rsidR="009E2940" w:rsidRPr="0084008D" w:rsidRDefault="009E2940" w:rsidP="0084008D">
            <w:pPr>
              <w:spacing w:before="120" w:after="0" w:line="240" w:lineRule="auto"/>
              <w:jc w:val="both"/>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(35)</w:t>
            </w:r>
          </w:p>
        </w:tc>
        <w:tc>
          <w:tcPr>
            <w:tcW w:w="4792" w:type="pct"/>
            <w:shd w:val="clear" w:color="auto" w:fill="auto"/>
            <w:hideMark/>
          </w:tcPr>
          <w:p w14:paraId="4E9592FD" w14:textId="77777777" w:rsidR="009E2940" w:rsidRPr="0084008D" w:rsidRDefault="009E2940" w:rsidP="0084008D">
            <w:pPr>
              <w:spacing w:before="120" w:after="0" w:line="240" w:lineRule="auto"/>
              <w:jc w:val="both"/>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Shtojca 5A zëvendësohet me sa vijon:</w:t>
            </w:r>
          </w:p>
          <w:p w14:paraId="5B34D398" w14:textId="77777777" w:rsidR="009E2940" w:rsidRPr="0084008D" w:rsidRDefault="009E2940" w:rsidP="0084008D">
            <w:pPr>
              <w:spacing w:before="240" w:after="120" w:line="240" w:lineRule="auto"/>
              <w:jc w:val="center"/>
              <w:rPr>
                <w:rFonts w:ascii="Times New Roman" w:eastAsia="Times New Roman" w:hAnsi="Times New Roman" w:cs="Times New Roman"/>
                <w:b/>
                <w:bCs/>
                <w:i/>
                <w:iCs/>
                <w:noProof/>
                <w:sz w:val="24"/>
                <w:szCs w:val="24"/>
              </w:rPr>
            </w:pPr>
            <w:r w:rsidRPr="0084008D">
              <w:rPr>
                <w:rFonts w:ascii="Times New Roman" w:eastAsia="Times New Roman" w:hAnsi="Times New Roman" w:cs="Times New Roman"/>
                <w:b/>
                <w:bCs/>
                <w:i/>
                <w:iCs/>
                <w:noProof/>
                <w:sz w:val="24"/>
                <w:szCs w:val="24"/>
              </w:rPr>
              <w:t>‘Shtojca</w:t>
            </w:r>
            <w:r w:rsidRPr="0084008D">
              <w:rPr>
                <w:rFonts w:ascii="Times New Roman" w:eastAsia="Times New Roman" w:hAnsi="Times New Roman" w:cs="Times New Roman"/>
                <w:noProof/>
                <w:sz w:val="24"/>
                <w:szCs w:val="24"/>
              </w:rPr>
              <w:t xml:space="preserve"> </w:t>
            </w:r>
            <w:r w:rsidRPr="0084008D">
              <w:rPr>
                <w:rFonts w:ascii="Times New Roman" w:eastAsia="Times New Roman" w:hAnsi="Times New Roman" w:cs="Times New Roman"/>
                <w:b/>
                <w:bCs/>
                <w:i/>
                <w:iCs/>
                <w:noProof/>
                <w:sz w:val="24"/>
                <w:szCs w:val="24"/>
              </w:rPr>
              <w:t>5</w:t>
            </w:r>
          </w:p>
          <w:tbl>
            <w:tblPr>
              <w:tblW w:w="5000" w:type="pct"/>
              <w:tblBorders>
                <w:top w:val="outset" w:sz="6" w:space="0" w:color="auto"/>
                <w:left w:val="outset" w:sz="6" w:space="0" w:color="auto"/>
                <w:bottom w:val="outset" w:sz="6" w:space="0" w:color="auto"/>
                <w:right w:val="outset" w:sz="6" w:space="0" w:color="auto"/>
              </w:tblBorders>
              <w:shd w:val="clear" w:color="auto" w:fill="CCCCCC"/>
              <w:tblLayout w:type="fixed"/>
              <w:tblCellMar>
                <w:top w:w="120" w:type="dxa"/>
                <w:left w:w="120" w:type="dxa"/>
                <w:bottom w:w="120" w:type="dxa"/>
                <w:right w:w="120" w:type="dxa"/>
              </w:tblCellMar>
              <w:tblLook w:val="04A0" w:firstRow="1" w:lastRow="0" w:firstColumn="1" w:lastColumn="0" w:noHBand="0" w:noVBand="1"/>
            </w:tblPr>
            <w:tblGrid>
              <w:gridCol w:w="12405"/>
            </w:tblGrid>
            <w:tr w:rsidR="009E2940" w:rsidRPr="0084008D" w14:paraId="44A300D5" w14:textId="77777777" w:rsidTr="00D74F12">
              <w:tc>
                <w:tcPr>
                  <w:tcW w:w="12505" w:type="dxa"/>
                  <w:tcBorders>
                    <w:top w:val="outset" w:sz="6" w:space="0" w:color="auto"/>
                    <w:left w:val="outset" w:sz="6" w:space="0" w:color="auto"/>
                    <w:bottom w:val="outset" w:sz="6" w:space="0" w:color="auto"/>
                    <w:right w:val="outset" w:sz="6" w:space="0" w:color="auto"/>
                  </w:tcBorders>
                  <w:shd w:val="clear" w:color="auto" w:fill="CCCCCC"/>
                  <w:tcMar>
                    <w:top w:w="0" w:type="dxa"/>
                    <w:left w:w="0" w:type="dxa"/>
                    <w:bottom w:w="0" w:type="dxa"/>
                    <w:right w:w="0" w:type="dxa"/>
                  </w:tcMar>
                  <w:vAlign w:val="center"/>
                  <w:hideMark/>
                </w:tcPr>
                <w:p w14:paraId="14A64656" w14:textId="77777777" w:rsidR="009E2940" w:rsidRPr="0084008D" w:rsidRDefault="009E2940" w:rsidP="0084008D">
                  <w:pPr>
                    <w:spacing w:before="240" w:after="120" w:line="240" w:lineRule="auto"/>
                    <w:jc w:val="both"/>
                    <w:rPr>
                      <w:rFonts w:ascii="Times New Roman" w:eastAsia="Times New Roman" w:hAnsi="Times New Roman" w:cs="Times New Roman"/>
                      <w:b/>
                      <w:bCs/>
                      <w:noProof/>
                      <w:sz w:val="24"/>
                      <w:szCs w:val="24"/>
                    </w:rPr>
                  </w:pPr>
                  <w:r w:rsidRPr="0084008D">
                    <w:rPr>
                      <w:rFonts w:ascii="Times New Roman" w:eastAsia="Times New Roman" w:hAnsi="Times New Roman" w:cs="Times New Roman"/>
                      <w:b/>
                      <w:bCs/>
                      <w:noProof/>
                      <w:sz w:val="24"/>
                      <w:szCs w:val="24"/>
                    </w:rPr>
                    <w:t>Shablloni për SIGMET dhe AIRMET</w:t>
                  </w:r>
                </w:p>
                <w:p w14:paraId="49E51C18" w14:textId="77777777" w:rsidR="009E2940" w:rsidRPr="0084008D" w:rsidRDefault="009E2940" w:rsidP="0084008D">
                  <w:pPr>
                    <w:spacing w:before="120" w:after="0" w:line="240" w:lineRule="auto"/>
                    <w:jc w:val="both"/>
                    <w:rPr>
                      <w:rFonts w:ascii="Times New Roman" w:eastAsia="Times New Roman" w:hAnsi="Times New Roman" w:cs="Times New Roman"/>
                      <w:noProof/>
                      <w:sz w:val="24"/>
                      <w:szCs w:val="24"/>
                    </w:rPr>
                  </w:pPr>
                  <w:r w:rsidRPr="0084008D">
                    <w:rPr>
                      <w:rFonts w:ascii="Times New Roman" w:eastAsia="Times New Roman" w:hAnsi="Times New Roman" w:cs="Times New Roman"/>
                      <w:i/>
                      <w:iCs/>
                      <w:noProof/>
                      <w:sz w:val="24"/>
                      <w:szCs w:val="24"/>
                    </w:rPr>
                    <w:t>Çelësi:</w:t>
                  </w:r>
                </w:p>
                <w:tbl>
                  <w:tblPr>
                    <w:tblW w:w="5000" w:type="pct"/>
                    <w:tblLayout w:type="fixed"/>
                    <w:tblCellMar>
                      <w:left w:w="0" w:type="dxa"/>
                      <w:right w:w="0" w:type="dxa"/>
                    </w:tblCellMar>
                    <w:tblLook w:val="04A0" w:firstRow="1" w:lastRow="0" w:firstColumn="1" w:lastColumn="0" w:noHBand="0" w:noVBand="1"/>
                  </w:tblPr>
                  <w:tblGrid>
                    <w:gridCol w:w="356"/>
                    <w:gridCol w:w="241"/>
                    <w:gridCol w:w="11793"/>
                  </w:tblGrid>
                  <w:tr w:rsidR="009E2940" w:rsidRPr="0084008D" w14:paraId="603C8BFD" w14:textId="77777777" w:rsidTr="00D74F12">
                    <w:tc>
                      <w:tcPr>
                        <w:tcW w:w="359" w:type="dxa"/>
                        <w:shd w:val="clear" w:color="auto" w:fill="auto"/>
                        <w:hideMark/>
                      </w:tcPr>
                      <w:p w14:paraId="7573B02A" w14:textId="77777777" w:rsidR="009E2940" w:rsidRPr="0084008D" w:rsidRDefault="009E2940" w:rsidP="0084008D">
                        <w:pPr>
                          <w:spacing w:before="120" w:after="0" w:line="240" w:lineRule="auto"/>
                          <w:jc w:val="both"/>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M</w:t>
                        </w:r>
                      </w:p>
                    </w:tc>
                    <w:tc>
                      <w:tcPr>
                        <w:tcW w:w="243" w:type="dxa"/>
                        <w:shd w:val="clear" w:color="auto" w:fill="auto"/>
                        <w:hideMark/>
                      </w:tcPr>
                      <w:p w14:paraId="723A273A" w14:textId="77777777" w:rsidR="009E2940" w:rsidRPr="0084008D" w:rsidRDefault="009E2940" w:rsidP="0084008D">
                        <w:pPr>
                          <w:spacing w:before="120" w:after="0" w:line="240" w:lineRule="auto"/>
                          <w:jc w:val="center"/>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w:t>
                        </w:r>
                      </w:p>
                    </w:tc>
                    <w:tc>
                      <w:tcPr>
                        <w:tcW w:w="11888" w:type="dxa"/>
                        <w:shd w:val="clear" w:color="auto" w:fill="auto"/>
                        <w:hideMark/>
                      </w:tcPr>
                      <w:p w14:paraId="3BFFD288" w14:textId="77777777" w:rsidR="009E2940" w:rsidRPr="0084008D" w:rsidRDefault="009E2940" w:rsidP="0084008D">
                        <w:pPr>
                          <w:spacing w:before="120" w:after="0" w:line="240" w:lineRule="auto"/>
                          <w:jc w:val="both"/>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përfshirja e detyrueshme;</w:t>
                        </w:r>
                      </w:p>
                    </w:tc>
                  </w:tr>
                  <w:tr w:rsidR="009E2940" w:rsidRPr="0084008D" w14:paraId="0F45277F" w14:textId="77777777" w:rsidTr="00D74F12">
                    <w:tc>
                      <w:tcPr>
                        <w:tcW w:w="359" w:type="dxa"/>
                        <w:shd w:val="clear" w:color="auto" w:fill="auto"/>
                        <w:hideMark/>
                      </w:tcPr>
                      <w:p w14:paraId="0DD347EC" w14:textId="77777777" w:rsidR="009E2940" w:rsidRPr="0084008D" w:rsidRDefault="009E2940" w:rsidP="0084008D">
                        <w:pPr>
                          <w:spacing w:before="120" w:after="0" w:line="240" w:lineRule="auto"/>
                          <w:jc w:val="both"/>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C</w:t>
                        </w:r>
                      </w:p>
                    </w:tc>
                    <w:tc>
                      <w:tcPr>
                        <w:tcW w:w="243" w:type="dxa"/>
                        <w:shd w:val="clear" w:color="auto" w:fill="auto"/>
                        <w:hideMark/>
                      </w:tcPr>
                      <w:p w14:paraId="7D7AE87F" w14:textId="77777777" w:rsidR="009E2940" w:rsidRPr="0084008D" w:rsidRDefault="009E2940" w:rsidP="0084008D">
                        <w:pPr>
                          <w:spacing w:before="120" w:after="0" w:line="240" w:lineRule="auto"/>
                          <w:jc w:val="center"/>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w:t>
                        </w:r>
                      </w:p>
                    </w:tc>
                    <w:tc>
                      <w:tcPr>
                        <w:tcW w:w="11888" w:type="dxa"/>
                        <w:shd w:val="clear" w:color="auto" w:fill="auto"/>
                        <w:hideMark/>
                      </w:tcPr>
                      <w:p w14:paraId="6F364014" w14:textId="77777777" w:rsidR="009E2940" w:rsidRPr="0084008D" w:rsidRDefault="009E2940" w:rsidP="0084008D">
                        <w:pPr>
                          <w:spacing w:before="120" w:after="0" w:line="240" w:lineRule="auto"/>
                          <w:jc w:val="both"/>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përfshirja e kushtëzuar, kurdoherë që është e aplikueshme; dhe</w:t>
                        </w:r>
                      </w:p>
                    </w:tc>
                  </w:tr>
                </w:tbl>
                <w:p w14:paraId="6B08D9B9" w14:textId="77777777" w:rsidR="009E2940" w:rsidRPr="0084008D" w:rsidRDefault="009E2940" w:rsidP="0084008D">
                  <w:pPr>
                    <w:spacing w:after="0" w:line="240" w:lineRule="auto"/>
                    <w:rPr>
                      <w:rFonts w:ascii="Times New Roman" w:eastAsia="Times New Roman" w:hAnsi="Times New Roman" w:cs="Times New Roman"/>
                      <w:noProof/>
                      <w:vanish/>
                      <w:sz w:val="24"/>
                      <w:szCs w:val="24"/>
                    </w:rPr>
                  </w:pPr>
                </w:p>
                <w:tbl>
                  <w:tblPr>
                    <w:tblW w:w="5000" w:type="pct"/>
                    <w:tblLayout w:type="fixed"/>
                    <w:tblCellMar>
                      <w:left w:w="0" w:type="dxa"/>
                      <w:right w:w="0" w:type="dxa"/>
                    </w:tblCellMar>
                    <w:tblLook w:val="04A0" w:firstRow="1" w:lastRow="0" w:firstColumn="1" w:lastColumn="0" w:noHBand="0" w:noVBand="1"/>
                  </w:tblPr>
                  <w:tblGrid>
                    <w:gridCol w:w="1009"/>
                    <w:gridCol w:w="11381"/>
                  </w:tblGrid>
                  <w:tr w:rsidR="009E2940" w:rsidRPr="0084008D" w14:paraId="19AB4189" w14:textId="77777777" w:rsidTr="00D74F12">
                    <w:tc>
                      <w:tcPr>
                        <w:tcW w:w="1017" w:type="dxa"/>
                        <w:shd w:val="clear" w:color="auto" w:fill="auto"/>
                        <w:hideMark/>
                      </w:tcPr>
                      <w:p w14:paraId="4D957CF3" w14:textId="77777777" w:rsidR="009E2940" w:rsidRPr="0084008D" w:rsidRDefault="009E2940" w:rsidP="0084008D">
                        <w:pPr>
                          <w:spacing w:after="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i/>
                            <w:iCs/>
                            <w:noProof/>
                            <w:sz w:val="24"/>
                            <w:szCs w:val="24"/>
                          </w:rPr>
                          <w:t>Shënim 1:</w:t>
                        </w:r>
                      </w:p>
                    </w:tc>
                    <w:tc>
                      <w:tcPr>
                        <w:tcW w:w="11473" w:type="dxa"/>
                        <w:shd w:val="clear" w:color="auto" w:fill="auto"/>
                        <w:hideMark/>
                      </w:tcPr>
                      <w:p w14:paraId="7AE76219" w14:textId="77777777" w:rsidR="009E2940" w:rsidRPr="0084008D" w:rsidRDefault="009E2940" w:rsidP="0084008D">
                        <w:pPr>
                          <w:spacing w:after="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Gama dhe rezolucionet për elementët numerikë të përfshirë në SIGMET ose AIRMET tregohen në Shtojcën 8.</w:t>
                        </w:r>
                      </w:p>
                    </w:tc>
                  </w:tr>
                </w:tbl>
                <w:p w14:paraId="59FDE056" w14:textId="77777777" w:rsidR="009E2940" w:rsidRPr="0084008D" w:rsidRDefault="009E2940" w:rsidP="0084008D">
                  <w:pPr>
                    <w:spacing w:after="0" w:line="240" w:lineRule="auto"/>
                    <w:rPr>
                      <w:rFonts w:ascii="Times New Roman" w:eastAsia="Times New Roman" w:hAnsi="Times New Roman" w:cs="Times New Roman"/>
                      <w:noProof/>
                      <w:vanish/>
                      <w:sz w:val="24"/>
                      <w:szCs w:val="24"/>
                    </w:rPr>
                  </w:pPr>
                </w:p>
                <w:tbl>
                  <w:tblPr>
                    <w:tblW w:w="12802" w:type="dxa"/>
                    <w:tblLayout w:type="fixed"/>
                    <w:tblCellMar>
                      <w:left w:w="0" w:type="dxa"/>
                      <w:right w:w="0" w:type="dxa"/>
                    </w:tblCellMar>
                    <w:tblLook w:val="04A0" w:firstRow="1" w:lastRow="0" w:firstColumn="1" w:lastColumn="0" w:noHBand="0" w:noVBand="1"/>
                  </w:tblPr>
                  <w:tblGrid>
                    <w:gridCol w:w="1124"/>
                    <w:gridCol w:w="11678"/>
                  </w:tblGrid>
                  <w:tr w:rsidR="009E2940" w:rsidRPr="0084008D" w14:paraId="7D3282CD" w14:textId="77777777" w:rsidTr="00D74F12">
                    <w:tc>
                      <w:tcPr>
                        <w:tcW w:w="439" w:type="pct"/>
                        <w:shd w:val="clear" w:color="auto" w:fill="auto"/>
                        <w:hideMark/>
                      </w:tcPr>
                      <w:p w14:paraId="7B942C97" w14:textId="77777777" w:rsidR="009E2940" w:rsidRPr="0084008D" w:rsidRDefault="009E2940" w:rsidP="0084008D">
                        <w:pPr>
                          <w:spacing w:after="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i/>
                            <w:iCs/>
                            <w:noProof/>
                            <w:sz w:val="24"/>
                            <w:szCs w:val="24"/>
                          </w:rPr>
                          <w:t>Shënim 2:</w:t>
                        </w:r>
                      </w:p>
                    </w:tc>
                    <w:tc>
                      <w:tcPr>
                        <w:tcW w:w="11678" w:type="dxa"/>
                        <w:shd w:val="clear" w:color="auto" w:fill="auto"/>
                        <w:hideMark/>
                      </w:tcPr>
                      <w:p w14:paraId="7E7F8587" w14:textId="77777777" w:rsidR="009E2940" w:rsidRPr="0084008D" w:rsidRDefault="009E2940" w:rsidP="0084008D">
                        <w:pPr>
                          <w:spacing w:after="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Akulli i fortë ose mesatar (SEV ICE, MOD ICE) dhe turbulencat e rënda ose të moderuara (SEV TURB, MOD TURB) të shoqëruara me stuhi, re kumulonimbus ose ciklonet tropikale nuk duhet të përfshihen.</w:t>
                        </w:r>
                      </w:p>
                    </w:tc>
                  </w:tr>
                </w:tbl>
                <w:p w14:paraId="15D0EEEE" w14:textId="77777777" w:rsidR="009E2940" w:rsidRPr="0084008D" w:rsidRDefault="009E2940" w:rsidP="0084008D">
                  <w:pPr>
                    <w:spacing w:after="0" w:line="240" w:lineRule="auto"/>
                    <w:rPr>
                      <w:rFonts w:ascii="Times New Roman" w:eastAsia="Times New Roman" w:hAnsi="Times New Roman" w:cs="Times New Roman"/>
                      <w:noProof/>
                      <w:vanish/>
                      <w:sz w:val="24"/>
                      <w:szCs w:val="24"/>
                    </w:rPr>
                  </w:pPr>
                </w:p>
                <w:tbl>
                  <w:tblPr>
                    <w:tblW w:w="12638" w:type="dxa"/>
                    <w:tblLayout w:type="fixed"/>
                    <w:tblCellMar>
                      <w:left w:w="0" w:type="dxa"/>
                      <w:right w:w="0" w:type="dxa"/>
                    </w:tblCellMar>
                    <w:tblLook w:val="04A0" w:firstRow="1" w:lastRow="0" w:firstColumn="1" w:lastColumn="0" w:noHBand="0" w:noVBand="1"/>
                  </w:tblPr>
                  <w:tblGrid>
                    <w:gridCol w:w="1044"/>
                    <w:gridCol w:w="11594"/>
                  </w:tblGrid>
                  <w:tr w:rsidR="009E2940" w:rsidRPr="0084008D" w14:paraId="6ACEE0BB" w14:textId="77777777" w:rsidTr="00D74F12">
                    <w:tc>
                      <w:tcPr>
                        <w:tcW w:w="413" w:type="pct"/>
                        <w:shd w:val="clear" w:color="auto" w:fill="auto"/>
                        <w:hideMark/>
                      </w:tcPr>
                      <w:p w14:paraId="0B6AEF10" w14:textId="77777777" w:rsidR="009E2940" w:rsidRPr="0084008D" w:rsidRDefault="009E2940" w:rsidP="0084008D">
                        <w:pPr>
                          <w:spacing w:after="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i/>
                            <w:iCs/>
                            <w:noProof/>
                            <w:sz w:val="24"/>
                            <w:szCs w:val="24"/>
                          </w:rPr>
                          <w:t>Shënim 3:</w:t>
                        </w:r>
                      </w:p>
                    </w:tc>
                    <w:tc>
                      <w:tcPr>
                        <w:tcW w:w="11594" w:type="dxa"/>
                        <w:shd w:val="clear" w:color="auto" w:fill="auto"/>
                        <w:hideMark/>
                      </w:tcPr>
                      <w:p w14:paraId="2062010C" w14:textId="77777777" w:rsidR="009E2940" w:rsidRPr="0084008D" w:rsidRDefault="009E2940" w:rsidP="0084008D">
                        <w:pPr>
                          <w:spacing w:after="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Numrat e rreshtave në kolonën "Ref." përfshihen vetëm për qartësi dhe lehtësi referimi dhe nuk janë pjesë e SIGMET ose AIRMET.</w:t>
                        </w:r>
                      </w:p>
                    </w:tc>
                  </w:tr>
                </w:tbl>
                <w:p w14:paraId="1D9048B1" w14:textId="77777777" w:rsidR="009E2940" w:rsidRPr="0084008D" w:rsidRDefault="009E2940" w:rsidP="0084008D">
                  <w:pPr>
                    <w:spacing w:after="0" w:line="240" w:lineRule="auto"/>
                    <w:rPr>
                      <w:rFonts w:ascii="Times New Roman" w:eastAsia="Times New Roman" w:hAnsi="Times New Roman" w:cs="Times New Roman"/>
                      <w:noProof/>
                      <w:vanish/>
                      <w:sz w:val="24"/>
                      <w:szCs w:val="24"/>
                    </w:rPr>
                  </w:pPr>
                </w:p>
                <w:tbl>
                  <w:tblPr>
                    <w:tblW w:w="5000"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625"/>
                    <w:gridCol w:w="2284"/>
                    <w:gridCol w:w="2378"/>
                    <w:gridCol w:w="4478"/>
                    <w:gridCol w:w="2609"/>
                  </w:tblGrid>
                  <w:tr w:rsidR="009E2940" w:rsidRPr="0084008D" w14:paraId="7409FAC6" w14:textId="77777777" w:rsidTr="00D74F12">
                    <w:tc>
                      <w:tcPr>
                        <w:tcW w:w="631" w:type="dxa"/>
                        <w:tcBorders>
                          <w:top w:val="single" w:sz="6" w:space="0" w:color="000000"/>
                          <w:left w:val="single" w:sz="6" w:space="0" w:color="000000"/>
                          <w:bottom w:val="single" w:sz="6" w:space="0" w:color="000000"/>
                          <w:right w:val="single" w:sz="6" w:space="0" w:color="000000"/>
                        </w:tcBorders>
                        <w:shd w:val="clear" w:color="auto" w:fill="auto"/>
                        <w:hideMark/>
                      </w:tcPr>
                      <w:p w14:paraId="4341715D" w14:textId="77777777" w:rsidR="009E2940" w:rsidRPr="0084008D" w:rsidRDefault="009E2940" w:rsidP="0084008D">
                        <w:pPr>
                          <w:spacing w:before="60" w:after="60" w:line="240" w:lineRule="auto"/>
                          <w:ind w:right="195"/>
                          <w:jc w:val="center"/>
                          <w:rPr>
                            <w:rFonts w:ascii="Times New Roman" w:eastAsia="Times New Roman" w:hAnsi="Times New Roman" w:cs="Times New Roman"/>
                            <w:b/>
                            <w:bCs/>
                            <w:noProof/>
                            <w:sz w:val="24"/>
                            <w:szCs w:val="24"/>
                          </w:rPr>
                        </w:pPr>
                        <w:r w:rsidRPr="0084008D">
                          <w:rPr>
                            <w:rFonts w:ascii="Times New Roman" w:eastAsia="Times New Roman" w:hAnsi="Times New Roman" w:cs="Times New Roman"/>
                            <w:b/>
                            <w:bCs/>
                            <w:noProof/>
                            <w:sz w:val="24"/>
                            <w:szCs w:val="24"/>
                          </w:rPr>
                          <w:lastRenderedPageBreak/>
                          <w:t>Ref.</w:t>
                        </w:r>
                      </w:p>
                    </w:tc>
                    <w:tc>
                      <w:tcPr>
                        <w:tcW w:w="2302" w:type="dxa"/>
                        <w:tcBorders>
                          <w:top w:val="single" w:sz="6" w:space="0" w:color="000000"/>
                          <w:left w:val="single" w:sz="6" w:space="0" w:color="000000"/>
                          <w:bottom w:val="single" w:sz="6" w:space="0" w:color="000000"/>
                          <w:right w:val="single" w:sz="6" w:space="0" w:color="000000"/>
                        </w:tcBorders>
                        <w:shd w:val="clear" w:color="auto" w:fill="auto"/>
                        <w:hideMark/>
                      </w:tcPr>
                      <w:p w14:paraId="40A6C611" w14:textId="77777777" w:rsidR="009E2940" w:rsidRPr="0084008D" w:rsidRDefault="009E2940" w:rsidP="0084008D">
                        <w:pPr>
                          <w:spacing w:before="60" w:after="60" w:line="240" w:lineRule="auto"/>
                          <w:ind w:right="195"/>
                          <w:jc w:val="center"/>
                          <w:rPr>
                            <w:rFonts w:ascii="Times New Roman" w:eastAsia="Times New Roman" w:hAnsi="Times New Roman" w:cs="Times New Roman"/>
                            <w:b/>
                            <w:bCs/>
                            <w:noProof/>
                            <w:sz w:val="24"/>
                            <w:szCs w:val="24"/>
                          </w:rPr>
                        </w:pPr>
                        <w:r w:rsidRPr="0084008D">
                          <w:rPr>
                            <w:rFonts w:ascii="Times New Roman" w:eastAsia="Times New Roman" w:hAnsi="Times New Roman" w:cs="Times New Roman"/>
                            <w:b/>
                            <w:bCs/>
                            <w:noProof/>
                            <w:sz w:val="24"/>
                            <w:szCs w:val="24"/>
                          </w:rPr>
                          <w:t>Elementi</w:t>
                        </w:r>
                      </w:p>
                    </w:tc>
                    <w:tc>
                      <w:tcPr>
                        <w:tcW w:w="2397" w:type="dxa"/>
                        <w:tcBorders>
                          <w:top w:val="single" w:sz="6" w:space="0" w:color="000000"/>
                          <w:left w:val="single" w:sz="6" w:space="0" w:color="000000"/>
                          <w:bottom w:val="single" w:sz="6" w:space="0" w:color="000000"/>
                          <w:right w:val="single" w:sz="6" w:space="0" w:color="000000"/>
                        </w:tcBorders>
                        <w:shd w:val="clear" w:color="auto" w:fill="auto"/>
                        <w:hideMark/>
                      </w:tcPr>
                      <w:p w14:paraId="59094660" w14:textId="77777777" w:rsidR="009E2940" w:rsidRPr="0084008D" w:rsidRDefault="009E2940" w:rsidP="0084008D">
                        <w:pPr>
                          <w:spacing w:before="60" w:after="60" w:line="240" w:lineRule="auto"/>
                          <w:ind w:right="195"/>
                          <w:jc w:val="center"/>
                          <w:rPr>
                            <w:rFonts w:ascii="Times New Roman" w:eastAsia="Times New Roman" w:hAnsi="Times New Roman" w:cs="Times New Roman"/>
                            <w:b/>
                            <w:bCs/>
                            <w:noProof/>
                            <w:sz w:val="24"/>
                            <w:szCs w:val="24"/>
                          </w:rPr>
                        </w:pPr>
                        <w:r w:rsidRPr="0084008D">
                          <w:rPr>
                            <w:rFonts w:ascii="Times New Roman" w:eastAsia="Times New Roman" w:hAnsi="Times New Roman" w:cs="Times New Roman"/>
                            <w:b/>
                            <w:bCs/>
                            <w:noProof/>
                            <w:sz w:val="24"/>
                            <w:szCs w:val="24"/>
                          </w:rPr>
                          <w:t>Përmbajtja e detajuar</w:t>
                        </w:r>
                      </w:p>
                    </w:tc>
                    <w:tc>
                      <w:tcPr>
                        <w:tcW w:w="4514" w:type="dxa"/>
                        <w:tcBorders>
                          <w:top w:val="single" w:sz="6" w:space="0" w:color="000000"/>
                          <w:left w:val="single" w:sz="6" w:space="0" w:color="000000"/>
                          <w:bottom w:val="single" w:sz="6" w:space="0" w:color="000000"/>
                          <w:right w:val="single" w:sz="6" w:space="0" w:color="000000"/>
                        </w:tcBorders>
                        <w:shd w:val="clear" w:color="auto" w:fill="auto"/>
                        <w:hideMark/>
                      </w:tcPr>
                      <w:p w14:paraId="53DDC6A9" w14:textId="77777777" w:rsidR="009E2940" w:rsidRPr="0084008D" w:rsidRDefault="009E2940" w:rsidP="0084008D">
                        <w:pPr>
                          <w:spacing w:before="60" w:after="60" w:line="240" w:lineRule="auto"/>
                          <w:ind w:right="195"/>
                          <w:jc w:val="center"/>
                          <w:rPr>
                            <w:rFonts w:ascii="Times New Roman" w:eastAsia="Times New Roman" w:hAnsi="Times New Roman" w:cs="Times New Roman"/>
                            <w:b/>
                            <w:bCs/>
                            <w:noProof/>
                            <w:sz w:val="24"/>
                            <w:szCs w:val="24"/>
                          </w:rPr>
                        </w:pPr>
                        <w:r w:rsidRPr="0084008D">
                          <w:rPr>
                            <w:rFonts w:ascii="Times New Roman" w:eastAsia="Times New Roman" w:hAnsi="Times New Roman" w:cs="Times New Roman"/>
                            <w:b/>
                            <w:bCs/>
                            <w:noProof/>
                            <w:sz w:val="24"/>
                            <w:szCs w:val="24"/>
                          </w:rPr>
                          <w:t xml:space="preserve">Shablloni SIGMET </w:t>
                        </w:r>
                      </w:p>
                    </w:tc>
                    <w:tc>
                      <w:tcPr>
                        <w:tcW w:w="2630" w:type="dxa"/>
                        <w:tcBorders>
                          <w:top w:val="single" w:sz="6" w:space="0" w:color="000000"/>
                          <w:left w:val="single" w:sz="6" w:space="0" w:color="000000"/>
                          <w:bottom w:val="single" w:sz="6" w:space="0" w:color="000000"/>
                          <w:right w:val="single" w:sz="6" w:space="0" w:color="000000"/>
                        </w:tcBorders>
                        <w:shd w:val="clear" w:color="auto" w:fill="auto"/>
                        <w:hideMark/>
                      </w:tcPr>
                      <w:p w14:paraId="7E1B2FE9" w14:textId="77777777" w:rsidR="009E2940" w:rsidRPr="0084008D" w:rsidRDefault="009E2940" w:rsidP="0084008D">
                        <w:pPr>
                          <w:spacing w:before="60" w:after="60" w:line="240" w:lineRule="auto"/>
                          <w:ind w:right="195"/>
                          <w:jc w:val="center"/>
                          <w:rPr>
                            <w:rFonts w:ascii="Times New Roman" w:eastAsia="Times New Roman" w:hAnsi="Times New Roman" w:cs="Times New Roman"/>
                            <w:b/>
                            <w:bCs/>
                            <w:noProof/>
                            <w:sz w:val="24"/>
                            <w:szCs w:val="24"/>
                          </w:rPr>
                        </w:pPr>
                        <w:r w:rsidRPr="0084008D">
                          <w:rPr>
                            <w:rFonts w:ascii="Times New Roman" w:eastAsia="Times New Roman" w:hAnsi="Times New Roman" w:cs="Times New Roman"/>
                            <w:b/>
                            <w:bCs/>
                            <w:noProof/>
                            <w:sz w:val="24"/>
                            <w:szCs w:val="24"/>
                          </w:rPr>
                          <w:t xml:space="preserve">Shablloni AIRMET </w:t>
                        </w:r>
                      </w:p>
                    </w:tc>
                  </w:tr>
                  <w:tr w:rsidR="009E2940" w:rsidRPr="0084008D" w14:paraId="3BB29AAD" w14:textId="77777777" w:rsidTr="00D74F12">
                    <w:tc>
                      <w:tcPr>
                        <w:tcW w:w="631" w:type="dxa"/>
                        <w:tcBorders>
                          <w:top w:val="single" w:sz="6" w:space="0" w:color="000000"/>
                          <w:left w:val="single" w:sz="6" w:space="0" w:color="000000"/>
                          <w:bottom w:val="single" w:sz="6" w:space="0" w:color="000000"/>
                          <w:right w:val="single" w:sz="6" w:space="0" w:color="000000"/>
                        </w:tcBorders>
                        <w:shd w:val="clear" w:color="auto" w:fill="auto"/>
                        <w:hideMark/>
                      </w:tcPr>
                      <w:p w14:paraId="3DE664F5"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1</w:t>
                        </w:r>
                      </w:p>
                    </w:tc>
                    <w:tc>
                      <w:tcPr>
                        <w:tcW w:w="2302" w:type="dxa"/>
                        <w:tcBorders>
                          <w:top w:val="single" w:sz="6" w:space="0" w:color="000000"/>
                          <w:left w:val="single" w:sz="6" w:space="0" w:color="000000"/>
                          <w:bottom w:val="single" w:sz="6" w:space="0" w:color="000000"/>
                          <w:right w:val="single" w:sz="6" w:space="0" w:color="000000"/>
                        </w:tcBorders>
                        <w:shd w:val="clear" w:color="auto" w:fill="auto"/>
                        <w:hideMark/>
                      </w:tcPr>
                      <w:p w14:paraId="4ABBDB8D"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Treguesi i vendndodhjes së FIR/CTA (M)</w:t>
                        </w:r>
                      </w:p>
                    </w:tc>
                    <w:tc>
                      <w:tcPr>
                        <w:tcW w:w="2397" w:type="dxa"/>
                        <w:tcBorders>
                          <w:top w:val="single" w:sz="6" w:space="0" w:color="000000"/>
                          <w:left w:val="single" w:sz="6" w:space="0" w:color="000000"/>
                          <w:bottom w:val="single" w:sz="6" w:space="0" w:color="000000"/>
                          <w:right w:val="single" w:sz="6" w:space="0" w:color="000000"/>
                        </w:tcBorders>
                        <w:shd w:val="clear" w:color="auto" w:fill="auto"/>
                        <w:hideMark/>
                      </w:tcPr>
                      <w:p w14:paraId="23E2942E"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Treguesi i vendndodhjes ICAO i njësisë ATS që i shërben FIR ose CTA të cilës i referohet SIGMET/AIRMET</w:t>
                        </w:r>
                      </w:p>
                    </w:tc>
                    <w:tc>
                      <w:tcPr>
                        <w:tcW w:w="7144"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65B6806"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nnnn</w:t>
                        </w:r>
                      </w:p>
                    </w:tc>
                  </w:tr>
                  <w:tr w:rsidR="009E2940" w:rsidRPr="0084008D" w14:paraId="6C8E4731" w14:textId="77777777" w:rsidTr="00D74F12">
                    <w:tc>
                      <w:tcPr>
                        <w:tcW w:w="631" w:type="dxa"/>
                        <w:tcBorders>
                          <w:top w:val="single" w:sz="6" w:space="0" w:color="000000"/>
                          <w:left w:val="single" w:sz="6" w:space="0" w:color="000000"/>
                          <w:bottom w:val="single" w:sz="6" w:space="0" w:color="000000"/>
                          <w:right w:val="single" w:sz="6" w:space="0" w:color="000000"/>
                        </w:tcBorders>
                        <w:shd w:val="clear" w:color="auto" w:fill="auto"/>
                        <w:hideMark/>
                      </w:tcPr>
                      <w:p w14:paraId="4DE4B949"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2</w:t>
                        </w:r>
                      </w:p>
                    </w:tc>
                    <w:tc>
                      <w:tcPr>
                        <w:tcW w:w="2302" w:type="dxa"/>
                        <w:tcBorders>
                          <w:top w:val="single" w:sz="6" w:space="0" w:color="000000"/>
                          <w:left w:val="single" w:sz="6" w:space="0" w:color="000000"/>
                          <w:bottom w:val="single" w:sz="6" w:space="0" w:color="000000"/>
                          <w:right w:val="single" w:sz="6" w:space="0" w:color="000000"/>
                        </w:tcBorders>
                        <w:shd w:val="clear" w:color="auto" w:fill="auto"/>
                        <w:hideMark/>
                      </w:tcPr>
                      <w:p w14:paraId="5AA50893"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Identifikimi (M)</w:t>
                        </w:r>
                      </w:p>
                    </w:tc>
                    <w:tc>
                      <w:tcPr>
                        <w:tcW w:w="2397" w:type="dxa"/>
                        <w:tcBorders>
                          <w:top w:val="single" w:sz="6" w:space="0" w:color="000000"/>
                          <w:left w:val="single" w:sz="6" w:space="0" w:color="000000"/>
                          <w:bottom w:val="single" w:sz="6" w:space="0" w:color="000000"/>
                          <w:right w:val="single" w:sz="6" w:space="0" w:color="000000"/>
                        </w:tcBorders>
                        <w:shd w:val="clear" w:color="auto" w:fill="auto"/>
                        <w:hideMark/>
                      </w:tcPr>
                      <w:p w14:paraId="0846CE31"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SIGMET or AIRMET identifikimi dhe numri i radhës</w:t>
                        </w:r>
                      </w:p>
                    </w:tc>
                    <w:tc>
                      <w:tcPr>
                        <w:tcW w:w="4514" w:type="dxa"/>
                        <w:tcBorders>
                          <w:top w:val="single" w:sz="6" w:space="0" w:color="000000"/>
                          <w:left w:val="single" w:sz="6" w:space="0" w:color="000000"/>
                          <w:bottom w:val="single" w:sz="6" w:space="0" w:color="000000"/>
                          <w:right w:val="single" w:sz="6" w:space="0" w:color="000000"/>
                        </w:tcBorders>
                        <w:shd w:val="clear" w:color="auto" w:fill="auto"/>
                        <w:hideMark/>
                      </w:tcPr>
                      <w:p w14:paraId="1F60D8A9"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SIGMET nnn</w:t>
                        </w:r>
                      </w:p>
                    </w:tc>
                    <w:tc>
                      <w:tcPr>
                        <w:tcW w:w="2630" w:type="dxa"/>
                        <w:tcBorders>
                          <w:top w:val="single" w:sz="6" w:space="0" w:color="000000"/>
                          <w:left w:val="single" w:sz="6" w:space="0" w:color="000000"/>
                          <w:bottom w:val="single" w:sz="6" w:space="0" w:color="000000"/>
                          <w:right w:val="single" w:sz="6" w:space="0" w:color="000000"/>
                        </w:tcBorders>
                        <w:shd w:val="clear" w:color="auto" w:fill="auto"/>
                        <w:hideMark/>
                      </w:tcPr>
                      <w:p w14:paraId="6164A156"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AIRMET [n][n]n</w:t>
                        </w:r>
                      </w:p>
                    </w:tc>
                  </w:tr>
                  <w:tr w:rsidR="009E2940" w:rsidRPr="0084008D" w14:paraId="20293347" w14:textId="77777777" w:rsidTr="00D74F12">
                    <w:tc>
                      <w:tcPr>
                        <w:tcW w:w="631" w:type="dxa"/>
                        <w:tcBorders>
                          <w:top w:val="single" w:sz="6" w:space="0" w:color="000000"/>
                          <w:left w:val="single" w:sz="6" w:space="0" w:color="000000"/>
                          <w:bottom w:val="single" w:sz="6" w:space="0" w:color="000000"/>
                          <w:right w:val="single" w:sz="6" w:space="0" w:color="000000"/>
                        </w:tcBorders>
                        <w:shd w:val="clear" w:color="auto" w:fill="auto"/>
                        <w:hideMark/>
                      </w:tcPr>
                      <w:p w14:paraId="294E12AC"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3</w:t>
                        </w:r>
                      </w:p>
                    </w:tc>
                    <w:tc>
                      <w:tcPr>
                        <w:tcW w:w="2302" w:type="dxa"/>
                        <w:tcBorders>
                          <w:top w:val="single" w:sz="6" w:space="0" w:color="000000"/>
                          <w:left w:val="single" w:sz="6" w:space="0" w:color="000000"/>
                          <w:bottom w:val="single" w:sz="6" w:space="0" w:color="000000"/>
                          <w:right w:val="single" w:sz="6" w:space="0" w:color="000000"/>
                        </w:tcBorders>
                        <w:shd w:val="clear" w:color="auto" w:fill="auto"/>
                        <w:hideMark/>
                      </w:tcPr>
                      <w:p w14:paraId="332F0B4E"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Periudhe e vlefshme (M)</w:t>
                        </w:r>
                      </w:p>
                    </w:tc>
                    <w:tc>
                      <w:tcPr>
                        <w:tcW w:w="2397" w:type="dxa"/>
                        <w:tcBorders>
                          <w:top w:val="single" w:sz="6" w:space="0" w:color="000000"/>
                          <w:left w:val="single" w:sz="6" w:space="0" w:color="000000"/>
                          <w:bottom w:val="single" w:sz="6" w:space="0" w:color="000000"/>
                          <w:right w:val="single" w:sz="6" w:space="0" w:color="000000"/>
                        </w:tcBorders>
                        <w:shd w:val="clear" w:color="auto" w:fill="auto"/>
                        <w:hideMark/>
                      </w:tcPr>
                      <w:p w14:paraId="2ED1795E"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Grupet e ditës që tregojnë periudhën e vlefshmërisë në UTC</w:t>
                        </w:r>
                      </w:p>
                    </w:tc>
                    <w:tc>
                      <w:tcPr>
                        <w:tcW w:w="7144"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529D04F"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VALID nnnnnn/nnnnnn</w:t>
                        </w:r>
                      </w:p>
                    </w:tc>
                  </w:tr>
                  <w:tr w:rsidR="009E2940" w:rsidRPr="0084008D" w14:paraId="4809CA53" w14:textId="77777777" w:rsidTr="00D74F12">
                    <w:tc>
                      <w:tcPr>
                        <w:tcW w:w="631" w:type="dxa"/>
                        <w:tcBorders>
                          <w:top w:val="single" w:sz="6" w:space="0" w:color="000000"/>
                          <w:left w:val="single" w:sz="6" w:space="0" w:color="000000"/>
                          <w:bottom w:val="single" w:sz="6" w:space="0" w:color="000000"/>
                          <w:right w:val="single" w:sz="6" w:space="0" w:color="000000"/>
                        </w:tcBorders>
                        <w:shd w:val="clear" w:color="auto" w:fill="auto"/>
                        <w:hideMark/>
                      </w:tcPr>
                      <w:p w14:paraId="67A0F6B1"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4</w:t>
                        </w:r>
                      </w:p>
                    </w:tc>
                    <w:tc>
                      <w:tcPr>
                        <w:tcW w:w="2302" w:type="dxa"/>
                        <w:tcBorders>
                          <w:top w:val="single" w:sz="6" w:space="0" w:color="000000"/>
                          <w:left w:val="single" w:sz="6" w:space="0" w:color="000000"/>
                          <w:bottom w:val="single" w:sz="6" w:space="0" w:color="000000"/>
                          <w:right w:val="single" w:sz="6" w:space="0" w:color="000000"/>
                        </w:tcBorders>
                        <w:shd w:val="clear" w:color="auto" w:fill="auto"/>
                        <w:hideMark/>
                      </w:tcPr>
                      <w:p w14:paraId="2524E494"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Treguesi i vendndodhjes së MWO (M)</w:t>
                        </w:r>
                      </w:p>
                    </w:tc>
                    <w:tc>
                      <w:tcPr>
                        <w:tcW w:w="2397" w:type="dxa"/>
                        <w:tcBorders>
                          <w:top w:val="single" w:sz="6" w:space="0" w:color="000000"/>
                          <w:left w:val="single" w:sz="6" w:space="0" w:color="000000"/>
                          <w:bottom w:val="single" w:sz="6" w:space="0" w:color="000000"/>
                          <w:right w:val="single" w:sz="6" w:space="0" w:color="000000"/>
                        </w:tcBorders>
                        <w:shd w:val="clear" w:color="auto" w:fill="auto"/>
                        <w:hideMark/>
                      </w:tcPr>
                      <w:p w14:paraId="1361DA69"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Treguesi i vendndodhjes së MWO me origjinë SIGMET ose AIRMET me një vizë ndarëse</w:t>
                        </w:r>
                      </w:p>
                    </w:tc>
                    <w:tc>
                      <w:tcPr>
                        <w:tcW w:w="7144"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C049D0D"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nnnn–</w:t>
                        </w:r>
                      </w:p>
                    </w:tc>
                  </w:tr>
                  <w:tr w:rsidR="009E2940" w:rsidRPr="0084008D" w14:paraId="442FE8FF" w14:textId="77777777" w:rsidTr="00D74F12">
                    <w:tc>
                      <w:tcPr>
                        <w:tcW w:w="631" w:type="dxa"/>
                        <w:tcBorders>
                          <w:top w:val="single" w:sz="6" w:space="0" w:color="000000"/>
                          <w:left w:val="single" w:sz="6" w:space="0" w:color="000000"/>
                          <w:bottom w:val="single" w:sz="6" w:space="0" w:color="000000"/>
                          <w:right w:val="single" w:sz="6" w:space="0" w:color="000000"/>
                        </w:tcBorders>
                        <w:shd w:val="clear" w:color="auto" w:fill="auto"/>
                        <w:hideMark/>
                      </w:tcPr>
                      <w:p w14:paraId="3AA39A62"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5</w:t>
                        </w:r>
                      </w:p>
                    </w:tc>
                    <w:tc>
                      <w:tcPr>
                        <w:tcW w:w="11843"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31667F57"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Linja e re</w:t>
                        </w:r>
                      </w:p>
                    </w:tc>
                  </w:tr>
                  <w:tr w:rsidR="009E2940" w:rsidRPr="0084008D" w14:paraId="002078AF" w14:textId="77777777" w:rsidTr="00D74F12">
                    <w:tc>
                      <w:tcPr>
                        <w:tcW w:w="631" w:type="dxa"/>
                        <w:tcBorders>
                          <w:top w:val="single" w:sz="6" w:space="0" w:color="000000"/>
                          <w:left w:val="single" w:sz="6" w:space="0" w:color="000000"/>
                          <w:bottom w:val="single" w:sz="6" w:space="0" w:color="000000"/>
                          <w:right w:val="single" w:sz="6" w:space="0" w:color="000000"/>
                        </w:tcBorders>
                        <w:shd w:val="clear" w:color="auto" w:fill="auto"/>
                        <w:hideMark/>
                      </w:tcPr>
                      <w:p w14:paraId="7D0A67E8"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6</w:t>
                        </w:r>
                      </w:p>
                    </w:tc>
                    <w:tc>
                      <w:tcPr>
                        <w:tcW w:w="2302" w:type="dxa"/>
                        <w:tcBorders>
                          <w:top w:val="single" w:sz="6" w:space="0" w:color="000000"/>
                          <w:left w:val="single" w:sz="6" w:space="0" w:color="000000"/>
                          <w:bottom w:val="single" w:sz="6" w:space="0" w:color="000000"/>
                          <w:right w:val="single" w:sz="6" w:space="0" w:color="000000"/>
                        </w:tcBorders>
                        <w:shd w:val="clear" w:color="auto" w:fill="auto"/>
                        <w:hideMark/>
                      </w:tcPr>
                      <w:p w14:paraId="1341375B"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Emri i FIR/CTA (M)</w:t>
                        </w:r>
                      </w:p>
                    </w:tc>
                    <w:tc>
                      <w:tcPr>
                        <w:tcW w:w="2397" w:type="dxa"/>
                        <w:tcBorders>
                          <w:top w:val="single" w:sz="6" w:space="0" w:color="000000"/>
                          <w:left w:val="single" w:sz="6" w:space="0" w:color="000000"/>
                          <w:bottom w:val="single" w:sz="6" w:space="0" w:color="000000"/>
                          <w:right w:val="single" w:sz="6" w:space="0" w:color="000000"/>
                        </w:tcBorders>
                        <w:shd w:val="clear" w:color="auto" w:fill="auto"/>
                        <w:hideMark/>
                      </w:tcPr>
                      <w:p w14:paraId="47F54C24"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Treguesi i vendndodhjes dhe emri i FIR/CTA për të cilin është lëshuar SIGMET/AIRMET</w:t>
                        </w:r>
                      </w:p>
                    </w:tc>
                    <w:tc>
                      <w:tcPr>
                        <w:tcW w:w="4514" w:type="dxa"/>
                        <w:tcBorders>
                          <w:top w:val="single" w:sz="6" w:space="0" w:color="000000"/>
                          <w:left w:val="single" w:sz="6" w:space="0" w:color="000000"/>
                          <w:bottom w:val="single" w:sz="6" w:space="0" w:color="000000"/>
                          <w:right w:val="single" w:sz="6" w:space="0" w:color="000000"/>
                        </w:tcBorders>
                        <w:shd w:val="clear" w:color="auto" w:fill="auto"/>
                        <w:hideMark/>
                      </w:tcPr>
                      <w:p w14:paraId="2876CFC1"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nnnn nnnnnnnnnn FIR</w:t>
                        </w:r>
                      </w:p>
                      <w:p w14:paraId="710CEE4F"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ose</w:t>
                        </w:r>
                      </w:p>
                      <w:p w14:paraId="181F4CAE"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UIR</w:t>
                        </w:r>
                      </w:p>
                      <w:p w14:paraId="03CD6BFB"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ose</w:t>
                        </w:r>
                      </w:p>
                      <w:p w14:paraId="7AB43B92"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FIR/UIR</w:t>
                        </w:r>
                      </w:p>
                      <w:p w14:paraId="6F5E4380"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ose</w:t>
                        </w:r>
                      </w:p>
                      <w:p w14:paraId="0E508242"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nnnn nnnnnnnnnn CTA</w:t>
                        </w:r>
                      </w:p>
                    </w:tc>
                    <w:tc>
                      <w:tcPr>
                        <w:tcW w:w="2630" w:type="dxa"/>
                        <w:tcBorders>
                          <w:top w:val="single" w:sz="6" w:space="0" w:color="000000"/>
                          <w:left w:val="single" w:sz="6" w:space="0" w:color="000000"/>
                          <w:bottom w:val="single" w:sz="6" w:space="0" w:color="000000"/>
                          <w:right w:val="single" w:sz="6" w:space="0" w:color="000000"/>
                        </w:tcBorders>
                        <w:shd w:val="clear" w:color="auto" w:fill="auto"/>
                        <w:hideMark/>
                      </w:tcPr>
                      <w:p w14:paraId="41A1E216"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nnnn nnnnnnnnnn</w:t>
                        </w:r>
                      </w:p>
                      <w:p w14:paraId="7A6B4419"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FIR[/n]</w:t>
                        </w:r>
                      </w:p>
                    </w:tc>
                  </w:tr>
                  <w:tr w:rsidR="009E2940" w:rsidRPr="0084008D" w14:paraId="7DC88AE6" w14:textId="77777777" w:rsidTr="00D74F12">
                    <w:tc>
                      <w:tcPr>
                        <w:tcW w:w="631" w:type="dxa"/>
                        <w:tcBorders>
                          <w:top w:val="single" w:sz="6" w:space="0" w:color="000000"/>
                          <w:left w:val="single" w:sz="6" w:space="0" w:color="000000"/>
                          <w:bottom w:val="single" w:sz="6" w:space="0" w:color="000000"/>
                          <w:right w:val="single" w:sz="6" w:space="0" w:color="000000"/>
                        </w:tcBorders>
                        <w:shd w:val="clear" w:color="auto" w:fill="auto"/>
                        <w:hideMark/>
                      </w:tcPr>
                      <w:p w14:paraId="78C27FF4"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7</w:t>
                        </w:r>
                      </w:p>
                    </w:tc>
                    <w:tc>
                      <w:tcPr>
                        <w:tcW w:w="11843"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58B39E30"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NËSE SIGMET OSE AIRMET DUHET TË ANULOHET, SHIH DETAJET NË FUND TË SHABLLONIT.</w:t>
                        </w:r>
                      </w:p>
                    </w:tc>
                  </w:tr>
                  <w:tr w:rsidR="009E2940" w:rsidRPr="0084008D" w14:paraId="32C43923" w14:textId="77777777" w:rsidTr="00D74F12">
                    <w:tc>
                      <w:tcPr>
                        <w:tcW w:w="631" w:type="dxa"/>
                        <w:tcBorders>
                          <w:top w:val="single" w:sz="6" w:space="0" w:color="000000"/>
                          <w:left w:val="single" w:sz="6" w:space="0" w:color="000000"/>
                          <w:bottom w:val="single" w:sz="6" w:space="0" w:color="000000"/>
                          <w:right w:val="single" w:sz="6" w:space="0" w:color="000000"/>
                        </w:tcBorders>
                        <w:shd w:val="clear" w:color="auto" w:fill="auto"/>
                        <w:hideMark/>
                      </w:tcPr>
                      <w:p w14:paraId="1185963D"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8</w:t>
                        </w:r>
                      </w:p>
                    </w:tc>
                    <w:tc>
                      <w:tcPr>
                        <w:tcW w:w="2302" w:type="dxa"/>
                        <w:tcBorders>
                          <w:top w:val="single" w:sz="6" w:space="0" w:color="000000"/>
                          <w:left w:val="single" w:sz="6" w:space="0" w:color="000000"/>
                          <w:bottom w:val="single" w:sz="6" w:space="0" w:color="000000"/>
                          <w:right w:val="single" w:sz="6" w:space="0" w:color="000000"/>
                        </w:tcBorders>
                        <w:shd w:val="clear" w:color="auto" w:fill="auto"/>
                        <w:hideMark/>
                      </w:tcPr>
                      <w:p w14:paraId="4CE15F3A"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Treguesi i statusit (C)</w:t>
                        </w:r>
                        <w:hyperlink r:id="rId47" w:anchor="ntr9-L_2021289EN.01003601-E0001" w:history="1">
                          <w:r w:rsidRPr="0084008D">
                            <w:rPr>
                              <w:rFonts w:ascii="Times New Roman" w:eastAsia="Times New Roman" w:hAnsi="Times New Roman" w:cs="Times New Roman"/>
                              <w:noProof/>
                              <w:sz w:val="24"/>
                              <w:szCs w:val="24"/>
                            </w:rPr>
                            <w:t> (</w:t>
                          </w:r>
                          <w:r w:rsidRPr="0084008D">
                            <w:rPr>
                              <w:rFonts w:ascii="Times New Roman" w:eastAsia="Times New Roman" w:hAnsi="Times New Roman" w:cs="Times New Roman"/>
                              <w:noProof/>
                              <w:sz w:val="24"/>
                              <w:szCs w:val="24"/>
                              <w:vertAlign w:val="superscript"/>
                            </w:rPr>
                            <w:t>9</w:t>
                          </w:r>
                          <w:r w:rsidRPr="0084008D">
                            <w:rPr>
                              <w:rFonts w:ascii="Times New Roman" w:eastAsia="Times New Roman" w:hAnsi="Times New Roman" w:cs="Times New Roman"/>
                              <w:noProof/>
                              <w:sz w:val="24"/>
                              <w:szCs w:val="24"/>
                            </w:rPr>
                            <w:t>)</w:t>
                          </w:r>
                        </w:hyperlink>
                      </w:p>
                    </w:tc>
                    <w:tc>
                      <w:tcPr>
                        <w:tcW w:w="2397" w:type="dxa"/>
                        <w:tcBorders>
                          <w:top w:val="single" w:sz="6" w:space="0" w:color="000000"/>
                          <w:left w:val="single" w:sz="6" w:space="0" w:color="000000"/>
                          <w:bottom w:val="single" w:sz="6" w:space="0" w:color="000000"/>
                          <w:right w:val="single" w:sz="6" w:space="0" w:color="000000"/>
                        </w:tcBorders>
                        <w:shd w:val="clear" w:color="auto" w:fill="auto"/>
                        <w:hideMark/>
                      </w:tcPr>
                      <w:p w14:paraId="7D0F0F54"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Treguesi i testit ose ushtrimit</w:t>
                        </w:r>
                      </w:p>
                    </w:tc>
                    <w:tc>
                      <w:tcPr>
                        <w:tcW w:w="4514" w:type="dxa"/>
                        <w:tcBorders>
                          <w:top w:val="single" w:sz="6" w:space="0" w:color="000000"/>
                          <w:left w:val="single" w:sz="6" w:space="0" w:color="000000"/>
                          <w:bottom w:val="single" w:sz="6" w:space="0" w:color="000000"/>
                          <w:right w:val="single" w:sz="6" w:space="0" w:color="000000"/>
                        </w:tcBorders>
                        <w:shd w:val="clear" w:color="auto" w:fill="auto"/>
                        <w:hideMark/>
                      </w:tcPr>
                      <w:p w14:paraId="45CC12DC"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TEST ose</w:t>
                        </w:r>
                      </w:p>
                      <w:p w14:paraId="40FC59D0"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lastRenderedPageBreak/>
                          <w:t xml:space="preserve"> EXER</w:t>
                        </w:r>
                      </w:p>
                    </w:tc>
                    <w:tc>
                      <w:tcPr>
                        <w:tcW w:w="2630" w:type="dxa"/>
                        <w:tcBorders>
                          <w:top w:val="single" w:sz="6" w:space="0" w:color="000000"/>
                          <w:left w:val="single" w:sz="6" w:space="0" w:color="000000"/>
                          <w:bottom w:val="single" w:sz="6" w:space="0" w:color="000000"/>
                          <w:right w:val="single" w:sz="6" w:space="0" w:color="000000"/>
                        </w:tcBorders>
                        <w:shd w:val="clear" w:color="auto" w:fill="auto"/>
                        <w:hideMark/>
                      </w:tcPr>
                      <w:p w14:paraId="2C0E5CE0"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lastRenderedPageBreak/>
                          <w:t>TEST ose</w:t>
                        </w:r>
                      </w:p>
                      <w:p w14:paraId="3E0DCED3"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lastRenderedPageBreak/>
                          <w:t xml:space="preserve"> EXER</w:t>
                        </w:r>
                      </w:p>
                    </w:tc>
                  </w:tr>
                  <w:tr w:rsidR="009E2940" w:rsidRPr="0084008D" w14:paraId="1F39EA46" w14:textId="77777777" w:rsidTr="00D74F12">
                    <w:tc>
                      <w:tcPr>
                        <w:tcW w:w="631" w:type="dxa"/>
                        <w:tcBorders>
                          <w:top w:val="single" w:sz="6" w:space="0" w:color="000000"/>
                          <w:left w:val="single" w:sz="6" w:space="0" w:color="000000"/>
                          <w:bottom w:val="single" w:sz="6" w:space="0" w:color="000000"/>
                          <w:right w:val="single" w:sz="6" w:space="0" w:color="000000"/>
                        </w:tcBorders>
                        <w:shd w:val="clear" w:color="auto" w:fill="auto"/>
                        <w:hideMark/>
                      </w:tcPr>
                      <w:p w14:paraId="2CD0CE4E"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lastRenderedPageBreak/>
                          <w:t>9</w:t>
                        </w:r>
                      </w:p>
                    </w:tc>
                    <w:tc>
                      <w:tcPr>
                        <w:tcW w:w="11843"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618750F6"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Linja e re</w:t>
                        </w:r>
                      </w:p>
                    </w:tc>
                  </w:tr>
                  <w:tr w:rsidR="009E2940" w:rsidRPr="0084008D" w14:paraId="1B972021" w14:textId="77777777" w:rsidTr="00D74F12">
                    <w:tc>
                      <w:tcPr>
                        <w:tcW w:w="631" w:type="dxa"/>
                        <w:tcBorders>
                          <w:top w:val="single" w:sz="6" w:space="0" w:color="000000"/>
                          <w:left w:val="single" w:sz="6" w:space="0" w:color="000000"/>
                          <w:bottom w:val="single" w:sz="6" w:space="0" w:color="000000"/>
                          <w:right w:val="single" w:sz="6" w:space="0" w:color="000000"/>
                        </w:tcBorders>
                        <w:shd w:val="clear" w:color="auto" w:fill="auto"/>
                        <w:hideMark/>
                      </w:tcPr>
                      <w:p w14:paraId="0BDD5168"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10</w:t>
                        </w:r>
                      </w:p>
                    </w:tc>
                    <w:tc>
                      <w:tcPr>
                        <w:tcW w:w="2302" w:type="dxa"/>
                        <w:tcBorders>
                          <w:top w:val="single" w:sz="6" w:space="0" w:color="000000"/>
                          <w:left w:val="single" w:sz="6" w:space="0" w:color="000000"/>
                          <w:bottom w:val="single" w:sz="6" w:space="0" w:color="000000"/>
                          <w:right w:val="single" w:sz="6" w:space="0" w:color="000000"/>
                        </w:tcBorders>
                        <w:shd w:val="clear" w:color="auto" w:fill="auto"/>
                        <w:hideMark/>
                      </w:tcPr>
                      <w:p w14:paraId="4488AB51"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Fenomeni (M)</w:t>
                        </w:r>
                      </w:p>
                    </w:tc>
                    <w:tc>
                      <w:tcPr>
                        <w:tcW w:w="2397" w:type="dxa"/>
                        <w:tcBorders>
                          <w:top w:val="single" w:sz="6" w:space="0" w:color="000000"/>
                          <w:left w:val="single" w:sz="6" w:space="0" w:color="000000"/>
                          <w:bottom w:val="single" w:sz="6" w:space="0" w:color="000000"/>
                          <w:right w:val="single" w:sz="6" w:space="0" w:color="000000"/>
                        </w:tcBorders>
                        <w:shd w:val="clear" w:color="auto" w:fill="auto"/>
                        <w:hideMark/>
                      </w:tcPr>
                      <w:p w14:paraId="4A212688"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Përshkrimi i dukurisë që shkakton emetimin e SIGMET/AIRMET</w:t>
                        </w:r>
                      </w:p>
                    </w:tc>
                    <w:tc>
                      <w:tcPr>
                        <w:tcW w:w="4514" w:type="dxa"/>
                        <w:tcBorders>
                          <w:top w:val="single" w:sz="6" w:space="0" w:color="000000"/>
                          <w:left w:val="single" w:sz="6" w:space="0" w:color="000000"/>
                          <w:bottom w:val="single" w:sz="6" w:space="0" w:color="000000"/>
                          <w:right w:val="single" w:sz="6" w:space="0" w:color="000000"/>
                        </w:tcBorders>
                        <w:shd w:val="clear" w:color="auto" w:fill="auto"/>
                        <w:hideMark/>
                      </w:tcPr>
                      <w:p w14:paraId="74CFFCA8"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OBSC TS[GR]</w:t>
                        </w:r>
                      </w:p>
                      <w:p w14:paraId="6A1C9D48"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EMBD TS[GR]</w:t>
                        </w:r>
                      </w:p>
                      <w:p w14:paraId="66CAD4DB"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FRQ TS[GR]</w:t>
                        </w:r>
                      </w:p>
                      <w:p w14:paraId="0E54BF83"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SQL TS[GR]</w:t>
                        </w:r>
                      </w:p>
                      <w:p w14:paraId="6443B1EB"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TC nnnnnnnnnn PSN Nnn[nn] </w:t>
                        </w:r>
                        <w:r w:rsidRPr="0084008D">
                          <w:rPr>
                            <w:rFonts w:ascii="Times New Roman" w:eastAsia="Times New Roman" w:hAnsi="Times New Roman" w:cs="Times New Roman"/>
                            <w:i/>
                            <w:iCs/>
                            <w:noProof/>
                            <w:sz w:val="24"/>
                            <w:szCs w:val="24"/>
                          </w:rPr>
                          <w:t>or</w:t>
                        </w:r>
                        <w:r w:rsidRPr="0084008D">
                          <w:rPr>
                            <w:rFonts w:ascii="Times New Roman" w:eastAsia="Times New Roman" w:hAnsi="Times New Roman" w:cs="Times New Roman"/>
                            <w:noProof/>
                            <w:sz w:val="24"/>
                            <w:szCs w:val="24"/>
                          </w:rPr>
                          <w:t> Snn[nn] Wnnn[nn] </w:t>
                        </w: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Ennn[nn] CB</w:t>
                        </w:r>
                      </w:p>
                      <w:p w14:paraId="140D8075"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i/>
                            <w:iCs/>
                            <w:noProof/>
                            <w:sz w:val="24"/>
                            <w:szCs w:val="24"/>
                          </w:rPr>
                          <w:t>ose</w:t>
                        </w:r>
                      </w:p>
                      <w:p w14:paraId="6505B42F"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TC NN</w:t>
                        </w:r>
                        <w:hyperlink r:id="rId48" w:anchor="ntr10-L_2021289EN.01003601-E0002" w:history="1">
                          <w:r w:rsidRPr="0084008D">
                            <w:rPr>
                              <w:rFonts w:ascii="Times New Roman" w:eastAsia="Times New Roman" w:hAnsi="Times New Roman" w:cs="Times New Roman"/>
                              <w:noProof/>
                              <w:sz w:val="24"/>
                              <w:szCs w:val="24"/>
                            </w:rPr>
                            <w:t> (</w:t>
                          </w:r>
                          <w:r w:rsidRPr="0084008D">
                            <w:rPr>
                              <w:rFonts w:ascii="Times New Roman" w:eastAsia="Times New Roman" w:hAnsi="Times New Roman" w:cs="Times New Roman"/>
                              <w:noProof/>
                              <w:sz w:val="24"/>
                              <w:szCs w:val="24"/>
                              <w:vertAlign w:val="superscript"/>
                            </w:rPr>
                            <w:t>10</w:t>
                          </w:r>
                          <w:r w:rsidRPr="0084008D">
                            <w:rPr>
                              <w:rFonts w:ascii="Times New Roman" w:eastAsia="Times New Roman" w:hAnsi="Times New Roman" w:cs="Times New Roman"/>
                              <w:noProof/>
                              <w:sz w:val="24"/>
                              <w:szCs w:val="24"/>
                            </w:rPr>
                            <w:t>)</w:t>
                          </w:r>
                        </w:hyperlink>
                        <w:r w:rsidRPr="0084008D">
                          <w:rPr>
                            <w:rFonts w:ascii="Times New Roman" w:eastAsia="Times New Roman" w:hAnsi="Times New Roman" w:cs="Times New Roman"/>
                            <w:noProof/>
                            <w:sz w:val="24"/>
                            <w:szCs w:val="24"/>
                          </w:rPr>
                          <w:t> PSN Nnn[nn] </w:t>
                        </w: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Snn[nn] Wnnn[nn] </w:t>
                        </w: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Ennn[nn] CB</w:t>
                        </w:r>
                      </w:p>
                      <w:p w14:paraId="26DE6B4F"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SEV TURB</w:t>
                        </w:r>
                      </w:p>
                      <w:p w14:paraId="3DC76F52"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SEV ICE</w:t>
                        </w:r>
                      </w:p>
                      <w:p w14:paraId="27066A6B"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SEV ICE (FZRA)</w:t>
                        </w:r>
                      </w:p>
                      <w:p w14:paraId="3C2D453E"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SEV MTW</w:t>
                        </w:r>
                      </w:p>
                      <w:p w14:paraId="2FC6221B"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HVY DS</w:t>
                        </w:r>
                      </w:p>
                      <w:p w14:paraId="5F1743B1"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HVY SS</w:t>
                        </w:r>
                      </w:p>
                      <w:p w14:paraId="1A8CCDFF"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[VA ERUPTION] [MT nnnnnnnnnn]</w:t>
                        </w:r>
                      </w:p>
                      <w:p w14:paraId="26C76A4F"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[PSN Nnn[nn] </w:t>
                        </w: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Snn[nn] Ennn[nn] </w:t>
                        </w: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Wnnn[nn]]</w:t>
                        </w:r>
                      </w:p>
                      <w:p w14:paraId="4B4614CB"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VA CLD</w:t>
                        </w:r>
                      </w:p>
                      <w:p w14:paraId="5A987D25"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RDOACT CLD</w:t>
                        </w:r>
                      </w:p>
                    </w:tc>
                    <w:tc>
                      <w:tcPr>
                        <w:tcW w:w="2630" w:type="dxa"/>
                        <w:tcBorders>
                          <w:top w:val="single" w:sz="6" w:space="0" w:color="000000"/>
                          <w:left w:val="single" w:sz="6" w:space="0" w:color="000000"/>
                          <w:bottom w:val="single" w:sz="6" w:space="0" w:color="000000"/>
                          <w:right w:val="single" w:sz="6" w:space="0" w:color="000000"/>
                        </w:tcBorders>
                        <w:shd w:val="clear" w:color="auto" w:fill="auto"/>
                        <w:hideMark/>
                      </w:tcPr>
                      <w:p w14:paraId="2705E6A2"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SFC WIND nnn/nn[n]KT</w:t>
                        </w:r>
                      </w:p>
                      <w:p w14:paraId="286DA7CD"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SFC VIS [n][n]nnM (nn)</w:t>
                        </w:r>
                      </w:p>
                      <w:p w14:paraId="11CB19E0"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ISOL TS[GR]</w:t>
                        </w:r>
                      </w:p>
                      <w:p w14:paraId="37AC54E8"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OCNL TS[GR]</w:t>
                        </w:r>
                      </w:p>
                      <w:p w14:paraId="69421A67"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MT OBSC</w:t>
                        </w:r>
                      </w:p>
                      <w:p w14:paraId="27FBBE42"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BKN CLD</w:t>
                        </w:r>
                      </w:p>
                      <w:p w14:paraId="7FBE9F79"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BKN CLD [n]nnn/[ABV][n]nnnnFT</w:t>
                        </w:r>
                      </w:p>
                      <w:p w14:paraId="4EF8D952"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i/>
                            <w:iCs/>
                            <w:noProof/>
                            <w:sz w:val="24"/>
                            <w:szCs w:val="24"/>
                          </w:rPr>
                          <w:t>ose</w:t>
                        </w:r>
                      </w:p>
                      <w:p w14:paraId="3BB5FC13"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BKN CLD SFC/[ABV][n]nnnnFT</w:t>
                        </w:r>
                      </w:p>
                      <w:p w14:paraId="4F944436"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i/>
                            <w:iCs/>
                            <w:noProof/>
                            <w:sz w:val="24"/>
                            <w:szCs w:val="24"/>
                          </w:rPr>
                          <w:t>ose</w:t>
                        </w:r>
                      </w:p>
                      <w:p w14:paraId="0609A742"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OVC CLD [n]nnn/[ABV][n]nnnnFT</w:t>
                        </w:r>
                      </w:p>
                      <w:p w14:paraId="3B624813"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ose</w:t>
                        </w:r>
                      </w:p>
                      <w:p w14:paraId="4473C41D"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OVC CLD SFC/[ABV][n]nnnnFT</w:t>
                        </w:r>
                      </w:p>
                      <w:p w14:paraId="283763C1"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ISOL CB</w:t>
                        </w:r>
                      </w:p>
                      <w:p w14:paraId="6FFAA712"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OCNL CB</w:t>
                        </w:r>
                      </w:p>
                      <w:p w14:paraId="7DE85412"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FRQ CB</w:t>
                        </w:r>
                      </w:p>
                      <w:p w14:paraId="54EE4487"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ISOL TCU</w:t>
                        </w:r>
                      </w:p>
                      <w:p w14:paraId="53C7D0F9"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OCNL TCU</w:t>
                        </w:r>
                      </w:p>
                      <w:p w14:paraId="33A8C9CF"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FRQ TCU</w:t>
                        </w:r>
                      </w:p>
                      <w:p w14:paraId="6D52CC82"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MOD TURB</w:t>
                        </w:r>
                      </w:p>
                      <w:p w14:paraId="1C7C8DEA"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MOD ICE</w:t>
                        </w:r>
                      </w:p>
                      <w:p w14:paraId="715D190E"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lastRenderedPageBreak/>
                          <w:t>MOD MTW</w:t>
                        </w:r>
                      </w:p>
                    </w:tc>
                  </w:tr>
                  <w:tr w:rsidR="009E2940" w:rsidRPr="0084008D" w14:paraId="6A1F562A" w14:textId="77777777" w:rsidTr="00D74F12">
                    <w:tc>
                      <w:tcPr>
                        <w:tcW w:w="631" w:type="dxa"/>
                        <w:tcBorders>
                          <w:top w:val="single" w:sz="6" w:space="0" w:color="000000"/>
                          <w:left w:val="single" w:sz="6" w:space="0" w:color="000000"/>
                          <w:bottom w:val="single" w:sz="6" w:space="0" w:color="000000"/>
                          <w:right w:val="single" w:sz="6" w:space="0" w:color="000000"/>
                        </w:tcBorders>
                        <w:shd w:val="clear" w:color="auto" w:fill="auto"/>
                        <w:hideMark/>
                      </w:tcPr>
                      <w:p w14:paraId="0FB85726"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lastRenderedPageBreak/>
                          <w:t>11</w:t>
                        </w:r>
                      </w:p>
                    </w:tc>
                    <w:tc>
                      <w:tcPr>
                        <w:tcW w:w="2302" w:type="dxa"/>
                        <w:tcBorders>
                          <w:top w:val="single" w:sz="6" w:space="0" w:color="000000"/>
                          <w:left w:val="single" w:sz="6" w:space="0" w:color="000000"/>
                          <w:bottom w:val="single" w:sz="6" w:space="0" w:color="000000"/>
                          <w:right w:val="single" w:sz="6" w:space="0" w:color="000000"/>
                        </w:tcBorders>
                        <w:shd w:val="clear" w:color="auto" w:fill="auto"/>
                        <w:hideMark/>
                      </w:tcPr>
                      <w:p w14:paraId="2DF41962"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Dukuria e vëzhguar ose e parashikuar (M)</w:t>
                        </w:r>
                        <w:hyperlink r:id="rId49" w:anchor="ntr11-L_2021289EN.01003601-E0003" w:history="1">
                          <w:r w:rsidRPr="0084008D">
                            <w:rPr>
                              <w:rFonts w:ascii="Times New Roman" w:eastAsia="Times New Roman" w:hAnsi="Times New Roman" w:cs="Times New Roman"/>
                              <w:noProof/>
                              <w:sz w:val="24"/>
                              <w:szCs w:val="24"/>
                            </w:rPr>
                            <w:t> (</w:t>
                          </w:r>
                          <w:r w:rsidRPr="0084008D">
                            <w:rPr>
                              <w:rFonts w:ascii="Times New Roman" w:eastAsia="Times New Roman" w:hAnsi="Times New Roman" w:cs="Times New Roman"/>
                              <w:noProof/>
                              <w:sz w:val="24"/>
                              <w:szCs w:val="24"/>
                              <w:vertAlign w:val="superscript"/>
                            </w:rPr>
                            <w:t>11</w:t>
                          </w:r>
                          <w:r w:rsidRPr="0084008D">
                            <w:rPr>
                              <w:rFonts w:ascii="Times New Roman" w:eastAsia="Times New Roman" w:hAnsi="Times New Roman" w:cs="Times New Roman"/>
                              <w:noProof/>
                              <w:sz w:val="24"/>
                              <w:szCs w:val="24"/>
                            </w:rPr>
                            <w:t>)</w:t>
                          </w:r>
                        </w:hyperlink>
                        <w:r w:rsidRPr="0084008D">
                          <w:rPr>
                            <w:rFonts w:ascii="Times New Roman" w:eastAsia="Times New Roman" w:hAnsi="Times New Roman" w:cs="Times New Roman"/>
                            <w:noProof/>
                            <w:sz w:val="24"/>
                            <w:szCs w:val="24"/>
                          </w:rPr>
                          <w:t>,</w:t>
                        </w:r>
                        <w:hyperlink r:id="rId50" w:anchor="ntr12-L_2021289EN.01003601-E0004" w:history="1">
                          <w:r w:rsidRPr="0084008D">
                            <w:rPr>
                              <w:rFonts w:ascii="Times New Roman" w:eastAsia="Times New Roman" w:hAnsi="Times New Roman" w:cs="Times New Roman"/>
                              <w:noProof/>
                              <w:sz w:val="24"/>
                              <w:szCs w:val="24"/>
                            </w:rPr>
                            <w:t> (</w:t>
                          </w:r>
                          <w:r w:rsidRPr="0084008D">
                            <w:rPr>
                              <w:rFonts w:ascii="Times New Roman" w:eastAsia="Times New Roman" w:hAnsi="Times New Roman" w:cs="Times New Roman"/>
                              <w:noProof/>
                              <w:sz w:val="24"/>
                              <w:szCs w:val="24"/>
                              <w:vertAlign w:val="superscript"/>
                            </w:rPr>
                            <w:t>12</w:t>
                          </w:r>
                          <w:r w:rsidRPr="0084008D">
                            <w:rPr>
                              <w:rFonts w:ascii="Times New Roman" w:eastAsia="Times New Roman" w:hAnsi="Times New Roman" w:cs="Times New Roman"/>
                              <w:noProof/>
                              <w:sz w:val="24"/>
                              <w:szCs w:val="24"/>
                            </w:rPr>
                            <w:t>)</w:t>
                          </w:r>
                        </w:hyperlink>
                      </w:p>
                    </w:tc>
                    <w:tc>
                      <w:tcPr>
                        <w:tcW w:w="2397" w:type="dxa"/>
                        <w:tcBorders>
                          <w:top w:val="single" w:sz="6" w:space="0" w:color="000000"/>
                          <w:left w:val="single" w:sz="6" w:space="0" w:color="000000"/>
                          <w:bottom w:val="single" w:sz="6" w:space="0" w:color="000000"/>
                          <w:right w:val="single" w:sz="6" w:space="0" w:color="000000"/>
                        </w:tcBorders>
                        <w:shd w:val="clear" w:color="auto" w:fill="auto"/>
                        <w:hideMark/>
                      </w:tcPr>
                      <w:p w14:paraId="087E9082"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Tregimi nëse informacioni vëzhgohet dhe pritet të vazhdojë, apo parashikohet</w:t>
                        </w:r>
                      </w:p>
                    </w:tc>
                    <w:tc>
                      <w:tcPr>
                        <w:tcW w:w="7144"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A7A7EC6"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OBS [AT nnnnZ] </w:t>
                        </w:r>
                        <w:r w:rsidRPr="0084008D">
                          <w:rPr>
                            <w:rFonts w:ascii="Times New Roman" w:eastAsia="Times New Roman" w:hAnsi="Times New Roman" w:cs="Times New Roman"/>
                            <w:i/>
                            <w:iCs/>
                            <w:noProof/>
                            <w:sz w:val="24"/>
                            <w:szCs w:val="24"/>
                          </w:rPr>
                          <w:t>ose</w:t>
                        </w:r>
                      </w:p>
                      <w:p w14:paraId="485E70EF"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FCST [AT nnnnZ]</w:t>
                        </w:r>
                      </w:p>
                    </w:tc>
                  </w:tr>
                  <w:tr w:rsidR="009E2940" w:rsidRPr="0084008D" w14:paraId="1F1B6189" w14:textId="77777777" w:rsidTr="00D74F12">
                    <w:tc>
                      <w:tcPr>
                        <w:tcW w:w="631" w:type="dxa"/>
                        <w:tcBorders>
                          <w:top w:val="single" w:sz="6" w:space="0" w:color="000000"/>
                          <w:left w:val="single" w:sz="6" w:space="0" w:color="000000"/>
                          <w:bottom w:val="single" w:sz="6" w:space="0" w:color="000000"/>
                          <w:right w:val="single" w:sz="6" w:space="0" w:color="000000"/>
                        </w:tcBorders>
                        <w:shd w:val="clear" w:color="auto" w:fill="auto"/>
                        <w:hideMark/>
                      </w:tcPr>
                      <w:p w14:paraId="4F398530"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12</w:t>
                        </w:r>
                      </w:p>
                    </w:tc>
                    <w:tc>
                      <w:tcPr>
                        <w:tcW w:w="2302" w:type="dxa"/>
                        <w:tcBorders>
                          <w:top w:val="single" w:sz="6" w:space="0" w:color="000000"/>
                          <w:left w:val="single" w:sz="6" w:space="0" w:color="000000"/>
                          <w:bottom w:val="single" w:sz="6" w:space="0" w:color="000000"/>
                          <w:right w:val="single" w:sz="6" w:space="0" w:color="000000"/>
                        </w:tcBorders>
                        <w:shd w:val="clear" w:color="auto" w:fill="auto"/>
                        <w:hideMark/>
                      </w:tcPr>
                      <w:p w14:paraId="6CB76CE8"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Vendndodhja (C)</w:t>
                        </w:r>
                        <w:hyperlink r:id="rId51" w:anchor="ntr11-L_2021289EN.01003601-E0003" w:history="1">
                          <w:r w:rsidRPr="0084008D">
                            <w:rPr>
                              <w:rFonts w:ascii="Times New Roman" w:eastAsia="Times New Roman" w:hAnsi="Times New Roman" w:cs="Times New Roman"/>
                              <w:noProof/>
                              <w:sz w:val="24"/>
                              <w:szCs w:val="24"/>
                            </w:rPr>
                            <w:t> (</w:t>
                          </w:r>
                          <w:r w:rsidRPr="0084008D">
                            <w:rPr>
                              <w:rFonts w:ascii="Times New Roman" w:eastAsia="Times New Roman" w:hAnsi="Times New Roman" w:cs="Times New Roman"/>
                              <w:noProof/>
                              <w:sz w:val="24"/>
                              <w:szCs w:val="24"/>
                              <w:vertAlign w:val="superscript"/>
                            </w:rPr>
                            <w:t>11</w:t>
                          </w:r>
                          <w:r w:rsidRPr="0084008D">
                            <w:rPr>
                              <w:rFonts w:ascii="Times New Roman" w:eastAsia="Times New Roman" w:hAnsi="Times New Roman" w:cs="Times New Roman"/>
                              <w:noProof/>
                              <w:sz w:val="24"/>
                              <w:szCs w:val="24"/>
                            </w:rPr>
                            <w:t>)</w:t>
                          </w:r>
                        </w:hyperlink>
                        <w:r w:rsidRPr="0084008D">
                          <w:rPr>
                            <w:rFonts w:ascii="Times New Roman" w:eastAsia="Times New Roman" w:hAnsi="Times New Roman" w:cs="Times New Roman"/>
                            <w:noProof/>
                            <w:sz w:val="24"/>
                            <w:szCs w:val="24"/>
                          </w:rPr>
                          <w:t>,</w:t>
                        </w:r>
                        <w:hyperlink r:id="rId52" w:anchor="ntr12-L_2021289EN.01003601-E0004" w:history="1">
                          <w:r w:rsidRPr="0084008D">
                            <w:rPr>
                              <w:rFonts w:ascii="Times New Roman" w:eastAsia="Times New Roman" w:hAnsi="Times New Roman" w:cs="Times New Roman"/>
                              <w:noProof/>
                              <w:sz w:val="24"/>
                              <w:szCs w:val="24"/>
                            </w:rPr>
                            <w:t> (</w:t>
                          </w:r>
                          <w:r w:rsidRPr="0084008D">
                            <w:rPr>
                              <w:rFonts w:ascii="Times New Roman" w:eastAsia="Times New Roman" w:hAnsi="Times New Roman" w:cs="Times New Roman"/>
                              <w:noProof/>
                              <w:sz w:val="24"/>
                              <w:szCs w:val="24"/>
                              <w:vertAlign w:val="superscript"/>
                            </w:rPr>
                            <w:t>12</w:t>
                          </w:r>
                          <w:r w:rsidRPr="0084008D">
                            <w:rPr>
                              <w:rFonts w:ascii="Times New Roman" w:eastAsia="Times New Roman" w:hAnsi="Times New Roman" w:cs="Times New Roman"/>
                              <w:noProof/>
                              <w:sz w:val="24"/>
                              <w:szCs w:val="24"/>
                            </w:rPr>
                            <w:t>)</w:t>
                          </w:r>
                        </w:hyperlink>
                        <w:r w:rsidRPr="0084008D">
                          <w:rPr>
                            <w:rFonts w:ascii="Times New Roman" w:eastAsia="Times New Roman" w:hAnsi="Times New Roman" w:cs="Times New Roman"/>
                            <w:noProof/>
                            <w:sz w:val="24"/>
                            <w:szCs w:val="24"/>
                          </w:rPr>
                          <w:t>,</w:t>
                        </w:r>
                        <w:hyperlink r:id="rId53" w:anchor="ntr13-L_2021289EN.01003601-E0005" w:history="1">
                          <w:r w:rsidRPr="0084008D">
                            <w:rPr>
                              <w:rFonts w:ascii="Times New Roman" w:eastAsia="Times New Roman" w:hAnsi="Times New Roman" w:cs="Times New Roman"/>
                              <w:noProof/>
                              <w:sz w:val="24"/>
                              <w:szCs w:val="24"/>
                            </w:rPr>
                            <w:t> (</w:t>
                          </w:r>
                          <w:r w:rsidRPr="0084008D">
                            <w:rPr>
                              <w:rFonts w:ascii="Times New Roman" w:eastAsia="Times New Roman" w:hAnsi="Times New Roman" w:cs="Times New Roman"/>
                              <w:noProof/>
                              <w:sz w:val="24"/>
                              <w:szCs w:val="24"/>
                              <w:vertAlign w:val="superscript"/>
                            </w:rPr>
                            <w:t>13</w:t>
                          </w:r>
                          <w:r w:rsidRPr="0084008D">
                            <w:rPr>
                              <w:rFonts w:ascii="Times New Roman" w:eastAsia="Times New Roman" w:hAnsi="Times New Roman" w:cs="Times New Roman"/>
                              <w:noProof/>
                              <w:sz w:val="24"/>
                              <w:szCs w:val="24"/>
                            </w:rPr>
                            <w:t>)</w:t>
                          </w:r>
                        </w:hyperlink>
                      </w:p>
                    </w:tc>
                    <w:tc>
                      <w:tcPr>
                        <w:tcW w:w="2397" w:type="dxa"/>
                        <w:tcBorders>
                          <w:top w:val="single" w:sz="6" w:space="0" w:color="000000"/>
                          <w:left w:val="single" w:sz="6" w:space="0" w:color="000000"/>
                          <w:bottom w:val="single" w:sz="6" w:space="0" w:color="000000"/>
                          <w:right w:val="single" w:sz="6" w:space="0" w:color="000000"/>
                        </w:tcBorders>
                        <w:shd w:val="clear" w:color="auto" w:fill="auto"/>
                        <w:hideMark/>
                      </w:tcPr>
                      <w:p w14:paraId="53DA04C1"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Vendndodhja (duke iu referuar gjerësisë dhe gjatësisë (në gradë dhe minuta))</w:t>
                        </w:r>
                      </w:p>
                    </w:tc>
                    <w:tc>
                      <w:tcPr>
                        <w:tcW w:w="7144"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DF53F58"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Nnn[nn] Wnnn[nn] </w:t>
                        </w:r>
                        <w:r w:rsidRPr="0084008D">
                          <w:rPr>
                            <w:rFonts w:ascii="Times New Roman" w:eastAsia="Times New Roman" w:hAnsi="Times New Roman" w:cs="Times New Roman"/>
                            <w:i/>
                            <w:iCs/>
                            <w:noProof/>
                            <w:sz w:val="24"/>
                            <w:szCs w:val="24"/>
                          </w:rPr>
                          <w:t>ose</w:t>
                        </w:r>
                      </w:p>
                      <w:p w14:paraId="748C0E00"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Nnn[nn] Ennn[nn] </w:t>
                        </w:r>
                        <w:r w:rsidRPr="0084008D">
                          <w:rPr>
                            <w:rFonts w:ascii="Times New Roman" w:eastAsia="Times New Roman" w:hAnsi="Times New Roman" w:cs="Times New Roman"/>
                            <w:i/>
                            <w:iCs/>
                            <w:noProof/>
                            <w:sz w:val="24"/>
                            <w:szCs w:val="24"/>
                          </w:rPr>
                          <w:t>ose</w:t>
                        </w:r>
                      </w:p>
                      <w:p w14:paraId="3C01F9BB"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Snn[nn] Wnnn[nn] </w:t>
                        </w:r>
                        <w:r w:rsidRPr="0084008D">
                          <w:rPr>
                            <w:rFonts w:ascii="Times New Roman" w:eastAsia="Times New Roman" w:hAnsi="Times New Roman" w:cs="Times New Roman"/>
                            <w:i/>
                            <w:iCs/>
                            <w:noProof/>
                            <w:sz w:val="24"/>
                            <w:szCs w:val="24"/>
                          </w:rPr>
                          <w:t>ose</w:t>
                        </w:r>
                      </w:p>
                      <w:p w14:paraId="32D64BC8"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Snn[nn] Ennn[nn]</w:t>
                        </w:r>
                      </w:p>
                      <w:p w14:paraId="6226111E"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i/>
                            <w:iCs/>
                            <w:noProof/>
                            <w:sz w:val="24"/>
                            <w:szCs w:val="24"/>
                          </w:rPr>
                          <w:t>ose</w:t>
                        </w:r>
                      </w:p>
                      <w:p w14:paraId="696BA774"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N OF Nnn[nn] </w:t>
                        </w:r>
                        <w:r w:rsidRPr="0084008D">
                          <w:rPr>
                            <w:rFonts w:ascii="Times New Roman" w:eastAsia="Times New Roman" w:hAnsi="Times New Roman" w:cs="Times New Roman"/>
                            <w:i/>
                            <w:iCs/>
                            <w:noProof/>
                            <w:sz w:val="24"/>
                            <w:szCs w:val="24"/>
                          </w:rPr>
                          <w:t>ose</w:t>
                        </w:r>
                      </w:p>
                      <w:p w14:paraId="6203FB22"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S OF Nnn[nn] </w:t>
                        </w:r>
                        <w:r w:rsidRPr="0084008D">
                          <w:rPr>
                            <w:rFonts w:ascii="Times New Roman" w:eastAsia="Times New Roman" w:hAnsi="Times New Roman" w:cs="Times New Roman"/>
                            <w:i/>
                            <w:iCs/>
                            <w:noProof/>
                            <w:sz w:val="24"/>
                            <w:szCs w:val="24"/>
                          </w:rPr>
                          <w:t>ose</w:t>
                        </w:r>
                      </w:p>
                      <w:p w14:paraId="4DC63A11"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N OF Snn[nn] </w:t>
                        </w:r>
                        <w:r w:rsidRPr="0084008D">
                          <w:rPr>
                            <w:rFonts w:ascii="Times New Roman" w:eastAsia="Times New Roman" w:hAnsi="Times New Roman" w:cs="Times New Roman"/>
                            <w:i/>
                            <w:iCs/>
                            <w:noProof/>
                            <w:sz w:val="24"/>
                            <w:szCs w:val="24"/>
                          </w:rPr>
                          <w:t>ose</w:t>
                        </w:r>
                      </w:p>
                      <w:p w14:paraId="48AE7B89"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S OF Snn[nn] </w:t>
                        </w:r>
                        <w:r w:rsidRPr="0084008D">
                          <w:rPr>
                            <w:rFonts w:ascii="Times New Roman" w:eastAsia="Times New Roman" w:hAnsi="Times New Roman" w:cs="Times New Roman"/>
                            <w:i/>
                            <w:iCs/>
                            <w:noProof/>
                            <w:sz w:val="24"/>
                            <w:szCs w:val="24"/>
                          </w:rPr>
                          <w:t>ose</w:t>
                        </w:r>
                      </w:p>
                      <w:p w14:paraId="68C61D0B"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[AND]</w:t>
                        </w:r>
                      </w:p>
                      <w:p w14:paraId="13552CE1"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W OF Wnnn[nn] </w:t>
                        </w:r>
                        <w:r w:rsidRPr="0084008D">
                          <w:rPr>
                            <w:rFonts w:ascii="Times New Roman" w:eastAsia="Times New Roman" w:hAnsi="Times New Roman" w:cs="Times New Roman"/>
                            <w:i/>
                            <w:iCs/>
                            <w:noProof/>
                            <w:sz w:val="24"/>
                            <w:szCs w:val="24"/>
                          </w:rPr>
                          <w:t>ose</w:t>
                        </w:r>
                      </w:p>
                      <w:p w14:paraId="45A76D35"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E OF Wnnn[nn] </w:t>
                        </w:r>
                        <w:r w:rsidRPr="0084008D">
                          <w:rPr>
                            <w:rFonts w:ascii="Times New Roman" w:eastAsia="Times New Roman" w:hAnsi="Times New Roman" w:cs="Times New Roman"/>
                            <w:i/>
                            <w:iCs/>
                            <w:noProof/>
                            <w:sz w:val="24"/>
                            <w:szCs w:val="24"/>
                          </w:rPr>
                          <w:t>ose</w:t>
                        </w:r>
                      </w:p>
                      <w:p w14:paraId="4315704E"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W OF Ennn[nn] </w:t>
                        </w:r>
                        <w:r w:rsidRPr="0084008D">
                          <w:rPr>
                            <w:rFonts w:ascii="Times New Roman" w:eastAsia="Times New Roman" w:hAnsi="Times New Roman" w:cs="Times New Roman"/>
                            <w:i/>
                            <w:iCs/>
                            <w:noProof/>
                            <w:sz w:val="24"/>
                            <w:szCs w:val="24"/>
                          </w:rPr>
                          <w:t>ose</w:t>
                        </w:r>
                      </w:p>
                      <w:p w14:paraId="28824950"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E OF Ennn[nn]</w:t>
                        </w:r>
                      </w:p>
                      <w:p w14:paraId="294347E6"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i/>
                            <w:iCs/>
                            <w:noProof/>
                            <w:sz w:val="24"/>
                            <w:szCs w:val="24"/>
                          </w:rPr>
                          <w:t>ose</w:t>
                        </w:r>
                      </w:p>
                      <w:p w14:paraId="152A011F"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N OF Nnn[nn] </w:t>
                        </w: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N OF Snn[nn] AND S OF Nnn[nn] </w:t>
                        </w: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S OF Snn[nn]</w:t>
                        </w:r>
                      </w:p>
                      <w:p w14:paraId="0779CF71"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i/>
                            <w:iCs/>
                            <w:noProof/>
                            <w:sz w:val="24"/>
                            <w:szCs w:val="24"/>
                          </w:rPr>
                          <w:t>ose</w:t>
                        </w:r>
                      </w:p>
                      <w:p w14:paraId="6717D8F9"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W OF Wnnn[nn] </w:t>
                        </w: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W OF Ennn[nn] AND E OF Wnnn[nn] </w:t>
                        </w: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E OF Ennn[nn]</w:t>
                        </w:r>
                      </w:p>
                      <w:p w14:paraId="18EBA7C5"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i/>
                            <w:iCs/>
                            <w:noProof/>
                            <w:sz w:val="24"/>
                            <w:szCs w:val="24"/>
                          </w:rPr>
                          <w:t>ose</w:t>
                        </w:r>
                      </w:p>
                      <w:p w14:paraId="238FE5D8"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N OF LINE </w:t>
                        </w: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NE OF LINE </w:t>
                        </w: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E OF LINE </w:t>
                        </w: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SE OF LINE </w:t>
                        </w: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S OF LINE </w:t>
                        </w: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SW OF LINE </w:t>
                        </w: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W OF LINE </w:t>
                        </w: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NW OF LINE Nnn[nn] </w:t>
                        </w: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Snn[nn] Wnnn[nn] </w:t>
                        </w: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Ennn[nn] – Nnn[nn] </w:t>
                        </w: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xml:space="preserve"> Snn[nn] </w:t>
                        </w:r>
                        <w:r w:rsidRPr="0084008D">
                          <w:rPr>
                            <w:rFonts w:ascii="Times New Roman" w:eastAsia="Times New Roman" w:hAnsi="Times New Roman" w:cs="Times New Roman"/>
                            <w:noProof/>
                            <w:sz w:val="24"/>
                            <w:szCs w:val="24"/>
                          </w:rPr>
                          <w:lastRenderedPageBreak/>
                          <w:t>Wnnn[nn] </w:t>
                        </w: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Ennn[nn] [– Nnn[nn] </w:t>
                        </w: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Snn[nn] Wnnn[nn] </w:t>
                        </w: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Ennn[nn]] [– Nnn[nn] </w:t>
                        </w: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Snn[nn] Wnnn[nn] </w:t>
                        </w: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Ennn[nn]] [AND N OF LINE </w:t>
                        </w: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NE OF LINE </w:t>
                        </w: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E OF LINE </w:t>
                        </w: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SE OF LINE </w:t>
                        </w: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S OF LINE </w:t>
                        </w: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SW OF LINE </w:t>
                        </w: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W OF LINE </w:t>
                        </w: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NW OF LINE Nnn[nn] </w:t>
                        </w: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Snn[nn] Wnnn[nn] </w:t>
                        </w: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Ennn[nn] – Nnn[nn] </w:t>
                        </w: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Snn[nn] Wnnn[nn] </w:t>
                        </w: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Ennn[nn] [– Nnn[nn] </w:t>
                        </w: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Snn[nn] Wnnn[nn] </w:t>
                        </w: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Ennn[nn]] [– Nnn[nn] </w:t>
                        </w: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Snn[nn] Wnnn[nn] </w:t>
                        </w: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Ennn[nn]]]</w:t>
                        </w:r>
                      </w:p>
                      <w:p w14:paraId="62714890"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i/>
                            <w:iCs/>
                            <w:noProof/>
                            <w:sz w:val="24"/>
                            <w:szCs w:val="24"/>
                          </w:rPr>
                          <w:t>ose</w:t>
                        </w:r>
                      </w:p>
                      <w:p w14:paraId="2EF9A5E3"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WI Nnn[nn] </w:t>
                        </w: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Snn[nn] Wnnn[nn] </w:t>
                        </w: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Ennn[nn] – Nnn[nn] </w:t>
                        </w: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Snn[nn] Wnnn[nn] </w:t>
                        </w: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Ennn[nn] – Nnn[nn] </w:t>
                        </w: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Snn[nn] Wnnn[nn] </w:t>
                        </w: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Ennn[nn] – [Nnn[nn] </w:t>
                        </w: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Snn[nn] Wnnn[nn] </w:t>
                        </w: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Ennn[nn] – Nnn[nn] </w:t>
                        </w: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Snn[nn] Wnnn[nn] </w:t>
                        </w: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Ennn[nn]]</w:t>
                        </w:r>
                        <w:hyperlink r:id="rId54" w:anchor="ntr14-L_2021289EN.01003601-E0006" w:history="1">
                          <w:r w:rsidRPr="0084008D">
                            <w:rPr>
                              <w:rFonts w:ascii="Times New Roman" w:eastAsia="Times New Roman" w:hAnsi="Times New Roman" w:cs="Times New Roman"/>
                              <w:noProof/>
                              <w:sz w:val="24"/>
                              <w:szCs w:val="24"/>
                            </w:rPr>
                            <w:t> (</w:t>
                          </w:r>
                          <w:r w:rsidRPr="0084008D">
                            <w:rPr>
                              <w:rFonts w:ascii="Times New Roman" w:eastAsia="Times New Roman" w:hAnsi="Times New Roman" w:cs="Times New Roman"/>
                              <w:noProof/>
                              <w:sz w:val="24"/>
                              <w:szCs w:val="24"/>
                              <w:vertAlign w:val="superscript"/>
                            </w:rPr>
                            <w:t>14</w:t>
                          </w:r>
                          <w:r w:rsidRPr="0084008D">
                            <w:rPr>
                              <w:rFonts w:ascii="Times New Roman" w:eastAsia="Times New Roman" w:hAnsi="Times New Roman" w:cs="Times New Roman"/>
                              <w:noProof/>
                              <w:sz w:val="24"/>
                              <w:szCs w:val="24"/>
                            </w:rPr>
                            <w:t>)</w:t>
                          </w:r>
                        </w:hyperlink>
                      </w:p>
                      <w:p w14:paraId="3A5DCCAF"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ENTIRE UIR</w:t>
                        </w:r>
                      </w:p>
                      <w:p w14:paraId="3B821989"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ENTIRE FIR</w:t>
                        </w:r>
                      </w:p>
                      <w:p w14:paraId="091A6CF2"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ENTIRE FIR/UIR</w:t>
                        </w:r>
                      </w:p>
                      <w:p w14:paraId="55D24107"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ENTIRE CTA</w:t>
                        </w:r>
                      </w:p>
                      <w:p w14:paraId="7E157D76"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WI nnnKM (</w:t>
                        </w: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xml:space="preserve"> nnnNM) E QENDRËS TC </w:t>
                        </w:r>
                        <w:hyperlink r:id="rId55" w:anchor="ntr15-L_2021289EN.01003601-E0007" w:history="1">
                          <w:r w:rsidRPr="0084008D">
                            <w:rPr>
                              <w:rFonts w:ascii="Times New Roman" w:eastAsia="Times New Roman" w:hAnsi="Times New Roman" w:cs="Times New Roman"/>
                              <w:noProof/>
                              <w:sz w:val="24"/>
                              <w:szCs w:val="24"/>
                            </w:rPr>
                            <w:t> (</w:t>
                          </w:r>
                          <w:r w:rsidRPr="0084008D">
                            <w:rPr>
                              <w:rFonts w:ascii="Times New Roman" w:eastAsia="Times New Roman" w:hAnsi="Times New Roman" w:cs="Times New Roman"/>
                              <w:noProof/>
                              <w:sz w:val="24"/>
                              <w:szCs w:val="24"/>
                              <w:vertAlign w:val="superscript"/>
                            </w:rPr>
                            <w:t>15</w:t>
                          </w:r>
                          <w:r w:rsidRPr="0084008D">
                            <w:rPr>
                              <w:rFonts w:ascii="Times New Roman" w:eastAsia="Times New Roman" w:hAnsi="Times New Roman" w:cs="Times New Roman"/>
                              <w:noProof/>
                              <w:sz w:val="24"/>
                              <w:szCs w:val="24"/>
                            </w:rPr>
                            <w:t>)</w:t>
                          </w:r>
                        </w:hyperlink>
                      </w:p>
                      <w:p w14:paraId="197B027E"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WI nnKM (</w:t>
                        </w: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nnNM) OF Nnn[nn] </w:t>
                        </w: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Snn[nn] Wnnn[nn] </w:t>
                        </w: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Ennn[nn]</w:t>
                        </w:r>
                        <w:hyperlink r:id="rId56" w:anchor="ntr16-L_2021289EN.01003601-E0008" w:history="1">
                          <w:r w:rsidRPr="0084008D">
                            <w:rPr>
                              <w:rFonts w:ascii="Times New Roman" w:eastAsia="Times New Roman" w:hAnsi="Times New Roman" w:cs="Times New Roman"/>
                              <w:noProof/>
                              <w:sz w:val="24"/>
                              <w:szCs w:val="24"/>
                            </w:rPr>
                            <w:t> (</w:t>
                          </w:r>
                          <w:r w:rsidRPr="0084008D">
                            <w:rPr>
                              <w:rFonts w:ascii="Times New Roman" w:eastAsia="Times New Roman" w:hAnsi="Times New Roman" w:cs="Times New Roman"/>
                              <w:noProof/>
                              <w:sz w:val="24"/>
                              <w:szCs w:val="24"/>
                              <w:vertAlign w:val="superscript"/>
                            </w:rPr>
                            <w:t>16</w:t>
                          </w:r>
                          <w:r w:rsidRPr="0084008D">
                            <w:rPr>
                              <w:rFonts w:ascii="Times New Roman" w:eastAsia="Times New Roman" w:hAnsi="Times New Roman" w:cs="Times New Roman"/>
                              <w:noProof/>
                              <w:sz w:val="24"/>
                              <w:szCs w:val="24"/>
                            </w:rPr>
                            <w:t>)</w:t>
                          </w:r>
                        </w:hyperlink>
                      </w:p>
                    </w:tc>
                  </w:tr>
                  <w:tr w:rsidR="009E2940" w:rsidRPr="0084008D" w14:paraId="01110E83" w14:textId="77777777" w:rsidTr="00D74F12">
                    <w:tc>
                      <w:tcPr>
                        <w:tcW w:w="631" w:type="dxa"/>
                        <w:tcBorders>
                          <w:top w:val="single" w:sz="6" w:space="0" w:color="000000"/>
                          <w:left w:val="single" w:sz="6" w:space="0" w:color="000000"/>
                          <w:bottom w:val="single" w:sz="6" w:space="0" w:color="000000"/>
                          <w:right w:val="single" w:sz="6" w:space="0" w:color="000000"/>
                        </w:tcBorders>
                        <w:shd w:val="clear" w:color="auto" w:fill="auto"/>
                        <w:hideMark/>
                      </w:tcPr>
                      <w:p w14:paraId="78797C5D"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lastRenderedPageBreak/>
                          <w:t>13</w:t>
                        </w:r>
                      </w:p>
                    </w:tc>
                    <w:tc>
                      <w:tcPr>
                        <w:tcW w:w="2302" w:type="dxa"/>
                        <w:tcBorders>
                          <w:top w:val="single" w:sz="6" w:space="0" w:color="000000"/>
                          <w:left w:val="single" w:sz="6" w:space="0" w:color="000000"/>
                          <w:bottom w:val="single" w:sz="6" w:space="0" w:color="000000"/>
                          <w:right w:val="single" w:sz="6" w:space="0" w:color="000000"/>
                        </w:tcBorders>
                        <w:shd w:val="clear" w:color="auto" w:fill="auto"/>
                        <w:hideMark/>
                      </w:tcPr>
                      <w:p w14:paraId="67A4F372"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Niveli (C)</w:t>
                        </w:r>
                      </w:p>
                    </w:tc>
                    <w:tc>
                      <w:tcPr>
                        <w:tcW w:w="2397" w:type="dxa"/>
                        <w:tcBorders>
                          <w:top w:val="single" w:sz="6" w:space="0" w:color="000000"/>
                          <w:left w:val="single" w:sz="6" w:space="0" w:color="000000"/>
                          <w:bottom w:val="single" w:sz="6" w:space="0" w:color="000000"/>
                          <w:right w:val="single" w:sz="6" w:space="0" w:color="000000"/>
                        </w:tcBorders>
                        <w:shd w:val="clear" w:color="auto" w:fill="auto"/>
                        <w:hideMark/>
                      </w:tcPr>
                      <w:p w14:paraId="3E1C3967"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Niveli i fluturimit ose lartësia</w:t>
                        </w:r>
                      </w:p>
                    </w:tc>
                    <w:tc>
                      <w:tcPr>
                        <w:tcW w:w="7144"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BD2E7DA"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[SFC/]FLnnn </w:t>
                        </w:r>
                        <w:r w:rsidRPr="0084008D">
                          <w:rPr>
                            <w:rFonts w:ascii="Times New Roman" w:eastAsia="Times New Roman" w:hAnsi="Times New Roman" w:cs="Times New Roman"/>
                            <w:i/>
                            <w:iCs/>
                            <w:noProof/>
                            <w:sz w:val="24"/>
                            <w:szCs w:val="24"/>
                          </w:rPr>
                          <w:t>ose</w:t>
                        </w:r>
                      </w:p>
                      <w:p w14:paraId="45158251"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[SFC/][n]nnnnFT (</w:t>
                        </w: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[SFC/]nnnnM)</w:t>
                        </w:r>
                      </w:p>
                      <w:p w14:paraId="65353B62"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FLnnn/nnn </w:t>
                        </w:r>
                        <w:r w:rsidRPr="0084008D">
                          <w:rPr>
                            <w:rFonts w:ascii="Times New Roman" w:eastAsia="Times New Roman" w:hAnsi="Times New Roman" w:cs="Times New Roman"/>
                            <w:i/>
                            <w:iCs/>
                            <w:noProof/>
                            <w:sz w:val="24"/>
                            <w:szCs w:val="24"/>
                          </w:rPr>
                          <w:t>ose</w:t>
                        </w:r>
                      </w:p>
                      <w:p w14:paraId="46341643"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TOP FLnnn </w:t>
                        </w:r>
                        <w:r w:rsidRPr="0084008D">
                          <w:rPr>
                            <w:rFonts w:ascii="Times New Roman" w:eastAsia="Times New Roman" w:hAnsi="Times New Roman" w:cs="Times New Roman"/>
                            <w:i/>
                            <w:iCs/>
                            <w:noProof/>
                            <w:sz w:val="24"/>
                            <w:szCs w:val="24"/>
                          </w:rPr>
                          <w:t>ose</w:t>
                        </w:r>
                      </w:p>
                      <w:p w14:paraId="5746E540"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[TOP] ABV FLnnn </w:t>
                        </w: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w:t>
                        </w: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[TOP] ABV [n]nnnnFT) [[n]nnnn/][n]nnnnFT) </w:t>
                        </w: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[n]nnnnFT/]FLnnn</w:t>
                        </w:r>
                      </w:p>
                      <w:p w14:paraId="55D5AB14"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TOP [ABV </w:t>
                        </w: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BLW] FLnnn</w:t>
                        </w:r>
                        <w:hyperlink r:id="rId57" w:anchor="ntr15-L_2021289EN.01003601-E0007" w:history="1">
                          <w:r w:rsidRPr="0084008D">
                            <w:rPr>
                              <w:rFonts w:ascii="Times New Roman" w:eastAsia="Times New Roman" w:hAnsi="Times New Roman" w:cs="Times New Roman"/>
                              <w:noProof/>
                              <w:sz w:val="24"/>
                              <w:szCs w:val="24"/>
                            </w:rPr>
                            <w:t> (</w:t>
                          </w:r>
                          <w:r w:rsidRPr="0084008D">
                            <w:rPr>
                              <w:rFonts w:ascii="Times New Roman" w:eastAsia="Times New Roman" w:hAnsi="Times New Roman" w:cs="Times New Roman"/>
                              <w:noProof/>
                              <w:sz w:val="24"/>
                              <w:szCs w:val="24"/>
                              <w:vertAlign w:val="superscript"/>
                            </w:rPr>
                            <w:t>15</w:t>
                          </w:r>
                          <w:r w:rsidRPr="0084008D">
                            <w:rPr>
                              <w:rFonts w:ascii="Times New Roman" w:eastAsia="Times New Roman" w:hAnsi="Times New Roman" w:cs="Times New Roman"/>
                              <w:noProof/>
                              <w:sz w:val="24"/>
                              <w:szCs w:val="24"/>
                            </w:rPr>
                            <w:t>)</w:t>
                          </w:r>
                        </w:hyperlink>
                      </w:p>
                    </w:tc>
                  </w:tr>
                  <w:tr w:rsidR="009E2940" w:rsidRPr="0084008D" w14:paraId="28D34BF1" w14:textId="77777777" w:rsidTr="00D74F12">
                    <w:tc>
                      <w:tcPr>
                        <w:tcW w:w="631" w:type="dxa"/>
                        <w:tcBorders>
                          <w:top w:val="single" w:sz="6" w:space="0" w:color="000000"/>
                          <w:left w:val="single" w:sz="6" w:space="0" w:color="000000"/>
                          <w:bottom w:val="single" w:sz="6" w:space="0" w:color="000000"/>
                          <w:right w:val="single" w:sz="6" w:space="0" w:color="000000"/>
                        </w:tcBorders>
                        <w:shd w:val="clear" w:color="auto" w:fill="auto"/>
                        <w:hideMark/>
                      </w:tcPr>
                      <w:p w14:paraId="06666ED1"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lastRenderedPageBreak/>
                          <w:t>14</w:t>
                        </w:r>
                      </w:p>
                    </w:tc>
                    <w:tc>
                      <w:tcPr>
                        <w:tcW w:w="2302" w:type="dxa"/>
                        <w:tcBorders>
                          <w:top w:val="single" w:sz="6" w:space="0" w:color="000000"/>
                          <w:left w:val="single" w:sz="6" w:space="0" w:color="000000"/>
                          <w:bottom w:val="single" w:sz="6" w:space="0" w:color="000000"/>
                          <w:right w:val="single" w:sz="6" w:space="0" w:color="000000"/>
                        </w:tcBorders>
                        <w:shd w:val="clear" w:color="auto" w:fill="auto"/>
                        <w:hideMark/>
                      </w:tcPr>
                      <w:p w14:paraId="22B5F662"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Lëvizja ose lëvizja e pritshme (C)</w:t>
                        </w:r>
                        <w:hyperlink r:id="rId58" w:anchor="ntr11-L_2021289EN.01003601-E0003" w:history="1">
                          <w:r w:rsidRPr="0084008D">
                            <w:rPr>
                              <w:rFonts w:ascii="Times New Roman" w:eastAsia="Times New Roman" w:hAnsi="Times New Roman" w:cs="Times New Roman"/>
                              <w:noProof/>
                              <w:sz w:val="24"/>
                              <w:szCs w:val="24"/>
                            </w:rPr>
                            <w:t> (</w:t>
                          </w:r>
                          <w:r w:rsidRPr="0084008D">
                            <w:rPr>
                              <w:rFonts w:ascii="Times New Roman" w:eastAsia="Times New Roman" w:hAnsi="Times New Roman" w:cs="Times New Roman"/>
                              <w:noProof/>
                              <w:sz w:val="24"/>
                              <w:szCs w:val="24"/>
                              <w:vertAlign w:val="superscript"/>
                            </w:rPr>
                            <w:t>11</w:t>
                          </w:r>
                          <w:r w:rsidRPr="0084008D">
                            <w:rPr>
                              <w:rFonts w:ascii="Times New Roman" w:eastAsia="Times New Roman" w:hAnsi="Times New Roman" w:cs="Times New Roman"/>
                              <w:noProof/>
                              <w:sz w:val="24"/>
                              <w:szCs w:val="24"/>
                            </w:rPr>
                            <w:t>)</w:t>
                          </w:r>
                        </w:hyperlink>
                        <w:r w:rsidRPr="0084008D">
                          <w:rPr>
                            <w:rFonts w:ascii="Times New Roman" w:eastAsia="Times New Roman" w:hAnsi="Times New Roman" w:cs="Times New Roman"/>
                            <w:noProof/>
                            <w:sz w:val="24"/>
                            <w:szCs w:val="24"/>
                          </w:rPr>
                          <w:t>,</w:t>
                        </w:r>
                        <w:hyperlink r:id="rId59" w:anchor="ntr17-L_2021289EN.01003601-E0009" w:history="1">
                          <w:r w:rsidRPr="0084008D">
                            <w:rPr>
                              <w:rFonts w:ascii="Times New Roman" w:eastAsia="Times New Roman" w:hAnsi="Times New Roman" w:cs="Times New Roman"/>
                              <w:noProof/>
                              <w:sz w:val="24"/>
                              <w:szCs w:val="24"/>
                            </w:rPr>
                            <w:t> (</w:t>
                          </w:r>
                          <w:r w:rsidRPr="0084008D">
                            <w:rPr>
                              <w:rFonts w:ascii="Times New Roman" w:eastAsia="Times New Roman" w:hAnsi="Times New Roman" w:cs="Times New Roman"/>
                              <w:noProof/>
                              <w:sz w:val="24"/>
                              <w:szCs w:val="24"/>
                              <w:vertAlign w:val="superscript"/>
                            </w:rPr>
                            <w:t>17</w:t>
                          </w:r>
                          <w:r w:rsidRPr="0084008D">
                            <w:rPr>
                              <w:rFonts w:ascii="Times New Roman" w:eastAsia="Times New Roman" w:hAnsi="Times New Roman" w:cs="Times New Roman"/>
                              <w:noProof/>
                              <w:sz w:val="24"/>
                              <w:szCs w:val="24"/>
                            </w:rPr>
                            <w:t>)</w:t>
                          </w:r>
                        </w:hyperlink>
                        <w:r w:rsidRPr="0084008D">
                          <w:rPr>
                            <w:rFonts w:ascii="Times New Roman" w:eastAsia="Times New Roman" w:hAnsi="Times New Roman" w:cs="Times New Roman"/>
                            <w:noProof/>
                            <w:sz w:val="24"/>
                            <w:szCs w:val="24"/>
                          </w:rPr>
                          <w:t>,</w:t>
                        </w:r>
                        <w:hyperlink r:id="rId60" w:anchor="ntr18-L_2021289EN.01003601-E0010" w:history="1">
                          <w:r w:rsidRPr="0084008D">
                            <w:rPr>
                              <w:rFonts w:ascii="Times New Roman" w:eastAsia="Times New Roman" w:hAnsi="Times New Roman" w:cs="Times New Roman"/>
                              <w:noProof/>
                              <w:sz w:val="24"/>
                              <w:szCs w:val="24"/>
                            </w:rPr>
                            <w:t> (</w:t>
                          </w:r>
                          <w:r w:rsidRPr="0084008D">
                            <w:rPr>
                              <w:rFonts w:ascii="Times New Roman" w:eastAsia="Times New Roman" w:hAnsi="Times New Roman" w:cs="Times New Roman"/>
                              <w:noProof/>
                              <w:sz w:val="24"/>
                              <w:szCs w:val="24"/>
                              <w:vertAlign w:val="superscript"/>
                            </w:rPr>
                            <w:t>18</w:t>
                          </w:r>
                          <w:r w:rsidRPr="0084008D">
                            <w:rPr>
                              <w:rFonts w:ascii="Times New Roman" w:eastAsia="Times New Roman" w:hAnsi="Times New Roman" w:cs="Times New Roman"/>
                              <w:noProof/>
                              <w:sz w:val="24"/>
                              <w:szCs w:val="24"/>
                            </w:rPr>
                            <w:t>)</w:t>
                          </w:r>
                        </w:hyperlink>
                      </w:p>
                    </w:tc>
                    <w:tc>
                      <w:tcPr>
                        <w:tcW w:w="2397" w:type="dxa"/>
                        <w:tcBorders>
                          <w:top w:val="single" w:sz="6" w:space="0" w:color="000000"/>
                          <w:left w:val="single" w:sz="6" w:space="0" w:color="000000"/>
                          <w:bottom w:val="single" w:sz="6" w:space="0" w:color="000000"/>
                          <w:right w:val="single" w:sz="6" w:space="0" w:color="000000"/>
                        </w:tcBorders>
                        <w:shd w:val="clear" w:color="auto" w:fill="auto"/>
                        <w:hideMark/>
                      </w:tcPr>
                      <w:p w14:paraId="39B9E441"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Lëvizja ose lëvizja e pritshme (drejtimi dhe shpejtësia) duke iu referuar njërës prej 16 pikave të busullës, ose e palëvizshme</w:t>
                        </w:r>
                      </w:p>
                    </w:tc>
                    <w:tc>
                      <w:tcPr>
                        <w:tcW w:w="7144"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B765337"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MOV N [nnKMH] </w:t>
                        </w: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MOV NNE [nnKMH] </w:t>
                        </w:r>
                        <w:r w:rsidRPr="0084008D">
                          <w:rPr>
                            <w:rFonts w:ascii="Times New Roman" w:eastAsia="Times New Roman" w:hAnsi="Times New Roman" w:cs="Times New Roman"/>
                            <w:i/>
                            <w:iCs/>
                            <w:noProof/>
                            <w:sz w:val="24"/>
                            <w:szCs w:val="24"/>
                          </w:rPr>
                          <w:t>ose</w:t>
                        </w:r>
                      </w:p>
                      <w:p w14:paraId="75632C9C"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MOV NE [nnKMH] </w:t>
                        </w: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MOV ENE [nnKMH] </w:t>
                        </w:r>
                        <w:r w:rsidRPr="0084008D">
                          <w:rPr>
                            <w:rFonts w:ascii="Times New Roman" w:eastAsia="Times New Roman" w:hAnsi="Times New Roman" w:cs="Times New Roman"/>
                            <w:i/>
                            <w:iCs/>
                            <w:noProof/>
                            <w:sz w:val="24"/>
                            <w:szCs w:val="24"/>
                          </w:rPr>
                          <w:t>ose</w:t>
                        </w:r>
                      </w:p>
                      <w:p w14:paraId="78B34F62"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MOV E [nnKMH] </w:t>
                        </w: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MOV ESE [nnKMH] </w:t>
                        </w:r>
                        <w:r w:rsidRPr="0084008D">
                          <w:rPr>
                            <w:rFonts w:ascii="Times New Roman" w:eastAsia="Times New Roman" w:hAnsi="Times New Roman" w:cs="Times New Roman"/>
                            <w:i/>
                            <w:iCs/>
                            <w:noProof/>
                            <w:sz w:val="24"/>
                            <w:szCs w:val="24"/>
                          </w:rPr>
                          <w:t>ose</w:t>
                        </w:r>
                      </w:p>
                      <w:p w14:paraId="11F96667"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MOV SE [nnKMH] </w:t>
                        </w: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MOV SSE [nnKMH] </w:t>
                        </w:r>
                        <w:r w:rsidRPr="0084008D">
                          <w:rPr>
                            <w:rFonts w:ascii="Times New Roman" w:eastAsia="Times New Roman" w:hAnsi="Times New Roman" w:cs="Times New Roman"/>
                            <w:i/>
                            <w:iCs/>
                            <w:noProof/>
                            <w:sz w:val="24"/>
                            <w:szCs w:val="24"/>
                          </w:rPr>
                          <w:t>ose</w:t>
                        </w:r>
                      </w:p>
                      <w:p w14:paraId="27DA4460"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MOV S [nnKMH] ose MOV SSW [nnKMH] </w:t>
                        </w:r>
                        <w:r w:rsidRPr="0084008D">
                          <w:rPr>
                            <w:rFonts w:ascii="Times New Roman" w:eastAsia="Times New Roman" w:hAnsi="Times New Roman" w:cs="Times New Roman"/>
                            <w:i/>
                            <w:iCs/>
                            <w:noProof/>
                            <w:sz w:val="24"/>
                            <w:szCs w:val="24"/>
                          </w:rPr>
                          <w:t>ose</w:t>
                        </w:r>
                      </w:p>
                      <w:p w14:paraId="7B7DF13C"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MOV SW [nnKMH] </w:t>
                        </w: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MOV WSW [nnKMH] </w:t>
                        </w:r>
                        <w:r w:rsidRPr="0084008D">
                          <w:rPr>
                            <w:rFonts w:ascii="Times New Roman" w:eastAsia="Times New Roman" w:hAnsi="Times New Roman" w:cs="Times New Roman"/>
                            <w:i/>
                            <w:iCs/>
                            <w:noProof/>
                            <w:sz w:val="24"/>
                            <w:szCs w:val="24"/>
                          </w:rPr>
                          <w:t>ose</w:t>
                        </w:r>
                      </w:p>
                      <w:p w14:paraId="299C8D40"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MOV W [nnKMH] </w:t>
                        </w: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MOV WNW [nnKMH] </w:t>
                        </w:r>
                        <w:r w:rsidRPr="0084008D">
                          <w:rPr>
                            <w:rFonts w:ascii="Times New Roman" w:eastAsia="Times New Roman" w:hAnsi="Times New Roman" w:cs="Times New Roman"/>
                            <w:i/>
                            <w:iCs/>
                            <w:noProof/>
                            <w:sz w:val="24"/>
                            <w:szCs w:val="24"/>
                          </w:rPr>
                          <w:t>ose</w:t>
                        </w:r>
                      </w:p>
                      <w:p w14:paraId="75E38CDD"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MOV NW [nnKMH] </w:t>
                        </w: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MOV NNW [nnKMH]</w:t>
                        </w:r>
                      </w:p>
                      <w:p w14:paraId="359FF877"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(ose MOV N [nnKT] </w:t>
                        </w: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MOV NNE [nnKT] </w:t>
                        </w:r>
                        <w:r w:rsidRPr="0084008D">
                          <w:rPr>
                            <w:rFonts w:ascii="Times New Roman" w:eastAsia="Times New Roman" w:hAnsi="Times New Roman" w:cs="Times New Roman"/>
                            <w:i/>
                            <w:iCs/>
                            <w:noProof/>
                            <w:sz w:val="24"/>
                            <w:szCs w:val="24"/>
                          </w:rPr>
                          <w:t>ose</w:t>
                        </w:r>
                      </w:p>
                      <w:p w14:paraId="550BC293"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MOV NE [nnKT] </w:t>
                        </w: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MOV ENE [nnKT] </w:t>
                        </w:r>
                        <w:r w:rsidRPr="0084008D">
                          <w:rPr>
                            <w:rFonts w:ascii="Times New Roman" w:eastAsia="Times New Roman" w:hAnsi="Times New Roman" w:cs="Times New Roman"/>
                            <w:i/>
                            <w:iCs/>
                            <w:noProof/>
                            <w:sz w:val="24"/>
                            <w:szCs w:val="24"/>
                          </w:rPr>
                          <w:t>ose</w:t>
                        </w:r>
                      </w:p>
                      <w:p w14:paraId="3F3456F9"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MOV E [nnKT] </w:t>
                        </w: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MOV ESE [nnKT] </w:t>
                        </w:r>
                        <w:r w:rsidRPr="0084008D">
                          <w:rPr>
                            <w:rFonts w:ascii="Times New Roman" w:eastAsia="Times New Roman" w:hAnsi="Times New Roman" w:cs="Times New Roman"/>
                            <w:i/>
                            <w:iCs/>
                            <w:noProof/>
                            <w:sz w:val="24"/>
                            <w:szCs w:val="24"/>
                          </w:rPr>
                          <w:t>ose</w:t>
                        </w:r>
                      </w:p>
                      <w:p w14:paraId="55F95291"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MOV SE [nnKT] </w:t>
                        </w: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MOV SSE [nnKT] </w:t>
                        </w:r>
                        <w:r w:rsidRPr="0084008D">
                          <w:rPr>
                            <w:rFonts w:ascii="Times New Roman" w:eastAsia="Times New Roman" w:hAnsi="Times New Roman" w:cs="Times New Roman"/>
                            <w:i/>
                            <w:iCs/>
                            <w:noProof/>
                            <w:sz w:val="24"/>
                            <w:szCs w:val="24"/>
                          </w:rPr>
                          <w:t>ose</w:t>
                        </w:r>
                      </w:p>
                      <w:p w14:paraId="58E162C9"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MOV S [nnKT] </w:t>
                        </w: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MOV SSW [nnKT] </w:t>
                        </w:r>
                        <w:r w:rsidRPr="0084008D">
                          <w:rPr>
                            <w:rFonts w:ascii="Times New Roman" w:eastAsia="Times New Roman" w:hAnsi="Times New Roman" w:cs="Times New Roman"/>
                            <w:i/>
                            <w:iCs/>
                            <w:noProof/>
                            <w:sz w:val="24"/>
                            <w:szCs w:val="24"/>
                          </w:rPr>
                          <w:t>ose</w:t>
                        </w:r>
                      </w:p>
                      <w:p w14:paraId="59979841"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MOV SW [nnKT] </w:t>
                        </w: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MOV WSW [nnKT] </w:t>
                        </w:r>
                        <w:r w:rsidRPr="0084008D">
                          <w:rPr>
                            <w:rFonts w:ascii="Times New Roman" w:eastAsia="Times New Roman" w:hAnsi="Times New Roman" w:cs="Times New Roman"/>
                            <w:i/>
                            <w:iCs/>
                            <w:noProof/>
                            <w:sz w:val="24"/>
                            <w:szCs w:val="24"/>
                          </w:rPr>
                          <w:t>ose</w:t>
                        </w:r>
                      </w:p>
                      <w:p w14:paraId="27B8CA49"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MOV W [nnKT] </w:t>
                        </w: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MOV WNW [nnKT] </w:t>
                        </w:r>
                        <w:r w:rsidRPr="0084008D">
                          <w:rPr>
                            <w:rFonts w:ascii="Times New Roman" w:eastAsia="Times New Roman" w:hAnsi="Times New Roman" w:cs="Times New Roman"/>
                            <w:i/>
                            <w:iCs/>
                            <w:noProof/>
                            <w:sz w:val="24"/>
                            <w:szCs w:val="24"/>
                          </w:rPr>
                          <w:t>ose</w:t>
                        </w:r>
                      </w:p>
                      <w:p w14:paraId="77350FBC"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MOV NW [nnKT] </w:t>
                        </w: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MOV NNW [nnKT])</w:t>
                        </w:r>
                      </w:p>
                      <w:p w14:paraId="49A9887F"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i/>
                            <w:iCs/>
                            <w:noProof/>
                            <w:sz w:val="24"/>
                            <w:szCs w:val="24"/>
                          </w:rPr>
                          <w:t>ose</w:t>
                        </w:r>
                      </w:p>
                      <w:p w14:paraId="07E64AE1"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STNR</w:t>
                        </w:r>
                      </w:p>
                    </w:tc>
                  </w:tr>
                  <w:tr w:rsidR="009E2940" w:rsidRPr="0084008D" w14:paraId="5691E02B" w14:textId="77777777" w:rsidTr="00D74F12">
                    <w:tc>
                      <w:tcPr>
                        <w:tcW w:w="631" w:type="dxa"/>
                        <w:tcBorders>
                          <w:top w:val="single" w:sz="6" w:space="0" w:color="000000"/>
                          <w:left w:val="single" w:sz="6" w:space="0" w:color="000000"/>
                          <w:bottom w:val="single" w:sz="6" w:space="0" w:color="000000"/>
                          <w:right w:val="single" w:sz="6" w:space="0" w:color="000000"/>
                        </w:tcBorders>
                        <w:shd w:val="clear" w:color="auto" w:fill="auto"/>
                        <w:hideMark/>
                      </w:tcPr>
                      <w:p w14:paraId="4D152ADA"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15</w:t>
                        </w:r>
                      </w:p>
                    </w:tc>
                    <w:tc>
                      <w:tcPr>
                        <w:tcW w:w="2302" w:type="dxa"/>
                        <w:tcBorders>
                          <w:top w:val="single" w:sz="6" w:space="0" w:color="000000"/>
                          <w:left w:val="single" w:sz="6" w:space="0" w:color="000000"/>
                          <w:bottom w:val="single" w:sz="6" w:space="0" w:color="000000"/>
                          <w:right w:val="single" w:sz="6" w:space="0" w:color="000000"/>
                        </w:tcBorders>
                        <w:shd w:val="clear" w:color="auto" w:fill="auto"/>
                        <w:hideMark/>
                      </w:tcPr>
                      <w:p w14:paraId="4019BFEB"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Ndryshimet në intensitet (C)</w:t>
                        </w:r>
                        <w:hyperlink r:id="rId61" w:anchor="ntr11-L_2021289EN.01003601-E0003" w:history="1">
                          <w:r w:rsidRPr="0084008D">
                            <w:rPr>
                              <w:rFonts w:ascii="Times New Roman" w:eastAsia="Times New Roman" w:hAnsi="Times New Roman" w:cs="Times New Roman"/>
                              <w:noProof/>
                              <w:sz w:val="24"/>
                              <w:szCs w:val="24"/>
                            </w:rPr>
                            <w:t> (</w:t>
                          </w:r>
                          <w:r w:rsidRPr="0084008D">
                            <w:rPr>
                              <w:rFonts w:ascii="Times New Roman" w:eastAsia="Times New Roman" w:hAnsi="Times New Roman" w:cs="Times New Roman"/>
                              <w:noProof/>
                              <w:sz w:val="24"/>
                              <w:szCs w:val="24"/>
                              <w:vertAlign w:val="superscript"/>
                            </w:rPr>
                            <w:t>11</w:t>
                          </w:r>
                          <w:r w:rsidRPr="0084008D">
                            <w:rPr>
                              <w:rFonts w:ascii="Times New Roman" w:eastAsia="Times New Roman" w:hAnsi="Times New Roman" w:cs="Times New Roman"/>
                              <w:noProof/>
                              <w:sz w:val="24"/>
                              <w:szCs w:val="24"/>
                            </w:rPr>
                            <w:t>)</w:t>
                          </w:r>
                        </w:hyperlink>
                      </w:p>
                    </w:tc>
                    <w:tc>
                      <w:tcPr>
                        <w:tcW w:w="2397" w:type="dxa"/>
                        <w:tcBorders>
                          <w:top w:val="single" w:sz="6" w:space="0" w:color="000000"/>
                          <w:left w:val="single" w:sz="6" w:space="0" w:color="000000"/>
                          <w:bottom w:val="single" w:sz="6" w:space="0" w:color="000000"/>
                          <w:right w:val="single" w:sz="6" w:space="0" w:color="000000"/>
                        </w:tcBorders>
                        <w:shd w:val="clear" w:color="auto" w:fill="auto"/>
                        <w:hideMark/>
                      </w:tcPr>
                      <w:p w14:paraId="36E4623A"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Ndryshimet e pritshme në intensitet</w:t>
                        </w:r>
                      </w:p>
                    </w:tc>
                    <w:tc>
                      <w:tcPr>
                        <w:tcW w:w="7144"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2992C53"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INTSF </w:t>
                        </w:r>
                        <w:r w:rsidRPr="0084008D">
                          <w:rPr>
                            <w:rFonts w:ascii="Times New Roman" w:eastAsia="Times New Roman" w:hAnsi="Times New Roman" w:cs="Times New Roman"/>
                            <w:i/>
                            <w:iCs/>
                            <w:noProof/>
                            <w:sz w:val="24"/>
                            <w:szCs w:val="24"/>
                          </w:rPr>
                          <w:t>ose</w:t>
                        </w:r>
                      </w:p>
                      <w:p w14:paraId="79466383"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WKN </w:t>
                        </w:r>
                        <w:r w:rsidRPr="0084008D">
                          <w:rPr>
                            <w:rFonts w:ascii="Times New Roman" w:eastAsia="Times New Roman" w:hAnsi="Times New Roman" w:cs="Times New Roman"/>
                            <w:i/>
                            <w:iCs/>
                            <w:noProof/>
                            <w:sz w:val="24"/>
                            <w:szCs w:val="24"/>
                          </w:rPr>
                          <w:t>ose</w:t>
                        </w:r>
                      </w:p>
                      <w:p w14:paraId="1C648011"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NC</w:t>
                        </w:r>
                      </w:p>
                    </w:tc>
                  </w:tr>
                  <w:tr w:rsidR="009E2940" w:rsidRPr="0084008D" w14:paraId="5AB73296" w14:textId="77777777" w:rsidTr="00D74F12">
                    <w:tc>
                      <w:tcPr>
                        <w:tcW w:w="631" w:type="dxa"/>
                        <w:tcBorders>
                          <w:top w:val="single" w:sz="6" w:space="0" w:color="000000"/>
                          <w:left w:val="single" w:sz="6" w:space="0" w:color="000000"/>
                          <w:bottom w:val="single" w:sz="6" w:space="0" w:color="000000"/>
                          <w:right w:val="single" w:sz="6" w:space="0" w:color="000000"/>
                        </w:tcBorders>
                        <w:shd w:val="clear" w:color="auto" w:fill="auto"/>
                        <w:hideMark/>
                      </w:tcPr>
                      <w:p w14:paraId="3551C337"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16</w:t>
                        </w:r>
                      </w:p>
                    </w:tc>
                    <w:tc>
                      <w:tcPr>
                        <w:tcW w:w="2302" w:type="dxa"/>
                        <w:tcBorders>
                          <w:top w:val="single" w:sz="6" w:space="0" w:color="000000"/>
                          <w:left w:val="single" w:sz="6" w:space="0" w:color="000000"/>
                          <w:bottom w:val="single" w:sz="6" w:space="0" w:color="000000"/>
                          <w:right w:val="single" w:sz="6" w:space="0" w:color="000000"/>
                        </w:tcBorders>
                        <w:shd w:val="clear" w:color="auto" w:fill="auto"/>
                        <w:hideMark/>
                      </w:tcPr>
                      <w:p w14:paraId="1CBAD68C"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Koha e parashikuar (C)</w:t>
                        </w:r>
                        <w:hyperlink r:id="rId62" w:anchor="ntr11-L_2021289EN.01003601-E0003" w:history="1">
                          <w:r w:rsidRPr="0084008D">
                            <w:rPr>
                              <w:rFonts w:ascii="Times New Roman" w:eastAsia="Times New Roman" w:hAnsi="Times New Roman" w:cs="Times New Roman"/>
                              <w:noProof/>
                              <w:sz w:val="24"/>
                              <w:szCs w:val="24"/>
                            </w:rPr>
                            <w:t> (</w:t>
                          </w:r>
                          <w:r w:rsidRPr="0084008D">
                            <w:rPr>
                              <w:rFonts w:ascii="Times New Roman" w:eastAsia="Times New Roman" w:hAnsi="Times New Roman" w:cs="Times New Roman"/>
                              <w:noProof/>
                              <w:sz w:val="24"/>
                              <w:szCs w:val="24"/>
                              <w:vertAlign w:val="superscript"/>
                            </w:rPr>
                            <w:t>11</w:t>
                          </w:r>
                          <w:r w:rsidRPr="0084008D">
                            <w:rPr>
                              <w:rFonts w:ascii="Times New Roman" w:eastAsia="Times New Roman" w:hAnsi="Times New Roman" w:cs="Times New Roman"/>
                              <w:noProof/>
                              <w:sz w:val="24"/>
                              <w:szCs w:val="24"/>
                            </w:rPr>
                            <w:t>)</w:t>
                          </w:r>
                        </w:hyperlink>
                        <w:r w:rsidRPr="0084008D">
                          <w:rPr>
                            <w:rFonts w:ascii="Times New Roman" w:eastAsia="Times New Roman" w:hAnsi="Times New Roman" w:cs="Times New Roman"/>
                            <w:noProof/>
                            <w:sz w:val="24"/>
                            <w:szCs w:val="24"/>
                          </w:rPr>
                          <w:t>,</w:t>
                        </w:r>
                        <w:hyperlink r:id="rId63" w:anchor="ntr12-L_2021289EN.01003601-E0004" w:history="1">
                          <w:r w:rsidRPr="0084008D">
                            <w:rPr>
                              <w:rFonts w:ascii="Times New Roman" w:eastAsia="Times New Roman" w:hAnsi="Times New Roman" w:cs="Times New Roman"/>
                              <w:noProof/>
                              <w:sz w:val="24"/>
                              <w:szCs w:val="24"/>
                            </w:rPr>
                            <w:t> (</w:t>
                          </w:r>
                          <w:r w:rsidRPr="0084008D">
                            <w:rPr>
                              <w:rFonts w:ascii="Times New Roman" w:eastAsia="Times New Roman" w:hAnsi="Times New Roman" w:cs="Times New Roman"/>
                              <w:noProof/>
                              <w:sz w:val="24"/>
                              <w:szCs w:val="24"/>
                              <w:vertAlign w:val="superscript"/>
                            </w:rPr>
                            <w:t>12</w:t>
                          </w:r>
                          <w:r w:rsidRPr="0084008D">
                            <w:rPr>
                              <w:rFonts w:ascii="Times New Roman" w:eastAsia="Times New Roman" w:hAnsi="Times New Roman" w:cs="Times New Roman"/>
                              <w:noProof/>
                              <w:sz w:val="24"/>
                              <w:szCs w:val="24"/>
                            </w:rPr>
                            <w:t>)</w:t>
                          </w:r>
                        </w:hyperlink>
                        <w:r w:rsidRPr="0084008D">
                          <w:rPr>
                            <w:rFonts w:ascii="Times New Roman" w:eastAsia="Times New Roman" w:hAnsi="Times New Roman" w:cs="Times New Roman"/>
                            <w:noProof/>
                            <w:sz w:val="24"/>
                            <w:szCs w:val="24"/>
                          </w:rPr>
                          <w:t>,</w:t>
                        </w:r>
                        <w:hyperlink r:id="rId64" w:anchor="ntr17-L_2021289EN.01003601-E0009" w:history="1">
                          <w:r w:rsidRPr="0084008D">
                            <w:rPr>
                              <w:rFonts w:ascii="Times New Roman" w:eastAsia="Times New Roman" w:hAnsi="Times New Roman" w:cs="Times New Roman"/>
                              <w:noProof/>
                              <w:sz w:val="24"/>
                              <w:szCs w:val="24"/>
                            </w:rPr>
                            <w:t> (</w:t>
                          </w:r>
                          <w:r w:rsidRPr="0084008D">
                            <w:rPr>
                              <w:rFonts w:ascii="Times New Roman" w:eastAsia="Times New Roman" w:hAnsi="Times New Roman" w:cs="Times New Roman"/>
                              <w:noProof/>
                              <w:sz w:val="24"/>
                              <w:szCs w:val="24"/>
                              <w:vertAlign w:val="superscript"/>
                            </w:rPr>
                            <w:t>17</w:t>
                          </w:r>
                          <w:r w:rsidRPr="0084008D">
                            <w:rPr>
                              <w:rFonts w:ascii="Times New Roman" w:eastAsia="Times New Roman" w:hAnsi="Times New Roman" w:cs="Times New Roman"/>
                              <w:noProof/>
                              <w:sz w:val="24"/>
                              <w:szCs w:val="24"/>
                            </w:rPr>
                            <w:t>)</w:t>
                          </w:r>
                        </w:hyperlink>
                      </w:p>
                    </w:tc>
                    <w:tc>
                      <w:tcPr>
                        <w:tcW w:w="2397" w:type="dxa"/>
                        <w:tcBorders>
                          <w:top w:val="single" w:sz="6" w:space="0" w:color="000000"/>
                          <w:left w:val="single" w:sz="6" w:space="0" w:color="000000"/>
                          <w:bottom w:val="single" w:sz="6" w:space="0" w:color="000000"/>
                          <w:right w:val="single" w:sz="6" w:space="0" w:color="000000"/>
                        </w:tcBorders>
                        <w:shd w:val="clear" w:color="auto" w:fill="auto"/>
                        <w:hideMark/>
                      </w:tcPr>
                      <w:p w14:paraId="46C569DD"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Tregimi i kohës së parashikuar të fenomenit</w:t>
                        </w:r>
                      </w:p>
                    </w:tc>
                    <w:tc>
                      <w:tcPr>
                        <w:tcW w:w="4514" w:type="dxa"/>
                        <w:tcBorders>
                          <w:top w:val="single" w:sz="6" w:space="0" w:color="000000"/>
                          <w:left w:val="single" w:sz="6" w:space="0" w:color="000000"/>
                          <w:bottom w:val="single" w:sz="6" w:space="0" w:color="000000"/>
                          <w:right w:val="single" w:sz="6" w:space="0" w:color="000000"/>
                        </w:tcBorders>
                        <w:shd w:val="clear" w:color="auto" w:fill="auto"/>
                        <w:hideMark/>
                      </w:tcPr>
                      <w:p w14:paraId="1E7B152F"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FCST AT nnnnZ</w:t>
                        </w:r>
                      </w:p>
                    </w:tc>
                    <w:tc>
                      <w:tcPr>
                        <w:tcW w:w="2630" w:type="dxa"/>
                        <w:tcBorders>
                          <w:top w:val="single" w:sz="6" w:space="0" w:color="000000"/>
                          <w:left w:val="single" w:sz="6" w:space="0" w:color="000000"/>
                          <w:bottom w:val="single" w:sz="6" w:space="0" w:color="000000"/>
                          <w:right w:val="single" w:sz="6" w:space="0" w:color="000000"/>
                        </w:tcBorders>
                        <w:shd w:val="clear" w:color="auto" w:fill="auto"/>
                        <w:hideMark/>
                      </w:tcPr>
                      <w:p w14:paraId="72E87401"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w:t>
                        </w:r>
                      </w:p>
                    </w:tc>
                  </w:tr>
                  <w:tr w:rsidR="009E2940" w:rsidRPr="0084008D" w14:paraId="6D333E20" w14:textId="77777777" w:rsidTr="00D74F12">
                    <w:tc>
                      <w:tcPr>
                        <w:tcW w:w="631" w:type="dxa"/>
                        <w:tcBorders>
                          <w:top w:val="single" w:sz="6" w:space="0" w:color="000000"/>
                          <w:left w:val="single" w:sz="6" w:space="0" w:color="000000"/>
                          <w:bottom w:val="single" w:sz="6" w:space="0" w:color="000000"/>
                          <w:right w:val="single" w:sz="6" w:space="0" w:color="000000"/>
                        </w:tcBorders>
                        <w:shd w:val="clear" w:color="auto" w:fill="auto"/>
                        <w:hideMark/>
                      </w:tcPr>
                      <w:p w14:paraId="411C97CF"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17</w:t>
                        </w:r>
                      </w:p>
                    </w:tc>
                    <w:tc>
                      <w:tcPr>
                        <w:tcW w:w="2302" w:type="dxa"/>
                        <w:tcBorders>
                          <w:top w:val="single" w:sz="6" w:space="0" w:color="000000"/>
                          <w:left w:val="single" w:sz="6" w:space="0" w:color="000000"/>
                          <w:bottom w:val="single" w:sz="6" w:space="0" w:color="000000"/>
                          <w:right w:val="single" w:sz="6" w:space="0" w:color="000000"/>
                        </w:tcBorders>
                        <w:shd w:val="clear" w:color="auto" w:fill="auto"/>
                        <w:hideMark/>
                      </w:tcPr>
                      <w:p w14:paraId="00F8A896"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TC pozicioni i parashikuar (C)</w:t>
                        </w:r>
                        <w:hyperlink r:id="rId65" w:anchor="ntr15-L_2021289EN.01003601-E0007" w:history="1">
                          <w:r w:rsidRPr="0084008D">
                            <w:rPr>
                              <w:rFonts w:ascii="Times New Roman" w:eastAsia="Times New Roman" w:hAnsi="Times New Roman" w:cs="Times New Roman"/>
                              <w:noProof/>
                              <w:sz w:val="24"/>
                              <w:szCs w:val="24"/>
                            </w:rPr>
                            <w:t> (</w:t>
                          </w:r>
                          <w:r w:rsidRPr="0084008D">
                            <w:rPr>
                              <w:rFonts w:ascii="Times New Roman" w:eastAsia="Times New Roman" w:hAnsi="Times New Roman" w:cs="Times New Roman"/>
                              <w:noProof/>
                              <w:sz w:val="24"/>
                              <w:szCs w:val="24"/>
                              <w:vertAlign w:val="superscript"/>
                            </w:rPr>
                            <w:t>15</w:t>
                          </w:r>
                          <w:r w:rsidRPr="0084008D">
                            <w:rPr>
                              <w:rFonts w:ascii="Times New Roman" w:eastAsia="Times New Roman" w:hAnsi="Times New Roman" w:cs="Times New Roman"/>
                              <w:noProof/>
                              <w:sz w:val="24"/>
                              <w:szCs w:val="24"/>
                            </w:rPr>
                            <w:t>)</w:t>
                          </w:r>
                        </w:hyperlink>
                      </w:p>
                    </w:tc>
                    <w:tc>
                      <w:tcPr>
                        <w:tcW w:w="2397" w:type="dxa"/>
                        <w:tcBorders>
                          <w:top w:val="single" w:sz="6" w:space="0" w:color="000000"/>
                          <w:left w:val="single" w:sz="6" w:space="0" w:color="000000"/>
                          <w:bottom w:val="single" w:sz="6" w:space="0" w:color="000000"/>
                          <w:right w:val="single" w:sz="6" w:space="0" w:color="000000"/>
                        </w:tcBorders>
                        <w:shd w:val="clear" w:color="auto" w:fill="auto"/>
                        <w:hideMark/>
                      </w:tcPr>
                      <w:p w14:paraId="5E682170"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Parashikimi i pozicionit të qendrës së TC</w:t>
                        </w:r>
                      </w:p>
                    </w:tc>
                    <w:tc>
                      <w:tcPr>
                        <w:tcW w:w="4514" w:type="dxa"/>
                        <w:tcBorders>
                          <w:top w:val="single" w:sz="6" w:space="0" w:color="000000"/>
                          <w:left w:val="single" w:sz="6" w:space="0" w:color="000000"/>
                          <w:bottom w:val="single" w:sz="6" w:space="0" w:color="000000"/>
                          <w:right w:val="single" w:sz="6" w:space="0" w:color="000000"/>
                        </w:tcBorders>
                        <w:shd w:val="clear" w:color="auto" w:fill="auto"/>
                        <w:hideMark/>
                      </w:tcPr>
                      <w:p w14:paraId="5BD7A033"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QENDRA TC PSN Nnn[nn] </w:t>
                        </w: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Snn[nn] Wnnn[nn] </w:t>
                        </w: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Ennn[nn]</w:t>
                        </w:r>
                      </w:p>
                      <w:p w14:paraId="7A29BA03"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i/>
                            <w:iCs/>
                            <w:noProof/>
                            <w:sz w:val="24"/>
                            <w:szCs w:val="24"/>
                          </w:rPr>
                          <w:t>ose</w:t>
                        </w:r>
                      </w:p>
                      <w:p w14:paraId="2DD1FE1A"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lastRenderedPageBreak/>
                          <w:t>QENDRA TC PSN Nnn[nn] </w:t>
                        </w: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Snn[nn] Wnnn[nn] </w:t>
                        </w: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Ennn[nn] CB</w:t>
                        </w:r>
                        <w:hyperlink r:id="rId66" w:anchor="ntr19-L_2021289EN.01003601-E0011" w:history="1">
                          <w:r w:rsidRPr="0084008D">
                            <w:rPr>
                              <w:rFonts w:ascii="Times New Roman" w:eastAsia="Times New Roman" w:hAnsi="Times New Roman" w:cs="Times New Roman"/>
                              <w:noProof/>
                              <w:sz w:val="24"/>
                              <w:szCs w:val="24"/>
                            </w:rPr>
                            <w:t> (</w:t>
                          </w:r>
                          <w:r w:rsidRPr="0084008D">
                            <w:rPr>
                              <w:rFonts w:ascii="Times New Roman" w:eastAsia="Times New Roman" w:hAnsi="Times New Roman" w:cs="Times New Roman"/>
                              <w:noProof/>
                              <w:sz w:val="24"/>
                              <w:szCs w:val="24"/>
                              <w:vertAlign w:val="superscript"/>
                            </w:rPr>
                            <w:t>19</w:t>
                          </w:r>
                          <w:r w:rsidRPr="0084008D">
                            <w:rPr>
                              <w:rFonts w:ascii="Times New Roman" w:eastAsia="Times New Roman" w:hAnsi="Times New Roman" w:cs="Times New Roman"/>
                              <w:noProof/>
                              <w:sz w:val="24"/>
                              <w:szCs w:val="24"/>
                            </w:rPr>
                            <w:t>)</w:t>
                          </w:r>
                        </w:hyperlink>
                      </w:p>
                    </w:tc>
                    <w:tc>
                      <w:tcPr>
                        <w:tcW w:w="2630" w:type="dxa"/>
                        <w:tcBorders>
                          <w:top w:val="single" w:sz="6" w:space="0" w:color="000000"/>
                          <w:left w:val="single" w:sz="6" w:space="0" w:color="000000"/>
                          <w:bottom w:val="single" w:sz="6" w:space="0" w:color="000000"/>
                          <w:right w:val="single" w:sz="6" w:space="0" w:color="000000"/>
                        </w:tcBorders>
                        <w:shd w:val="clear" w:color="auto" w:fill="auto"/>
                        <w:hideMark/>
                      </w:tcPr>
                      <w:p w14:paraId="6C0DEC68"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lastRenderedPageBreak/>
                          <w:t>—</w:t>
                        </w:r>
                      </w:p>
                    </w:tc>
                  </w:tr>
                  <w:tr w:rsidR="009E2940" w:rsidRPr="0084008D" w14:paraId="532EEFE3" w14:textId="77777777" w:rsidTr="00D74F12">
                    <w:tc>
                      <w:tcPr>
                        <w:tcW w:w="631" w:type="dxa"/>
                        <w:tcBorders>
                          <w:top w:val="single" w:sz="6" w:space="0" w:color="000000"/>
                          <w:left w:val="single" w:sz="6" w:space="0" w:color="000000"/>
                          <w:bottom w:val="single" w:sz="6" w:space="0" w:color="000000"/>
                          <w:right w:val="single" w:sz="6" w:space="0" w:color="000000"/>
                        </w:tcBorders>
                        <w:shd w:val="clear" w:color="auto" w:fill="auto"/>
                        <w:hideMark/>
                      </w:tcPr>
                      <w:p w14:paraId="61E344A3"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18</w:t>
                        </w:r>
                      </w:p>
                    </w:tc>
                    <w:tc>
                      <w:tcPr>
                        <w:tcW w:w="2302" w:type="dxa"/>
                        <w:tcBorders>
                          <w:top w:val="single" w:sz="6" w:space="0" w:color="000000"/>
                          <w:left w:val="single" w:sz="6" w:space="0" w:color="000000"/>
                          <w:bottom w:val="single" w:sz="6" w:space="0" w:color="000000"/>
                          <w:right w:val="single" w:sz="6" w:space="0" w:color="000000"/>
                        </w:tcBorders>
                        <w:shd w:val="clear" w:color="auto" w:fill="auto"/>
                        <w:hideMark/>
                      </w:tcPr>
                      <w:p w14:paraId="66CD1A86"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Pozicioni i parashikuar (C)</w:t>
                        </w:r>
                        <w:hyperlink r:id="rId67" w:anchor="ntr11-L_2021289EN.01003601-E0003" w:history="1">
                          <w:r w:rsidRPr="0084008D">
                            <w:rPr>
                              <w:rFonts w:ascii="Times New Roman" w:eastAsia="Times New Roman" w:hAnsi="Times New Roman" w:cs="Times New Roman"/>
                              <w:noProof/>
                              <w:sz w:val="24"/>
                              <w:szCs w:val="24"/>
                            </w:rPr>
                            <w:t> (</w:t>
                          </w:r>
                          <w:r w:rsidRPr="0084008D">
                            <w:rPr>
                              <w:rFonts w:ascii="Times New Roman" w:eastAsia="Times New Roman" w:hAnsi="Times New Roman" w:cs="Times New Roman"/>
                              <w:noProof/>
                              <w:sz w:val="24"/>
                              <w:szCs w:val="24"/>
                              <w:vertAlign w:val="superscript"/>
                            </w:rPr>
                            <w:t>11</w:t>
                          </w:r>
                          <w:r w:rsidRPr="0084008D">
                            <w:rPr>
                              <w:rFonts w:ascii="Times New Roman" w:eastAsia="Times New Roman" w:hAnsi="Times New Roman" w:cs="Times New Roman"/>
                              <w:noProof/>
                              <w:sz w:val="24"/>
                              <w:szCs w:val="24"/>
                            </w:rPr>
                            <w:t>)</w:t>
                          </w:r>
                        </w:hyperlink>
                        <w:r w:rsidRPr="0084008D">
                          <w:rPr>
                            <w:rFonts w:ascii="Times New Roman" w:eastAsia="Times New Roman" w:hAnsi="Times New Roman" w:cs="Times New Roman"/>
                            <w:noProof/>
                            <w:sz w:val="24"/>
                            <w:szCs w:val="24"/>
                          </w:rPr>
                          <w:t>,</w:t>
                        </w:r>
                        <w:hyperlink r:id="rId68" w:anchor="ntr12-L_2021289EN.01003601-E0004" w:history="1">
                          <w:r w:rsidRPr="0084008D">
                            <w:rPr>
                              <w:rFonts w:ascii="Times New Roman" w:eastAsia="Times New Roman" w:hAnsi="Times New Roman" w:cs="Times New Roman"/>
                              <w:noProof/>
                              <w:sz w:val="24"/>
                              <w:szCs w:val="24"/>
                            </w:rPr>
                            <w:t> (</w:t>
                          </w:r>
                          <w:r w:rsidRPr="0084008D">
                            <w:rPr>
                              <w:rFonts w:ascii="Times New Roman" w:eastAsia="Times New Roman" w:hAnsi="Times New Roman" w:cs="Times New Roman"/>
                              <w:noProof/>
                              <w:sz w:val="24"/>
                              <w:szCs w:val="24"/>
                              <w:vertAlign w:val="superscript"/>
                            </w:rPr>
                            <w:t>12</w:t>
                          </w:r>
                          <w:r w:rsidRPr="0084008D">
                            <w:rPr>
                              <w:rFonts w:ascii="Times New Roman" w:eastAsia="Times New Roman" w:hAnsi="Times New Roman" w:cs="Times New Roman"/>
                              <w:noProof/>
                              <w:sz w:val="24"/>
                              <w:szCs w:val="24"/>
                            </w:rPr>
                            <w:t>)</w:t>
                          </w:r>
                        </w:hyperlink>
                        <w:r w:rsidRPr="0084008D">
                          <w:rPr>
                            <w:rFonts w:ascii="Times New Roman" w:eastAsia="Times New Roman" w:hAnsi="Times New Roman" w:cs="Times New Roman"/>
                            <w:noProof/>
                            <w:sz w:val="24"/>
                            <w:szCs w:val="24"/>
                          </w:rPr>
                          <w:t>,</w:t>
                        </w:r>
                        <w:hyperlink r:id="rId69" w:anchor="ntr13-L_2021289EN.01003601-E0005" w:history="1">
                          <w:r w:rsidRPr="0084008D">
                            <w:rPr>
                              <w:rFonts w:ascii="Times New Roman" w:eastAsia="Times New Roman" w:hAnsi="Times New Roman" w:cs="Times New Roman"/>
                              <w:noProof/>
                              <w:sz w:val="24"/>
                              <w:szCs w:val="24"/>
                            </w:rPr>
                            <w:t> (</w:t>
                          </w:r>
                          <w:r w:rsidRPr="0084008D">
                            <w:rPr>
                              <w:rFonts w:ascii="Times New Roman" w:eastAsia="Times New Roman" w:hAnsi="Times New Roman" w:cs="Times New Roman"/>
                              <w:noProof/>
                              <w:sz w:val="24"/>
                              <w:szCs w:val="24"/>
                              <w:vertAlign w:val="superscript"/>
                            </w:rPr>
                            <w:t>13</w:t>
                          </w:r>
                          <w:r w:rsidRPr="0084008D">
                            <w:rPr>
                              <w:rFonts w:ascii="Times New Roman" w:eastAsia="Times New Roman" w:hAnsi="Times New Roman" w:cs="Times New Roman"/>
                              <w:noProof/>
                              <w:sz w:val="24"/>
                              <w:szCs w:val="24"/>
                            </w:rPr>
                            <w:t>)</w:t>
                          </w:r>
                        </w:hyperlink>
                        <w:r w:rsidRPr="0084008D">
                          <w:rPr>
                            <w:rFonts w:ascii="Times New Roman" w:eastAsia="Times New Roman" w:hAnsi="Times New Roman" w:cs="Times New Roman"/>
                            <w:noProof/>
                            <w:sz w:val="24"/>
                            <w:szCs w:val="24"/>
                          </w:rPr>
                          <w:t>,</w:t>
                        </w:r>
                        <w:hyperlink r:id="rId70" w:anchor="ntr17-L_2021289EN.01003601-E0009" w:history="1">
                          <w:r w:rsidRPr="0084008D">
                            <w:rPr>
                              <w:rFonts w:ascii="Times New Roman" w:eastAsia="Times New Roman" w:hAnsi="Times New Roman" w:cs="Times New Roman"/>
                              <w:noProof/>
                              <w:sz w:val="24"/>
                              <w:szCs w:val="24"/>
                            </w:rPr>
                            <w:t> (</w:t>
                          </w:r>
                          <w:r w:rsidRPr="0084008D">
                            <w:rPr>
                              <w:rFonts w:ascii="Times New Roman" w:eastAsia="Times New Roman" w:hAnsi="Times New Roman" w:cs="Times New Roman"/>
                              <w:noProof/>
                              <w:sz w:val="24"/>
                              <w:szCs w:val="24"/>
                              <w:vertAlign w:val="superscript"/>
                            </w:rPr>
                            <w:t>17</w:t>
                          </w:r>
                          <w:r w:rsidRPr="0084008D">
                            <w:rPr>
                              <w:rFonts w:ascii="Times New Roman" w:eastAsia="Times New Roman" w:hAnsi="Times New Roman" w:cs="Times New Roman"/>
                              <w:noProof/>
                              <w:sz w:val="24"/>
                              <w:szCs w:val="24"/>
                            </w:rPr>
                            <w:t>)</w:t>
                          </w:r>
                        </w:hyperlink>
                      </w:p>
                    </w:tc>
                    <w:tc>
                      <w:tcPr>
                        <w:tcW w:w="2397" w:type="dxa"/>
                        <w:tcBorders>
                          <w:top w:val="single" w:sz="6" w:space="0" w:color="000000"/>
                          <w:left w:val="single" w:sz="6" w:space="0" w:color="000000"/>
                          <w:bottom w:val="single" w:sz="6" w:space="0" w:color="000000"/>
                          <w:right w:val="single" w:sz="6" w:space="0" w:color="000000"/>
                        </w:tcBorders>
                        <w:shd w:val="clear" w:color="auto" w:fill="auto"/>
                        <w:hideMark/>
                      </w:tcPr>
                      <w:p w14:paraId="657F6370"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Parashikimi i pozicionit të fenomenit në fund të periudhës së vlefshmërisë së SIGMET</w:t>
                        </w:r>
                        <w:hyperlink r:id="rId71" w:anchor="ntr20-L_2021289EN.01003601-E0012" w:history="1">
                          <w:r w:rsidRPr="0084008D">
                            <w:rPr>
                              <w:rFonts w:ascii="Times New Roman" w:eastAsia="Times New Roman" w:hAnsi="Times New Roman" w:cs="Times New Roman"/>
                              <w:noProof/>
                              <w:sz w:val="24"/>
                              <w:szCs w:val="24"/>
                            </w:rPr>
                            <w:t> (</w:t>
                          </w:r>
                          <w:r w:rsidRPr="0084008D">
                            <w:rPr>
                              <w:rFonts w:ascii="Times New Roman" w:eastAsia="Times New Roman" w:hAnsi="Times New Roman" w:cs="Times New Roman"/>
                              <w:noProof/>
                              <w:sz w:val="24"/>
                              <w:szCs w:val="24"/>
                              <w:vertAlign w:val="superscript"/>
                            </w:rPr>
                            <w:t>20</w:t>
                          </w:r>
                          <w:r w:rsidRPr="0084008D">
                            <w:rPr>
                              <w:rFonts w:ascii="Times New Roman" w:eastAsia="Times New Roman" w:hAnsi="Times New Roman" w:cs="Times New Roman"/>
                              <w:noProof/>
                              <w:sz w:val="24"/>
                              <w:szCs w:val="24"/>
                            </w:rPr>
                            <w:t>)</w:t>
                          </w:r>
                        </w:hyperlink>
                      </w:p>
                    </w:tc>
                    <w:tc>
                      <w:tcPr>
                        <w:tcW w:w="4514" w:type="dxa"/>
                        <w:tcBorders>
                          <w:top w:val="single" w:sz="6" w:space="0" w:color="000000"/>
                          <w:left w:val="single" w:sz="6" w:space="0" w:color="000000"/>
                          <w:bottom w:val="single" w:sz="6" w:space="0" w:color="000000"/>
                          <w:right w:val="single" w:sz="6" w:space="0" w:color="000000"/>
                        </w:tcBorders>
                        <w:shd w:val="clear" w:color="auto" w:fill="auto"/>
                        <w:hideMark/>
                      </w:tcPr>
                      <w:p w14:paraId="6316BAF1"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Nnn[nn] Wnnn[nn] </w:t>
                        </w:r>
                        <w:r w:rsidRPr="0084008D">
                          <w:rPr>
                            <w:rFonts w:ascii="Times New Roman" w:eastAsia="Times New Roman" w:hAnsi="Times New Roman" w:cs="Times New Roman"/>
                            <w:i/>
                            <w:iCs/>
                            <w:noProof/>
                            <w:sz w:val="24"/>
                            <w:szCs w:val="24"/>
                          </w:rPr>
                          <w:t>ose</w:t>
                        </w:r>
                      </w:p>
                      <w:p w14:paraId="7A0EA808"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Nnn[nn] Ennn[nn] </w:t>
                        </w:r>
                        <w:r w:rsidRPr="0084008D">
                          <w:rPr>
                            <w:rFonts w:ascii="Times New Roman" w:eastAsia="Times New Roman" w:hAnsi="Times New Roman" w:cs="Times New Roman"/>
                            <w:i/>
                            <w:iCs/>
                            <w:noProof/>
                            <w:sz w:val="24"/>
                            <w:szCs w:val="24"/>
                          </w:rPr>
                          <w:t>ose</w:t>
                        </w:r>
                      </w:p>
                      <w:p w14:paraId="1F513E1C"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Snn[nn] Wnnn[nn] </w:t>
                        </w:r>
                        <w:r w:rsidRPr="0084008D">
                          <w:rPr>
                            <w:rFonts w:ascii="Times New Roman" w:eastAsia="Times New Roman" w:hAnsi="Times New Roman" w:cs="Times New Roman"/>
                            <w:i/>
                            <w:iCs/>
                            <w:noProof/>
                            <w:sz w:val="24"/>
                            <w:szCs w:val="24"/>
                          </w:rPr>
                          <w:t>ose</w:t>
                        </w:r>
                      </w:p>
                      <w:p w14:paraId="0AC86DC0"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Snn[nn] Ennn[nn]</w:t>
                        </w:r>
                      </w:p>
                      <w:p w14:paraId="46270D5B"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i/>
                            <w:iCs/>
                            <w:noProof/>
                            <w:sz w:val="24"/>
                            <w:szCs w:val="24"/>
                          </w:rPr>
                          <w:t>ose</w:t>
                        </w:r>
                      </w:p>
                      <w:p w14:paraId="63383526"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N e Nnn[nn] </w:t>
                        </w:r>
                        <w:r w:rsidRPr="0084008D">
                          <w:rPr>
                            <w:rFonts w:ascii="Times New Roman" w:eastAsia="Times New Roman" w:hAnsi="Times New Roman" w:cs="Times New Roman"/>
                            <w:i/>
                            <w:iCs/>
                            <w:noProof/>
                            <w:sz w:val="24"/>
                            <w:szCs w:val="24"/>
                          </w:rPr>
                          <w:t>ose</w:t>
                        </w:r>
                      </w:p>
                      <w:p w14:paraId="7E5BCB84"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S e Nnn[nn] </w:t>
                        </w:r>
                        <w:r w:rsidRPr="0084008D">
                          <w:rPr>
                            <w:rFonts w:ascii="Times New Roman" w:eastAsia="Times New Roman" w:hAnsi="Times New Roman" w:cs="Times New Roman"/>
                            <w:i/>
                            <w:iCs/>
                            <w:noProof/>
                            <w:sz w:val="24"/>
                            <w:szCs w:val="24"/>
                          </w:rPr>
                          <w:t>ose</w:t>
                        </w:r>
                      </w:p>
                      <w:p w14:paraId="229B898E"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N e Snn[nn] </w:t>
                        </w:r>
                        <w:r w:rsidRPr="0084008D">
                          <w:rPr>
                            <w:rFonts w:ascii="Times New Roman" w:eastAsia="Times New Roman" w:hAnsi="Times New Roman" w:cs="Times New Roman"/>
                            <w:i/>
                            <w:iCs/>
                            <w:noProof/>
                            <w:sz w:val="24"/>
                            <w:szCs w:val="24"/>
                          </w:rPr>
                          <w:t>ose</w:t>
                        </w:r>
                      </w:p>
                      <w:p w14:paraId="43F8D724"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S e Snn[nn]</w:t>
                        </w:r>
                      </w:p>
                      <w:p w14:paraId="3C624FA7"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[dhe]</w:t>
                        </w:r>
                      </w:p>
                      <w:p w14:paraId="22968FC3"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W e Wnnn[nn] </w:t>
                        </w:r>
                        <w:r w:rsidRPr="0084008D">
                          <w:rPr>
                            <w:rFonts w:ascii="Times New Roman" w:eastAsia="Times New Roman" w:hAnsi="Times New Roman" w:cs="Times New Roman"/>
                            <w:i/>
                            <w:iCs/>
                            <w:noProof/>
                            <w:sz w:val="24"/>
                            <w:szCs w:val="24"/>
                          </w:rPr>
                          <w:t>ose</w:t>
                        </w:r>
                      </w:p>
                      <w:p w14:paraId="0515FA5E"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E e Wnnn[nn] </w:t>
                        </w:r>
                        <w:r w:rsidRPr="0084008D">
                          <w:rPr>
                            <w:rFonts w:ascii="Times New Roman" w:eastAsia="Times New Roman" w:hAnsi="Times New Roman" w:cs="Times New Roman"/>
                            <w:i/>
                            <w:iCs/>
                            <w:noProof/>
                            <w:sz w:val="24"/>
                            <w:szCs w:val="24"/>
                          </w:rPr>
                          <w:t>ose</w:t>
                        </w:r>
                      </w:p>
                      <w:p w14:paraId="3732A969"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W e Ennn[nn] </w:t>
                        </w:r>
                        <w:r w:rsidRPr="0084008D">
                          <w:rPr>
                            <w:rFonts w:ascii="Times New Roman" w:eastAsia="Times New Roman" w:hAnsi="Times New Roman" w:cs="Times New Roman"/>
                            <w:i/>
                            <w:iCs/>
                            <w:noProof/>
                            <w:sz w:val="24"/>
                            <w:szCs w:val="24"/>
                          </w:rPr>
                          <w:t>ose</w:t>
                        </w:r>
                      </w:p>
                      <w:p w14:paraId="2D9A0301"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E e Ennn[nn]</w:t>
                        </w:r>
                      </w:p>
                      <w:p w14:paraId="0871F962"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i/>
                            <w:iCs/>
                            <w:noProof/>
                            <w:sz w:val="24"/>
                            <w:szCs w:val="24"/>
                          </w:rPr>
                          <w:t>ose</w:t>
                        </w:r>
                      </w:p>
                      <w:p w14:paraId="1778EB09"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N e Nnn[nn] </w:t>
                        </w: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N e Snn[nn] dhe S e Nnn[nn] </w:t>
                        </w: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S e Snn[nn]</w:t>
                        </w:r>
                      </w:p>
                      <w:p w14:paraId="14DD8839"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ose</w:t>
                        </w:r>
                      </w:p>
                      <w:p w14:paraId="11BF9EEB"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W e Wnnn[nn] ose W e Ennn[nn] dhe E e Wnnn[nn] ose E e Ennn[nn]</w:t>
                        </w:r>
                      </w:p>
                      <w:p w14:paraId="7F40574A"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i/>
                            <w:iCs/>
                            <w:noProof/>
                            <w:sz w:val="24"/>
                            <w:szCs w:val="24"/>
                          </w:rPr>
                          <w:t>ose</w:t>
                        </w:r>
                      </w:p>
                      <w:p w14:paraId="62619B61"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N e LINJES </w:t>
                        </w: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NE e LINJES </w:t>
                        </w:r>
                        <w:r w:rsidRPr="0084008D">
                          <w:rPr>
                            <w:rFonts w:ascii="Times New Roman" w:eastAsia="Times New Roman" w:hAnsi="Times New Roman" w:cs="Times New Roman"/>
                            <w:i/>
                            <w:iCs/>
                            <w:noProof/>
                            <w:sz w:val="24"/>
                            <w:szCs w:val="24"/>
                          </w:rPr>
                          <w:t xml:space="preserve"> ose</w:t>
                        </w:r>
                        <w:r w:rsidRPr="0084008D">
                          <w:rPr>
                            <w:rFonts w:ascii="Times New Roman" w:eastAsia="Times New Roman" w:hAnsi="Times New Roman" w:cs="Times New Roman"/>
                            <w:noProof/>
                            <w:sz w:val="24"/>
                            <w:szCs w:val="24"/>
                          </w:rPr>
                          <w:t> E e LINJES </w:t>
                        </w:r>
                        <w:r w:rsidRPr="0084008D">
                          <w:rPr>
                            <w:rFonts w:ascii="Times New Roman" w:eastAsia="Times New Roman" w:hAnsi="Times New Roman" w:cs="Times New Roman"/>
                            <w:i/>
                            <w:iCs/>
                            <w:noProof/>
                            <w:sz w:val="24"/>
                            <w:szCs w:val="24"/>
                          </w:rPr>
                          <w:t xml:space="preserve"> ose</w:t>
                        </w:r>
                        <w:r w:rsidRPr="0084008D">
                          <w:rPr>
                            <w:rFonts w:ascii="Times New Roman" w:eastAsia="Times New Roman" w:hAnsi="Times New Roman" w:cs="Times New Roman"/>
                            <w:noProof/>
                            <w:sz w:val="24"/>
                            <w:szCs w:val="24"/>
                          </w:rPr>
                          <w:t> SE e LINJES  ose S e LINJES </w:t>
                        </w:r>
                        <w:r w:rsidRPr="0084008D">
                          <w:rPr>
                            <w:rFonts w:ascii="Times New Roman" w:eastAsia="Times New Roman" w:hAnsi="Times New Roman" w:cs="Times New Roman"/>
                            <w:i/>
                            <w:iCs/>
                            <w:noProof/>
                            <w:sz w:val="24"/>
                            <w:szCs w:val="24"/>
                          </w:rPr>
                          <w:t xml:space="preserve"> ose</w:t>
                        </w:r>
                        <w:r w:rsidRPr="0084008D">
                          <w:rPr>
                            <w:rFonts w:ascii="Times New Roman" w:eastAsia="Times New Roman" w:hAnsi="Times New Roman" w:cs="Times New Roman"/>
                            <w:noProof/>
                            <w:sz w:val="24"/>
                            <w:szCs w:val="24"/>
                          </w:rPr>
                          <w:t> SW e LINJES </w:t>
                        </w:r>
                        <w:r w:rsidRPr="0084008D">
                          <w:rPr>
                            <w:rFonts w:ascii="Times New Roman" w:eastAsia="Times New Roman" w:hAnsi="Times New Roman" w:cs="Times New Roman"/>
                            <w:i/>
                            <w:iCs/>
                            <w:noProof/>
                            <w:sz w:val="24"/>
                            <w:szCs w:val="24"/>
                          </w:rPr>
                          <w:t xml:space="preserve"> ose</w:t>
                        </w:r>
                        <w:r w:rsidRPr="0084008D">
                          <w:rPr>
                            <w:rFonts w:ascii="Times New Roman" w:eastAsia="Times New Roman" w:hAnsi="Times New Roman" w:cs="Times New Roman"/>
                            <w:noProof/>
                            <w:sz w:val="24"/>
                            <w:szCs w:val="24"/>
                          </w:rPr>
                          <w:t> W e LINJES </w:t>
                        </w:r>
                        <w:r w:rsidRPr="0084008D">
                          <w:rPr>
                            <w:rFonts w:ascii="Times New Roman" w:eastAsia="Times New Roman" w:hAnsi="Times New Roman" w:cs="Times New Roman"/>
                            <w:i/>
                            <w:iCs/>
                            <w:noProof/>
                            <w:sz w:val="24"/>
                            <w:szCs w:val="24"/>
                          </w:rPr>
                          <w:t xml:space="preserve"> ose</w:t>
                        </w:r>
                        <w:r w:rsidRPr="0084008D">
                          <w:rPr>
                            <w:rFonts w:ascii="Times New Roman" w:eastAsia="Times New Roman" w:hAnsi="Times New Roman" w:cs="Times New Roman"/>
                            <w:noProof/>
                            <w:sz w:val="24"/>
                            <w:szCs w:val="24"/>
                          </w:rPr>
                          <w:t> NW e LINJES  Nnn[nn] </w:t>
                        </w:r>
                        <w:r w:rsidRPr="0084008D">
                          <w:rPr>
                            <w:rFonts w:ascii="Times New Roman" w:eastAsia="Times New Roman" w:hAnsi="Times New Roman" w:cs="Times New Roman"/>
                            <w:i/>
                            <w:iCs/>
                            <w:noProof/>
                            <w:sz w:val="24"/>
                            <w:szCs w:val="24"/>
                          </w:rPr>
                          <w:t>ose</w:t>
                        </w:r>
                      </w:p>
                      <w:p w14:paraId="5592CED9"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lastRenderedPageBreak/>
                          <w:t>Snn[nn] Wnnn[nn] </w:t>
                        </w: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Ennn[nn] – Nnn[nn] </w:t>
                        </w: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Snn[nn] Wnnn[nn] </w:t>
                        </w: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Ennn[nn] [– Nnn[nn] </w:t>
                        </w: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Snn[nn] Wnnn[nn] </w:t>
                        </w: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Ennn[nn]] [dhe N e LINJES </w:t>
                        </w:r>
                        <w:r w:rsidRPr="0084008D">
                          <w:rPr>
                            <w:rFonts w:ascii="Times New Roman" w:eastAsia="Times New Roman" w:hAnsi="Times New Roman" w:cs="Times New Roman"/>
                            <w:i/>
                            <w:iCs/>
                            <w:noProof/>
                            <w:sz w:val="24"/>
                            <w:szCs w:val="24"/>
                          </w:rPr>
                          <w:t xml:space="preserve"> ose</w:t>
                        </w:r>
                        <w:r w:rsidRPr="0084008D">
                          <w:rPr>
                            <w:rFonts w:ascii="Times New Roman" w:eastAsia="Times New Roman" w:hAnsi="Times New Roman" w:cs="Times New Roman"/>
                            <w:noProof/>
                            <w:sz w:val="24"/>
                            <w:szCs w:val="24"/>
                          </w:rPr>
                          <w:t> NE e LINJES </w:t>
                        </w:r>
                        <w:r w:rsidRPr="0084008D">
                          <w:rPr>
                            <w:rFonts w:ascii="Times New Roman" w:eastAsia="Times New Roman" w:hAnsi="Times New Roman" w:cs="Times New Roman"/>
                            <w:i/>
                            <w:iCs/>
                            <w:noProof/>
                            <w:sz w:val="24"/>
                            <w:szCs w:val="24"/>
                          </w:rPr>
                          <w:t xml:space="preserve"> ose</w:t>
                        </w:r>
                        <w:r w:rsidRPr="0084008D">
                          <w:rPr>
                            <w:rFonts w:ascii="Times New Roman" w:eastAsia="Times New Roman" w:hAnsi="Times New Roman" w:cs="Times New Roman"/>
                            <w:noProof/>
                            <w:sz w:val="24"/>
                            <w:szCs w:val="24"/>
                          </w:rPr>
                          <w:t> E e LINJES </w:t>
                        </w:r>
                        <w:r w:rsidRPr="0084008D">
                          <w:rPr>
                            <w:rFonts w:ascii="Times New Roman" w:eastAsia="Times New Roman" w:hAnsi="Times New Roman" w:cs="Times New Roman"/>
                            <w:i/>
                            <w:iCs/>
                            <w:noProof/>
                            <w:sz w:val="24"/>
                            <w:szCs w:val="24"/>
                          </w:rPr>
                          <w:t xml:space="preserve"> ose</w:t>
                        </w:r>
                        <w:r w:rsidRPr="0084008D">
                          <w:rPr>
                            <w:rFonts w:ascii="Times New Roman" w:eastAsia="Times New Roman" w:hAnsi="Times New Roman" w:cs="Times New Roman"/>
                            <w:noProof/>
                            <w:sz w:val="24"/>
                            <w:szCs w:val="24"/>
                          </w:rPr>
                          <w:t> SE e LINJES  </w:t>
                        </w: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S e LINJES </w:t>
                        </w:r>
                        <w:r w:rsidRPr="0084008D">
                          <w:rPr>
                            <w:rFonts w:ascii="Times New Roman" w:eastAsia="Times New Roman" w:hAnsi="Times New Roman" w:cs="Times New Roman"/>
                            <w:i/>
                            <w:iCs/>
                            <w:noProof/>
                            <w:sz w:val="24"/>
                            <w:szCs w:val="24"/>
                          </w:rPr>
                          <w:t xml:space="preserve"> ose</w:t>
                        </w:r>
                        <w:r w:rsidRPr="0084008D">
                          <w:rPr>
                            <w:rFonts w:ascii="Times New Roman" w:eastAsia="Times New Roman" w:hAnsi="Times New Roman" w:cs="Times New Roman"/>
                            <w:noProof/>
                            <w:sz w:val="24"/>
                            <w:szCs w:val="24"/>
                          </w:rPr>
                          <w:t> SW e LINJES </w:t>
                        </w:r>
                        <w:r w:rsidRPr="0084008D">
                          <w:rPr>
                            <w:rFonts w:ascii="Times New Roman" w:eastAsia="Times New Roman" w:hAnsi="Times New Roman" w:cs="Times New Roman"/>
                            <w:i/>
                            <w:iCs/>
                            <w:noProof/>
                            <w:sz w:val="24"/>
                            <w:szCs w:val="24"/>
                          </w:rPr>
                          <w:t xml:space="preserve"> ose</w:t>
                        </w:r>
                        <w:r w:rsidRPr="0084008D">
                          <w:rPr>
                            <w:rFonts w:ascii="Times New Roman" w:eastAsia="Times New Roman" w:hAnsi="Times New Roman" w:cs="Times New Roman"/>
                            <w:noProof/>
                            <w:sz w:val="24"/>
                            <w:szCs w:val="24"/>
                          </w:rPr>
                          <w:t> W e LINJES </w:t>
                        </w:r>
                        <w:r w:rsidRPr="0084008D">
                          <w:rPr>
                            <w:rFonts w:ascii="Times New Roman" w:eastAsia="Times New Roman" w:hAnsi="Times New Roman" w:cs="Times New Roman"/>
                            <w:i/>
                            <w:iCs/>
                            <w:noProof/>
                            <w:sz w:val="24"/>
                            <w:szCs w:val="24"/>
                          </w:rPr>
                          <w:t xml:space="preserve"> ose</w:t>
                        </w:r>
                        <w:r w:rsidRPr="0084008D">
                          <w:rPr>
                            <w:rFonts w:ascii="Times New Roman" w:eastAsia="Times New Roman" w:hAnsi="Times New Roman" w:cs="Times New Roman"/>
                            <w:noProof/>
                            <w:sz w:val="24"/>
                            <w:szCs w:val="24"/>
                          </w:rPr>
                          <w:t> NW e LINJES  Nnn[nn] </w:t>
                        </w: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Snn[nn] Wnnn[nn] </w:t>
                        </w: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Ennn[nn] – Nnn[nn] </w:t>
                        </w: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Snn[nn] Wnnn[nn] </w:t>
                        </w: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Ennn[nn] [– Nnn[nn] </w:t>
                        </w: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Snn[nn] Wnnn[nn] </w:t>
                        </w: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Ennn[nn]]]</w:t>
                        </w:r>
                      </w:p>
                      <w:p w14:paraId="7C164946"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i/>
                            <w:iCs/>
                            <w:noProof/>
                            <w:sz w:val="24"/>
                            <w:szCs w:val="24"/>
                          </w:rPr>
                          <w:t>ose</w:t>
                        </w:r>
                      </w:p>
                      <w:p w14:paraId="7E05F897"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WI Nnn[nn] </w:t>
                        </w: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Snn[nn] Wnnn[nn] </w:t>
                        </w: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Ennn[nn] – Nnn[nn] </w:t>
                        </w: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Snn[nn] Wnnn[nn] </w:t>
                        </w: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Ennn[nn] – Nnn[nn] </w:t>
                        </w: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Snn[nn] Wnnn[nn] </w:t>
                        </w: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Ennn[nn] – Nnn[nn] </w:t>
                        </w: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Snn[nn] Wnnn[nn] </w:t>
                        </w: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Ennn[nn]</w:t>
                        </w:r>
                        <w:hyperlink r:id="rId72" w:anchor="ntr14-L_2021289EN.01003601-E0006" w:history="1">
                          <w:r w:rsidRPr="0084008D">
                            <w:rPr>
                              <w:rFonts w:ascii="Times New Roman" w:eastAsia="Times New Roman" w:hAnsi="Times New Roman" w:cs="Times New Roman"/>
                              <w:noProof/>
                              <w:sz w:val="24"/>
                              <w:szCs w:val="24"/>
                            </w:rPr>
                            <w:t> (</w:t>
                          </w:r>
                          <w:r w:rsidRPr="0084008D">
                            <w:rPr>
                              <w:rFonts w:ascii="Times New Roman" w:eastAsia="Times New Roman" w:hAnsi="Times New Roman" w:cs="Times New Roman"/>
                              <w:noProof/>
                              <w:sz w:val="24"/>
                              <w:szCs w:val="24"/>
                              <w:vertAlign w:val="superscript"/>
                            </w:rPr>
                            <w:t>14</w:t>
                          </w:r>
                          <w:r w:rsidRPr="0084008D">
                            <w:rPr>
                              <w:rFonts w:ascii="Times New Roman" w:eastAsia="Times New Roman" w:hAnsi="Times New Roman" w:cs="Times New Roman"/>
                              <w:noProof/>
                              <w:sz w:val="24"/>
                              <w:szCs w:val="24"/>
                            </w:rPr>
                            <w:t>)</w:t>
                          </w:r>
                        </w:hyperlink>
                      </w:p>
                      <w:p w14:paraId="461EA3EE"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ENTIRE FIR</w:t>
                        </w:r>
                      </w:p>
                      <w:p w14:paraId="2083AAAB"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ENTIRE UIR</w:t>
                        </w:r>
                      </w:p>
                      <w:p w14:paraId="7637275A"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ENTIRE FIR/UIR</w:t>
                        </w:r>
                      </w:p>
                      <w:p w14:paraId="3CEDA19B"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ENTIRE CTA</w:t>
                        </w:r>
                      </w:p>
                      <w:p w14:paraId="035D7F2B"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NO VA EXP </w:t>
                        </w:r>
                        <w:hyperlink r:id="rId73" w:anchor="ntr21-L_2021289EN.01003601-E0013" w:history="1">
                          <w:r w:rsidRPr="0084008D">
                            <w:rPr>
                              <w:rFonts w:ascii="Times New Roman" w:eastAsia="Times New Roman" w:hAnsi="Times New Roman" w:cs="Times New Roman"/>
                              <w:noProof/>
                              <w:sz w:val="24"/>
                              <w:szCs w:val="24"/>
                            </w:rPr>
                            <w:t> (</w:t>
                          </w:r>
                          <w:r w:rsidRPr="0084008D">
                            <w:rPr>
                              <w:rFonts w:ascii="Times New Roman" w:eastAsia="Times New Roman" w:hAnsi="Times New Roman" w:cs="Times New Roman"/>
                              <w:noProof/>
                              <w:sz w:val="24"/>
                              <w:szCs w:val="24"/>
                              <w:vertAlign w:val="superscript"/>
                            </w:rPr>
                            <w:t>21</w:t>
                          </w:r>
                          <w:r w:rsidRPr="0084008D">
                            <w:rPr>
                              <w:rFonts w:ascii="Times New Roman" w:eastAsia="Times New Roman" w:hAnsi="Times New Roman" w:cs="Times New Roman"/>
                              <w:noProof/>
                              <w:sz w:val="24"/>
                              <w:szCs w:val="24"/>
                            </w:rPr>
                            <w:t>)</w:t>
                          </w:r>
                        </w:hyperlink>
                      </w:p>
                      <w:p w14:paraId="34E44F84"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i/>
                            <w:iCs/>
                            <w:noProof/>
                            <w:sz w:val="24"/>
                            <w:szCs w:val="24"/>
                          </w:rPr>
                          <w:t>ose</w:t>
                        </w:r>
                      </w:p>
                      <w:p w14:paraId="35CB4BF4"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WI nnKM (</w:t>
                        </w: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nnNM) e Nnn[nn] </w:t>
                        </w: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Snn[nn] Wnnn[nn] </w:t>
                        </w: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Ennn[nn]</w:t>
                        </w:r>
                        <w:hyperlink r:id="rId74" w:anchor="ntr16-L_2021289EN.01003601-E0008" w:history="1">
                          <w:r w:rsidRPr="0084008D">
                            <w:rPr>
                              <w:rFonts w:ascii="Times New Roman" w:eastAsia="Times New Roman" w:hAnsi="Times New Roman" w:cs="Times New Roman"/>
                              <w:noProof/>
                              <w:sz w:val="24"/>
                              <w:szCs w:val="24"/>
                            </w:rPr>
                            <w:t> (</w:t>
                          </w:r>
                          <w:r w:rsidRPr="0084008D">
                            <w:rPr>
                              <w:rFonts w:ascii="Times New Roman" w:eastAsia="Times New Roman" w:hAnsi="Times New Roman" w:cs="Times New Roman"/>
                              <w:noProof/>
                              <w:sz w:val="24"/>
                              <w:szCs w:val="24"/>
                              <w:vertAlign w:val="superscript"/>
                            </w:rPr>
                            <w:t>16</w:t>
                          </w:r>
                          <w:r w:rsidRPr="0084008D">
                            <w:rPr>
                              <w:rFonts w:ascii="Times New Roman" w:eastAsia="Times New Roman" w:hAnsi="Times New Roman" w:cs="Times New Roman"/>
                              <w:noProof/>
                              <w:sz w:val="24"/>
                              <w:szCs w:val="24"/>
                            </w:rPr>
                            <w:t>)</w:t>
                          </w:r>
                        </w:hyperlink>
                      </w:p>
                      <w:p w14:paraId="532D90AD"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i/>
                            <w:iCs/>
                            <w:noProof/>
                            <w:sz w:val="24"/>
                            <w:szCs w:val="24"/>
                          </w:rPr>
                          <w:t>ose</w:t>
                        </w:r>
                      </w:p>
                      <w:p w14:paraId="1614302A"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lastRenderedPageBreak/>
                          <w:t xml:space="preserve">WI nnnKM (nnnNM) e QENDRES TC </w:t>
                        </w:r>
                        <w:hyperlink r:id="rId75" w:anchor="ntr15-L_2021289EN.01003601-E0007" w:history="1">
                          <w:r w:rsidRPr="0084008D">
                            <w:rPr>
                              <w:rFonts w:ascii="Times New Roman" w:eastAsia="Times New Roman" w:hAnsi="Times New Roman" w:cs="Times New Roman"/>
                              <w:noProof/>
                              <w:sz w:val="24"/>
                              <w:szCs w:val="24"/>
                            </w:rPr>
                            <w:t> (</w:t>
                          </w:r>
                          <w:r w:rsidRPr="0084008D">
                            <w:rPr>
                              <w:rFonts w:ascii="Times New Roman" w:eastAsia="Times New Roman" w:hAnsi="Times New Roman" w:cs="Times New Roman"/>
                              <w:noProof/>
                              <w:sz w:val="24"/>
                              <w:szCs w:val="24"/>
                              <w:vertAlign w:val="superscript"/>
                            </w:rPr>
                            <w:t>15</w:t>
                          </w:r>
                          <w:r w:rsidRPr="0084008D">
                            <w:rPr>
                              <w:rFonts w:ascii="Times New Roman" w:eastAsia="Times New Roman" w:hAnsi="Times New Roman" w:cs="Times New Roman"/>
                              <w:noProof/>
                              <w:sz w:val="24"/>
                              <w:szCs w:val="24"/>
                            </w:rPr>
                            <w:t>)</w:t>
                          </w:r>
                        </w:hyperlink>
                      </w:p>
                    </w:tc>
                    <w:tc>
                      <w:tcPr>
                        <w:tcW w:w="2630" w:type="dxa"/>
                        <w:tcBorders>
                          <w:top w:val="single" w:sz="6" w:space="0" w:color="000000"/>
                          <w:left w:val="single" w:sz="6" w:space="0" w:color="000000"/>
                          <w:bottom w:val="single" w:sz="6" w:space="0" w:color="000000"/>
                          <w:right w:val="single" w:sz="6" w:space="0" w:color="000000"/>
                        </w:tcBorders>
                        <w:shd w:val="clear" w:color="auto" w:fill="auto"/>
                        <w:hideMark/>
                      </w:tcPr>
                      <w:p w14:paraId="1F8883A4"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lastRenderedPageBreak/>
                          <w:t>—</w:t>
                        </w:r>
                      </w:p>
                    </w:tc>
                  </w:tr>
                  <w:tr w:rsidR="009E2940" w:rsidRPr="0084008D" w14:paraId="5262BC5F" w14:textId="77777777" w:rsidTr="00D74F12">
                    <w:tc>
                      <w:tcPr>
                        <w:tcW w:w="631" w:type="dxa"/>
                        <w:tcBorders>
                          <w:top w:val="single" w:sz="6" w:space="0" w:color="000000"/>
                          <w:left w:val="single" w:sz="6" w:space="0" w:color="000000"/>
                          <w:bottom w:val="single" w:sz="6" w:space="0" w:color="000000"/>
                          <w:right w:val="single" w:sz="6" w:space="0" w:color="000000"/>
                        </w:tcBorders>
                        <w:shd w:val="clear" w:color="auto" w:fill="auto"/>
                        <w:hideMark/>
                      </w:tcPr>
                      <w:p w14:paraId="4AB5B1FA"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lastRenderedPageBreak/>
                          <w:t>19</w:t>
                        </w:r>
                      </w:p>
                    </w:tc>
                    <w:tc>
                      <w:tcPr>
                        <w:tcW w:w="2302" w:type="dxa"/>
                        <w:tcBorders>
                          <w:top w:val="single" w:sz="6" w:space="0" w:color="000000"/>
                          <w:left w:val="single" w:sz="6" w:space="0" w:color="000000"/>
                          <w:bottom w:val="single" w:sz="6" w:space="0" w:color="000000"/>
                          <w:right w:val="single" w:sz="6" w:space="0" w:color="000000"/>
                        </w:tcBorders>
                        <w:shd w:val="clear" w:color="auto" w:fill="auto"/>
                        <w:hideMark/>
                      </w:tcPr>
                      <w:p w14:paraId="3779ADD8"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Përsëritja e elementeve (C)</w:t>
                        </w:r>
                        <w:hyperlink r:id="rId76" w:anchor="ntr22-L_2021289EN.01003601-E0014" w:history="1">
                          <w:r w:rsidRPr="0084008D">
                            <w:rPr>
                              <w:rFonts w:ascii="Times New Roman" w:eastAsia="Times New Roman" w:hAnsi="Times New Roman" w:cs="Times New Roman"/>
                              <w:noProof/>
                              <w:sz w:val="24"/>
                              <w:szCs w:val="24"/>
                            </w:rPr>
                            <w:t> (</w:t>
                          </w:r>
                          <w:r w:rsidRPr="0084008D">
                            <w:rPr>
                              <w:rFonts w:ascii="Times New Roman" w:eastAsia="Times New Roman" w:hAnsi="Times New Roman" w:cs="Times New Roman"/>
                              <w:noProof/>
                              <w:sz w:val="24"/>
                              <w:szCs w:val="24"/>
                              <w:vertAlign w:val="superscript"/>
                            </w:rPr>
                            <w:t>22</w:t>
                          </w:r>
                          <w:r w:rsidRPr="0084008D">
                            <w:rPr>
                              <w:rFonts w:ascii="Times New Roman" w:eastAsia="Times New Roman" w:hAnsi="Times New Roman" w:cs="Times New Roman"/>
                              <w:noProof/>
                              <w:sz w:val="24"/>
                              <w:szCs w:val="24"/>
                            </w:rPr>
                            <w:t>)</w:t>
                          </w:r>
                        </w:hyperlink>
                      </w:p>
                    </w:tc>
                    <w:tc>
                      <w:tcPr>
                        <w:tcW w:w="2397" w:type="dxa"/>
                        <w:tcBorders>
                          <w:top w:val="single" w:sz="6" w:space="0" w:color="000000"/>
                          <w:left w:val="single" w:sz="6" w:space="0" w:color="000000"/>
                          <w:bottom w:val="single" w:sz="6" w:space="0" w:color="000000"/>
                          <w:right w:val="single" w:sz="6" w:space="0" w:color="000000"/>
                        </w:tcBorders>
                        <w:shd w:val="clear" w:color="auto" w:fill="auto"/>
                        <w:hideMark/>
                      </w:tcPr>
                      <w:p w14:paraId="520F1222"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Përsëritja e elementeve të përfshira në një re të hirit vullkanik SIGMET ose ciklon tropikal</w:t>
                        </w:r>
                      </w:p>
                    </w:tc>
                    <w:tc>
                      <w:tcPr>
                        <w:tcW w:w="4514" w:type="dxa"/>
                        <w:tcBorders>
                          <w:top w:val="single" w:sz="6" w:space="0" w:color="000000"/>
                          <w:left w:val="single" w:sz="6" w:space="0" w:color="000000"/>
                          <w:bottom w:val="single" w:sz="6" w:space="0" w:color="000000"/>
                          <w:right w:val="single" w:sz="6" w:space="0" w:color="000000"/>
                        </w:tcBorders>
                        <w:shd w:val="clear" w:color="auto" w:fill="auto"/>
                        <w:hideMark/>
                      </w:tcPr>
                      <w:p w14:paraId="273773F3"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[AND]</w:t>
                        </w:r>
                        <w:hyperlink r:id="rId77" w:anchor="ntr22-L_2021289EN.01003601-E0014" w:history="1">
                          <w:r w:rsidRPr="0084008D">
                            <w:rPr>
                              <w:rFonts w:ascii="Times New Roman" w:eastAsia="Times New Roman" w:hAnsi="Times New Roman" w:cs="Times New Roman"/>
                              <w:noProof/>
                              <w:sz w:val="24"/>
                              <w:szCs w:val="24"/>
                            </w:rPr>
                            <w:t> (</w:t>
                          </w:r>
                          <w:r w:rsidRPr="0084008D">
                            <w:rPr>
                              <w:rFonts w:ascii="Times New Roman" w:eastAsia="Times New Roman" w:hAnsi="Times New Roman" w:cs="Times New Roman"/>
                              <w:noProof/>
                              <w:sz w:val="24"/>
                              <w:szCs w:val="24"/>
                              <w:vertAlign w:val="superscript"/>
                            </w:rPr>
                            <w:t>22</w:t>
                          </w:r>
                          <w:r w:rsidRPr="0084008D">
                            <w:rPr>
                              <w:rFonts w:ascii="Times New Roman" w:eastAsia="Times New Roman" w:hAnsi="Times New Roman" w:cs="Times New Roman"/>
                              <w:noProof/>
                              <w:sz w:val="24"/>
                              <w:szCs w:val="24"/>
                            </w:rPr>
                            <w:t>)</w:t>
                          </w:r>
                        </w:hyperlink>
                      </w:p>
                    </w:tc>
                    <w:tc>
                      <w:tcPr>
                        <w:tcW w:w="2630" w:type="dxa"/>
                        <w:tcBorders>
                          <w:top w:val="single" w:sz="6" w:space="0" w:color="000000"/>
                          <w:left w:val="single" w:sz="6" w:space="0" w:color="000000"/>
                          <w:bottom w:val="single" w:sz="6" w:space="0" w:color="000000"/>
                          <w:right w:val="single" w:sz="6" w:space="0" w:color="000000"/>
                        </w:tcBorders>
                        <w:shd w:val="clear" w:color="auto" w:fill="auto"/>
                        <w:hideMark/>
                      </w:tcPr>
                      <w:p w14:paraId="156803B4"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w:t>
                        </w:r>
                      </w:p>
                    </w:tc>
                  </w:tr>
                  <w:tr w:rsidR="009E2940" w:rsidRPr="0084008D" w14:paraId="294B2AA9" w14:textId="77777777" w:rsidTr="00D74F12">
                    <w:tc>
                      <w:tcPr>
                        <w:tcW w:w="631" w:type="dxa"/>
                        <w:tcBorders>
                          <w:top w:val="single" w:sz="6" w:space="0" w:color="000000"/>
                          <w:left w:val="single" w:sz="6" w:space="0" w:color="000000"/>
                          <w:bottom w:val="single" w:sz="6" w:space="0" w:color="000000"/>
                          <w:right w:val="single" w:sz="6" w:space="0" w:color="000000"/>
                        </w:tcBorders>
                        <w:shd w:val="clear" w:color="auto" w:fill="auto"/>
                        <w:hideMark/>
                      </w:tcPr>
                      <w:p w14:paraId="30E17A41"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20</w:t>
                        </w:r>
                      </w:p>
                    </w:tc>
                    <w:tc>
                      <w:tcPr>
                        <w:tcW w:w="11843"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551BDF1C"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Rreshti i ri nëse elementet përsëriten</w:t>
                        </w:r>
                      </w:p>
                    </w:tc>
                  </w:tr>
                  <w:tr w:rsidR="009E2940" w:rsidRPr="0084008D" w14:paraId="0CD7797C" w14:textId="77777777" w:rsidTr="00D74F12">
                    <w:tc>
                      <w:tcPr>
                        <w:tcW w:w="631" w:type="dxa"/>
                        <w:tcBorders>
                          <w:top w:val="single" w:sz="6" w:space="0" w:color="000000"/>
                          <w:left w:val="single" w:sz="6" w:space="0" w:color="000000"/>
                          <w:bottom w:val="single" w:sz="6" w:space="0" w:color="000000"/>
                          <w:right w:val="single" w:sz="6" w:space="0" w:color="000000"/>
                        </w:tcBorders>
                        <w:shd w:val="clear" w:color="auto" w:fill="auto"/>
                        <w:hideMark/>
                      </w:tcPr>
                      <w:p w14:paraId="43B0680A" w14:textId="77777777" w:rsidR="009E2940" w:rsidRPr="0084008D" w:rsidRDefault="009E2940" w:rsidP="0084008D">
                        <w:pPr>
                          <w:spacing w:before="120" w:after="0" w:line="240" w:lineRule="auto"/>
                          <w:jc w:val="both"/>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 </w:t>
                        </w:r>
                      </w:p>
                    </w:tc>
                    <w:tc>
                      <w:tcPr>
                        <w:tcW w:w="11843"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61942EE2"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OSE</w:t>
                        </w:r>
                      </w:p>
                    </w:tc>
                  </w:tr>
                  <w:tr w:rsidR="009E2940" w:rsidRPr="0084008D" w14:paraId="55F85DBA" w14:textId="77777777" w:rsidTr="00D74F12">
                    <w:tc>
                      <w:tcPr>
                        <w:tcW w:w="631" w:type="dxa"/>
                        <w:tcBorders>
                          <w:top w:val="single" w:sz="6" w:space="0" w:color="000000"/>
                          <w:left w:val="single" w:sz="6" w:space="0" w:color="000000"/>
                          <w:bottom w:val="single" w:sz="6" w:space="0" w:color="000000"/>
                          <w:right w:val="single" w:sz="6" w:space="0" w:color="000000"/>
                        </w:tcBorders>
                        <w:shd w:val="clear" w:color="auto" w:fill="auto"/>
                        <w:hideMark/>
                      </w:tcPr>
                      <w:p w14:paraId="415C344F"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21</w:t>
                        </w:r>
                      </w:p>
                    </w:tc>
                    <w:tc>
                      <w:tcPr>
                        <w:tcW w:w="2302" w:type="dxa"/>
                        <w:tcBorders>
                          <w:top w:val="single" w:sz="6" w:space="0" w:color="000000"/>
                          <w:left w:val="single" w:sz="6" w:space="0" w:color="000000"/>
                          <w:bottom w:val="single" w:sz="6" w:space="0" w:color="000000"/>
                          <w:right w:val="single" w:sz="6" w:space="0" w:color="000000"/>
                        </w:tcBorders>
                        <w:shd w:val="clear" w:color="auto" w:fill="auto"/>
                        <w:hideMark/>
                      </w:tcPr>
                      <w:p w14:paraId="094F7F43"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Anulimi i SIGMET/AIRMET (C)</w:t>
                        </w:r>
                      </w:p>
                    </w:tc>
                    <w:tc>
                      <w:tcPr>
                        <w:tcW w:w="2397" w:type="dxa"/>
                        <w:tcBorders>
                          <w:top w:val="single" w:sz="6" w:space="0" w:color="000000"/>
                          <w:left w:val="single" w:sz="6" w:space="0" w:color="000000"/>
                          <w:bottom w:val="single" w:sz="6" w:space="0" w:color="000000"/>
                          <w:right w:val="single" w:sz="6" w:space="0" w:color="000000"/>
                        </w:tcBorders>
                        <w:shd w:val="clear" w:color="auto" w:fill="auto"/>
                        <w:hideMark/>
                      </w:tcPr>
                      <w:p w14:paraId="49D1E888"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Anulimi i SIGMET/AIRMET duke iu referuar identifikimit të tij</w:t>
                        </w:r>
                      </w:p>
                    </w:tc>
                    <w:tc>
                      <w:tcPr>
                        <w:tcW w:w="4514" w:type="dxa"/>
                        <w:tcBorders>
                          <w:top w:val="single" w:sz="6" w:space="0" w:color="000000"/>
                          <w:left w:val="single" w:sz="6" w:space="0" w:color="000000"/>
                          <w:bottom w:val="single" w:sz="6" w:space="0" w:color="000000"/>
                          <w:right w:val="single" w:sz="6" w:space="0" w:color="000000"/>
                        </w:tcBorders>
                        <w:shd w:val="clear" w:color="auto" w:fill="auto"/>
                        <w:hideMark/>
                      </w:tcPr>
                      <w:p w14:paraId="14D29648"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CNL SIGMET nnn nnnnnn/nnnnnn</w:t>
                        </w:r>
                      </w:p>
                      <w:p w14:paraId="6DDBF8B5"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ose</w:t>
                        </w:r>
                      </w:p>
                      <w:p w14:paraId="2AE12C92"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CNL SIGMET nnn nnnnnn/nnnnnn [VA MOV TO nnnn FIR]</w:t>
                        </w:r>
                        <w:hyperlink r:id="rId78" w:anchor="ntr21-L_2021289EN.01003601-E0013" w:history="1">
                          <w:r w:rsidRPr="0084008D">
                            <w:rPr>
                              <w:rFonts w:ascii="Times New Roman" w:eastAsia="Times New Roman" w:hAnsi="Times New Roman" w:cs="Times New Roman"/>
                              <w:noProof/>
                              <w:sz w:val="24"/>
                              <w:szCs w:val="24"/>
                            </w:rPr>
                            <w:t> (</w:t>
                          </w:r>
                          <w:r w:rsidRPr="0084008D">
                            <w:rPr>
                              <w:rFonts w:ascii="Times New Roman" w:eastAsia="Times New Roman" w:hAnsi="Times New Roman" w:cs="Times New Roman"/>
                              <w:noProof/>
                              <w:sz w:val="24"/>
                              <w:szCs w:val="24"/>
                              <w:vertAlign w:val="superscript"/>
                            </w:rPr>
                            <w:t>21</w:t>
                          </w:r>
                          <w:r w:rsidRPr="0084008D">
                            <w:rPr>
                              <w:rFonts w:ascii="Times New Roman" w:eastAsia="Times New Roman" w:hAnsi="Times New Roman" w:cs="Times New Roman"/>
                              <w:noProof/>
                              <w:sz w:val="24"/>
                              <w:szCs w:val="24"/>
                            </w:rPr>
                            <w:t>)</w:t>
                          </w:r>
                        </w:hyperlink>
                      </w:p>
                    </w:tc>
                    <w:tc>
                      <w:tcPr>
                        <w:tcW w:w="2630" w:type="dxa"/>
                        <w:tcBorders>
                          <w:top w:val="single" w:sz="6" w:space="0" w:color="000000"/>
                          <w:left w:val="single" w:sz="6" w:space="0" w:color="000000"/>
                          <w:bottom w:val="single" w:sz="6" w:space="0" w:color="000000"/>
                          <w:right w:val="single" w:sz="6" w:space="0" w:color="000000"/>
                        </w:tcBorders>
                        <w:shd w:val="clear" w:color="auto" w:fill="auto"/>
                        <w:hideMark/>
                      </w:tcPr>
                      <w:p w14:paraId="1B779769"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CNL AIRMET [n][n]n nnnnnn/nnnnnn</w:t>
                        </w:r>
                      </w:p>
                    </w:tc>
                  </w:tr>
                </w:tbl>
                <w:p w14:paraId="34308675" w14:textId="77777777" w:rsidR="009E2940" w:rsidRPr="0084008D" w:rsidRDefault="009E2940" w:rsidP="0084008D">
                  <w:pPr>
                    <w:spacing w:after="0" w:line="240" w:lineRule="auto"/>
                    <w:rPr>
                      <w:rFonts w:ascii="Times New Roman" w:eastAsia="Times New Roman" w:hAnsi="Times New Roman" w:cs="Times New Roman"/>
                      <w:noProof/>
                      <w:sz w:val="24"/>
                      <w:szCs w:val="24"/>
                    </w:rPr>
                  </w:pPr>
                </w:p>
              </w:tc>
            </w:tr>
          </w:tbl>
          <w:p w14:paraId="3C63CC69" w14:textId="77777777" w:rsidR="009E2940" w:rsidRPr="0084008D" w:rsidRDefault="009E2940" w:rsidP="0084008D">
            <w:pPr>
              <w:spacing w:after="0" w:line="240" w:lineRule="auto"/>
              <w:rPr>
                <w:rFonts w:ascii="Times New Roman" w:eastAsia="Times New Roman" w:hAnsi="Times New Roman" w:cs="Times New Roman"/>
                <w:noProof/>
                <w:sz w:val="24"/>
                <w:szCs w:val="24"/>
              </w:rPr>
            </w:pPr>
          </w:p>
        </w:tc>
      </w:tr>
    </w:tbl>
    <w:p w14:paraId="7FF47358" w14:textId="77777777" w:rsidR="009E2940" w:rsidRPr="0084008D" w:rsidRDefault="009E2940" w:rsidP="0084008D">
      <w:pPr>
        <w:shd w:val="clear" w:color="auto" w:fill="FFFFFF"/>
        <w:spacing w:after="0" w:line="240" w:lineRule="auto"/>
        <w:rPr>
          <w:rFonts w:ascii="Times New Roman" w:eastAsia="Times New Roman" w:hAnsi="Times New Roman" w:cs="Times New Roman"/>
          <w:noProof/>
          <w:vanish/>
          <w:sz w:val="24"/>
          <w:szCs w:val="24"/>
        </w:rPr>
      </w:pPr>
    </w:p>
    <w:tbl>
      <w:tblPr>
        <w:tblW w:w="5000" w:type="pct"/>
        <w:tblCellMar>
          <w:left w:w="0" w:type="dxa"/>
          <w:right w:w="0" w:type="dxa"/>
        </w:tblCellMar>
        <w:tblLook w:val="04A0" w:firstRow="1" w:lastRow="0" w:firstColumn="1" w:lastColumn="0" w:noHBand="0" w:noVBand="1"/>
      </w:tblPr>
      <w:tblGrid>
        <w:gridCol w:w="1929"/>
        <w:gridCol w:w="11031"/>
      </w:tblGrid>
      <w:tr w:rsidR="009E2940" w:rsidRPr="0084008D" w14:paraId="51DC7BB1" w14:textId="77777777" w:rsidTr="00B55745">
        <w:tc>
          <w:tcPr>
            <w:tcW w:w="0" w:type="auto"/>
            <w:shd w:val="clear" w:color="auto" w:fill="auto"/>
            <w:hideMark/>
          </w:tcPr>
          <w:p w14:paraId="5FF9E928" w14:textId="77777777" w:rsidR="009E2940" w:rsidRPr="0084008D" w:rsidRDefault="009E2940" w:rsidP="0084008D">
            <w:pPr>
              <w:spacing w:before="120" w:after="0" w:line="240" w:lineRule="auto"/>
              <w:jc w:val="both"/>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(36)</w:t>
            </w:r>
          </w:p>
        </w:tc>
        <w:tc>
          <w:tcPr>
            <w:tcW w:w="0" w:type="auto"/>
            <w:shd w:val="clear" w:color="auto" w:fill="auto"/>
            <w:hideMark/>
          </w:tcPr>
          <w:p w14:paraId="11729CD8" w14:textId="77777777" w:rsidR="009E2940" w:rsidRPr="0084008D" w:rsidRDefault="009E2940" w:rsidP="0084008D">
            <w:pPr>
              <w:spacing w:before="120" w:after="0" w:line="240" w:lineRule="auto"/>
              <w:jc w:val="both"/>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Shtojca 5B është fshirë;</w:t>
            </w:r>
          </w:p>
          <w:p w14:paraId="74F7C0DD" w14:textId="77777777" w:rsidR="009E2940" w:rsidRPr="0084008D" w:rsidRDefault="009E2940" w:rsidP="0084008D">
            <w:pPr>
              <w:spacing w:before="120" w:after="0" w:line="240" w:lineRule="auto"/>
              <w:jc w:val="both"/>
              <w:rPr>
                <w:rFonts w:ascii="Times New Roman" w:eastAsia="Times New Roman" w:hAnsi="Times New Roman" w:cs="Times New Roman"/>
                <w:noProof/>
                <w:sz w:val="24"/>
                <w:szCs w:val="24"/>
              </w:rPr>
            </w:pPr>
          </w:p>
          <w:p w14:paraId="5FAED98A" w14:textId="77777777" w:rsidR="009E2940" w:rsidRPr="0084008D" w:rsidRDefault="009E2940" w:rsidP="0084008D">
            <w:pPr>
              <w:spacing w:before="120" w:after="0" w:line="240" w:lineRule="auto"/>
              <w:jc w:val="both"/>
              <w:rPr>
                <w:rFonts w:ascii="Times New Roman" w:eastAsia="Times New Roman" w:hAnsi="Times New Roman" w:cs="Times New Roman"/>
                <w:noProof/>
                <w:sz w:val="24"/>
                <w:szCs w:val="24"/>
              </w:rPr>
            </w:pPr>
          </w:p>
        </w:tc>
      </w:tr>
    </w:tbl>
    <w:p w14:paraId="1282191C" w14:textId="77777777" w:rsidR="009E2940" w:rsidRPr="0084008D" w:rsidRDefault="009E2940" w:rsidP="0084008D">
      <w:pPr>
        <w:shd w:val="clear" w:color="auto" w:fill="FFFFFF"/>
        <w:spacing w:after="0" w:line="240" w:lineRule="auto"/>
        <w:rPr>
          <w:rFonts w:ascii="Times New Roman" w:eastAsia="Times New Roman" w:hAnsi="Times New Roman" w:cs="Times New Roman"/>
          <w:noProof/>
          <w:vanish/>
          <w:sz w:val="24"/>
          <w:szCs w:val="24"/>
        </w:rPr>
      </w:pPr>
    </w:p>
    <w:tbl>
      <w:tblPr>
        <w:tblW w:w="5000" w:type="pct"/>
        <w:tblLayout w:type="fixed"/>
        <w:tblCellMar>
          <w:left w:w="0" w:type="dxa"/>
          <w:right w:w="0" w:type="dxa"/>
        </w:tblCellMar>
        <w:tblLook w:val="04A0" w:firstRow="1" w:lastRow="0" w:firstColumn="1" w:lastColumn="0" w:noHBand="0" w:noVBand="1"/>
      </w:tblPr>
      <w:tblGrid>
        <w:gridCol w:w="539"/>
        <w:gridCol w:w="12421"/>
      </w:tblGrid>
      <w:tr w:rsidR="009E2940" w:rsidRPr="0084008D" w14:paraId="322A8B10" w14:textId="77777777" w:rsidTr="00D74F12">
        <w:tc>
          <w:tcPr>
            <w:tcW w:w="208" w:type="pct"/>
            <w:shd w:val="clear" w:color="auto" w:fill="auto"/>
            <w:hideMark/>
          </w:tcPr>
          <w:p w14:paraId="2409F88D" w14:textId="77777777" w:rsidR="009E2940" w:rsidRPr="0084008D" w:rsidRDefault="009E2940" w:rsidP="0084008D">
            <w:pPr>
              <w:spacing w:before="120" w:after="0" w:line="240" w:lineRule="auto"/>
              <w:jc w:val="both"/>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(37)</w:t>
            </w:r>
          </w:p>
        </w:tc>
        <w:tc>
          <w:tcPr>
            <w:tcW w:w="4792" w:type="pct"/>
            <w:shd w:val="clear" w:color="auto" w:fill="auto"/>
            <w:hideMark/>
          </w:tcPr>
          <w:p w14:paraId="2D910799" w14:textId="77777777" w:rsidR="009E2940" w:rsidRPr="0084008D" w:rsidRDefault="009E2940" w:rsidP="0084008D">
            <w:pPr>
              <w:spacing w:before="120" w:after="0" w:line="240" w:lineRule="auto"/>
              <w:jc w:val="both"/>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Shtojca 6 zëvendësohet me sa vijon:</w:t>
            </w:r>
          </w:p>
          <w:p w14:paraId="2FDD5246" w14:textId="77777777" w:rsidR="009E2940" w:rsidRPr="0084008D" w:rsidRDefault="009E2940" w:rsidP="0084008D">
            <w:pPr>
              <w:spacing w:before="240" w:after="120" w:line="240" w:lineRule="auto"/>
              <w:jc w:val="center"/>
              <w:rPr>
                <w:rFonts w:ascii="Times New Roman" w:eastAsia="Times New Roman" w:hAnsi="Times New Roman" w:cs="Times New Roman"/>
                <w:b/>
                <w:bCs/>
                <w:i/>
                <w:iCs/>
                <w:noProof/>
                <w:sz w:val="24"/>
                <w:szCs w:val="24"/>
              </w:rPr>
            </w:pPr>
            <w:r w:rsidRPr="0084008D">
              <w:rPr>
                <w:rFonts w:ascii="Times New Roman" w:eastAsia="Times New Roman" w:hAnsi="Times New Roman" w:cs="Times New Roman"/>
                <w:b/>
                <w:bCs/>
                <w:i/>
                <w:iCs/>
                <w:noProof/>
                <w:sz w:val="24"/>
                <w:szCs w:val="24"/>
              </w:rPr>
              <w:t>‘Shtojca 6</w:t>
            </w:r>
          </w:p>
          <w:tbl>
            <w:tblPr>
              <w:tblW w:w="5000" w:type="pct"/>
              <w:tblBorders>
                <w:top w:val="outset" w:sz="6" w:space="0" w:color="auto"/>
                <w:left w:val="outset" w:sz="6" w:space="0" w:color="auto"/>
                <w:bottom w:val="outset" w:sz="6" w:space="0" w:color="auto"/>
                <w:right w:val="outset" w:sz="6" w:space="0" w:color="auto"/>
              </w:tblBorders>
              <w:shd w:val="clear" w:color="auto" w:fill="CCCCCC"/>
              <w:tblLayout w:type="fixed"/>
              <w:tblCellMar>
                <w:top w:w="120" w:type="dxa"/>
                <w:left w:w="120" w:type="dxa"/>
                <w:bottom w:w="120" w:type="dxa"/>
                <w:right w:w="120" w:type="dxa"/>
              </w:tblCellMar>
              <w:tblLook w:val="04A0" w:firstRow="1" w:lastRow="0" w:firstColumn="1" w:lastColumn="0" w:noHBand="0" w:noVBand="1"/>
            </w:tblPr>
            <w:tblGrid>
              <w:gridCol w:w="12405"/>
            </w:tblGrid>
            <w:tr w:rsidR="009E2940" w:rsidRPr="0084008D" w14:paraId="5992D978" w14:textId="77777777" w:rsidTr="00D74F12">
              <w:tc>
                <w:tcPr>
                  <w:tcW w:w="12500" w:type="dxa"/>
                  <w:tcBorders>
                    <w:top w:val="outset" w:sz="6" w:space="0" w:color="auto"/>
                    <w:left w:val="outset" w:sz="6" w:space="0" w:color="auto"/>
                    <w:bottom w:val="outset" w:sz="6" w:space="0" w:color="auto"/>
                    <w:right w:val="outset" w:sz="6" w:space="0" w:color="auto"/>
                  </w:tcBorders>
                  <w:shd w:val="clear" w:color="auto" w:fill="CCCCCC"/>
                  <w:tcMar>
                    <w:top w:w="0" w:type="dxa"/>
                    <w:left w:w="0" w:type="dxa"/>
                    <w:bottom w:w="0" w:type="dxa"/>
                    <w:right w:w="0" w:type="dxa"/>
                  </w:tcMar>
                  <w:vAlign w:val="center"/>
                  <w:hideMark/>
                </w:tcPr>
                <w:p w14:paraId="58AA0B2A" w14:textId="77777777" w:rsidR="009E2940" w:rsidRPr="0084008D" w:rsidRDefault="009E2940" w:rsidP="0084008D">
                  <w:pPr>
                    <w:spacing w:before="240" w:after="120" w:line="240" w:lineRule="auto"/>
                    <w:jc w:val="both"/>
                    <w:rPr>
                      <w:rFonts w:ascii="Times New Roman" w:eastAsia="Times New Roman" w:hAnsi="Times New Roman" w:cs="Times New Roman"/>
                      <w:b/>
                      <w:bCs/>
                      <w:noProof/>
                      <w:sz w:val="24"/>
                      <w:szCs w:val="24"/>
                    </w:rPr>
                  </w:pPr>
                  <w:r w:rsidRPr="0084008D">
                    <w:rPr>
                      <w:rFonts w:ascii="Times New Roman" w:eastAsia="Times New Roman" w:hAnsi="Times New Roman" w:cs="Times New Roman"/>
                      <w:b/>
                      <w:bCs/>
                      <w:noProof/>
                      <w:sz w:val="24"/>
                      <w:szCs w:val="24"/>
                    </w:rPr>
                    <w:t>Shablloni për këshillim për hirin vullkanik</w:t>
                  </w:r>
                </w:p>
                <w:p w14:paraId="0E7B2BE5" w14:textId="77777777" w:rsidR="009E2940" w:rsidRPr="0084008D" w:rsidRDefault="009E2940" w:rsidP="0084008D">
                  <w:pPr>
                    <w:spacing w:before="120" w:after="0" w:line="240" w:lineRule="auto"/>
                    <w:jc w:val="both"/>
                    <w:rPr>
                      <w:rFonts w:ascii="Times New Roman" w:eastAsia="Times New Roman" w:hAnsi="Times New Roman" w:cs="Times New Roman"/>
                      <w:noProof/>
                      <w:sz w:val="24"/>
                      <w:szCs w:val="24"/>
                    </w:rPr>
                  </w:pPr>
                  <w:r w:rsidRPr="0084008D">
                    <w:rPr>
                      <w:rFonts w:ascii="Times New Roman" w:eastAsia="Times New Roman" w:hAnsi="Times New Roman" w:cs="Times New Roman"/>
                      <w:i/>
                      <w:iCs/>
                      <w:noProof/>
                      <w:sz w:val="24"/>
                      <w:szCs w:val="24"/>
                    </w:rPr>
                    <w:t>Çelësi:</w:t>
                  </w:r>
                </w:p>
                <w:tbl>
                  <w:tblPr>
                    <w:tblW w:w="5000" w:type="pct"/>
                    <w:tblLayout w:type="fixed"/>
                    <w:tblCellMar>
                      <w:left w:w="0" w:type="dxa"/>
                      <w:right w:w="0" w:type="dxa"/>
                    </w:tblCellMar>
                    <w:tblLook w:val="04A0" w:firstRow="1" w:lastRow="0" w:firstColumn="1" w:lastColumn="0" w:noHBand="0" w:noVBand="1"/>
                  </w:tblPr>
                  <w:tblGrid>
                    <w:gridCol w:w="341"/>
                    <w:gridCol w:w="231"/>
                    <w:gridCol w:w="11818"/>
                  </w:tblGrid>
                  <w:tr w:rsidR="009E2940" w:rsidRPr="0084008D" w14:paraId="175A547D" w14:textId="77777777" w:rsidTr="00D74F12">
                    <w:tc>
                      <w:tcPr>
                        <w:tcW w:w="343" w:type="dxa"/>
                        <w:shd w:val="clear" w:color="auto" w:fill="auto"/>
                        <w:hideMark/>
                      </w:tcPr>
                      <w:p w14:paraId="264F974E" w14:textId="77777777" w:rsidR="009E2940" w:rsidRPr="0084008D" w:rsidRDefault="009E2940" w:rsidP="0084008D">
                        <w:pPr>
                          <w:spacing w:before="120" w:after="0" w:line="240" w:lineRule="auto"/>
                          <w:jc w:val="both"/>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M</w:t>
                        </w:r>
                      </w:p>
                    </w:tc>
                    <w:tc>
                      <w:tcPr>
                        <w:tcW w:w="233" w:type="dxa"/>
                        <w:shd w:val="clear" w:color="auto" w:fill="auto"/>
                        <w:hideMark/>
                      </w:tcPr>
                      <w:p w14:paraId="566C5E21" w14:textId="77777777" w:rsidR="009E2940" w:rsidRPr="0084008D" w:rsidRDefault="009E2940" w:rsidP="0084008D">
                        <w:pPr>
                          <w:spacing w:before="120" w:after="0" w:line="240" w:lineRule="auto"/>
                          <w:jc w:val="center"/>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w:t>
                        </w:r>
                      </w:p>
                    </w:tc>
                    <w:tc>
                      <w:tcPr>
                        <w:tcW w:w="11909" w:type="dxa"/>
                        <w:shd w:val="clear" w:color="auto" w:fill="auto"/>
                        <w:hideMark/>
                      </w:tcPr>
                      <w:p w14:paraId="16640D2E" w14:textId="77777777" w:rsidR="009E2940" w:rsidRPr="0084008D" w:rsidRDefault="009E2940" w:rsidP="0084008D">
                        <w:pPr>
                          <w:spacing w:before="120" w:after="0" w:line="240" w:lineRule="auto"/>
                          <w:jc w:val="both"/>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përfshirja e detyrueshme;</w:t>
                        </w:r>
                      </w:p>
                    </w:tc>
                  </w:tr>
                  <w:tr w:rsidR="009E2940" w:rsidRPr="0084008D" w14:paraId="6962CAFD" w14:textId="77777777" w:rsidTr="00D74F12">
                    <w:tc>
                      <w:tcPr>
                        <w:tcW w:w="343" w:type="dxa"/>
                        <w:shd w:val="clear" w:color="auto" w:fill="auto"/>
                        <w:hideMark/>
                      </w:tcPr>
                      <w:p w14:paraId="7F67EA6A" w14:textId="77777777" w:rsidR="009E2940" w:rsidRPr="0084008D" w:rsidRDefault="009E2940" w:rsidP="0084008D">
                        <w:pPr>
                          <w:spacing w:before="120" w:after="0" w:line="240" w:lineRule="auto"/>
                          <w:jc w:val="both"/>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O</w:t>
                        </w:r>
                      </w:p>
                    </w:tc>
                    <w:tc>
                      <w:tcPr>
                        <w:tcW w:w="233" w:type="dxa"/>
                        <w:shd w:val="clear" w:color="auto" w:fill="auto"/>
                        <w:hideMark/>
                      </w:tcPr>
                      <w:p w14:paraId="5098EEC0" w14:textId="77777777" w:rsidR="009E2940" w:rsidRPr="0084008D" w:rsidRDefault="009E2940" w:rsidP="0084008D">
                        <w:pPr>
                          <w:spacing w:before="120" w:after="0" w:line="240" w:lineRule="auto"/>
                          <w:jc w:val="center"/>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w:t>
                        </w:r>
                      </w:p>
                    </w:tc>
                    <w:tc>
                      <w:tcPr>
                        <w:tcW w:w="11909" w:type="dxa"/>
                        <w:shd w:val="clear" w:color="auto" w:fill="auto"/>
                        <w:hideMark/>
                      </w:tcPr>
                      <w:p w14:paraId="160C1A8A" w14:textId="77777777" w:rsidR="009E2940" w:rsidRPr="0084008D" w:rsidRDefault="009E2940" w:rsidP="0084008D">
                        <w:pPr>
                          <w:spacing w:before="120" w:after="0" w:line="240" w:lineRule="auto"/>
                          <w:jc w:val="both"/>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përfshirja opsionale;</w:t>
                        </w:r>
                      </w:p>
                    </w:tc>
                  </w:tr>
                  <w:tr w:rsidR="009E2940" w:rsidRPr="0084008D" w14:paraId="546615B2" w14:textId="77777777" w:rsidTr="00D74F12">
                    <w:tc>
                      <w:tcPr>
                        <w:tcW w:w="343" w:type="dxa"/>
                        <w:shd w:val="clear" w:color="auto" w:fill="auto"/>
                        <w:hideMark/>
                      </w:tcPr>
                      <w:p w14:paraId="0E124838" w14:textId="77777777" w:rsidR="009E2940" w:rsidRPr="0084008D" w:rsidRDefault="009E2940" w:rsidP="0084008D">
                        <w:pPr>
                          <w:spacing w:before="120" w:after="0" w:line="240" w:lineRule="auto"/>
                          <w:jc w:val="both"/>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C</w:t>
                        </w:r>
                      </w:p>
                    </w:tc>
                    <w:tc>
                      <w:tcPr>
                        <w:tcW w:w="233" w:type="dxa"/>
                        <w:shd w:val="clear" w:color="auto" w:fill="auto"/>
                        <w:hideMark/>
                      </w:tcPr>
                      <w:p w14:paraId="6E694CEE" w14:textId="77777777" w:rsidR="009E2940" w:rsidRPr="0084008D" w:rsidRDefault="009E2940" w:rsidP="0084008D">
                        <w:pPr>
                          <w:spacing w:before="120" w:after="0" w:line="240" w:lineRule="auto"/>
                          <w:jc w:val="center"/>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w:t>
                        </w:r>
                      </w:p>
                    </w:tc>
                    <w:tc>
                      <w:tcPr>
                        <w:tcW w:w="11909" w:type="dxa"/>
                        <w:shd w:val="clear" w:color="auto" w:fill="auto"/>
                        <w:hideMark/>
                      </w:tcPr>
                      <w:p w14:paraId="58B93654" w14:textId="77777777" w:rsidR="009E2940" w:rsidRPr="0084008D" w:rsidRDefault="009E2940" w:rsidP="0084008D">
                        <w:pPr>
                          <w:spacing w:before="120" w:after="0" w:line="240" w:lineRule="auto"/>
                          <w:jc w:val="both"/>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përfshirja e kushtëzuar, e përfshirë sa herë që është e zbatueshme.</w:t>
                        </w:r>
                      </w:p>
                    </w:tc>
                  </w:tr>
                </w:tbl>
                <w:p w14:paraId="6B5B3E0E" w14:textId="77777777" w:rsidR="009E2940" w:rsidRPr="0084008D" w:rsidRDefault="009E2940" w:rsidP="0084008D">
                  <w:pPr>
                    <w:spacing w:after="0" w:line="240" w:lineRule="auto"/>
                    <w:rPr>
                      <w:rFonts w:ascii="Times New Roman" w:eastAsia="Times New Roman" w:hAnsi="Times New Roman" w:cs="Times New Roman"/>
                      <w:noProof/>
                      <w:vanish/>
                      <w:sz w:val="24"/>
                      <w:szCs w:val="24"/>
                    </w:rPr>
                  </w:pPr>
                </w:p>
                <w:tbl>
                  <w:tblPr>
                    <w:tblW w:w="5000" w:type="pct"/>
                    <w:tblLayout w:type="fixed"/>
                    <w:tblCellMar>
                      <w:left w:w="0" w:type="dxa"/>
                      <w:right w:w="0" w:type="dxa"/>
                    </w:tblCellMar>
                    <w:tblLook w:val="04A0" w:firstRow="1" w:lastRow="0" w:firstColumn="1" w:lastColumn="0" w:noHBand="0" w:noVBand="1"/>
                  </w:tblPr>
                  <w:tblGrid>
                    <w:gridCol w:w="962"/>
                    <w:gridCol w:w="11428"/>
                  </w:tblGrid>
                  <w:tr w:rsidR="009E2940" w:rsidRPr="0084008D" w14:paraId="21E1F606" w14:textId="77777777" w:rsidTr="00D74F12">
                    <w:tc>
                      <w:tcPr>
                        <w:tcW w:w="969" w:type="dxa"/>
                        <w:shd w:val="clear" w:color="auto" w:fill="auto"/>
                        <w:hideMark/>
                      </w:tcPr>
                      <w:p w14:paraId="26688A9C" w14:textId="77777777" w:rsidR="009E2940" w:rsidRPr="0084008D" w:rsidRDefault="009E2940" w:rsidP="0084008D">
                        <w:pPr>
                          <w:spacing w:after="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i/>
                            <w:iCs/>
                            <w:noProof/>
                            <w:sz w:val="24"/>
                            <w:szCs w:val="24"/>
                          </w:rPr>
                          <w:t>Shënim 1:</w:t>
                        </w:r>
                      </w:p>
                    </w:tc>
                    <w:tc>
                      <w:tcPr>
                        <w:tcW w:w="11516" w:type="dxa"/>
                        <w:shd w:val="clear" w:color="auto" w:fill="auto"/>
                        <w:hideMark/>
                      </w:tcPr>
                      <w:p w14:paraId="139A4F54" w14:textId="77777777" w:rsidR="009E2940" w:rsidRPr="0084008D" w:rsidRDefault="009E2940" w:rsidP="0084008D">
                        <w:pPr>
                          <w:spacing w:after="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Gama dhe rezolucionet e elementeve numerike të përfshira në këshillën e hirit vullkanik janë paraqitur në Shtojcën 8.</w:t>
                        </w:r>
                      </w:p>
                    </w:tc>
                  </w:tr>
                </w:tbl>
                <w:p w14:paraId="74A819F8" w14:textId="77777777" w:rsidR="009E2940" w:rsidRPr="0084008D" w:rsidRDefault="009E2940" w:rsidP="0084008D">
                  <w:pPr>
                    <w:spacing w:after="0" w:line="240" w:lineRule="auto"/>
                    <w:rPr>
                      <w:rFonts w:ascii="Times New Roman" w:eastAsia="Times New Roman" w:hAnsi="Times New Roman" w:cs="Times New Roman"/>
                      <w:noProof/>
                      <w:vanish/>
                      <w:sz w:val="24"/>
                      <w:szCs w:val="24"/>
                    </w:rPr>
                  </w:pPr>
                </w:p>
                <w:tbl>
                  <w:tblPr>
                    <w:tblW w:w="12658" w:type="dxa"/>
                    <w:tblLayout w:type="fixed"/>
                    <w:tblCellMar>
                      <w:left w:w="0" w:type="dxa"/>
                      <w:right w:w="0" w:type="dxa"/>
                    </w:tblCellMar>
                    <w:tblLook w:val="04A0" w:firstRow="1" w:lastRow="0" w:firstColumn="1" w:lastColumn="0" w:noHBand="0" w:noVBand="1"/>
                  </w:tblPr>
                  <w:tblGrid>
                    <w:gridCol w:w="1033"/>
                    <w:gridCol w:w="11625"/>
                  </w:tblGrid>
                  <w:tr w:rsidR="009E2940" w:rsidRPr="0084008D" w14:paraId="3CEFCED3" w14:textId="77777777" w:rsidTr="00D74F12">
                    <w:tc>
                      <w:tcPr>
                        <w:tcW w:w="408" w:type="pct"/>
                        <w:shd w:val="clear" w:color="auto" w:fill="auto"/>
                        <w:hideMark/>
                      </w:tcPr>
                      <w:p w14:paraId="6FF93E78" w14:textId="77777777" w:rsidR="009E2940" w:rsidRPr="0084008D" w:rsidRDefault="009E2940" w:rsidP="0084008D">
                        <w:pPr>
                          <w:spacing w:after="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i/>
                            <w:iCs/>
                            <w:noProof/>
                            <w:sz w:val="24"/>
                            <w:szCs w:val="24"/>
                          </w:rPr>
                          <w:t>Shënim 2:</w:t>
                        </w:r>
                      </w:p>
                    </w:tc>
                    <w:tc>
                      <w:tcPr>
                        <w:tcW w:w="11625" w:type="dxa"/>
                        <w:shd w:val="clear" w:color="auto" w:fill="auto"/>
                        <w:hideMark/>
                      </w:tcPr>
                      <w:p w14:paraId="47DE79B4" w14:textId="77777777" w:rsidR="009E2940" w:rsidRPr="0084008D" w:rsidRDefault="009E2940" w:rsidP="0084008D">
                        <w:pPr>
                          <w:spacing w:after="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Shpjegimet për shkurtesat mund të gjenden tek ICAO Doc 8400 </w:t>
                        </w:r>
                        <w:r w:rsidRPr="0084008D">
                          <w:rPr>
                            <w:rFonts w:ascii="Times New Roman" w:eastAsia="Times New Roman" w:hAnsi="Times New Roman" w:cs="Times New Roman"/>
                            <w:i/>
                            <w:iCs/>
                            <w:noProof/>
                            <w:sz w:val="24"/>
                            <w:szCs w:val="24"/>
                          </w:rPr>
                          <w:t>Procedures për  Air Navigation Services – ICAO Abbreviations and Codes (PANS-ABC).</w:t>
                        </w:r>
                      </w:p>
                    </w:tc>
                  </w:tr>
                </w:tbl>
                <w:p w14:paraId="56DE45B9" w14:textId="77777777" w:rsidR="009E2940" w:rsidRPr="0084008D" w:rsidRDefault="009E2940" w:rsidP="0084008D">
                  <w:pPr>
                    <w:spacing w:after="0" w:line="240" w:lineRule="auto"/>
                    <w:rPr>
                      <w:rFonts w:ascii="Times New Roman" w:eastAsia="Times New Roman" w:hAnsi="Times New Roman" w:cs="Times New Roman"/>
                      <w:noProof/>
                      <w:vanish/>
                      <w:sz w:val="24"/>
                      <w:szCs w:val="24"/>
                    </w:rPr>
                  </w:pPr>
                </w:p>
                <w:tbl>
                  <w:tblPr>
                    <w:tblW w:w="5000" w:type="pct"/>
                    <w:tblLayout w:type="fixed"/>
                    <w:tblCellMar>
                      <w:left w:w="0" w:type="dxa"/>
                      <w:right w:w="0" w:type="dxa"/>
                    </w:tblCellMar>
                    <w:tblLook w:val="04A0" w:firstRow="1" w:lastRow="0" w:firstColumn="1" w:lastColumn="0" w:noHBand="0" w:noVBand="1"/>
                  </w:tblPr>
                  <w:tblGrid>
                    <w:gridCol w:w="1406"/>
                    <w:gridCol w:w="10984"/>
                  </w:tblGrid>
                  <w:tr w:rsidR="009E2940" w:rsidRPr="0084008D" w14:paraId="4DD08C56" w14:textId="77777777" w:rsidTr="00D74F12">
                    <w:tc>
                      <w:tcPr>
                        <w:tcW w:w="1417" w:type="dxa"/>
                        <w:shd w:val="clear" w:color="auto" w:fill="auto"/>
                        <w:hideMark/>
                      </w:tcPr>
                      <w:p w14:paraId="2825B894" w14:textId="77777777" w:rsidR="009E2940" w:rsidRPr="0084008D" w:rsidRDefault="009E2940" w:rsidP="0084008D">
                        <w:pPr>
                          <w:spacing w:after="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i/>
                            <w:iCs/>
                            <w:noProof/>
                            <w:sz w:val="24"/>
                            <w:szCs w:val="24"/>
                          </w:rPr>
                          <w:lastRenderedPageBreak/>
                          <w:t>Shënim 3:</w:t>
                        </w:r>
                      </w:p>
                    </w:tc>
                    <w:tc>
                      <w:tcPr>
                        <w:tcW w:w="11068" w:type="dxa"/>
                        <w:shd w:val="clear" w:color="auto" w:fill="auto"/>
                        <w:hideMark/>
                      </w:tcPr>
                      <w:p w14:paraId="4A26CE98" w14:textId="77777777" w:rsidR="009E2940" w:rsidRPr="0084008D" w:rsidRDefault="009E2940" w:rsidP="0084008D">
                        <w:pPr>
                          <w:spacing w:after="0" w:line="240" w:lineRule="auto"/>
                          <w:ind w:left="-2" w:firstLine="2"/>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Përfshirja e një kolone (':') pas çdo titulli të elementit është e detyrueshme.</w:t>
                        </w:r>
                      </w:p>
                    </w:tc>
                  </w:tr>
                </w:tbl>
                <w:p w14:paraId="54A4A764" w14:textId="77777777" w:rsidR="009E2940" w:rsidRPr="0084008D" w:rsidRDefault="009E2940" w:rsidP="0084008D">
                  <w:pPr>
                    <w:spacing w:after="0" w:line="240" w:lineRule="auto"/>
                    <w:rPr>
                      <w:rFonts w:ascii="Times New Roman" w:eastAsia="Times New Roman" w:hAnsi="Times New Roman" w:cs="Times New Roman"/>
                      <w:noProof/>
                      <w:vanish/>
                      <w:sz w:val="24"/>
                      <w:szCs w:val="24"/>
                    </w:rPr>
                  </w:pPr>
                </w:p>
                <w:tbl>
                  <w:tblPr>
                    <w:tblW w:w="12640" w:type="dxa"/>
                    <w:tblLayout w:type="fixed"/>
                    <w:tblCellMar>
                      <w:left w:w="0" w:type="dxa"/>
                      <w:right w:w="0" w:type="dxa"/>
                    </w:tblCellMar>
                    <w:tblLook w:val="04A0" w:firstRow="1" w:lastRow="0" w:firstColumn="1" w:lastColumn="0" w:noHBand="0" w:noVBand="1"/>
                  </w:tblPr>
                  <w:tblGrid>
                    <w:gridCol w:w="1034"/>
                    <w:gridCol w:w="11606"/>
                  </w:tblGrid>
                  <w:tr w:rsidR="009E2940" w:rsidRPr="0084008D" w14:paraId="333B77BD" w14:textId="77777777" w:rsidTr="00D74F12">
                    <w:tc>
                      <w:tcPr>
                        <w:tcW w:w="409" w:type="pct"/>
                        <w:shd w:val="clear" w:color="auto" w:fill="auto"/>
                        <w:hideMark/>
                      </w:tcPr>
                      <w:p w14:paraId="4BB69399" w14:textId="77777777" w:rsidR="009E2940" w:rsidRPr="0084008D" w:rsidRDefault="009E2940" w:rsidP="0084008D">
                        <w:pPr>
                          <w:spacing w:after="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i/>
                            <w:iCs/>
                            <w:noProof/>
                            <w:sz w:val="24"/>
                            <w:szCs w:val="24"/>
                          </w:rPr>
                          <w:t>Shënim 4:</w:t>
                        </w:r>
                      </w:p>
                    </w:tc>
                    <w:tc>
                      <w:tcPr>
                        <w:tcW w:w="11606" w:type="dxa"/>
                        <w:shd w:val="clear" w:color="auto" w:fill="auto"/>
                        <w:hideMark/>
                      </w:tcPr>
                      <w:p w14:paraId="3649407B" w14:textId="77777777" w:rsidR="009E2940" w:rsidRPr="0084008D" w:rsidRDefault="009E2940" w:rsidP="0084008D">
                        <w:pPr>
                          <w:spacing w:after="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Numrat e rreshtave në kolonën "Ref." përfshihen vetëm qartësia dhe lehtësia e referimit dhe nuk janë pjesë e këshillës së hirit vullkanik.</w:t>
                        </w:r>
                      </w:p>
                    </w:tc>
                  </w:tr>
                </w:tbl>
                <w:p w14:paraId="0B6D6B53" w14:textId="77777777" w:rsidR="009E2940" w:rsidRPr="0084008D" w:rsidRDefault="009E2940" w:rsidP="0084008D">
                  <w:pPr>
                    <w:spacing w:after="0" w:line="240" w:lineRule="auto"/>
                    <w:rPr>
                      <w:rFonts w:ascii="Times New Roman" w:eastAsia="Times New Roman" w:hAnsi="Times New Roman" w:cs="Times New Roman"/>
                      <w:noProof/>
                      <w:vanish/>
                      <w:sz w:val="24"/>
                      <w:szCs w:val="24"/>
                    </w:rPr>
                  </w:pPr>
                </w:p>
                <w:tbl>
                  <w:tblPr>
                    <w:tblW w:w="5000"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628"/>
                    <w:gridCol w:w="1778"/>
                    <w:gridCol w:w="2836"/>
                    <w:gridCol w:w="1656"/>
                    <w:gridCol w:w="5476"/>
                  </w:tblGrid>
                  <w:tr w:rsidR="009E2940" w:rsidRPr="0084008D" w14:paraId="0F061AE3" w14:textId="77777777" w:rsidTr="00D74F12">
                    <w:tc>
                      <w:tcPr>
                        <w:tcW w:w="632" w:type="dxa"/>
                        <w:tcBorders>
                          <w:top w:val="single" w:sz="6" w:space="0" w:color="000000"/>
                          <w:left w:val="single" w:sz="6" w:space="0" w:color="000000"/>
                          <w:bottom w:val="single" w:sz="6" w:space="0" w:color="000000"/>
                          <w:right w:val="single" w:sz="6" w:space="0" w:color="000000"/>
                        </w:tcBorders>
                        <w:shd w:val="clear" w:color="auto" w:fill="auto"/>
                        <w:hideMark/>
                      </w:tcPr>
                      <w:p w14:paraId="7FBB0493" w14:textId="77777777" w:rsidR="009E2940" w:rsidRPr="0084008D" w:rsidRDefault="009E2940" w:rsidP="0084008D">
                        <w:pPr>
                          <w:spacing w:before="60" w:after="60" w:line="240" w:lineRule="auto"/>
                          <w:ind w:right="195"/>
                          <w:jc w:val="center"/>
                          <w:rPr>
                            <w:rFonts w:ascii="Times New Roman" w:eastAsia="Times New Roman" w:hAnsi="Times New Roman" w:cs="Times New Roman"/>
                            <w:b/>
                            <w:bCs/>
                            <w:noProof/>
                            <w:sz w:val="24"/>
                            <w:szCs w:val="24"/>
                          </w:rPr>
                        </w:pPr>
                        <w:r w:rsidRPr="0084008D">
                          <w:rPr>
                            <w:rFonts w:ascii="Times New Roman" w:eastAsia="Times New Roman" w:hAnsi="Times New Roman" w:cs="Times New Roman"/>
                            <w:b/>
                            <w:bCs/>
                            <w:noProof/>
                            <w:sz w:val="24"/>
                            <w:szCs w:val="24"/>
                          </w:rPr>
                          <w:t>Ref.</w:t>
                        </w:r>
                      </w:p>
                    </w:tc>
                    <w:tc>
                      <w:tcPr>
                        <w:tcW w:w="1792" w:type="dxa"/>
                        <w:tcBorders>
                          <w:top w:val="single" w:sz="6" w:space="0" w:color="000000"/>
                          <w:left w:val="single" w:sz="6" w:space="0" w:color="000000"/>
                          <w:bottom w:val="single" w:sz="6" w:space="0" w:color="000000"/>
                          <w:right w:val="single" w:sz="6" w:space="0" w:color="000000"/>
                        </w:tcBorders>
                        <w:shd w:val="clear" w:color="auto" w:fill="auto"/>
                        <w:hideMark/>
                      </w:tcPr>
                      <w:p w14:paraId="44AB68CC" w14:textId="77777777" w:rsidR="009E2940" w:rsidRPr="0084008D" w:rsidRDefault="009E2940" w:rsidP="0084008D">
                        <w:pPr>
                          <w:spacing w:before="60" w:after="60" w:line="240" w:lineRule="auto"/>
                          <w:ind w:right="195"/>
                          <w:jc w:val="center"/>
                          <w:rPr>
                            <w:rFonts w:ascii="Times New Roman" w:eastAsia="Times New Roman" w:hAnsi="Times New Roman" w:cs="Times New Roman"/>
                            <w:b/>
                            <w:bCs/>
                            <w:noProof/>
                            <w:sz w:val="24"/>
                            <w:szCs w:val="24"/>
                          </w:rPr>
                        </w:pPr>
                        <w:r w:rsidRPr="0084008D">
                          <w:rPr>
                            <w:rFonts w:ascii="Times New Roman" w:eastAsia="Times New Roman" w:hAnsi="Times New Roman" w:cs="Times New Roman"/>
                            <w:b/>
                            <w:bCs/>
                            <w:noProof/>
                            <w:sz w:val="24"/>
                            <w:szCs w:val="24"/>
                          </w:rPr>
                          <w:t>Elementi</w:t>
                        </w:r>
                      </w:p>
                    </w:tc>
                    <w:tc>
                      <w:tcPr>
                        <w:tcW w:w="2858" w:type="dxa"/>
                        <w:tcBorders>
                          <w:top w:val="single" w:sz="6" w:space="0" w:color="000000"/>
                          <w:left w:val="single" w:sz="6" w:space="0" w:color="000000"/>
                          <w:bottom w:val="single" w:sz="6" w:space="0" w:color="000000"/>
                          <w:right w:val="single" w:sz="6" w:space="0" w:color="000000"/>
                        </w:tcBorders>
                        <w:shd w:val="clear" w:color="auto" w:fill="auto"/>
                        <w:hideMark/>
                      </w:tcPr>
                      <w:p w14:paraId="7EE03B70" w14:textId="77777777" w:rsidR="009E2940" w:rsidRPr="0084008D" w:rsidRDefault="009E2940" w:rsidP="0084008D">
                        <w:pPr>
                          <w:spacing w:before="60" w:after="60" w:line="240" w:lineRule="auto"/>
                          <w:ind w:right="195"/>
                          <w:jc w:val="center"/>
                          <w:rPr>
                            <w:rFonts w:ascii="Times New Roman" w:eastAsia="Times New Roman" w:hAnsi="Times New Roman" w:cs="Times New Roman"/>
                            <w:b/>
                            <w:bCs/>
                            <w:noProof/>
                            <w:sz w:val="24"/>
                            <w:szCs w:val="24"/>
                          </w:rPr>
                        </w:pPr>
                        <w:r w:rsidRPr="0084008D">
                          <w:rPr>
                            <w:rFonts w:ascii="Times New Roman" w:eastAsia="Times New Roman" w:hAnsi="Times New Roman" w:cs="Times New Roman"/>
                            <w:b/>
                            <w:bCs/>
                            <w:noProof/>
                            <w:sz w:val="24"/>
                            <w:szCs w:val="24"/>
                          </w:rPr>
                          <w:t>Përmbajtja e detajuar</w:t>
                        </w:r>
                      </w:p>
                    </w:tc>
                    <w:tc>
                      <w:tcPr>
                        <w:tcW w:w="7187"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B553603" w14:textId="77777777" w:rsidR="009E2940" w:rsidRPr="0084008D" w:rsidRDefault="009E2940" w:rsidP="0084008D">
                        <w:pPr>
                          <w:spacing w:before="60" w:after="60" w:line="240" w:lineRule="auto"/>
                          <w:ind w:right="195"/>
                          <w:jc w:val="center"/>
                          <w:rPr>
                            <w:rFonts w:ascii="Times New Roman" w:eastAsia="Times New Roman" w:hAnsi="Times New Roman" w:cs="Times New Roman"/>
                            <w:b/>
                            <w:bCs/>
                            <w:noProof/>
                            <w:sz w:val="24"/>
                            <w:szCs w:val="24"/>
                          </w:rPr>
                        </w:pPr>
                        <w:r w:rsidRPr="0084008D">
                          <w:rPr>
                            <w:rFonts w:ascii="Times New Roman" w:eastAsia="Times New Roman" w:hAnsi="Times New Roman" w:cs="Times New Roman"/>
                            <w:b/>
                            <w:bCs/>
                            <w:noProof/>
                            <w:sz w:val="24"/>
                            <w:szCs w:val="24"/>
                          </w:rPr>
                          <w:t>Shablloni(et)</w:t>
                        </w:r>
                      </w:p>
                    </w:tc>
                  </w:tr>
                  <w:tr w:rsidR="009E2940" w:rsidRPr="0084008D" w14:paraId="1CF62A9E" w14:textId="77777777" w:rsidTr="00D74F12">
                    <w:tc>
                      <w:tcPr>
                        <w:tcW w:w="632" w:type="dxa"/>
                        <w:tcBorders>
                          <w:top w:val="single" w:sz="6" w:space="0" w:color="000000"/>
                          <w:left w:val="single" w:sz="6" w:space="0" w:color="000000"/>
                          <w:bottom w:val="single" w:sz="6" w:space="0" w:color="000000"/>
                          <w:right w:val="single" w:sz="6" w:space="0" w:color="000000"/>
                        </w:tcBorders>
                        <w:shd w:val="clear" w:color="auto" w:fill="auto"/>
                        <w:hideMark/>
                      </w:tcPr>
                      <w:p w14:paraId="78422B70"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1</w:t>
                        </w:r>
                      </w:p>
                    </w:tc>
                    <w:tc>
                      <w:tcPr>
                        <w:tcW w:w="1792" w:type="dxa"/>
                        <w:tcBorders>
                          <w:top w:val="single" w:sz="6" w:space="0" w:color="000000"/>
                          <w:left w:val="single" w:sz="6" w:space="0" w:color="000000"/>
                          <w:bottom w:val="single" w:sz="6" w:space="0" w:color="000000"/>
                          <w:right w:val="single" w:sz="6" w:space="0" w:color="000000"/>
                        </w:tcBorders>
                        <w:shd w:val="clear" w:color="auto" w:fill="auto"/>
                        <w:hideMark/>
                      </w:tcPr>
                      <w:p w14:paraId="1D8951A3"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Identifikimi i llojit të mesazhit (M)</w:t>
                        </w:r>
                      </w:p>
                    </w:tc>
                    <w:tc>
                      <w:tcPr>
                        <w:tcW w:w="2858" w:type="dxa"/>
                        <w:tcBorders>
                          <w:top w:val="single" w:sz="6" w:space="0" w:color="000000"/>
                          <w:left w:val="single" w:sz="6" w:space="0" w:color="000000"/>
                          <w:bottom w:val="single" w:sz="6" w:space="0" w:color="000000"/>
                          <w:right w:val="single" w:sz="6" w:space="0" w:color="000000"/>
                        </w:tcBorders>
                        <w:shd w:val="clear" w:color="auto" w:fill="auto"/>
                        <w:hideMark/>
                      </w:tcPr>
                      <w:p w14:paraId="380DAE0F"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Lloji i mesazhit</w:t>
                        </w:r>
                      </w:p>
                    </w:tc>
                    <w:tc>
                      <w:tcPr>
                        <w:tcW w:w="7187"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FDB591A"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KËSHILLA VA</w:t>
                        </w:r>
                      </w:p>
                    </w:tc>
                  </w:tr>
                  <w:tr w:rsidR="009E2940" w:rsidRPr="0084008D" w14:paraId="101B6F58" w14:textId="77777777" w:rsidTr="00D74F12">
                    <w:tc>
                      <w:tcPr>
                        <w:tcW w:w="632" w:type="dxa"/>
                        <w:tcBorders>
                          <w:top w:val="single" w:sz="6" w:space="0" w:color="000000"/>
                          <w:left w:val="single" w:sz="6" w:space="0" w:color="000000"/>
                          <w:bottom w:val="single" w:sz="6" w:space="0" w:color="000000"/>
                          <w:right w:val="single" w:sz="6" w:space="0" w:color="000000"/>
                        </w:tcBorders>
                        <w:shd w:val="clear" w:color="auto" w:fill="auto"/>
                        <w:hideMark/>
                      </w:tcPr>
                      <w:p w14:paraId="2ACD9FBB"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2</w:t>
                        </w:r>
                      </w:p>
                    </w:tc>
                    <w:tc>
                      <w:tcPr>
                        <w:tcW w:w="11837"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2D75827B"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Linja e re</w:t>
                        </w:r>
                      </w:p>
                    </w:tc>
                  </w:tr>
                  <w:tr w:rsidR="009E2940" w:rsidRPr="0084008D" w14:paraId="1B6D7FCB" w14:textId="77777777" w:rsidTr="00D74F12">
                    <w:tc>
                      <w:tcPr>
                        <w:tcW w:w="632" w:type="dxa"/>
                        <w:tcBorders>
                          <w:top w:val="single" w:sz="6" w:space="0" w:color="000000"/>
                          <w:left w:val="single" w:sz="6" w:space="0" w:color="000000"/>
                          <w:bottom w:val="single" w:sz="6" w:space="0" w:color="000000"/>
                          <w:right w:val="single" w:sz="6" w:space="0" w:color="000000"/>
                        </w:tcBorders>
                        <w:shd w:val="clear" w:color="auto" w:fill="auto"/>
                        <w:hideMark/>
                      </w:tcPr>
                      <w:p w14:paraId="078B4176"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3</w:t>
                        </w:r>
                      </w:p>
                    </w:tc>
                    <w:tc>
                      <w:tcPr>
                        <w:tcW w:w="1792" w:type="dxa"/>
                        <w:tcBorders>
                          <w:top w:val="single" w:sz="6" w:space="0" w:color="000000"/>
                          <w:left w:val="single" w:sz="6" w:space="0" w:color="000000"/>
                          <w:bottom w:val="single" w:sz="6" w:space="0" w:color="000000"/>
                          <w:right w:val="single" w:sz="6" w:space="0" w:color="000000"/>
                        </w:tcBorders>
                        <w:shd w:val="clear" w:color="auto" w:fill="auto"/>
                        <w:hideMark/>
                      </w:tcPr>
                      <w:p w14:paraId="045B1214"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Treguesi i statusit (C)</w:t>
                        </w:r>
                        <w:hyperlink r:id="rId79" w:anchor="ntr23-L_2021289EN.01004101-E0001" w:history="1">
                          <w:r w:rsidRPr="0084008D">
                            <w:rPr>
                              <w:rFonts w:ascii="Times New Roman" w:eastAsia="Times New Roman" w:hAnsi="Times New Roman" w:cs="Times New Roman"/>
                              <w:noProof/>
                              <w:sz w:val="24"/>
                              <w:szCs w:val="24"/>
                            </w:rPr>
                            <w:t> (</w:t>
                          </w:r>
                          <w:r w:rsidRPr="0084008D">
                            <w:rPr>
                              <w:rFonts w:ascii="Times New Roman" w:eastAsia="Times New Roman" w:hAnsi="Times New Roman" w:cs="Times New Roman"/>
                              <w:noProof/>
                              <w:sz w:val="24"/>
                              <w:szCs w:val="24"/>
                              <w:vertAlign w:val="superscript"/>
                            </w:rPr>
                            <w:t>23</w:t>
                          </w:r>
                          <w:r w:rsidRPr="0084008D">
                            <w:rPr>
                              <w:rFonts w:ascii="Times New Roman" w:eastAsia="Times New Roman" w:hAnsi="Times New Roman" w:cs="Times New Roman"/>
                              <w:noProof/>
                              <w:sz w:val="24"/>
                              <w:szCs w:val="24"/>
                            </w:rPr>
                            <w:t>)</w:t>
                          </w:r>
                        </w:hyperlink>
                      </w:p>
                    </w:tc>
                    <w:tc>
                      <w:tcPr>
                        <w:tcW w:w="2858" w:type="dxa"/>
                        <w:tcBorders>
                          <w:top w:val="single" w:sz="6" w:space="0" w:color="000000"/>
                          <w:left w:val="single" w:sz="6" w:space="0" w:color="000000"/>
                          <w:bottom w:val="single" w:sz="6" w:space="0" w:color="000000"/>
                          <w:right w:val="single" w:sz="6" w:space="0" w:color="000000"/>
                        </w:tcBorders>
                        <w:shd w:val="clear" w:color="auto" w:fill="auto"/>
                        <w:hideMark/>
                      </w:tcPr>
                      <w:p w14:paraId="34D1444F"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Treguesi i testit ose ushtrimit</w:t>
                        </w:r>
                      </w:p>
                    </w:tc>
                    <w:tc>
                      <w:tcPr>
                        <w:tcW w:w="1669" w:type="dxa"/>
                        <w:tcBorders>
                          <w:top w:val="single" w:sz="6" w:space="0" w:color="000000"/>
                          <w:left w:val="single" w:sz="6" w:space="0" w:color="000000"/>
                          <w:bottom w:val="single" w:sz="6" w:space="0" w:color="000000"/>
                          <w:right w:val="single" w:sz="6" w:space="0" w:color="000000"/>
                        </w:tcBorders>
                        <w:shd w:val="clear" w:color="auto" w:fill="auto"/>
                        <w:hideMark/>
                      </w:tcPr>
                      <w:p w14:paraId="5B3669A2"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STATUSI:</w:t>
                        </w:r>
                      </w:p>
                    </w:tc>
                    <w:tc>
                      <w:tcPr>
                        <w:tcW w:w="5518" w:type="dxa"/>
                        <w:tcBorders>
                          <w:top w:val="single" w:sz="6" w:space="0" w:color="000000"/>
                          <w:left w:val="single" w:sz="6" w:space="0" w:color="000000"/>
                          <w:bottom w:val="single" w:sz="6" w:space="0" w:color="000000"/>
                          <w:right w:val="single" w:sz="6" w:space="0" w:color="000000"/>
                        </w:tcBorders>
                        <w:shd w:val="clear" w:color="auto" w:fill="auto"/>
                        <w:hideMark/>
                      </w:tcPr>
                      <w:p w14:paraId="517F4B02"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TESTI ose EXER</w:t>
                        </w:r>
                      </w:p>
                    </w:tc>
                  </w:tr>
                  <w:tr w:rsidR="009E2940" w:rsidRPr="0084008D" w14:paraId="5B822666" w14:textId="77777777" w:rsidTr="00D74F12">
                    <w:tc>
                      <w:tcPr>
                        <w:tcW w:w="632" w:type="dxa"/>
                        <w:tcBorders>
                          <w:top w:val="single" w:sz="6" w:space="0" w:color="000000"/>
                          <w:left w:val="single" w:sz="6" w:space="0" w:color="000000"/>
                          <w:bottom w:val="single" w:sz="6" w:space="0" w:color="000000"/>
                          <w:right w:val="single" w:sz="6" w:space="0" w:color="000000"/>
                        </w:tcBorders>
                        <w:shd w:val="clear" w:color="auto" w:fill="auto"/>
                        <w:hideMark/>
                      </w:tcPr>
                      <w:p w14:paraId="52CC5015"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4</w:t>
                        </w:r>
                      </w:p>
                    </w:tc>
                    <w:tc>
                      <w:tcPr>
                        <w:tcW w:w="11837"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03291E75"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Linja e re</w:t>
                        </w:r>
                      </w:p>
                    </w:tc>
                  </w:tr>
                  <w:tr w:rsidR="009E2940" w:rsidRPr="0084008D" w14:paraId="2FC2ACEF" w14:textId="77777777" w:rsidTr="00D74F12">
                    <w:tc>
                      <w:tcPr>
                        <w:tcW w:w="632" w:type="dxa"/>
                        <w:tcBorders>
                          <w:top w:val="single" w:sz="6" w:space="0" w:color="000000"/>
                          <w:left w:val="single" w:sz="6" w:space="0" w:color="000000"/>
                          <w:bottom w:val="single" w:sz="6" w:space="0" w:color="000000"/>
                          <w:right w:val="single" w:sz="6" w:space="0" w:color="000000"/>
                        </w:tcBorders>
                        <w:shd w:val="clear" w:color="auto" w:fill="auto"/>
                        <w:hideMark/>
                      </w:tcPr>
                      <w:p w14:paraId="2B08043B"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5</w:t>
                        </w:r>
                      </w:p>
                    </w:tc>
                    <w:tc>
                      <w:tcPr>
                        <w:tcW w:w="1792" w:type="dxa"/>
                        <w:tcBorders>
                          <w:top w:val="single" w:sz="6" w:space="0" w:color="000000"/>
                          <w:left w:val="single" w:sz="6" w:space="0" w:color="000000"/>
                          <w:bottom w:val="single" w:sz="6" w:space="0" w:color="000000"/>
                          <w:right w:val="single" w:sz="6" w:space="0" w:color="000000"/>
                        </w:tcBorders>
                        <w:shd w:val="clear" w:color="auto" w:fill="auto"/>
                        <w:hideMark/>
                      </w:tcPr>
                      <w:p w14:paraId="6D97087F"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Koha e origjinës (M)</w:t>
                        </w:r>
                      </w:p>
                    </w:tc>
                    <w:tc>
                      <w:tcPr>
                        <w:tcW w:w="2858" w:type="dxa"/>
                        <w:tcBorders>
                          <w:top w:val="single" w:sz="6" w:space="0" w:color="000000"/>
                          <w:left w:val="single" w:sz="6" w:space="0" w:color="000000"/>
                          <w:bottom w:val="single" w:sz="6" w:space="0" w:color="000000"/>
                          <w:right w:val="single" w:sz="6" w:space="0" w:color="000000"/>
                        </w:tcBorders>
                        <w:shd w:val="clear" w:color="auto" w:fill="auto"/>
                        <w:hideMark/>
                      </w:tcPr>
                      <w:p w14:paraId="562DF1C3"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Viti, muaji, dita, koha brenda UTC</w:t>
                        </w:r>
                      </w:p>
                    </w:tc>
                    <w:tc>
                      <w:tcPr>
                        <w:tcW w:w="1669" w:type="dxa"/>
                        <w:tcBorders>
                          <w:top w:val="single" w:sz="6" w:space="0" w:color="000000"/>
                          <w:left w:val="single" w:sz="6" w:space="0" w:color="000000"/>
                          <w:bottom w:val="single" w:sz="6" w:space="0" w:color="000000"/>
                          <w:right w:val="single" w:sz="6" w:space="0" w:color="000000"/>
                        </w:tcBorders>
                        <w:shd w:val="clear" w:color="auto" w:fill="auto"/>
                        <w:hideMark/>
                      </w:tcPr>
                      <w:p w14:paraId="3BA0A8F8"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DTG:</w:t>
                        </w:r>
                      </w:p>
                    </w:tc>
                    <w:tc>
                      <w:tcPr>
                        <w:tcW w:w="5518" w:type="dxa"/>
                        <w:tcBorders>
                          <w:top w:val="single" w:sz="6" w:space="0" w:color="000000"/>
                          <w:left w:val="single" w:sz="6" w:space="0" w:color="000000"/>
                          <w:bottom w:val="single" w:sz="6" w:space="0" w:color="000000"/>
                          <w:right w:val="single" w:sz="6" w:space="0" w:color="000000"/>
                        </w:tcBorders>
                        <w:shd w:val="clear" w:color="auto" w:fill="auto"/>
                        <w:hideMark/>
                      </w:tcPr>
                      <w:p w14:paraId="1D7F17D9"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nnnnnnnn/nnnnZ</w:t>
                        </w:r>
                      </w:p>
                    </w:tc>
                  </w:tr>
                  <w:tr w:rsidR="009E2940" w:rsidRPr="0084008D" w14:paraId="4E1FF97D" w14:textId="77777777" w:rsidTr="00D74F12">
                    <w:tc>
                      <w:tcPr>
                        <w:tcW w:w="632" w:type="dxa"/>
                        <w:tcBorders>
                          <w:top w:val="single" w:sz="6" w:space="0" w:color="000000"/>
                          <w:left w:val="single" w:sz="6" w:space="0" w:color="000000"/>
                          <w:bottom w:val="single" w:sz="6" w:space="0" w:color="000000"/>
                          <w:right w:val="single" w:sz="6" w:space="0" w:color="000000"/>
                        </w:tcBorders>
                        <w:shd w:val="clear" w:color="auto" w:fill="auto"/>
                        <w:hideMark/>
                      </w:tcPr>
                      <w:p w14:paraId="5A712324"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6</w:t>
                        </w:r>
                      </w:p>
                    </w:tc>
                    <w:tc>
                      <w:tcPr>
                        <w:tcW w:w="11837"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415DFF82"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Linja e re</w:t>
                        </w:r>
                      </w:p>
                    </w:tc>
                  </w:tr>
                  <w:tr w:rsidR="009E2940" w:rsidRPr="0084008D" w14:paraId="55DF54D7" w14:textId="77777777" w:rsidTr="00D74F12">
                    <w:tc>
                      <w:tcPr>
                        <w:tcW w:w="632" w:type="dxa"/>
                        <w:tcBorders>
                          <w:top w:val="single" w:sz="6" w:space="0" w:color="000000"/>
                          <w:left w:val="single" w:sz="6" w:space="0" w:color="000000"/>
                          <w:bottom w:val="single" w:sz="6" w:space="0" w:color="000000"/>
                          <w:right w:val="single" w:sz="6" w:space="0" w:color="000000"/>
                        </w:tcBorders>
                        <w:shd w:val="clear" w:color="auto" w:fill="auto"/>
                        <w:hideMark/>
                      </w:tcPr>
                      <w:p w14:paraId="3BB31364"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7</w:t>
                        </w:r>
                      </w:p>
                    </w:tc>
                    <w:tc>
                      <w:tcPr>
                        <w:tcW w:w="1792" w:type="dxa"/>
                        <w:tcBorders>
                          <w:top w:val="single" w:sz="6" w:space="0" w:color="000000"/>
                          <w:left w:val="single" w:sz="6" w:space="0" w:color="000000"/>
                          <w:bottom w:val="single" w:sz="6" w:space="0" w:color="000000"/>
                          <w:right w:val="single" w:sz="6" w:space="0" w:color="000000"/>
                        </w:tcBorders>
                        <w:shd w:val="clear" w:color="auto" w:fill="auto"/>
                        <w:hideMark/>
                      </w:tcPr>
                      <w:p w14:paraId="5FFBBB24"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Emri i VAAC (M)</w:t>
                        </w:r>
                      </w:p>
                    </w:tc>
                    <w:tc>
                      <w:tcPr>
                        <w:tcW w:w="2858" w:type="dxa"/>
                        <w:tcBorders>
                          <w:top w:val="single" w:sz="6" w:space="0" w:color="000000"/>
                          <w:left w:val="single" w:sz="6" w:space="0" w:color="000000"/>
                          <w:bottom w:val="single" w:sz="6" w:space="0" w:color="000000"/>
                          <w:right w:val="single" w:sz="6" w:space="0" w:color="000000"/>
                        </w:tcBorders>
                        <w:shd w:val="clear" w:color="auto" w:fill="auto"/>
                        <w:hideMark/>
                      </w:tcPr>
                      <w:p w14:paraId="57474FC9"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Emri i VAAC</w:t>
                        </w:r>
                      </w:p>
                    </w:tc>
                    <w:tc>
                      <w:tcPr>
                        <w:tcW w:w="1669" w:type="dxa"/>
                        <w:tcBorders>
                          <w:top w:val="single" w:sz="6" w:space="0" w:color="000000"/>
                          <w:left w:val="single" w:sz="6" w:space="0" w:color="000000"/>
                          <w:bottom w:val="single" w:sz="6" w:space="0" w:color="000000"/>
                          <w:right w:val="single" w:sz="6" w:space="0" w:color="000000"/>
                        </w:tcBorders>
                        <w:shd w:val="clear" w:color="auto" w:fill="auto"/>
                        <w:hideMark/>
                      </w:tcPr>
                      <w:p w14:paraId="65CCA796"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VAAC:</w:t>
                        </w:r>
                      </w:p>
                    </w:tc>
                    <w:tc>
                      <w:tcPr>
                        <w:tcW w:w="5518" w:type="dxa"/>
                        <w:tcBorders>
                          <w:top w:val="single" w:sz="6" w:space="0" w:color="000000"/>
                          <w:left w:val="single" w:sz="6" w:space="0" w:color="000000"/>
                          <w:bottom w:val="single" w:sz="6" w:space="0" w:color="000000"/>
                          <w:right w:val="single" w:sz="6" w:space="0" w:color="000000"/>
                        </w:tcBorders>
                        <w:shd w:val="clear" w:color="auto" w:fill="auto"/>
                        <w:hideMark/>
                      </w:tcPr>
                      <w:p w14:paraId="77460FF6"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nnnnnnnnnnnn</w:t>
                        </w:r>
                      </w:p>
                    </w:tc>
                  </w:tr>
                  <w:tr w:rsidR="009E2940" w:rsidRPr="0084008D" w14:paraId="76CFBA28" w14:textId="77777777" w:rsidTr="00D74F12">
                    <w:tc>
                      <w:tcPr>
                        <w:tcW w:w="632" w:type="dxa"/>
                        <w:tcBorders>
                          <w:top w:val="single" w:sz="6" w:space="0" w:color="000000"/>
                          <w:left w:val="single" w:sz="6" w:space="0" w:color="000000"/>
                          <w:bottom w:val="single" w:sz="6" w:space="0" w:color="000000"/>
                          <w:right w:val="single" w:sz="6" w:space="0" w:color="000000"/>
                        </w:tcBorders>
                        <w:shd w:val="clear" w:color="auto" w:fill="auto"/>
                        <w:hideMark/>
                      </w:tcPr>
                      <w:p w14:paraId="73C69B56"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8</w:t>
                        </w:r>
                      </w:p>
                    </w:tc>
                    <w:tc>
                      <w:tcPr>
                        <w:tcW w:w="11837"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25422D47"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Linja e re</w:t>
                        </w:r>
                      </w:p>
                    </w:tc>
                  </w:tr>
                  <w:tr w:rsidR="009E2940" w:rsidRPr="0084008D" w14:paraId="0C6FD572" w14:textId="77777777" w:rsidTr="00D74F12">
                    <w:tc>
                      <w:tcPr>
                        <w:tcW w:w="632" w:type="dxa"/>
                        <w:tcBorders>
                          <w:top w:val="single" w:sz="6" w:space="0" w:color="000000"/>
                          <w:left w:val="single" w:sz="6" w:space="0" w:color="000000"/>
                          <w:bottom w:val="single" w:sz="6" w:space="0" w:color="000000"/>
                          <w:right w:val="single" w:sz="6" w:space="0" w:color="000000"/>
                        </w:tcBorders>
                        <w:shd w:val="clear" w:color="auto" w:fill="auto"/>
                        <w:hideMark/>
                      </w:tcPr>
                      <w:p w14:paraId="1A2587AB"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9</w:t>
                        </w:r>
                      </w:p>
                    </w:tc>
                    <w:tc>
                      <w:tcPr>
                        <w:tcW w:w="1792" w:type="dxa"/>
                        <w:tcBorders>
                          <w:top w:val="single" w:sz="6" w:space="0" w:color="000000"/>
                          <w:left w:val="single" w:sz="6" w:space="0" w:color="000000"/>
                          <w:bottom w:val="single" w:sz="6" w:space="0" w:color="000000"/>
                          <w:right w:val="single" w:sz="6" w:space="0" w:color="000000"/>
                        </w:tcBorders>
                        <w:shd w:val="clear" w:color="auto" w:fill="auto"/>
                        <w:hideMark/>
                      </w:tcPr>
                      <w:p w14:paraId="2CD27DC5"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Emri i vullkanit (M)</w:t>
                        </w:r>
                      </w:p>
                    </w:tc>
                    <w:tc>
                      <w:tcPr>
                        <w:tcW w:w="2858" w:type="dxa"/>
                        <w:tcBorders>
                          <w:top w:val="single" w:sz="6" w:space="0" w:color="000000"/>
                          <w:left w:val="single" w:sz="6" w:space="0" w:color="000000"/>
                          <w:bottom w:val="single" w:sz="6" w:space="0" w:color="000000"/>
                          <w:right w:val="single" w:sz="6" w:space="0" w:color="000000"/>
                        </w:tcBorders>
                        <w:shd w:val="clear" w:color="auto" w:fill="auto"/>
                        <w:hideMark/>
                      </w:tcPr>
                      <w:p w14:paraId="222FAF75"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 xml:space="preserve">Emri dhe </w:t>
                        </w:r>
                        <w:r w:rsidRPr="0084008D">
                          <w:rPr>
                            <w:rFonts w:ascii="Times New Roman" w:eastAsia="Times New Roman" w:hAnsi="Times New Roman" w:cs="Times New Roman"/>
                            <w:i/>
                            <w:iCs/>
                            <w:noProof/>
                            <w:sz w:val="24"/>
                            <w:szCs w:val="24"/>
                          </w:rPr>
                          <w:t>Shoqata Ndërkombëtare e Vullkanologjisë dhe Kimisë e Numrit Interiose të Vullkanit të Tokës</w:t>
                        </w:r>
                      </w:p>
                    </w:tc>
                    <w:tc>
                      <w:tcPr>
                        <w:tcW w:w="1669" w:type="dxa"/>
                        <w:tcBorders>
                          <w:top w:val="single" w:sz="6" w:space="0" w:color="000000"/>
                          <w:left w:val="single" w:sz="6" w:space="0" w:color="000000"/>
                          <w:bottom w:val="single" w:sz="6" w:space="0" w:color="000000"/>
                          <w:right w:val="single" w:sz="6" w:space="0" w:color="000000"/>
                        </w:tcBorders>
                        <w:shd w:val="clear" w:color="auto" w:fill="auto"/>
                        <w:hideMark/>
                      </w:tcPr>
                      <w:p w14:paraId="1A6ADA85"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VULLKANI:</w:t>
                        </w:r>
                      </w:p>
                    </w:tc>
                    <w:tc>
                      <w:tcPr>
                        <w:tcW w:w="5518" w:type="dxa"/>
                        <w:tcBorders>
                          <w:top w:val="single" w:sz="6" w:space="0" w:color="000000"/>
                          <w:left w:val="single" w:sz="6" w:space="0" w:color="000000"/>
                          <w:bottom w:val="single" w:sz="6" w:space="0" w:color="000000"/>
                          <w:right w:val="single" w:sz="6" w:space="0" w:color="000000"/>
                        </w:tcBorders>
                        <w:shd w:val="clear" w:color="auto" w:fill="auto"/>
                        <w:hideMark/>
                      </w:tcPr>
                      <w:p w14:paraId="104DF0F1"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nnnnnnnnnnnnnnnnnnnnnn [nnnnnn]</w:t>
                        </w:r>
                      </w:p>
                      <w:p w14:paraId="1921121D"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I PANJOHUR</w:t>
                        </w:r>
                      </w:p>
                      <w:p w14:paraId="24C09DBB"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I PA EMËRUAR</w:t>
                        </w:r>
                      </w:p>
                    </w:tc>
                  </w:tr>
                  <w:tr w:rsidR="009E2940" w:rsidRPr="0084008D" w14:paraId="5280A327" w14:textId="77777777" w:rsidTr="00D74F12">
                    <w:tc>
                      <w:tcPr>
                        <w:tcW w:w="632" w:type="dxa"/>
                        <w:tcBorders>
                          <w:top w:val="single" w:sz="6" w:space="0" w:color="000000"/>
                          <w:left w:val="single" w:sz="6" w:space="0" w:color="000000"/>
                          <w:bottom w:val="single" w:sz="6" w:space="0" w:color="000000"/>
                          <w:right w:val="single" w:sz="6" w:space="0" w:color="000000"/>
                        </w:tcBorders>
                        <w:shd w:val="clear" w:color="auto" w:fill="auto"/>
                        <w:hideMark/>
                      </w:tcPr>
                      <w:p w14:paraId="395C26F8"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10</w:t>
                        </w:r>
                      </w:p>
                    </w:tc>
                    <w:tc>
                      <w:tcPr>
                        <w:tcW w:w="11837"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1F4FC68C"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Linja e re</w:t>
                        </w:r>
                      </w:p>
                    </w:tc>
                  </w:tr>
                  <w:tr w:rsidR="009E2940" w:rsidRPr="0084008D" w14:paraId="4ADAD63E" w14:textId="77777777" w:rsidTr="00D74F12">
                    <w:tc>
                      <w:tcPr>
                        <w:tcW w:w="632" w:type="dxa"/>
                        <w:tcBorders>
                          <w:top w:val="single" w:sz="6" w:space="0" w:color="000000"/>
                          <w:left w:val="single" w:sz="6" w:space="0" w:color="000000"/>
                          <w:bottom w:val="single" w:sz="6" w:space="0" w:color="000000"/>
                          <w:right w:val="single" w:sz="6" w:space="0" w:color="000000"/>
                        </w:tcBorders>
                        <w:shd w:val="clear" w:color="auto" w:fill="auto"/>
                        <w:hideMark/>
                      </w:tcPr>
                      <w:p w14:paraId="2BFFF526"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11</w:t>
                        </w:r>
                      </w:p>
                    </w:tc>
                    <w:tc>
                      <w:tcPr>
                        <w:tcW w:w="1792" w:type="dxa"/>
                        <w:tcBorders>
                          <w:top w:val="single" w:sz="6" w:space="0" w:color="000000"/>
                          <w:left w:val="single" w:sz="6" w:space="0" w:color="000000"/>
                          <w:bottom w:val="single" w:sz="6" w:space="0" w:color="000000"/>
                          <w:right w:val="single" w:sz="6" w:space="0" w:color="000000"/>
                        </w:tcBorders>
                        <w:shd w:val="clear" w:color="auto" w:fill="auto"/>
                        <w:hideMark/>
                      </w:tcPr>
                      <w:p w14:paraId="156C6E73"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Vendndodhja e vullkanit (M)</w:t>
                        </w:r>
                      </w:p>
                    </w:tc>
                    <w:tc>
                      <w:tcPr>
                        <w:tcW w:w="2858" w:type="dxa"/>
                        <w:tcBorders>
                          <w:top w:val="single" w:sz="6" w:space="0" w:color="000000"/>
                          <w:left w:val="single" w:sz="6" w:space="0" w:color="000000"/>
                          <w:bottom w:val="single" w:sz="6" w:space="0" w:color="000000"/>
                          <w:right w:val="single" w:sz="6" w:space="0" w:color="000000"/>
                        </w:tcBorders>
                        <w:shd w:val="clear" w:color="auto" w:fill="auto"/>
                        <w:hideMark/>
                      </w:tcPr>
                      <w:p w14:paraId="7BD5FBBA"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Vendndodhja e vullkanit në gradë dhe minuta</w:t>
                        </w:r>
                      </w:p>
                    </w:tc>
                    <w:tc>
                      <w:tcPr>
                        <w:tcW w:w="1669" w:type="dxa"/>
                        <w:tcBorders>
                          <w:top w:val="single" w:sz="6" w:space="0" w:color="000000"/>
                          <w:left w:val="single" w:sz="6" w:space="0" w:color="000000"/>
                          <w:bottom w:val="single" w:sz="6" w:space="0" w:color="000000"/>
                          <w:right w:val="single" w:sz="6" w:space="0" w:color="000000"/>
                        </w:tcBorders>
                        <w:shd w:val="clear" w:color="auto" w:fill="auto"/>
                        <w:hideMark/>
                      </w:tcPr>
                      <w:p w14:paraId="5B27197C"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PSN:</w:t>
                        </w:r>
                      </w:p>
                    </w:tc>
                    <w:tc>
                      <w:tcPr>
                        <w:tcW w:w="5518" w:type="dxa"/>
                        <w:tcBorders>
                          <w:top w:val="single" w:sz="6" w:space="0" w:color="000000"/>
                          <w:left w:val="single" w:sz="6" w:space="0" w:color="000000"/>
                          <w:bottom w:val="single" w:sz="6" w:space="0" w:color="000000"/>
                          <w:right w:val="single" w:sz="6" w:space="0" w:color="000000"/>
                        </w:tcBorders>
                        <w:shd w:val="clear" w:color="auto" w:fill="auto"/>
                        <w:hideMark/>
                      </w:tcPr>
                      <w:p w14:paraId="0609A143"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Nnnnn </w:t>
                        </w: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Snnnn Wnnnnn </w:t>
                        </w: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Ennnnn</w:t>
                        </w:r>
                      </w:p>
                      <w:p w14:paraId="3A7C3A71"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I PANJOHUR</w:t>
                        </w:r>
                      </w:p>
                    </w:tc>
                  </w:tr>
                  <w:tr w:rsidR="009E2940" w:rsidRPr="0084008D" w14:paraId="14E6357C" w14:textId="77777777" w:rsidTr="00D74F12">
                    <w:tc>
                      <w:tcPr>
                        <w:tcW w:w="632" w:type="dxa"/>
                        <w:tcBorders>
                          <w:top w:val="single" w:sz="6" w:space="0" w:color="000000"/>
                          <w:left w:val="single" w:sz="6" w:space="0" w:color="000000"/>
                          <w:bottom w:val="single" w:sz="6" w:space="0" w:color="000000"/>
                          <w:right w:val="single" w:sz="6" w:space="0" w:color="000000"/>
                        </w:tcBorders>
                        <w:shd w:val="clear" w:color="auto" w:fill="auto"/>
                        <w:hideMark/>
                      </w:tcPr>
                      <w:p w14:paraId="4859F685"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12</w:t>
                        </w:r>
                      </w:p>
                    </w:tc>
                    <w:tc>
                      <w:tcPr>
                        <w:tcW w:w="11837"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3E5318AB"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Linja e re</w:t>
                        </w:r>
                      </w:p>
                    </w:tc>
                  </w:tr>
                  <w:tr w:rsidR="009E2940" w:rsidRPr="0084008D" w14:paraId="54831087" w14:textId="77777777" w:rsidTr="00D74F12">
                    <w:tc>
                      <w:tcPr>
                        <w:tcW w:w="632" w:type="dxa"/>
                        <w:tcBorders>
                          <w:top w:val="single" w:sz="6" w:space="0" w:color="000000"/>
                          <w:left w:val="single" w:sz="6" w:space="0" w:color="000000"/>
                          <w:bottom w:val="single" w:sz="6" w:space="0" w:color="000000"/>
                          <w:right w:val="single" w:sz="6" w:space="0" w:color="000000"/>
                        </w:tcBorders>
                        <w:shd w:val="clear" w:color="auto" w:fill="auto"/>
                        <w:hideMark/>
                      </w:tcPr>
                      <w:p w14:paraId="5E9E95F6"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lastRenderedPageBreak/>
                          <w:t>13</w:t>
                        </w:r>
                      </w:p>
                    </w:tc>
                    <w:tc>
                      <w:tcPr>
                        <w:tcW w:w="1792" w:type="dxa"/>
                        <w:tcBorders>
                          <w:top w:val="single" w:sz="6" w:space="0" w:color="000000"/>
                          <w:left w:val="single" w:sz="6" w:space="0" w:color="000000"/>
                          <w:bottom w:val="single" w:sz="6" w:space="0" w:color="000000"/>
                          <w:right w:val="single" w:sz="6" w:space="0" w:color="000000"/>
                        </w:tcBorders>
                        <w:shd w:val="clear" w:color="auto" w:fill="auto"/>
                        <w:hideMark/>
                      </w:tcPr>
                      <w:p w14:paraId="04EBD5E3"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Shteti ose rajoni (M)</w:t>
                        </w:r>
                      </w:p>
                    </w:tc>
                    <w:tc>
                      <w:tcPr>
                        <w:tcW w:w="2858" w:type="dxa"/>
                        <w:tcBorders>
                          <w:top w:val="single" w:sz="6" w:space="0" w:color="000000"/>
                          <w:left w:val="single" w:sz="6" w:space="0" w:color="000000"/>
                          <w:bottom w:val="single" w:sz="6" w:space="0" w:color="000000"/>
                          <w:right w:val="single" w:sz="6" w:space="0" w:color="000000"/>
                        </w:tcBorders>
                        <w:shd w:val="clear" w:color="auto" w:fill="auto"/>
                        <w:hideMark/>
                      </w:tcPr>
                      <w:p w14:paraId="66791EEF"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Shteti, ose rajoni nëse hiri nuk vendoset mbi një shtet</w:t>
                        </w:r>
                      </w:p>
                    </w:tc>
                    <w:tc>
                      <w:tcPr>
                        <w:tcW w:w="1669" w:type="dxa"/>
                        <w:tcBorders>
                          <w:top w:val="single" w:sz="6" w:space="0" w:color="000000"/>
                          <w:left w:val="single" w:sz="6" w:space="0" w:color="000000"/>
                          <w:bottom w:val="single" w:sz="6" w:space="0" w:color="000000"/>
                          <w:right w:val="single" w:sz="6" w:space="0" w:color="000000"/>
                        </w:tcBorders>
                        <w:shd w:val="clear" w:color="auto" w:fill="auto"/>
                        <w:hideMark/>
                      </w:tcPr>
                      <w:p w14:paraId="4FA49CE0"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AREA:</w:t>
                        </w:r>
                      </w:p>
                    </w:tc>
                    <w:tc>
                      <w:tcPr>
                        <w:tcW w:w="5518" w:type="dxa"/>
                        <w:tcBorders>
                          <w:top w:val="single" w:sz="6" w:space="0" w:color="000000"/>
                          <w:left w:val="single" w:sz="6" w:space="0" w:color="000000"/>
                          <w:bottom w:val="single" w:sz="6" w:space="0" w:color="000000"/>
                          <w:right w:val="single" w:sz="6" w:space="0" w:color="000000"/>
                        </w:tcBorders>
                        <w:shd w:val="clear" w:color="auto" w:fill="auto"/>
                        <w:hideMark/>
                      </w:tcPr>
                      <w:p w14:paraId="79232659"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nnnnnnnnnnnnnnnn </w:t>
                        </w: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I PANJOHUR</w:t>
                        </w:r>
                      </w:p>
                    </w:tc>
                  </w:tr>
                  <w:tr w:rsidR="009E2940" w:rsidRPr="0084008D" w14:paraId="099B5424" w14:textId="77777777" w:rsidTr="00D74F12">
                    <w:tc>
                      <w:tcPr>
                        <w:tcW w:w="632" w:type="dxa"/>
                        <w:tcBorders>
                          <w:top w:val="single" w:sz="6" w:space="0" w:color="000000"/>
                          <w:left w:val="single" w:sz="6" w:space="0" w:color="000000"/>
                          <w:bottom w:val="single" w:sz="6" w:space="0" w:color="000000"/>
                          <w:right w:val="single" w:sz="6" w:space="0" w:color="000000"/>
                        </w:tcBorders>
                        <w:shd w:val="clear" w:color="auto" w:fill="auto"/>
                        <w:hideMark/>
                      </w:tcPr>
                      <w:p w14:paraId="431DEFF9"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14</w:t>
                        </w:r>
                      </w:p>
                    </w:tc>
                    <w:tc>
                      <w:tcPr>
                        <w:tcW w:w="11837"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6E8BF0A1"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Linja e re</w:t>
                        </w:r>
                      </w:p>
                    </w:tc>
                  </w:tr>
                  <w:tr w:rsidR="009E2940" w:rsidRPr="0084008D" w14:paraId="2D17D35E" w14:textId="77777777" w:rsidTr="00D74F12">
                    <w:tc>
                      <w:tcPr>
                        <w:tcW w:w="632" w:type="dxa"/>
                        <w:tcBorders>
                          <w:top w:val="single" w:sz="6" w:space="0" w:color="000000"/>
                          <w:left w:val="single" w:sz="6" w:space="0" w:color="000000"/>
                          <w:bottom w:val="single" w:sz="6" w:space="0" w:color="000000"/>
                          <w:right w:val="single" w:sz="6" w:space="0" w:color="000000"/>
                        </w:tcBorders>
                        <w:shd w:val="clear" w:color="auto" w:fill="auto"/>
                        <w:hideMark/>
                      </w:tcPr>
                      <w:p w14:paraId="26F7A21A"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15</w:t>
                        </w:r>
                      </w:p>
                    </w:tc>
                    <w:tc>
                      <w:tcPr>
                        <w:tcW w:w="1792" w:type="dxa"/>
                        <w:tcBorders>
                          <w:top w:val="single" w:sz="6" w:space="0" w:color="000000"/>
                          <w:left w:val="single" w:sz="6" w:space="0" w:color="000000"/>
                          <w:bottom w:val="single" w:sz="6" w:space="0" w:color="000000"/>
                          <w:right w:val="single" w:sz="6" w:space="0" w:color="000000"/>
                        </w:tcBorders>
                        <w:shd w:val="clear" w:color="auto" w:fill="auto"/>
                        <w:hideMark/>
                      </w:tcPr>
                      <w:p w14:paraId="05127BB1"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Lartësia e majës (M)</w:t>
                        </w:r>
                      </w:p>
                    </w:tc>
                    <w:tc>
                      <w:tcPr>
                        <w:tcW w:w="2858" w:type="dxa"/>
                        <w:tcBorders>
                          <w:top w:val="single" w:sz="6" w:space="0" w:color="000000"/>
                          <w:left w:val="single" w:sz="6" w:space="0" w:color="000000"/>
                          <w:bottom w:val="single" w:sz="6" w:space="0" w:color="000000"/>
                          <w:right w:val="single" w:sz="6" w:space="0" w:color="000000"/>
                        </w:tcBorders>
                        <w:shd w:val="clear" w:color="auto" w:fill="auto"/>
                        <w:hideMark/>
                      </w:tcPr>
                      <w:p w14:paraId="311FEA47"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Lartësia e majës në m (ose ft)</w:t>
                        </w:r>
                      </w:p>
                    </w:tc>
                    <w:tc>
                      <w:tcPr>
                        <w:tcW w:w="1669" w:type="dxa"/>
                        <w:tcBorders>
                          <w:top w:val="single" w:sz="6" w:space="0" w:color="000000"/>
                          <w:left w:val="single" w:sz="6" w:space="0" w:color="000000"/>
                          <w:bottom w:val="single" w:sz="6" w:space="0" w:color="000000"/>
                          <w:right w:val="single" w:sz="6" w:space="0" w:color="000000"/>
                        </w:tcBorders>
                        <w:shd w:val="clear" w:color="auto" w:fill="auto"/>
                        <w:hideMark/>
                      </w:tcPr>
                      <w:p w14:paraId="306B6961"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SUMMIT ELEV:</w:t>
                        </w:r>
                      </w:p>
                    </w:tc>
                    <w:tc>
                      <w:tcPr>
                        <w:tcW w:w="5518" w:type="dxa"/>
                        <w:tcBorders>
                          <w:top w:val="single" w:sz="6" w:space="0" w:color="000000"/>
                          <w:left w:val="single" w:sz="6" w:space="0" w:color="000000"/>
                          <w:bottom w:val="single" w:sz="6" w:space="0" w:color="000000"/>
                          <w:right w:val="single" w:sz="6" w:space="0" w:color="000000"/>
                        </w:tcBorders>
                        <w:shd w:val="clear" w:color="auto" w:fill="auto"/>
                        <w:hideMark/>
                      </w:tcPr>
                      <w:p w14:paraId="23B681EF"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nnnnM (</w:t>
                        </w: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nnnnnFT)</w:t>
                        </w:r>
                      </w:p>
                      <w:p w14:paraId="2BA3838B"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SFC</w:t>
                        </w:r>
                      </w:p>
                      <w:p w14:paraId="3AFA3D8B"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I PANJOHUR</w:t>
                        </w:r>
                      </w:p>
                    </w:tc>
                  </w:tr>
                  <w:tr w:rsidR="009E2940" w:rsidRPr="0084008D" w14:paraId="2CF50589" w14:textId="77777777" w:rsidTr="00D74F12">
                    <w:tc>
                      <w:tcPr>
                        <w:tcW w:w="632" w:type="dxa"/>
                        <w:tcBorders>
                          <w:top w:val="single" w:sz="6" w:space="0" w:color="000000"/>
                          <w:left w:val="single" w:sz="6" w:space="0" w:color="000000"/>
                          <w:bottom w:val="single" w:sz="6" w:space="0" w:color="000000"/>
                          <w:right w:val="single" w:sz="6" w:space="0" w:color="000000"/>
                        </w:tcBorders>
                        <w:shd w:val="clear" w:color="auto" w:fill="auto"/>
                        <w:hideMark/>
                      </w:tcPr>
                      <w:p w14:paraId="061476C6"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16</w:t>
                        </w:r>
                      </w:p>
                    </w:tc>
                    <w:tc>
                      <w:tcPr>
                        <w:tcW w:w="11837"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5A1D3131"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Linja e re</w:t>
                        </w:r>
                      </w:p>
                    </w:tc>
                  </w:tr>
                  <w:tr w:rsidR="009E2940" w:rsidRPr="0084008D" w14:paraId="554E3478" w14:textId="77777777" w:rsidTr="00D74F12">
                    <w:tc>
                      <w:tcPr>
                        <w:tcW w:w="632" w:type="dxa"/>
                        <w:tcBorders>
                          <w:top w:val="single" w:sz="6" w:space="0" w:color="000000"/>
                          <w:left w:val="single" w:sz="6" w:space="0" w:color="000000"/>
                          <w:bottom w:val="single" w:sz="6" w:space="0" w:color="000000"/>
                          <w:right w:val="single" w:sz="6" w:space="0" w:color="000000"/>
                        </w:tcBorders>
                        <w:shd w:val="clear" w:color="auto" w:fill="auto"/>
                        <w:hideMark/>
                      </w:tcPr>
                      <w:p w14:paraId="4EE21F5A"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17</w:t>
                        </w:r>
                      </w:p>
                    </w:tc>
                    <w:tc>
                      <w:tcPr>
                        <w:tcW w:w="1792" w:type="dxa"/>
                        <w:tcBorders>
                          <w:top w:val="single" w:sz="6" w:space="0" w:color="000000"/>
                          <w:left w:val="single" w:sz="6" w:space="0" w:color="000000"/>
                          <w:bottom w:val="single" w:sz="6" w:space="0" w:color="000000"/>
                          <w:right w:val="single" w:sz="6" w:space="0" w:color="000000"/>
                        </w:tcBorders>
                        <w:shd w:val="clear" w:color="auto" w:fill="auto"/>
                        <w:hideMark/>
                      </w:tcPr>
                      <w:p w14:paraId="53D99D94"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Numri i këshillimit (M)</w:t>
                        </w:r>
                      </w:p>
                    </w:tc>
                    <w:tc>
                      <w:tcPr>
                        <w:tcW w:w="2858" w:type="dxa"/>
                        <w:tcBorders>
                          <w:top w:val="single" w:sz="6" w:space="0" w:color="000000"/>
                          <w:left w:val="single" w:sz="6" w:space="0" w:color="000000"/>
                          <w:bottom w:val="single" w:sz="6" w:space="0" w:color="000000"/>
                          <w:right w:val="single" w:sz="6" w:space="0" w:color="000000"/>
                        </w:tcBorders>
                        <w:shd w:val="clear" w:color="auto" w:fill="auto"/>
                        <w:hideMark/>
                      </w:tcPr>
                      <w:p w14:paraId="5E7F2775"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Numri i këshillimit: viti i plotë dhe numri i mesazhit (sekuencë e veçantë për çdo vullkan)</w:t>
                        </w:r>
                      </w:p>
                    </w:tc>
                    <w:tc>
                      <w:tcPr>
                        <w:tcW w:w="1669" w:type="dxa"/>
                        <w:tcBorders>
                          <w:top w:val="single" w:sz="6" w:space="0" w:color="000000"/>
                          <w:left w:val="single" w:sz="6" w:space="0" w:color="000000"/>
                          <w:bottom w:val="single" w:sz="6" w:space="0" w:color="000000"/>
                          <w:right w:val="single" w:sz="6" w:space="0" w:color="000000"/>
                        </w:tcBorders>
                        <w:shd w:val="clear" w:color="auto" w:fill="auto"/>
                        <w:hideMark/>
                      </w:tcPr>
                      <w:p w14:paraId="4F199489"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KËSHILLIMI NR:</w:t>
                        </w:r>
                      </w:p>
                    </w:tc>
                    <w:tc>
                      <w:tcPr>
                        <w:tcW w:w="5518" w:type="dxa"/>
                        <w:tcBorders>
                          <w:top w:val="single" w:sz="6" w:space="0" w:color="000000"/>
                          <w:left w:val="single" w:sz="6" w:space="0" w:color="000000"/>
                          <w:bottom w:val="single" w:sz="6" w:space="0" w:color="000000"/>
                          <w:right w:val="single" w:sz="6" w:space="0" w:color="000000"/>
                        </w:tcBorders>
                        <w:shd w:val="clear" w:color="auto" w:fill="auto"/>
                        <w:hideMark/>
                      </w:tcPr>
                      <w:p w14:paraId="23642E3A"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nnnn/nnnn</w:t>
                        </w:r>
                      </w:p>
                    </w:tc>
                  </w:tr>
                  <w:tr w:rsidR="009E2940" w:rsidRPr="0084008D" w14:paraId="6BF9867D" w14:textId="77777777" w:rsidTr="00D74F12">
                    <w:tc>
                      <w:tcPr>
                        <w:tcW w:w="632" w:type="dxa"/>
                        <w:tcBorders>
                          <w:top w:val="single" w:sz="6" w:space="0" w:color="000000"/>
                          <w:left w:val="single" w:sz="6" w:space="0" w:color="000000"/>
                          <w:bottom w:val="single" w:sz="6" w:space="0" w:color="000000"/>
                          <w:right w:val="single" w:sz="6" w:space="0" w:color="000000"/>
                        </w:tcBorders>
                        <w:shd w:val="clear" w:color="auto" w:fill="auto"/>
                        <w:hideMark/>
                      </w:tcPr>
                      <w:p w14:paraId="343FD1C9"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18</w:t>
                        </w:r>
                      </w:p>
                    </w:tc>
                    <w:tc>
                      <w:tcPr>
                        <w:tcW w:w="11837"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0F5FDEF8"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Linja e re</w:t>
                        </w:r>
                      </w:p>
                    </w:tc>
                  </w:tr>
                  <w:tr w:rsidR="009E2940" w:rsidRPr="0084008D" w14:paraId="6BBB9EE5" w14:textId="77777777" w:rsidTr="00D74F12">
                    <w:tc>
                      <w:tcPr>
                        <w:tcW w:w="632" w:type="dxa"/>
                        <w:tcBorders>
                          <w:top w:val="single" w:sz="6" w:space="0" w:color="000000"/>
                          <w:left w:val="single" w:sz="6" w:space="0" w:color="000000"/>
                          <w:bottom w:val="single" w:sz="6" w:space="0" w:color="000000"/>
                          <w:right w:val="single" w:sz="6" w:space="0" w:color="000000"/>
                        </w:tcBorders>
                        <w:shd w:val="clear" w:color="auto" w:fill="auto"/>
                        <w:hideMark/>
                      </w:tcPr>
                      <w:p w14:paraId="5EA964AA"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19</w:t>
                        </w:r>
                      </w:p>
                    </w:tc>
                    <w:tc>
                      <w:tcPr>
                        <w:tcW w:w="1792" w:type="dxa"/>
                        <w:tcBorders>
                          <w:top w:val="single" w:sz="6" w:space="0" w:color="000000"/>
                          <w:left w:val="single" w:sz="6" w:space="0" w:color="000000"/>
                          <w:bottom w:val="single" w:sz="6" w:space="0" w:color="000000"/>
                          <w:right w:val="single" w:sz="6" w:space="0" w:color="000000"/>
                        </w:tcBorders>
                        <w:shd w:val="clear" w:color="auto" w:fill="auto"/>
                        <w:hideMark/>
                      </w:tcPr>
                      <w:p w14:paraId="2387C652"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Burimi i informacionit (M)</w:t>
                        </w:r>
                      </w:p>
                    </w:tc>
                    <w:tc>
                      <w:tcPr>
                        <w:tcW w:w="2858" w:type="dxa"/>
                        <w:tcBorders>
                          <w:top w:val="single" w:sz="6" w:space="0" w:color="000000"/>
                          <w:left w:val="single" w:sz="6" w:space="0" w:color="000000"/>
                          <w:bottom w:val="single" w:sz="6" w:space="0" w:color="000000"/>
                          <w:right w:val="single" w:sz="6" w:space="0" w:color="000000"/>
                        </w:tcBorders>
                        <w:shd w:val="clear" w:color="auto" w:fill="auto"/>
                        <w:hideMark/>
                      </w:tcPr>
                      <w:p w14:paraId="2ACFF53B"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Burimi i informacionit duke përdorur tekst falas</w:t>
                        </w:r>
                      </w:p>
                    </w:tc>
                    <w:tc>
                      <w:tcPr>
                        <w:tcW w:w="1669" w:type="dxa"/>
                        <w:tcBorders>
                          <w:top w:val="single" w:sz="6" w:space="0" w:color="000000"/>
                          <w:left w:val="single" w:sz="6" w:space="0" w:color="000000"/>
                          <w:bottom w:val="single" w:sz="6" w:space="0" w:color="000000"/>
                          <w:right w:val="single" w:sz="6" w:space="0" w:color="000000"/>
                        </w:tcBorders>
                        <w:shd w:val="clear" w:color="auto" w:fill="auto"/>
                        <w:hideMark/>
                      </w:tcPr>
                      <w:p w14:paraId="06FFB02E"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BURIMI INFO:</w:t>
                        </w:r>
                      </w:p>
                    </w:tc>
                    <w:tc>
                      <w:tcPr>
                        <w:tcW w:w="5518" w:type="dxa"/>
                        <w:tcBorders>
                          <w:top w:val="single" w:sz="6" w:space="0" w:color="000000"/>
                          <w:left w:val="single" w:sz="6" w:space="0" w:color="000000"/>
                          <w:bottom w:val="single" w:sz="6" w:space="0" w:color="000000"/>
                          <w:right w:val="single" w:sz="6" w:space="0" w:color="000000"/>
                        </w:tcBorders>
                        <w:shd w:val="clear" w:color="auto" w:fill="auto"/>
                        <w:hideMark/>
                      </w:tcPr>
                      <w:p w14:paraId="1A167CBA"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Tekst falas deri në 32 karaktere</w:t>
                        </w:r>
                      </w:p>
                    </w:tc>
                  </w:tr>
                  <w:tr w:rsidR="009E2940" w:rsidRPr="0084008D" w14:paraId="2564166E" w14:textId="77777777" w:rsidTr="00D74F12">
                    <w:tc>
                      <w:tcPr>
                        <w:tcW w:w="632" w:type="dxa"/>
                        <w:tcBorders>
                          <w:top w:val="single" w:sz="6" w:space="0" w:color="000000"/>
                          <w:left w:val="single" w:sz="6" w:space="0" w:color="000000"/>
                          <w:bottom w:val="single" w:sz="6" w:space="0" w:color="000000"/>
                          <w:right w:val="single" w:sz="6" w:space="0" w:color="000000"/>
                        </w:tcBorders>
                        <w:shd w:val="clear" w:color="auto" w:fill="auto"/>
                        <w:hideMark/>
                      </w:tcPr>
                      <w:p w14:paraId="17CBA14B"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20</w:t>
                        </w:r>
                      </w:p>
                    </w:tc>
                    <w:tc>
                      <w:tcPr>
                        <w:tcW w:w="11837"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79F77583"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Linja e re</w:t>
                        </w:r>
                      </w:p>
                    </w:tc>
                  </w:tr>
                  <w:tr w:rsidR="009E2940" w:rsidRPr="0084008D" w14:paraId="3109744A" w14:textId="77777777" w:rsidTr="00D74F12">
                    <w:tc>
                      <w:tcPr>
                        <w:tcW w:w="632" w:type="dxa"/>
                        <w:tcBorders>
                          <w:top w:val="single" w:sz="6" w:space="0" w:color="000000"/>
                          <w:left w:val="single" w:sz="6" w:space="0" w:color="000000"/>
                          <w:bottom w:val="single" w:sz="6" w:space="0" w:color="000000"/>
                          <w:right w:val="single" w:sz="6" w:space="0" w:color="000000"/>
                        </w:tcBorders>
                        <w:shd w:val="clear" w:color="auto" w:fill="auto"/>
                        <w:hideMark/>
                      </w:tcPr>
                      <w:p w14:paraId="0BBD4CE9"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21</w:t>
                        </w:r>
                      </w:p>
                    </w:tc>
                    <w:tc>
                      <w:tcPr>
                        <w:tcW w:w="1792" w:type="dxa"/>
                        <w:tcBorders>
                          <w:top w:val="single" w:sz="6" w:space="0" w:color="000000"/>
                          <w:left w:val="single" w:sz="6" w:space="0" w:color="000000"/>
                          <w:bottom w:val="single" w:sz="6" w:space="0" w:color="000000"/>
                          <w:right w:val="single" w:sz="6" w:space="0" w:color="000000"/>
                        </w:tcBorders>
                        <w:shd w:val="clear" w:color="auto" w:fill="auto"/>
                        <w:hideMark/>
                      </w:tcPr>
                      <w:p w14:paraId="783C3D0A"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Kodi i ngjyrave (O)</w:t>
                        </w:r>
                      </w:p>
                    </w:tc>
                    <w:tc>
                      <w:tcPr>
                        <w:tcW w:w="2858" w:type="dxa"/>
                        <w:tcBorders>
                          <w:top w:val="single" w:sz="6" w:space="0" w:color="000000"/>
                          <w:left w:val="single" w:sz="6" w:space="0" w:color="000000"/>
                          <w:bottom w:val="single" w:sz="6" w:space="0" w:color="000000"/>
                          <w:right w:val="single" w:sz="6" w:space="0" w:color="000000"/>
                        </w:tcBorders>
                        <w:shd w:val="clear" w:color="auto" w:fill="auto"/>
                        <w:hideMark/>
                      </w:tcPr>
                      <w:p w14:paraId="39FEA3E4"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Kodi i ngjyrave të aviacionit</w:t>
                        </w:r>
                      </w:p>
                    </w:tc>
                    <w:tc>
                      <w:tcPr>
                        <w:tcW w:w="1669" w:type="dxa"/>
                        <w:tcBorders>
                          <w:top w:val="single" w:sz="6" w:space="0" w:color="000000"/>
                          <w:left w:val="single" w:sz="6" w:space="0" w:color="000000"/>
                          <w:bottom w:val="single" w:sz="6" w:space="0" w:color="000000"/>
                          <w:right w:val="single" w:sz="6" w:space="0" w:color="000000"/>
                        </w:tcBorders>
                        <w:shd w:val="clear" w:color="auto" w:fill="auto"/>
                        <w:hideMark/>
                      </w:tcPr>
                      <w:p w14:paraId="78E23405"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Kodi i ngjyrave të aviacionit:</w:t>
                        </w:r>
                      </w:p>
                    </w:tc>
                    <w:tc>
                      <w:tcPr>
                        <w:tcW w:w="5518" w:type="dxa"/>
                        <w:tcBorders>
                          <w:top w:val="single" w:sz="6" w:space="0" w:color="000000"/>
                          <w:left w:val="single" w:sz="6" w:space="0" w:color="000000"/>
                          <w:bottom w:val="single" w:sz="6" w:space="0" w:color="000000"/>
                          <w:right w:val="single" w:sz="6" w:space="0" w:color="000000"/>
                        </w:tcBorders>
                        <w:shd w:val="clear" w:color="auto" w:fill="auto"/>
                        <w:hideMark/>
                      </w:tcPr>
                      <w:p w14:paraId="18F2ADFD"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E KUQE </w:t>
                        </w: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PORTOKALLI </w:t>
                        </w: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E VERDHË </w:t>
                        </w: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E GJELBËR </w:t>
                        </w: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E PANJOHUR</w:t>
                        </w:r>
                        <w:r w:rsidRPr="0084008D">
                          <w:rPr>
                            <w:rFonts w:ascii="Times New Roman" w:eastAsia="Times New Roman" w:hAnsi="Times New Roman" w:cs="Times New Roman"/>
                            <w:i/>
                            <w:iCs/>
                            <w:noProof/>
                            <w:sz w:val="24"/>
                            <w:szCs w:val="24"/>
                          </w:rPr>
                          <w:t xml:space="preserve"> ose</w:t>
                        </w:r>
                        <w:r w:rsidRPr="0084008D">
                          <w:rPr>
                            <w:rFonts w:ascii="Times New Roman" w:eastAsia="Times New Roman" w:hAnsi="Times New Roman" w:cs="Times New Roman"/>
                            <w:noProof/>
                            <w:sz w:val="24"/>
                            <w:szCs w:val="24"/>
                          </w:rPr>
                          <w:t> NUK ESHTE DHËNË </w:t>
                        </w: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NIL</w:t>
                        </w:r>
                      </w:p>
                    </w:tc>
                  </w:tr>
                  <w:tr w:rsidR="009E2940" w:rsidRPr="0084008D" w14:paraId="0B1A1DDC" w14:textId="77777777" w:rsidTr="00D74F12">
                    <w:tc>
                      <w:tcPr>
                        <w:tcW w:w="632" w:type="dxa"/>
                        <w:tcBorders>
                          <w:top w:val="single" w:sz="6" w:space="0" w:color="000000"/>
                          <w:left w:val="single" w:sz="6" w:space="0" w:color="000000"/>
                          <w:bottom w:val="single" w:sz="6" w:space="0" w:color="000000"/>
                          <w:right w:val="single" w:sz="6" w:space="0" w:color="000000"/>
                        </w:tcBorders>
                        <w:shd w:val="clear" w:color="auto" w:fill="auto"/>
                        <w:hideMark/>
                      </w:tcPr>
                      <w:p w14:paraId="52BF0942"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22</w:t>
                        </w:r>
                      </w:p>
                    </w:tc>
                    <w:tc>
                      <w:tcPr>
                        <w:tcW w:w="11837"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05D302AB"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Linja e re</w:t>
                        </w:r>
                      </w:p>
                    </w:tc>
                  </w:tr>
                  <w:tr w:rsidR="009E2940" w:rsidRPr="0084008D" w14:paraId="3B0F1645" w14:textId="77777777" w:rsidTr="00D74F12">
                    <w:tc>
                      <w:tcPr>
                        <w:tcW w:w="632" w:type="dxa"/>
                        <w:tcBorders>
                          <w:top w:val="single" w:sz="6" w:space="0" w:color="000000"/>
                          <w:left w:val="single" w:sz="6" w:space="0" w:color="000000"/>
                          <w:bottom w:val="single" w:sz="6" w:space="0" w:color="000000"/>
                          <w:right w:val="single" w:sz="6" w:space="0" w:color="000000"/>
                        </w:tcBorders>
                        <w:shd w:val="clear" w:color="auto" w:fill="auto"/>
                        <w:hideMark/>
                      </w:tcPr>
                      <w:p w14:paraId="03F83C32"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23</w:t>
                        </w:r>
                      </w:p>
                    </w:tc>
                    <w:tc>
                      <w:tcPr>
                        <w:tcW w:w="1792" w:type="dxa"/>
                        <w:tcBorders>
                          <w:top w:val="single" w:sz="6" w:space="0" w:color="000000"/>
                          <w:left w:val="single" w:sz="6" w:space="0" w:color="000000"/>
                          <w:bottom w:val="single" w:sz="6" w:space="0" w:color="000000"/>
                          <w:right w:val="single" w:sz="6" w:space="0" w:color="000000"/>
                        </w:tcBorders>
                        <w:shd w:val="clear" w:color="auto" w:fill="auto"/>
                        <w:hideMark/>
                      </w:tcPr>
                      <w:p w14:paraId="6529F146"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Detajet e shpërthimit (M)</w:t>
                        </w:r>
                        <w:hyperlink r:id="rId80" w:anchor="ntr24-L_2021289EN.01004101-E0002" w:history="1">
                          <w:r w:rsidRPr="0084008D">
                            <w:rPr>
                              <w:rFonts w:ascii="Times New Roman" w:eastAsia="Times New Roman" w:hAnsi="Times New Roman" w:cs="Times New Roman"/>
                              <w:noProof/>
                              <w:sz w:val="24"/>
                              <w:szCs w:val="24"/>
                            </w:rPr>
                            <w:t> (</w:t>
                          </w:r>
                          <w:r w:rsidRPr="0084008D">
                            <w:rPr>
                              <w:rFonts w:ascii="Times New Roman" w:eastAsia="Times New Roman" w:hAnsi="Times New Roman" w:cs="Times New Roman"/>
                              <w:noProof/>
                              <w:sz w:val="24"/>
                              <w:szCs w:val="24"/>
                              <w:vertAlign w:val="superscript"/>
                            </w:rPr>
                            <w:t>24</w:t>
                          </w:r>
                          <w:r w:rsidRPr="0084008D">
                            <w:rPr>
                              <w:rFonts w:ascii="Times New Roman" w:eastAsia="Times New Roman" w:hAnsi="Times New Roman" w:cs="Times New Roman"/>
                              <w:noProof/>
                              <w:sz w:val="24"/>
                              <w:szCs w:val="24"/>
                            </w:rPr>
                            <w:t>)</w:t>
                          </w:r>
                        </w:hyperlink>
                      </w:p>
                    </w:tc>
                    <w:tc>
                      <w:tcPr>
                        <w:tcW w:w="2858" w:type="dxa"/>
                        <w:tcBorders>
                          <w:top w:val="single" w:sz="6" w:space="0" w:color="000000"/>
                          <w:left w:val="single" w:sz="6" w:space="0" w:color="000000"/>
                          <w:bottom w:val="single" w:sz="6" w:space="0" w:color="000000"/>
                          <w:right w:val="single" w:sz="6" w:space="0" w:color="000000"/>
                        </w:tcBorders>
                        <w:shd w:val="clear" w:color="auto" w:fill="auto"/>
                        <w:hideMark/>
                      </w:tcPr>
                      <w:p w14:paraId="151A0397"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Detajet e shpërthimit (përfshirë datën/kohën e shpërthimit(s))</w:t>
                        </w:r>
                      </w:p>
                    </w:tc>
                    <w:tc>
                      <w:tcPr>
                        <w:tcW w:w="1669" w:type="dxa"/>
                        <w:tcBorders>
                          <w:top w:val="single" w:sz="6" w:space="0" w:color="000000"/>
                          <w:left w:val="single" w:sz="6" w:space="0" w:color="000000"/>
                          <w:bottom w:val="single" w:sz="6" w:space="0" w:color="000000"/>
                          <w:right w:val="single" w:sz="6" w:space="0" w:color="000000"/>
                        </w:tcBorders>
                        <w:shd w:val="clear" w:color="auto" w:fill="auto"/>
                        <w:hideMark/>
                      </w:tcPr>
                      <w:p w14:paraId="220886AF"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DETAJET E SHPËRTHIMIT:</w:t>
                        </w:r>
                      </w:p>
                    </w:tc>
                    <w:tc>
                      <w:tcPr>
                        <w:tcW w:w="5518" w:type="dxa"/>
                        <w:tcBorders>
                          <w:top w:val="single" w:sz="6" w:space="0" w:color="000000"/>
                          <w:left w:val="single" w:sz="6" w:space="0" w:color="000000"/>
                          <w:bottom w:val="single" w:sz="6" w:space="0" w:color="000000"/>
                          <w:right w:val="single" w:sz="6" w:space="0" w:color="000000"/>
                        </w:tcBorders>
                        <w:shd w:val="clear" w:color="auto" w:fill="auto"/>
                        <w:hideMark/>
                      </w:tcPr>
                      <w:p w14:paraId="3C239E59"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Free text up to 64 characters</w:t>
                        </w:r>
                      </w:p>
                      <w:p w14:paraId="3D7E8DB4"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UNKNOWN</w:t>
                        </w:r>
                      </w:p>
                    </w:tc>
                  </w:tr>
                  <w:tr w:rsidR="009E2940" w:rsidRPr="0084008D" w14:paraId="51998BEC" w14:textId="77777777" w:rsidTr="00D74F12">
                    <w:tc>
                      <w:tcPr>
                        <w:tcW w:w="632" w:type="dxa"/>
                        <w:tcBorders>
                          <w:top w:val="single" w:sz="6" w:space="0" w:color="000000"/>
                          <w:left w:val="single" w:sz="6" w:space="0" w:color="000000"/>
                          <w:bottom w:val="single" w:sz="6" w:space="0" w:color="000000"/>
                          <w:right w:val="single" w:sz="6" w:space="0" w:color="000000"/>
                        </w:tcBorders>
                        <w:shd w:val="clear" w:color="auto" w:fill="auto"/>
                        <w:hideMark/>
                      </w:tcPr>
                      <w:p w14:paraId="4CD633C6"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24</w:t>
                        </w:r>
                      </w:p>
                    </w:tc>
                    <w:tc>
                      <w:tcPr>
                        <w:tcW w:w="11837"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508D238C"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Linja e re</w:t>
                        </w:r>
                      </w:p>
                    </w:tc>
                  </w:tr>
                  <w:tr w:rsidR="009E2940" w:rsidRPr="0084008D" w14:paraId="0E961CEF" w14:textId="77777777" w:rsidTr="00D74F12">
                    <w:tc>
                      <w:tcPr>
                        <w:tcW w:w="632" w:type="dxa"/>
                        <w:tcBorders>
                          <w:top w:val="single" w:sz="6" w:space="0" w:color="000000"/>
                          <w:left w:val="single" w:sz="6" w:space="0" w:color="000000"/>
                          <w:bottom w:val="single" w:sz="6" w:space="0" w:color="000000"/>
                          <w:right w:val="single" w:sz="6" w:space="0" w:color="000000"/>
                        </w:tcBorders>
                        <w:shd w:val="clear" w:color="auto" w:fill="auto"/>
                        <w:hideMark/>
                      </w:tcPr>
                      <w:p w14:paraId="0A99C351"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25</w:t>
                        </w:r>
                      </w:p>
                    </w:tc>
                    <w:tc>
                      <w:tcPr>
                        <w:tcW w:w="1792" w:type="dxa"/>
                        <w:tcBorders>
                          <w:top w:val="single" w:sz="6" w:space="0" w:color="000000"/>
                          <w:left w:val="single" w:sz="6" w:space="0" w:color="000000"/>
                          <w:bottom w:val="single" w:sz="6" w:space="0" w:color="000000"/>
                          <w:right w:val="single" w:sz="6" w:space="0" w:color="000000"/>
                        </w:tcBorders>
                        <w:shd w:val="clear" w:color="auto" w:fill="auto"/>
                        <w:hideMark/>
                      </w:tcPr>
                      <w:p w14:paraId="47E6A117"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 xml:space="preserve">Koha e vëzhgimit (ose vlerësimi) e </w:t>
                        </w:r>
                        <w:r w:rsidRPr="0084008D">
                          <w:rPr>
                            <w:rFonts w:ascii="Times New Roman" w:eastAsia="Times New Roman" w:hAnsi="Times New Roman" w:cs="Times New Roman"/>
                            <w:noProof/>
                            <w:sz w:val="24"/>
                            <w:szCs w:val="24"/>
                          </w:rPr>
                          <w:lastRenderedPageBreak/>
                          <w:t>reve të hirit vullkanik (M)</w:t>
                        </w:r>
                      </w:p>
                    </w:tc>
                    <w:tc>
                      <w:tcPr>
                        <w:tcW w:w="2858" w:type="dxa"/>
                        <w:tcBorders>
                          <w:top w:val="single" w:sz="6" w:space="0" w:color="000000"/>
                          <w:left w:val="single" w:sz="6" w:space="0" w:color="000000"/>
                          <w:bottom w:val="single" w:sz="6" w:space="0" w:color="000000"/>
                          <w:right w:val="single" w:sz="6" w:space="0" w:color="000000"/>
                        </w:tcBorders>
                        <w:shd w:val="clear" w:color="auto" w:fill="auto"/>
                        <w:hideMark/>
                      </w:tcPr>
                      <w:p w14:paraId="75BEBEB4"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lastRenderedPageBreak/>
                          <w:t>Dita dhe ora (në UTC) e vëzhgimit (vlerësimi ose) i reve të hirit vullkanik</w:t>
                        </w:r>
                      </w:p>
                    </w:tc>
                    <w:tc>
                      <w:tcPr>
                        <w:tcW w:w="1669" w:type="dxa"/>
                        <w:tcBorders>
                          <w:top w:val="single" w:sz="6" w:space="0" w:color="000000"/>
                          <w:left w:val="single" w:sz="6" w:space="0" w:color="000000"/>
                          <w:bottom w:val="single" w:sz="6" w:space="0" w:color="000000"/>
                          <w:right w:val="single" w:sz="6" w:space="0" w:color="000000"/>
                        </w:tcBorders>
                        <w:shd w:val="clear" w:color="auto" w:fill="auto"/>
                        <w:hideMark/>
                      </w:tcPr>
                      <w:p w14:paraId="31A6E6F1"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OBS (</w:t>
                        </w: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EST) VA DTG:</w:t>
                        </w:r>
                      </w:p>
                    </w:tc>
                    <w:tc>
                      <w:tcPr>
                        <w:tcW w:w="5518" w:type="dxa"/>
                        <w:tcBorders>
                          <w:top w:val="single" w:sz="6" w:space="0" w:color="000000"/>
                          <w:left w:val="single" w:sz="6" w:space="0" w:color="000000"/>
                          <w:bottom w:val="single" w:sz="6" w:space="0" w:color="000000"/>
                          <w:right w:val="single" w:sz="6" w:space="0" w:color="000000"/>
                        </w:tcBorders>
                        <w:shd w:val="clear" w:color="auto" w:fill="auto"/>
                        <w:hideMark/>
                      </w:tcPr>
                      <w:p w14:paraId="6AF68696"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nn/nnnnZ</w:t>
                        </w:r>
                      </w:p>
                    </w:tc>
                  </w:tr>
                  <w:tr w:rsidR="009E2940" w:rsidRPr="0084008D" w14:paraId="285CBB07" w14:textId="77777777" w:rsidTr="00D74F12">
                    <w:tc>
                      <w:tcPr>
                        <w:tcW w:w="632" w:type="dxa"/>
                        <w:tcBorders>
                          <w:top w:val="single" w:sz="6" w:space="0" w:color="000000"/>
                          <w:left w:val="single" w:sz="6" w:space="0" w:color="000000"/>
                          <w:bottom w:val="single" w:sz="6" w:space="0" w:color="000000"/>
                          <w:right w:val="single" w:sz="6" w:space="0" w:color="000000"/>
                        </w:tcBorders>
                        <w:shd w:val="clear" w:color="auto" w:fill="auto"/>
                        <w:hideMark/>
                      </w:tcPr>
                      <w:p w14:paraId="2FE0BACB"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26</w:t>
                        </w:r>
                      </w:p>
                    </w:tc>
                    <w:tc>
                      <w:tcPr>
                        <w:tcW w:w="11837"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5B6AB98A"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Linja e re</w:t>
                        </w:r>
                      </w:p>
                    </w:tc>
                  </w:tr>
                  <w:tr w:rsidR="009E2940" w:rsidRPr="0084008D" w14:paraId="137ED7E9" w14:textId="77777777" w:rsidTr="00D74F12">
                    <w:tc>
                      <w:tcPr>
                        <w:tcW w:w="632" w:type="dxa"/>
                        <w:tcBorders>
                          <w:top w:val="single" w:sz="6" w:space="0" w:color="000000"/>
                          <w:left w:val="single" w:sz="6" w:space="0" w:color="000000"/>
                          <w:bottom w:val="single" w:sz="6" w:space="0" w:color="000000"/>
                          <w:right w:val="single" w:sz="6" w:space="0" w:color="000000"/>
                        </w:tcBorders>
                        <w:shd w:val="clear" w:color="auto" w:fill="auto"/>
                        <w:hideMark/>
                      </w:tcPr>
                      <w:p w14:paraId="087FB17F"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27</w:t>
                        </w:r>
                      </w:p>
                    </w:tc>
                    <w:tc>
                      <w:tcPr>
                        <w:tcW w:w="1792" w:type="dxa"/>
                        <w:tcBorders>
                          <w:top w:val="single" w:sz="6" w:space="0" w:color="000000"/>
                          <w:left w:val="single" w:sz="6" w:space="0" w:color="000000"/>
                          <w:bottom w:val="single" w:sz="6" w:space="0" w:color="000000"/>
                          <w:right w:val="single" w:sz="6" w:space="0" w:color="000000"/>
                        </w:tcBorders>
                        <w:shd w:val="clear" w:color="auto" w:fill="auto"/>
                        <w:hideMark/>
                      </w:tcPr>
                      <w:p w14:paraId="25C90039"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Vrojtohen ose vlerësohen retë e hirit vullkanik (M)</w:t>
                        </w:r>
                      </w:p>
                    </w:tc>
                    <w:tc>
                      <w:tcPr>
                        <w:tcW w:w="2858" w:type="dxa"/>
                        <w:tcBorders>
                          <w:top w:val="single" w:sz="6" w:space="0" w:color="000000"/>
                          <w:left w:val="single" w:sz="6" w:space="0" w:color="000000"/>
                          <w:bottom w:val="single" w:sz="6" w:space="0" w:color="000000"/>
                          <w:right w:val="single" w:sz="6" w:space="0" w:color="000000"/>
                        </w:tcBorders>
                        <w:shd w:val="clear" w:color="auto" w:fill="auto"/>
                        <w:hideMark/>
                      </w:tcPr>
                      <w:p w14:paraId="2B1A4F31"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Shtrirja horizontale (në gradë dhe minuta) dhe vertikale në kohën e vëzhgimit të reve të hirit vullkanik të vëzhguar ose të vlerësuar ose, nëse baza është e panjohur, maja e reve të hirit vullkanik të vëzhguar ose të vlerësuar;</w:t>
                        </w:r>
                      </w:p>
                      <w:p w14:paraId="2B5CE564"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Lëvizja e reve të hirit vullkanik të vëzhguar ose të vlerësuar</w:t>
                        </w:r>
                      </w:p>
                    </w:tc>
                    <w:tc>
                      <w:tcPr>
                        <w:tcW w:w="1669" w:type="dxa"/>
                        <w:tcBorders>
                          <w:top w:val="single" w:sz="6" w:space="0" w:color="000000"/>
                          <w:left w:val="single" w:sz="6" w:space="0" w:color="000000"/>
                          <w:bottom w:val="single" w:sz="6" w:space="0" w:color="000000"/>
                          <w:right w:val="single" w:sz="6" w:space="0" w:color="000000"/>
                        </w:tcBorders>
                        <w:shd w:val="clear" w:color="auto" w:fill="auto"/>
                        <w:hideMark/>
                      </w:tcPr>
                      <w:p w14:paraId="25D8F7F5"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OBS VA CLD </w:t>
                        </w: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EST VA CLD:</w:t>
                        </w:r>
                      </w:p>
                    </w:tc>
                    <w:tc>
                      <w:tcPr>
                        <w:tcW w:w="5518" w:type="dxa"/>
                        <w:tcBorders>
                          <w:top w:val="single" w:sz="6" w:space="0" w:color="000000"/>
                          <w:left w:val="single" w:sz="6" w:space="0" w:color="000000"/>
                          <w:bottom w:val="single" w:sz="6" w:space="0" w:color="000000"/>
                          <w:right w:val="single" w:sz="6" w:space="0" w:color="000000"/>
                        </w:tcBorders>
                        <w:shd w:val="clear" w:color="auto" w:fill="auto"/>
                        <w:hideMark/>
                      </w:tcPr>
                      <w:p w14:paraId="0FAD488D"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TOP FLnnn </w:t>
                        </w: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SFC/FLnnn </w:t>
                        </w: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FLnnn/nnn [nnKM WID LINE BTN (nnNM WID LINE BTN)] Nnn[nn] </w:t>
                        </w: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Snn[nn] Wnnn[nn] </w:t>
                        </w: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Ennn[nn] – Nnn[nn] </w:t>
                        </w: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Snn[nn] Wnnn[nn] </w:t>
                        </w: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Ennn[nn][– Nnn[nn] </w:t>
                        </w: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Snn[nn] Wnnn[nn] </w:t>
                        </w: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Ennn[nn] – Nnn[nn] </w:t>
                        </w: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Snn[nn] Wnnn[nn] </w:t>
                        </w: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Ennn[nn] – Nnn[nn] </w:t>
                        </w: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Snn[nn] Wnnn[nn] </w:t>
                        </w: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Ennn[nn]]</w:t>
                        </w:r>
                      </w:p>
                      <w:p w14:paraId="05C4F4D6"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MOV N nnKMH (</w:t>
                        </w: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KT) </w:t>
                        </w:r>
                        <w:r w:rsidRPr="0084008D">
                          <w:rPr>
                            <w:rFonts w:ascii="Times New Roman" w:eastAsia="Times New Roman" w:hAnsi="Times New Roman" w:cs="Times New Roman"/>
                            <w:i/>
                            <w:iCs/>
                            <w:noProof/>
                            <w:sz w:val="24"/>
                            <w:szCs w:val="24"/>
                          </w:rPr>
                          <w:t>ose</w:t>
                        </w:r>
                      </w:p>
                      <w:p w14:paraId="6FF15E47"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MOV NE nnKMH (</w:t>
                        </w: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KT) </w:t>
                        </w:r>
                        <w:r w:rsidRPr="0084008D">
                          <w:rPr>
                            <w:rFonts w:ascii="Times New Roman" w:eastAsia="Times New Roman" w:hAnsi="Times New Roman" w:cs="Times New Roman"/>
                            <w:i/>
                            <w:iCs/>
                            <w:noProof/>
                            <w:sz w:val="24"/>
                            <w:szCs w:val="24"/>
                          </w:rPr>
                          <w:t>ose</w:t>
                        </w:r>
                      </w:p>
                      <w:p w14:paraId="19BAADE6"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MOV E nnKMH (</w:t>
                        </w: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KT) </w:t>
                        </w:r>
                        <w:r w:rsidRPr="0084008D">
                          <w:rPr>
                            <w:rFonts w:ascii="Times New Roman" w:eastAsia="Times New Roman" w:hAnsi="Times New Roman" w:cs="Times New Roman"/>
                            <w:i/>
                            <w:iCs/>
                            <w:noProof/>
                            <w:sz w:val="24"/>
                            <w:szCs w:val="24"/>
                          </w:rPr>
                          <w:t>ose</w:t>
                        </w:r>
                      </w:p>
                      <w:p w14:paraId="29AE1DCF"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MOV SE nnKMH (</w:t>
                        </w: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KT) </w:t>
                        </w:r>
                        <w:r w:rsidRPr="0084008D">
                          <w:rPr>
                            <w:rFonts w:ascii="Times New Roman" w:eastAsia="Times New Roman" w:hAnsi="Times New Roman" w:cs="Times New Roman"/>
                            <w:i/>
                            <w:iCs/>
                            <w:noProof/>
                            <w:sz w:val="24"/>
                            <w:szCs w:val="24"/>
                          </w:rPr>
                          <w:t>ose</w:t>
                        </w:r>
                      </w:p>
                      <w:p w14:paraId="17BA4C18"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MOV S nnKMH (</w:t>
                        </w: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KT) </w:t>
                        </w:r>
                        <w:r w:rsidRPr="0084008D">
                          <w:rPr>
                            <w:rFonts w:ascii="Times New Roman" w:eastAsia="Times New Roman" w:hAnsi="Times New Roman" w:cs="Times New Roman"/>
                            <w:i/>
                            <w:iCs/>
                            <w:noProof/>
                            <w:sz w:val="24"/>
                            <w:szCs w:val="24"/>
                          </w:rPr>
                          <w:t>ose</w:t>
                        </w:r>
                      </w:p>
                      <w:p w14:paraId="6105E98B"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MOV SW nnKMH (</w:t>
                        </w: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KT) </w:t>
                        </w:r>
                        <w:r w:rsidRPr="0084008D">
                          <w:rPr>
                            <w:rFonts w:ascii="Times New Roman" w:eastAsia="Times New Roman" w:hAnsi="Times New Roman" w:cs="Times New Roman"/>
                            <w:i/>
                            <w:iCs/>
                            <w:noProof/>
                            <w:sz w:val="24"/>
                            <w:szCs w:val="24"/>
                          </w:rPr>
                          <w:t>ose</w:t>
                        </w:r>
                      </w:p>
                      <w:p w14:paraId="3ADD5582"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MOV W nnKMH (</w:t>
                        </w: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KT) </w:t>
                        </w:r>
                        <w:r w:rsidRPr="0084008D">
                          <w:rPr>
                            <w:rFonts w:ascii="Times New Roman" w:eastAsia="Times New Roman" w:hAnsi="Times New Roman" w:cs="Times New Roman"/>
                            <w:i/>
                            <w:iCs/>
                            <w:noProof/>
                            <w:sz w:val="24"/>
                            <w:szCs w:val="24"/>
                          </w:rPr>
                          <w:t>ose</w:t>
                        </w:r>
                      </w:p>
                      <w:p w14:paraId="5826382A"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MOV NW nnKMH (</w:t>
                        </w: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KT)</w:t>
                        </w:r>
                      </w:p>
                      <w:p w14:paraId="4D45783A"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i/>
                            <w:iCs/>
                            <w:noProof/>
                            <w:sz w:val="24"/>
                            <w:szCs w:val="24"/>
                          </w:rPr>
                          <w:t>ose</w:t>
                        </w:r>
                      </w:p>
                      <w:p w14:paraId="7D222228"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VA NOT IDENTIFIABLE FM SATELLITE DATA</w:t>
                        </w:r>
                      </w:p>
                      <w:p w14:paraId="2185579D"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WIND FLnnn/nnn nnn/nn[n]KT </w:t>
                        </w:r>
                        <w:hyperlink r:id="rId81" w:anchor="ntr25-L_2021289EN.01004101-E0003" w:history="1">
                          <w:r w:rsidRPr="0084008D">
                            <w:rPr>
                              <w:rFonts w:ascii="Times New Roman" w:eastAsia="Times New Roman" w:hAnsi="Times New Roman" w:cs="Times New Roman"/>
                              <w:noProof/>
                              <w:sz w:val="24"/>
                              <w:szCs w:val="24"/>
                            </w:rPr>
                            <w:t> (</w:t>
                          </w:r>
                          <w:r w:rsidRPr="0084008D">
                            <w:rPr>
                              <w:rFonts w:ascii="Times New Roman" w:eastAsia="Times New Roman" w:hAnsi="Times New Roman" w:cs="Times New Roman"/>
                              <w:noProof/>
                              <w:sz w:val="24"/>
                              <w:szCs w:val="24"/>
                              <w:vertAlign w:val="superscript"/>
                            </w:rPr>
                            <w:t>25</w:t>
                          </w:r>
                          <w:r w:rsidRPr="0084008D">
                            <w:rPr>
                              <w:rFonts w:ascii="Times New Roman" w:eastAsia="Times New Roman" w:hAnsi="Times New Roman" w:cs="Times New Roman"/>
                              <w:noProof/>
                              <w:sz w:val="24"/>
                              <w:szCs w:val="24"/>
                            </w:rPr>
                            <w:t>)</w:t>
                          </w:r>
                        </w:hyperlink>
                        <w:r w:rsidRPr="0084008D">
                          <w:rPr>
                            <w:rFonts w:ascii="Times New Roman" w:eastAsia="Times New Roman" w:hAnsi="Times New Roman" w:cs="Times New Roman"/>
                            <w:noProof/>
                            <w:sz w:val="24"/>
                            <w:szCs w:val="24"/>
                          </w:rPr>
                          <w:t> </w:t>
                        </w: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WIND FLnnn/nnn VRBnnKT </w:t>
                        </w: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WIND SFC/FLnnn nnn/nn[n]KT </w:t>
                        </w: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WIND SFC/FLnnn VRBnnKT</w:t>
                        </w:r>
                      </w:p>
                    </w:tc>
                  </w:tr>
                  <w:tr w:rsidR="009E2940" w:rsidRPr="0084008D" w14:paraId="56F8C5A5" w14:textId="77777777" w:rsidTr="00D74F12">
                    <w:tc>
                      <w:tcPr>
                        <w:tcW w:w="632" w:type="dxa"/>
                        <w:tcBorders>
                          <w:top w:val="single" w:sz="6" w:space="0" w:color="000000"/>
                          <w:left w:val="single" w:sz="6" w:space="0" w:color="000000"/>
                          <w:bottom w:val="single" w:sz="6" w:space="0" w:color="000000"/>
                          <w:right w:val="single" w:sz="6" w:space="0" w:color="000000"/>
                        </w:tcBorders>
                        <w:shd w:val="clear" w:color="auto" w:fill="auto"/>
                        <w:hideMark/>
                      </w:tcPr>
                      <w:p w14:paraId="042DD021"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28</w:t>
                        </w:r>
                      </w:p>
                    </w:tc>
                    <w:tc>
                      <w:tcPr>
                        <w:tcW w:w="11837"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6C96243A"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Linja e re</w:t>
                        </w:r>
                      </w:p>
                    </w:tc>
                  </w:tr>
                  <w:tr w:rsidR="009E2940" w:rsidRPr="0084008D" w14:paraId="25CEABFB" w14:textId="77777777" w:rsidTr="00D74F12">
                    <w:tc>
                      <w:tcPr>
                        <w:tcW w:w="632" w:type="dxa"/>
                        <w:tcBorders>
                          <w:top w:val="single" w:sz="6" w:space="0" w:color="000000"/>
                          <w:left w:val="single" w:sz="6" w:space="0" w:color="000000"/>
                          <w:bottom w:val="single" w:sz="6" w:space="0" w:color="000000"/>
                          <w:right w:val="single" w:sz="6" w:space="0" w:color="000000"/>
                        </w:tcBorders>
                        <w:shd w:val="clear" w:color="auto" w:fill="auto"/>
                        <w:hideMark/>
                      </w:tcPr>
                      <w:p w14:paraId="20C33F75"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29</w:t>
                        </w:r>
                      </w:p>
                    </w:tc>
                    <w:tc>
                      <w:tcPr>
                        <w:tcW w:w="1792" w:type="dxa"/>
                        <w:tcBorders>
                          <w:top w:val="single" w:sz="6" w:space="0" w:color="000000"/>
                          <w:left w:val="single" w:sz="6" w:space="0" w:color="000000"/>
                          <w:bottom w:val="single" w:sz="6" w:space="0" w:color="000000"/>
                          <w:right w:val="single" w:sz="6" w:space="0" w:color="000000"/>
                        </w:tcBorders>
                        <w:shd w:val="clear" w:color="auto" w:fill="auto"/>
                        <w:hideMark/>
                      </w:tcPr>
                      <w:p w14:paraId="7D663049"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Parashikoni lartësinë dhe pozicionin e reve të hirit vullkanik (+ 6 HR) (M)</w:t>
                        </w:r>
                      </w:p>
                    </w:tc>
                    <w:tc>
                      <w:tcPr>
                        <w:tcW w:w="2858" w:type="dxa"/>
                        <w:tcBorders>
                          <w:top w:val="single" w:sz="6" w:space="0" w:color="000000"/>
                          <w:left w:val="single" w:sz="6" w:space="0" w:color="000000"/>
                          <w:bottom w:val="single" w:sz="6" w:space="0" w:color="000000"/>
                          <w:right w:val="single" w:sz="6" w:space="0" w:color="000000"/>
                        </w:tcBorders>
                        <w:shd w:val="clear" w:color="auto" w:fill="auto"/>
                        <w:hideMark/>
                      </w:tcPr>
                      <w:p w14:paraId="545756FB"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Dita dhe ora (në UTC) (6 orë nga 'Koha e vëzhgimit (ose vlerësimi) i reve të hirit vullkanik' dhënë në pikën 12)</w:t>
                        </w:r>
                      </w:p>
                      <w:p w14:paraId="35B0BBC4"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lastRenderedPageBreak/>
                          <w:t>Parashikimi i lartësisë dhe pozicionit (në gradë dhe minuta) për secilën masë të reve të hirit vullkanik që cakton kohën e vlefshme</w:t>
                        </w:r>
                      </w:p>
                    </w:tc>
                    <w:tc>
                      <w:tcPr>
                        <w:tcW w:w="1669" w:type="dxa"/>
                        <w:tcBorders>
                          <w:top w:val="single" w:sz="6" w:space="0" w:color="000000"/>
                          <w:left w:val="single" w:sz="6" w:space="0" w:color="000000"/>
                          <w:bottom w:val="single" w:sz="6" w:space="0" w:color="000000"/>
                          <w:right w:val="single" w:sz="6" w:space="0" w:color="000000"/>
                        </w:tcBorders>
                        <w:shd w:val="clear" w:color="auto" w:fill="auto"/>
                        <w:hideMark/>
                      </w:tcPr>
                      <w:p w14:paraId="58202D36"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lastRenderedPageBreak/>
                          <w:t>FCST VA CLD +6 HR:</w:t>
                        </w:r>
                      </w:p>
                    </w:tc>
                    <w:tc>
                      <w:tcPr>
                        <w:tcW w:w="5518" w:type="dxa"/>
                        <w:tcBorders>
                          <w:top w:val="single" w:sz="6" w:space="0" w:color="000000"/>
                          <w:left w:val="single" w:sz="6" w:space="0" w:color="000000"/>
                          <w:bottom w:val="single" w:sz="6" w:space="0" w:color="000000"/>
                          <w:right w:val="single" w:sz="6" w:space="0" w:color="000000"/>
                        </w:tcBorders>
                        <w:shd w:val="clear" w:color="auto" w:fill="auto"/>
                        <w:hideMark/>
                      </w:tcPr>
                      <w:p w14:paraId="657356BE"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nn/nnnnZ</w:t>
                        </w:r>
                      </w:p>
                      <w:p w14:paraId="14D3A6F8"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SFC </w:t>
                        </w: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FLnnn/[FL]nnn [nnKM WID LINE BTN (nnNM WID LINE BTN)]Nnn[nn] </w:t>
                        </w: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Snn[nn] Wnnn[nn] </w:t>
                        </w: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Ennn[nn] – Nnn[nn] </w:t>
                        </w: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Snn[nn] Wnnn[nn] </w:t>
                        </w: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Ennn[nn][– Nnn[nn] </w:t>
                        </w: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xml:space="preserve"> Snn[nn] </w:t>
                        </w:r>
                        <w:r w:rsidRPr="0084008D">
                          <w:rPr>
                            <w:rFonts w:ascii="Times New Roman" w:eastAsia="Times New Roman" w:hAnsi="Times New Roman" w:cs="Times New Roman"/>
                            <w:noProof/>
                            <w:sz w:val="24"/>
                            <w:szCs w:val="24"/>
                          </w:rPr>
                          <w:lastRenderedPageBreak/>
                          <w:t>Wnnn[nn] </w:t>
                        </w: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Ennn[nn] – Nnn[nn] </w:t>
                        </w: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Snn[nn] Wnnn[nn] </w:t>
                        </w: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Ennn[nn] – Nnn[nn] </w:t>
                        </w: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Snn[nn] Wnnn[nn] </w:t>
                        </w: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Ennn[nn]]</w:t>
                        </w:r>
                        <w:hyperlink r:id="rId82" w:anchor="ntr26-L_2021289EN.01004101-E0004" w:history="1">
                          <w:r w:rsidRPr="0084008D">
                            <w:rPr>
                              <w:rFonts w:ascii="Times New Roman" w:eastAsia="Times New Roman" w:hAnsi="Times New Roman" w:cs="Times New Roman"/>
                              <w:noProof/>
                              <w:sz w:val="24"/>
                              <w:szCs w:val="24"/>
                            </w:rPr>
                            <w:t> (</w:t>
                          </w:r>
                          <w:r w:rsidRPr="0084008D">
                            <w:rPr>
                              <w:rFonts w:ascii="Times New Roman" w:eastAsia="Times New Roman" w:hAnsi="Times New Roman" w:cs="Times New Roman"/>
                              <w:noProof/>
                              <w:sz w:val="24"/>
                              <w:szCs w:val="24"/>
                              <w:vertAlign w:val="superscript"/>
                            </w:rPr>
                            <w:t>26</w:t>
                          </w:r>
                          <w:r w:rsidRPr="0084008D">
                            <w:rPr>
                              <w:rFonts w:ascii="Times New Roman" w:eastAsia="Times New Roman" w:hAnsi="Times New Roman" w:cs="Times New Roman"/>
                              <w:noProof/>
                              <w:sz w:val="24"/>
                              <w:szCs w:val="24"/>
                            </w:rPr>
                            <w:t>)</w:t>
                          </w:r>
                        </w:hyperlink>
                        <w:r w:rsidRPr="0084008D">
                          <w:rPr>
                            <w:rFonts w:ascii="Times New Roman" w:eastAsia="Times New Roman" w:hAnsi="Times New Roman" w:cs="Times New Roman"/>
                            <w:noProof/>
                            <w:sz w:val="24"/>
                            <w:szCs w:val="24"/>
                          </w:rPr>
                          <w:t>,</w:t>
                        </w:r>
                        <w:hyperlink r:id="rId83" w:anchor="ntr27-L_2021289EN.01004101-E0005" w:history="1">
                          <w:r w:rsidRPr="0084008D">
                            <w:rPr>
                              <w:rFonts w:ascii="Times New Roman" w:eastAsia="Times New Roman" w:hAnsi="Times New Roman" w:cs="Times New Roman"/>
                              <w:noProof/>
                              <w:sz w:val="24"/>
                              <w:szCs w:val="24"/>
                            </w:rPr>
                            <w:t> (</w:t>
                          </w:r>
                          <w:r w:rsidRPr="0084008D">
                            <w:rPr>
                              <w:rFonts w:ascii="Times New Roman" w:eastAsia="Times New Roman" w:hAnsi="Times New Roman" w:cs="Times New Roman"/>
                              <w:noProof/>
                              <w:sz w:val="24"/>
                              <w:szCs w:val="24"/>
                              <w:vertAlign w:val="superscript"/>
                            </w:rPr>
                            <w:t>27</w:t>
                          </w:r>
                          <w:r w:rsidRPr="0084008D">
                            <w:rPr>
                              <w:rFonts w:ascii="Times New Roman" w:eastAsia="Times New Roman" w:hAnsi="Times New Roman" w:cs="Times New Roman"/>
                              <w:noProof/>
                              <w:sz w:val="24"/>
                              <w:szCs w:val="24"/>
                            </w:rPr>
                            <w:t>)</w:t>
                          </w:r>
                        </w:hyperlink>
                      </w:p>
                      <w:p w14:paraId="16B939CF"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NO VA EXP</w:t>
                        </w:r>
                      </w:p>
                      <w:p w14:paraId="5AEB7923"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NOT AVBL</w:t>
                        </w:r>
                      </w:p>
                      <w:p w14:paraId="169323BC"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NOT PROVIDED</w:t>
                        </w:r>
                      </w:p>
                    </w:tc>
                  </w:tr>
                  <w:tr w:rsidR="009E2940" w:rsidRPr="0084008D" w14:paraId="2B8F86DA" w14:textId="77777777" w:rsidTr="00D74F12">
                    <w:tc>
                      <w:tcPr>
                        <w:tcW w:w="632" w:type="dxa"/>
                        <w:tcBorders>
                          <w:top w:val="single" w:sz="6" w:space="0" w:color="000000"/>
                          <w:left w:val="single" w:sz="6" w:space="0" w:color="000000"/>
                          <w:bottom w:val="single" w:sz="6" w:space="0" w:color="000000"/>
                          <w:right w:val="single" w:sz="6" w:space="0" w:color="000000"/>
                        </w:tcBorders>
                        <w:shd w:val="clear" w:color="auto" w:fill="auto"/>
                        <w:hideMark/>
                      </w:tcPr>
                      <w:p w14:paraId="04A87702"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lastRenderedPageBreak/>
                          <w:t>30</w:t>
                        </w:r>
                      </w:p>
                    </w:tc>
                    <w:tc>
                      <w:tcPr>
                        <w:tcW w:w="11837"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4DEA2B64"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Linja e re</w:t>
                        </w:r>
                      </w:p>
                    </w:tc>
                  </w:tr>
                  <w:tr w:rsidR="009E2940" w:rsidRPr="0084008D" w14:paraId="2FBE3A71" w14:textId="77777777" w:rsidTr="00D74F12">
                    <w:tc>
                      <w:tcPr>
                        <w:tcW w:w="632" w:type="dxa"/>
                        <w:tcBorders>
                          <w:top w:val="single" w:sz="6" w:space="0" w:color="000000"/>
                          <w:left w:val="single" w:sz="6" w:space="0" w:color="000000"/>
                          <w:bottom w:val="single" w:sz="6" w:space="0" w:color="000000"/>
                          <w:right w:val="single" w:sz="6" w:space="0" w:color="000000"/>
                        </w:tcBorders>
                        <w:shd w:val="clear" w:color="auto" w:fill="auto"/>
                        <w:hideMark/>
                      </w:tcPr>
                      <w:p w14:paraId="3C3525C6"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31</w:t>
                        </w:r>
                      </w:p>
                    </w:tc>
                    <w:tc>
                      <w:tcPr>
                        <w:tcW w:w="1792" w:type="dxa"/>
                        <w:tcBorders>
                          <w:top w:val="single" w:sz="6" w:space="0" w:color="000000"/>
                          <w:left w:val="single" w:sz="6" w:space="0" w:color="000000"/>
                          <w:bottom w:val="single" w:sz="6" w:space="0" w:color="000000"/>
                          <w:right w:val="single" w:sz="6" w:space="0" w:color="000000"/>
                        </w:tcBorders>
                        <w:shd w:val="clear" w:color="auto" w:fill="auto"/>
                        <w:hideMark/>
                      </w:tcPr>
                      <w:p w14:paraId="5DF6E8D5"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Parashikimi i lartësisë dhe pozicionit të reve të hirit vullkanik (+ 12 HR) (M)</w:t>
                        </w:r>
                      </w:p>
                    </w:tc>
                    <w:tc>
                      <w:tcPr>
                        <w:tcW w:w="2858" w:type="dxa"/>
                        <w:tcBorders>
                          <w:top w:val="single" w:sz="6" w:space="0" w:color="000000"/>
                          <w:left w:val="single" w:sz="6" w:space="0" w:color="000000"/>
                          <w:bottom w:val="single" w:sz="6" w:space="0" w:color="000000"/>
                          <w:right w:val="single" w:sz="6" w:space="0" w:color="000000"/>
                        </w:tcBorders>
                        <w:shd w:val="clear" w:color="auto" w:fill="auto"/>
                        <w:hideMark/>
                      </w:tcPr>
                      <w:p w14:paraId="644F0D4A"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Dita dhe ora (në UTC) (12 orë nga 'Koha e vëzhgimit (ose vlerësimi) i reve të hirit vullkanik' dhënë në pikën 12)</w:t>
                        </w:r>
                      </w:p>
                      <w:p w14:paraId="47BDCEE3"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Parashikimi i lartësisë dhe pozicionit (në gradë dhe minuta) për secilën masë të reve të hirit vullkanik që cakton kohën e vlefshme</w:t>
                        </w:r>
                      </w:p>
                    </w:tc>
                    <w:tc>
                      <w:tcPr>
                        <w:tcW w:w="1669" w:type="dxa"/>
                        <w:tcBorders>
                          <w:top w:val="single" w:sz="6" w:space="0" w:color="000000"/>
                          <w:left w:val="single" w:sz="6" w:space="0" w:color="000000"/>
                          <w:bottom w:val="single" w:sz="6" w:space="0" w:color="000000"/>
                          <w:right w:val="single" w:sz="6" w:space="0" w:color="000000"/>
                        </w:tcBorders>
                        <w:shd w:val="clear" w:color="auto" w:fill="auto"/>
                        <w:hideMark/>
                      </w:tcPr>
                      <w:p w14:paraId="57B6AFBB"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FCST VA CLD +12 HR:</w:t>
                        </w:r>
                      </w:p>
                    </w:tc>
                    <w:tc>
                      <w:tcPr>
                        <w:tcW w:w="5518" w:type="dxa"/>
                        <w:tcBorders>
                          <w:top w:val="single" w:sz="6" w:space="0" w:color="000000"/>
                          <w:left w:val="single" w:sz="6" w:space="0" w:color="000000"/>
                          <w:bottom w:val="single" w:sz="6" w:space="0" w:color="000000"/>
                          <w:right w:val="single" w:sz="6" w:space="0" w:color="000000"/>
                        </w:tcBorders>
                        <w:shd w:val="clear" w:color="auto" w:fill="auto"/>
                        <w:hideMark/>
                      </w:tcPr>
                      <w:p w14:paraId="16808DE6"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nn/nnnnZ</w:t>
                        </w:r>
                      </w:p>
                      <w:p w14:paraId="5CD078C9"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SFC </w:t>
                        </w: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FLnnn/[FL]nnn [nnKM WID LINE BTN (nnNM WID LINE BTN)] Nnn[nn] </w:t>
                        </w: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Snn[nn] Wnnn[nn] </w:t>
                        </w: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Ennn[nn] – Nnn[nn] </w:t>
                        </w: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Snn[nn] Wnnn[nn] </w:t>
                        </w: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Ennn[nn][– Nnn[nn] </w:t>
                        </w: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Snn[nn] Wnnn[nn] </w:t>
                        </w: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Ennn[nn] – Nnn[nn] </w:t>
                        </w: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Snn[nn] Wnnn[nn] </w:t>
                        </w: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Ennn[nn] – Nnn[nn] </w:t>
                        </w: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Snn[nn] Wnnn[nn] </w:t>
                        </w: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Ennn[nn]]</w:t>
                        </w:r>
                        <w:hyperlink r:id="rId84" w:anchor="ntr26-L_2021289EN.01004101-E0004" w:history="1">
                          <w:r w:rsidRPr="0084008D">
                            <w:rPr>
                              <w:rFonts w:ascii="Times New Roman" w:eastAsia="Times New Roman" w:hAnsi="Times New Roman" w:cs="Times New Roman"/>
                              <w:noProof/>
                              <w:sz w:val="24"/>
                              <w:szCs w:val="24"/>
                            </w:rPr>
                            <w:t> (</w:t>
                          </w:r>
                          <w:r w:rsidRPr="0084008D">
                            <w:rPr>
                              <w:rFonts w:ascii="Times New Roman" w:eastAsia="Times New Roman" w:hAnsi="Times New Roman" w:cs="Times New Roman"/>
                              <w:noProof/>
                              <w:sz w:val="24"/>
                              <w:szCs w:val="24"/>
                              <w:vertAlign w:val="superscript"/>
                            </w:rPr>
                            <w:t>26</w:t>
                          </w:r>
                          <w:r w:rsidRPr="0084008D">
                            <w:rPr>
                              <w:rFonts w:ascii="Times New Roman" w:eastAsia="Times New Roman" w:hAnsi="Times New Roman" w:cs="Times New Roman"/>
                              <w:noProof/>
                              <w:sz w:val="24"/>
                              <w:szCs w:val="24"/>
                            </w:rPr>
                            <w:t>)</w:t>
                          </w:r>
                        </w:hyperlink>
                        <w:r w:rsidRPr="0084008D">
                          <w:rPr>
                            <w:rFonts w:ascii="Times New Roman" w:eastAsia="Times New Roman" w:hAnsi="Times New Roman" w:cs="Times New Roman"/>
                            <w:noProof/>
                            <w:sz w:val="24"/>
                            <w:szCs w:val="24"/>
                          </w:rPr>
                          <w:t>,</w:t>
                        </w:r>
                        <w:hyperlink r:id="rId85" w:anchor="ntr27-L_2021289EN.01004101-E0005" w:history="1">
                          <w:r w:rsidRPr="0084008D">
                            <w:rPr>
                              <w:rFonts w:ascii="Times New Roman" w:eastAsia="Times New Roman" w:hAnsi="Times New Roman" w:cs="Times New Roman"/>
                              <w:noProof/>
                              <w:sz w:val="24"/>
                              <w:szCs w:val="24"/>
                            </w:rPr>
                            <w:t> (</w:t>
                          </w:r>
                          <w:r w:rsidRPr="0084008D">
                            <w:rPr>
                              <w:rFonts w:ascii="Times New Roman" w:eastAsia="Times New Roman" w:hAnsi="Times New Roman" w:cs="Times New Roman"/>
                              <w:noProof/>
                              <w:sz w:val="24"/>
                              <w:szCs w:val="24"/>
                              <w:vertAlign w:val="superscript"/>
                            </w:rPr>
                            <w:t>27</w:t>
                          </w:r>
                          <w:r w:rsidRPr="0084008D">
                            <w:rPr>
                              <w:rFonts w:ascii="Times New Roman" w:eastAsia="Times New Roman" w:hAnsi="Times New Roman" w:cs="Times New Roman"/>
                              <w:noProof/>
                              <w:sz w:val="24"/>
                              <w:szCs w:val="24"/>
                            </w:rPr>
                            <w:t>)</w:t>
                          </w:r>
                        </w:hyperlink>
                      </w:p>
                      <w:p w14:paraId="44B694C1"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NO VA EXP</w:t>
                        </w:r>
                      </w:p>
                      <w:p w14:paraId="2B7592DF"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NOT AVBL</w:t>
                        </w:r>
                      </w:p>
                      <w:p w14:paraId="589037EC"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NOT PROVIDED</w:t>
                        </w:r>
                      </w:p>
                    </w:tc>
                  </w:tr>
                  <w:tr w:rsidR="009E2940" w:rsidRPr="0084008D" w14:paraId="49DCF5C3" w14:textId="77777777" w:rsidTr="00D74F12">
                    <w:tc>
                      <w:tcPr>
                        <w:tcW w:w="632" w:type="dxa"/>
                        <w:tcBorders>
                          <w:top w:val="single" w:sz="6" w:space="0" w:color="000000"/>
                          <w:left w:val="single" w:sz="6" w:space="0" w:color="000000"/>
                          <w:bottom w:val="single" w:sz="6" w:space="0" w:color="000000"/>
                          <w:right w:val="single" w:sz="6" w:space="0" w:color="000000"/>
                        </w:tcBorders>
                        <w:shd w:val="clear" w:color="auto" w:fill="auto"/>
                        <w:hideMark/>
                      </w:tcPr>
                      <w:p w14:paraId="2FD4D57F"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32</w:t>
                        </w:r>
                      </w:p>
                    </w:tc>
                    <w:tc>
                      <w:tcPr>
                        <w:tcW w:w="11837"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130F37D1"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Linja e re</w:t>
                        </w:r>
                      </w:p>
                    </w:tc>
                  </w:tr>
                  <w:tr w:rsidR="009E2940" w:rsidRPr="0084008D" w14:paraId="18C2DC56" w14:textId="77777777" w:rsidTr="00D74F12">
                    <w:tc>
                      <w:tcPr>
                        <w:tcW w:w="632" w:type="dxa"/>
                        <w:tcBorders>
                          <w:top w:val="single" w:sz="6" w:space="0" w:color="000000"/>
                          <w:left w:val="single" w:sz="6" w:space="0" w:color="000000"/>
                          <w:bottom w:val="single" w:sz="6" w:space="0" w:color="000000"/>
                          <w:right w:val="single" w:sz="6" w:space="0" w:color="000000"/>
                        </w:tcBorders>
                        <w:shd w:val="clear" w:color="auto" w:fill="auto"/>
                        <w:hideMark/>
                      </w:tcPr>
                      <w:p w14:paraId="3CCD1374"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33</w:t>
                        </w:r>
                      </w:p>
                    </w:tc>
                    <w:tc>
                      <w:tcPr>
                        <w:tcW w:w="1792" w:type="dxa"/>
                        <w:tcBorders>
                          <w:top w:val="single" w:sz="6" w:space="0" w:color="000000"/>
                          <w:left w:val="single" w:sz="6" w:space="0" w:color="000000"/>
                          <w:bottom w:val="single" w:sz="6" w:space="0" w:color="000000"/>
                          <w:right w:val="single" w:sz="6" w:space="0" w:color="000000"/>
                        </w:tcBorders>
                        <w:shd w:val="clear" w:color="auto" w:fill="auto"/>
                        <w:hideMark/>
                      </w:tcPr>
                      <w:p w14:paraId="22702C46"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Parashikimi i lartësisë dhe pozicionit të reve të hirit vullkanik (+ 18 HR) (M)</w:t>
                        </w:r>
                      </w:p>
                    </w:tc>
                    <w:tc>
                      <w:tcPr>
                        <w:tcW w:w="2858" w:type="dxa"/>
                        <w:tcBorders>
                          <w:top w:val="single" w:sz="6" w:space="0" w:color="000000"/>
                          <w:left w:val="single" w:sz="6" w:space="0" w:color="000000"/>
                          <w:bottom w:val="single" w:sz="6" w:space="0" w:color="000000"/>
                          <w:right w:val="single" w:sz="6" w:space="0" w:color="000000"/>
                        </w:tcBorders>
                        <w:shd w:val="clear" w:color="auto" w:fill="auto"/>
                        <w:hideMark/>
                      </w:tcPr>
                      <w:p w14:paraId="445F38D2"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Dita dhe ora (në UTC) (18 orë nga 'Koha e vëzhgimit (ose vlerësimi) i reve të hirit vullkanik' dhënë në pikën 12)</w:t>
                        </w:r>
                      </w:p>
                      <w:p w14:paraId="14139D65"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Parashikimi i lartësisë dhe pozicionit (në gradë dhe minuta) për secilën masë të reve të hirit vullkanik që caktoi kohën e vlefshme</w:t>
                        </w:r>
                      </w:p>
                    </w:tc>
                    <w:tc>
                      <w:tcPr>
                        <w:tcW w:w="1669" w:type="dxa"/>
                        <w:tcBorders>
                          <w:top w:val="single" w:sz="6" w:space="0" w:color="000000"/>
                          <w:left w:val="single" w:sz="6" w:space="0" w:color="000000"/>
                          <w:bottom w:val="single" w:sz="6" w:space="0" w:color="000000"/>
                          <w:right w:val="single" w:sz="6" w:space="0" w:color="000000"/>
                        </w:tcBorders>
                        <w:shd w:val="clear" w:color="auto" w:fill="auto"/>
                        <w:hideMark/>
                      </w:tcPr>
                      <w:p w14:paraId="4F89DBA5"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FCST VA CLD +18 HR:</w:t>
                        </w:r>
                      </w:p>
                    </w:tc>
                    <w:tc>
                      <w:tcPr>
                        <w:tcW w:w="5518" w:type="dxa"/>
                        <w:tcBorders>
                          <w:top w:val="single" w:sz="6" w:space="0" w:color="000000"/>
                          <w:left w:val="single" w:sz="6" w:space="0" w:color="000000"/>
                          <w:bottom w:val="single" w:sz="6" w:space="0" w:color="000000"/>
                          <w:right w:val="single" w:sz="6" w:space="0" w:color="000000"/>
                        </w:tcBorders>
                        <w:shd w:val="clear" w:color="auto" w:fill="auto"/>
                        <w:hideMark/>
                      </w:tcPr>
                      <w:p w14:paraId="76BC2C5E"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nn/nnnnZ</w:t>
                        </w:r>
                      </w:p>
                      <w:p w14:paraId="2BFF13C7"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SFC </w:t>
                        </w: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FLnnn/[FL]nnn [nnKM WID LINE BTN (nnNM WID LINE BTN)] Nnn[nn] </w:t>
                        </w: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Snn[nn] Wnnn[nn] </w:t>
                        </w: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Ennn[nn] – Nnn[nn] </w:t>
                        </w: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Snn[nn] Wnnn[nn] </w:t>
                        </w: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Ennn[nn][– Nnn[nn] </w:t>
                        </w: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Snn[nn] Wnnn[nn] </w:t>
                        </w: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Ennn[nn] – Nnn[nn] </w:t>
                        </w: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Snn[nn] Wnnn[nn] </w:t>
                        </w: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Ennn[nn] – Nnn[nn] </w:t>
                        </w: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Snn[nn] Wnnn[nn] </w:t>
                        </w: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Ennn[nn]</w:t>
                        </w:r>
                        <w:hyperlink r:id="rId86" w:anchor="ntr26-L_2021289EN.01004101-E0004" w:history="1">
                          <w:r w:rsidRPr="0084008D">
                            <w:rPr>
                              <w:rFonts w:ascii="Times New Roman" w:eastAsia="Times New Roman" w:hAnsi="Times New Roman" w:cs="Times New Roman"/>
                              <w:noProof/>
                              <w:sz w:val="24"/>
                              <w:szCs w:val="24"/>
                            </w:rPr>
                            <w:t> (</w:t>
                          </w:r>
                          <w:r w:rsidRPr="0084008D">
                            <w:rPr>
                              <w:rFonts w:ascii="Times New Roman" w:eastAsia="Times New Roman" w:hAnsi="Times New Roman" w:cs="Times New Roman"/>
                              <w:noProof/>
                              <w:sz w:val="24"/>
                              <w:szCs w:val="24"/>
                              <w:vertAlign w:val="superscript"/>
                            </w:rPr>
                            <w:t>26</w:t>
                          </w:r>
                          <w:r w:rsidRPr="0084008D">
                            <w:rPr>
                              <w:rFonts w:ascii="Times New Roman" w:eastAsia="Times New Roman" w:hAnsi="Times New Roman" w:cs="Times New Roman"/>
                              <w:noProof/>
                              <w:sz w:val="24"/>
                              <w:szCs w:val="24"/>
                            </w:rPr>
                            <w:t>)</w:t>
                          </w:r>
                        </w:hyperlink>
                        <w:r w:rsidRPr="0084008D">
                          <w:rPr>
                            <w:rFonts w:ascii="Times New Roman" w:eastAsia="Times New Roman" w:hAnsi="Times New Roman" w:cs="Times New Roman"/>
                            <w:noProof/>
                            <w:sz w:val="24"/>
                            <w:szCs w:val="24"/>
                          </w:rPr>
                          <w:t>,</w:t>
                        </w:r>
                        <w:hyperlink r:id="rId87" w:anchor="ntr27-L_2021289EN.01004101-E0005" w:history="1">
                          <w:r w:rsidRPr="0084008D">
                            <w:rPr>
                              <w:rFonts w:ascii="Times New Roman" w:eastAsia="Times New Roman" w:hAnsi="Times New Roman" w:cs="Times New Roman"/>
                              <w:noProof/>
                              <w:sz w:val="24"/>
                              <w:szCs w:val="24"/>
                            </w:rPr>
                            <w:t> (</w:t>
                          </w:r>
                          <w:r w:rsidRPr="0084008D">
                            <w:rPr>
                              <w:rFonts w:ascii="Times New Roman" w:eastAsia="Times New Roman" w:hAnsi="Times New Roman" w:cs="Times New Roman"/>
                              <w:noProof/>
                              <w:sz w:val="24"/>
                              <w:szCs w:val="24"/>
                              <w:vertAlign w:val="superscript"/>
                            </w:rPr>
                            <w:t>27</w:t>
                          </w:r>
                          <w:r w:rsidRPr="0084008D">
                            <w:rPr>
                              <w:rFonts w:ascii="Times New Roman" w:eastAsia="Times New Roman" w:hAnsi="Times New Roman" w:cs="Times New Roman"/>
                              <w:noProof/>
                              <w:sz w:val="24"/>
                              <w:szCs w:val="24"/>
                            </w:rPr>
                            <w:t>)</w:t>
                          </w:r>
                        </w:hyperlink>
                      </w:p>
                      <w:p w14:paraId="73A6760F"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NO VA EXP</w:t>
                        </w:r>
                      </w:p>
                      <w:p w14:paraId="540C0333"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NOT AVBL</w:t>
                        </w:r>
                      </w:p>
                      <w:p w14:paraId="6BE3AF24"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i/>
                            <w:iCs/>
                            <w:noProof/>
                            <w:sz w:val="24"/>
                            <w:szCs w:val="24"/>
                          </w:rPr>
                          <w:lastRenderedPageBreak/>
                          <w:t>ose</w:t>
                        </w:r>
                        <w:r w:rsidRPr="0084008D">
                          <w:rPr>
                            <w:rFonts w:ascii="Times New Roman" w:eastAsia="Times New Roman" w:hAnsi="Times New Roman" w:cs="Times New Roman"/>
                            <w:noProof/>
                            <w:sz w:val="24"/>
                            <w:szCs w:val="24"/>
                          </w:rPr>
                          <w:t> NOT PROVIDED</w:t>
                        </w:r>
                      </w:p>
                    </w:tc>
                  </w:tr>
                  <w:tr w:rsidR="009E2940" w:rsidRPr="0084008D" w14:paraId="35A84D28" w14:textId="77777777" w:rsidTr="00D74F12">
                    <w:tc>
                      <w:tcPr>
                        <w:tcW w:w="632" w:type="dxa"/>
                        <w:tcBorders>
                          <w:top w:val="single" w:sz="6" w:space="0" w:color="000000"/>
                          <w:left w:val="single" w:sz="6" w:space="0" w:color="000000"/>
                          <w:bottom w:val="single" w:sz="6" w:space="0" w:color="000000"/>
                          <w:right w:val="single" w:sz="6" w:space="0" w:color="000000"/>
                        </w:tcBorders>
                        <w:shd w:val="clear" w:color="auto" w:fill="auto"/>
                        <w:hideMark/>
                      </w:tcPr>
                      <w:p w14:paraId="068B8438"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lastRenderedPageBreak/>
                          <w:t>34</w:t>
                        </w:r>
                      </w:p>
                    </w:tc>
                    <w:tc>
                      <w:tcPr>
                        <w:tcW w:w="11837"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315C1BEE"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Linja e re</w:t>
                        </w:r>
                      </w:p>
                    </w:tc>
                  </w:tr>
                  <w:tr w:rsidR="009E2940" w:rsidRPr="0084008D" w14:paraId="22EE6208" w14:textId="77777777" w:rsidTr="00D74F12">
                    <w:tc>
                      <w:tcPr>
                        <w:tcW w:w="632" w:type="dxa"/>
                        <w:tcBorders>
                          <w:top w:val="single" w:sz="6" w:space="0" w:color="000000"/>
                          <w:left w:val="single" w:sz="6" w:space="0" w:color="000000"/>
                          <w:bottom w:val="single" w:sz="6" w:space="0" w:color="000000"/>
                          <w:right w:val="single" w:sz="6" w:space="0" w:color="000000"/>
                        </w:tcBorders>
                        <w:shd w:val="clear" w:color="auto" w:fill="auto"/>
                        <w:hideMark/>
                      </w:tcPr>
                      <w:p w14:paraId="14A4CD41"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35</w:t>
                        </w:r>
                      </w:p>
                    </w:tc>
                    <w:tc>
                      <w:tcPr>
                        <w:tcW w:w="1792" w:type="dxa"/>
                        <w:tcBorders>
                          <w:top w:val="single" w:sz="6" w:space="0" w:color="000000"/>
                          <w:left w:val="single" w:sz="6" w:space="0" w:color="000000"/>
                          <w:bottom w:val="single" w:sz="6" w:space="0" w:color="000000"/>
                          <w:right w:val="single" w:sz="6" w:space="0" w:color="000000"/>
                        </w:tcBorders>
                        <w:shd w:val="clear" w:color="auto" w:fill="auto"/>
                        <w:hideMark/>
                      </w:tcPr>
                      <w:p w14:paraId="1162E24D"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Vërejtje (M)</w:t>
                        </w:r>
                        <w:hyperlink r:id="rId88" w:anchor="ntr24-L_2021289EN.01004101-E0002" w:history="1">
                          <w:r w:rsidRPr="0084008D">
                            <w:rPr>
                              <w:rFonts w:ascii="Times New Roman" w:eastAsia="Times New Roman" w:hAnsi="Times New Roman" w:cs="Times New Roman"/>
                              <w:noProof/>
                              <w:sz w:val="24"/>
                              <w:szCs w:val="24"/>
                            </w:rPr>
                            <w:t> (</w:t>
                          </w:r>
                          <w:r w:rsidRPr="0084008D">
                            <w:rPr>
                              <w:rFonts w:ascii="Times New Roman" w:eastAsia="Times New Roman" w:hAnsi="Times New Roman" w:cs="Times New Roman"/>
                              <w:noProof/>
                              <w:sz w:val="24"/>
                              <w:szCs w:val="24"/>
                              <w:vertAlign w:val="superscript"/>
                            </w:rPr>
                            <w:t>24</w:t>
                          </w:r>
                          <w:r w:rsidRPr="0084008D">
                            <w:rPr>
                              <w:rFonts w:ascii="Times New Roman" w:eastAsia="Times New Roman" w:hAnsi="Times New Roman" w:cs="Times New Roman"/>
                              <w:noProof/>
                              <w:sz w:val="24"/>
                              <w:szCs w:val="24"/>
                            </w:rPr>
                            <w:t>)</w:t>
                          </w:r>
                        </w:hyperlink>
                      </w:p>
                    </w:tc>
                    <w:tc>
                      <w:tcPr>
                        <w:tcW w:w="2858" w:type="dxa"/>
                        <w:tcBorders>
                          <w:top w:val="single" w:sz="6" w:space="0" w:color="000000"/>
                          <w:left w:val="single" w:sz="6" w:space="0" w:color="000000"/>
                          <w:bottom w:val="single" w:sz="6" w:space="0" w:color="000000"/>
                          <w:right w:val="single" w:sz="6" w:space="0" w:color="000000"/>
                        </w:tcBorders>
                        <w:shd w:val="clear" w:color="auto" w:fill="auto"/>
                        <w:hideMark/>
                      </w:tcPr>
                      <w:p w14:paraId="1990537B"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Vërejtje, sipas nevojës</w:t>
                        </w:r>
                      </w:p>
                    </w:tc>
                    <w:tc>
                      <w:tcPr>
                        <w:tcW w:w="1669" w:type="dxa"/>
                        <w:tcBorders>
                          <w:top w:val="single" w:sz="6" w:space="0" w:color="000000"/>
                          <w:left w:val="single" w:sz="6" w:space="0" w:color="000000"/>
                          <w:bottom w:val="single" w:sz="6" w:space="0" w:color="000000"/>
                          <w:right w:val="single" w:sz="6" w:space="0" w:color="000000"/>
                        </w:tcBorders>
                        <w:shd w:val="clear" w:color="auto" w:fill="auto"/>
                        <w:hideMark/>
                      </w:tcPr>
                      <w:p w14:paraId="50DF4F4E"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RMK:</w:t>
                        </w:r>
                      </w:p>
                    </w:tc>
                    <w:tc>
                      <w:tcPr>
                        <w:tcW w:w="5518" w:type="dxa"/>
                        <w:tcBorders>
                          <w:top w:val="single" w:sz="6" w:space="0" w:color="000000"/>
                          <w:left w:val="single" w:sz="6" w:space="0" w:color="000000"/>
                          <w:bottom w:val="single" w:sz="6" w:space="0" w:color="000000"/>
                          <w:right w:val="single" w:sz="6" w:space="0" w:color="000000"/>
                        </w:tcBorders>
                        <w:shd w:val="clear" w:color="auto" w:fill="auto"/>
                        <w:hideMark/>
                      </w:tcPr>
                      <w:p w14:paraId="21F230F7"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Tekst falas deri në 256 karaktere</w:t>
                        </w:r>
                      </w:p>
                      <w:p w14:paraId="634D2E19"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ose NIL</w:t>
                        </w:r>
                      </w:p>
                    </w:tc>
                  </w:tr>
                  <w:tr w:rsidR="009E2940" w:rsidRPr="0084008D" w14:paraId="180509EB" w14:textId="77777777" w:rsidTr="00D74F12">
                    <w:tc>
                      <w:tcPr>
                        <w:tcW w:w="632" w:type="dxa"/>
                        <w:tcBorders>
                          <w:top w:val="single" w:sz="6" w:space="0" w:color="000000"/>
                          <w:left w:val="single" w:sz="6" w:space="0" w:color="000000"/>
                          <w:bottom w:val="single" w:sz="6" w:space="0" w:color="000000"/>
                          <w:right w:val="single" w:sz="6" w:space="0" w:color="000000"/>
                        </w:tcBorders>
                        <w:shd w:val="clear" w:color="auto" w:fill="auto"/>
                        <w:hideMark/>
                      </w:tcPr>
                      <w:p w14:paraId="2E33846E"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36</w:t>
                        </w:r>
                      </w:p>
                    </w:tc>
                    <w:tc>
                      <w:tcPr>
                        <w:tcW w:w="11837"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096C3A4B"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Linja e re</w:t>
                        </w:r>
                      </w:p>
                    </w:tc>
                  </w:tr>
                  <w:tr w:rsidR="009E2940" w:rsidRPr="0084008D" w14:paraId="08606FC6" w14:textId="77777777" w:rsidTr="00D74F12">
                    <w:tc>
                      <w:tcPr>
                        <w:tcW w:w="632" w:type="dxa"/>
                        <w:tcBorders>
                          <w:top w:val="single" w:sz="6" w:space="0" w:color="000000"/>
                          <w:left w:val="single" w:sz="6" w:space="0" w:color="000000"/>
                          <w:bottom w:val="single" w:sz="6" w:space="0" w:color="000000"/>
                          <w:right w:val="single" w:sz="6" w:space="0" w:color="000000"/>
                        </w:tcBorders>
                        <w:shd w:val="clear" w:color="auto" w:fill="auto"/>
                        <w:hideMark/>
                      </w:tcPr>
                      <w:p w14:paraId="145A3877"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37</w:t>
                        </w:r>
                      </w:p>
                    </w:tc>
                    <w:tc>
                      <w:tcPr>
                        <w:tcW w:w="1792" w:type="dxa"/>
                        <w:tcBorders>
                          <w:top w:val="single" w:sz="6" w:space="0" w:color="000000"/>
                          <w:left w:val="single" w:sz="6" w:space="0" w:color="000000"/>
                          <w:bottom w:val="single" w:sz="6" w:space="0" w:color="000000"/>
                          <w:right w:val="single" w:sz="6" w:space="0" w:color="000000"/>
                        </w:tcBorders>
                        <w:shd w:val="clear" w:color="auto" w:fill="auto"/>
                        <w:hideMark/>
                      </w:tcPr>
                      <w:p w14:paraId="6434FAA1"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Këshillimi i radhës (M)</w:t>
                        </w:r>
                      </w:p>
                    </w:tc>
                    <w:tc>
                      <w:tcPr>
                        <w:tcW w:w="2858" w:type="dxa"/>
                        <w:tcBorders>
                          <w:top w:val="single" w:sz="6" w:space="0" w:color="000000"/>
                          <w:left w:val="single" w:sz="6" w:space="0" w:color="000000"/>
                          <w:bottom w:val="single" w:sz="6" w:space="0" w:color="000000"/>
                          <w:right w:val="single" w:sz="6" w:space="0" w:color="000000"/>
                        </w:tcBorders>
                        <w:shd w:val="clear" w:color="auto" w:fill="auto"/>
                        <w:hideMark/>
                      </w:tcPr>
                      <w:p w14:paraId="5F7FE4AD"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 xml:space="preserve">Viti, muaji, dita dhe koha </w:t>
                        </w:r>
                      </w:p>
                      <w:p w14:paraId="4874BA28"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brenda  UTC</w:t>
                        </w:r>
                      </w:p>
                    </w:tc>
                    <w:tc>
                      <w:tcPr>
                        <w:tcW w:w="1669" w:type="dxa"/>
                        <w:tcBorders>
                          <w:top w:val="single" w:sz="6" w:space="0" w:color="000000"/>
                          <w:left w:val="single" w:sz="6" w:space="0" w:color="000000"/>
                          <w:bottom w:val="single" w:sz="6" w:space="0" w:color="000000"/>
                          <w:right w:val="single" w:sz="6" w:space="0" w:color="000000"/>
                        </w:tcBorders>
                        <w:shd w:val="clear" w:color="auto" w:fill="auto"/>
                        <w:hideMark/>
                      </w:tcPr>
                      <w:p w14:paraId="41166D4B"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NXT KESHILLIMI:</w:t>
                        </w:r>
                      </w:p>
                    </w:tc>
                    <w:tc>
                      <w:tcPr>
                        <w:tcW w:w="5518" w:type="dxa"/>
                        <w:tcBorders>
                          <w:top w:val="single" w:sz="6" w:space="0" w:color="000000"/>
                          <w:left w:val="single" w:sz="6" w:space="0" w:color="000000"/>
                          <w:bottom w:val="single" w:sz="6" w:space="0" w:color="000000"/>
                          <w:right w:val="single" w:sz="6" w:space="0" w:color="000000"/>
                        </w:tcBorders>
                        <w:shd w:val="clear" w:color="auto" w:fill="auto"/>
                        <w:hideMark/>
                      </w:tcPr>
                      <w:p w14:paraId="146BAB25"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nnnnnnnn/nnnnZ</w:t>
                        </w:r>
                      </w:p>
                      <w:p w14:paraId="01915634"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JO MË VONË SE nnnnnnnn/nnnnZ</w:t>
                        </w:r>
                      </w:p>
                      <w:p w14:paraId="3FA4BF5D"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SKA KËSHILLIME TË TJERA</w:t>
                        </w:r>
                      </w:p>
                      <w:p w14:paraId="2E4E2EA6"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DO TË LËSHOHET NGA nnnnnnnn/nnnnZ</w:t>
                        </w:r>
                      </w:p>
                    </w:tc>
                  </w:tr>
                </w:tbl>
                <w:p w14:paraId="76ACADC2" w14:textId="77777777" w:rsidR="009E2940" w:rsidRPr="0084008D" w:rsidRDefault="009E2940" w:rsidP="0084008D">
                  <w:pPr>
                    <w:spacing w:after="0" w:line="240" w:lineRule="auto"/>
                    <w:rPr>
                      <w:rFonts w:ascii="Times New Roman" w:eastAsia="Times New Roman" w:hAnsi="Times New Roman" w:cs="Times New Roman"/>
                      <w:noProof/>
                      <w:sz w:val="24"/>
                      <w:szCs w:val="24"/>
                    </w:rPr>
                  </w:pPr>
                </w:p>
              </w:tc>
            </w:tr>
          </w:tbl>
          <w:p w14:paraId="71ADC34E" w14:textId="77777777" w:rsidR="009E2940" w:rsidRPr="0084008D" w:rsidRDefault="009E2940" w:rsidP="0084008D">
            <w:pPr>
              <w:spacing w:after="0" w:line="240" w:lineRule="auto"/>
              <w:rPr>
                <w:rFonts w:ascii="Times New Roman" w:eastAsia="Times New Roman" w:hAnsi="Times New Roman" w:cs="Times New Roman"/>
                <w:noProof/>
                <w:sz w:val="24"/>
                <w:szCs w:val="24"/>
              </w:rPr>
            </w:pPr>
          </w:p>
        </w:tc>
      </w:tr>
    </w:tbl>
    <w:p w14:paraId="2525A4E1" w14:textId="77777777" w:rsidR="009E2940" w:rsidRPr="0084008D" w:rsidRDefault="009E2940" w:rsidP="0084008D">
      <w:pPr>
        <w:shd w:val="clear" w:color="auto" w:fill="FFFFFF"/>
        <w:spacing w:after="0" w:line="240" w:lineRule="auto"/>
        <w:rPr>
          <w:rFonts w:ascii="Times New Roman" w:eastAsia="Times New Roman" w:hAnsi="Times New Roman" w:cs="Times New Roman"/>
          <w:noProof/>
          <w:vanish/>
          <w:sz w:val="24"/>
          <w:szCs w:val="24"/>
        </w:rPr>
      </w:pPr>
    </w:p>
    <w:tbl>
      <w:tblPr>
        <w:tblW w:w="5000" w:type="pct"/>
        <w:tblCellMar>
          <w:left w:w="0" w:type="dxa"/>
          <w:right w:w="0" w:type="dxa"/>
        </w:tblCellMar>
        <w:tblLook w:val="04A0" w:firstRow="1" w:lastRow="0" w:firstColumn="1" w:lastColumn="0" w:noHBand="0" w:noVBand="1"/>
      </w:tblPr>
      <w:tblGrid>
        <w:gridCol w:w="400"/>
        <w:gridCol w:w="12560"/>
      </w:tblGrid>
      <w:tr w:rsidR="009E2940" w:rsidRPr="0084008D" w14:paraId="47F76B42" w14:textId="77777777" w:rsidTr="00B55745">
        <w:tc>
          <w:tcPr>
            <w:tcW w:w="0" w:type="auto"/>
            <w:shd w:val="clear" w:color="auto" w:fill="auto"/>
            <w:hideMark/>
          </w:tcPr>
          <w:p w14:paraId="30330AD4" w14:textId="77777777" w:rsidR="009E2940" w:rsidRPr="0084008D" w:rsidRDefault="009E2940" w:rsidP="0084008D">
            <w:pPr>
              <w:spacing w:before="120" w:after="0" w:line="240" w:lineRule="auto"/>
              <w:jc w:val="both"/>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(38)</w:t>
            </w:r>
          </w:p>
        </w:tc>
        <w:tc>
          <w:tcPr>
            <w:tcW w:w="0" w:type="auto"/>
            <w:shd w:val="clear" w:color="auto" w:fill="auto"/>
            <w:hideMark/>
          </w:tcPr>
          <w:p w14:paraId="31333E9C" w14:textId="77777777" w:rsidR="009E2940" w:rsidRPr="0084008D" w:rsidRDefault="009E2940" w:rsidP="0084008D">
            <w:pPr>
              <w:spacing w:before="120" w:after="0" w:line="240" w:lineRule="auto"/>
              <w:jc w:val="both"/>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Shtojca 7 zëvendësohet me sa vijon:</w:t>
            </w:r>
          </w:p>
          <w:p w14:paraId="15F5A71D" w14:textId="77777777" w:rsidR="009E2940" w:rsidRPr="0084008D" w:rsidRDefault="009E2940" w:rsidP="0084008D">
            <w:pPr>
              <w:spacing w:before="240" w:after="120" w:line="240" w:lineRule="auto"/>
              <w:jc w:val="center"/>
              <w:rPr>
                <w:rFonts w:ascii="Times New Roman" w:eastAsia="Times New Roman" w:hAnsi="Times New Roman" w:cs="Times New Roman"/>
                <w:b/>
                <w:bCs/>
                <w:i/>
                <w:iCs/>
                <w:noProof/>
                <w:sz w:val="24"/>
                <w:szCs w:val="24"/>
              </w:rPr>
            </w:pPr>
            <w:r w:rsidRPr="0084008D">
              <w:rPr>
                <w:rFonts w:ascii="Times New Roman" w:eastAsia="Times New Roman" w:hAnsi="Times New Roman" w:cs="Times New Roman"/>
                <w:b/>
                <w:bCs/>
                <w:i/>
                <w:iCs/>
                <w:noProof/>
                <w:sz w:val="24"/>
                <w:szCs w:val="24"/>
              </w:rPr>
              <w:t>‘Shtojca</w:t>
            </w:r>
            <w:r w:rsidRPr="0084008D">
              <w:rPr>
                <w:rFonts w:ascii="Times New Roman" w:eastAsia="Times New Roman" w:hAnsi="Times New Roman" w:cs="Times New Roman"/>
                <w:noProof/>
                <w:sz w:val="24"/>
                <w:szCs w:val="24"/>
              </w:rPr>
              <w:t xml:space="preserve"> </w:t>
            </w:r>
            <w:r w:rsidRPr="0084008D">
              <w:rPr>
                <w:rFonts w:ascii="Times New Roman" w:eastAsia="Times New Roman" w:hAnsi="Times New Roman" w:cs="Times New Roman"/>
                <w:b/>
                <w:bCs/>
                <w:i/>
                <w:iCs/>
                <w:noProof/>
                <w:sz w:val="24"/>
                <w:szCs w:val="24"/>
              </w:rPr>
              <w:t>7</w:t>
            </w:r>
          </w:p>
          <w:tbl>
            <w:tblPr>
              <w:tblW w:w="5000" w:type="pct"/>
              <w:tblBorders>
                <w:top w:val="outset" w:sz="6" w:space="0" w:color="auto"/>
                <w:left w:val="outset" w:sz="6" w:space="0" w:color="auto"/>
                <w:bottom w:val="outset" w:sz="6" w:space="0" w:color="auto"/>
                <w:right w:val="outset" w:sz="6" w:space="0" w:color="auto"/>
              </w:tblBorders>
              <w:shd w:val="clear" w:color="auto" w:fill="CCCCCC"/>
              <w:tblCellMar>
                <w:top w:w="120" w:type="dxa"/>
                <w:left w:w="120" w:type="dxa"/>
                <w:bottom w:w="120" w:type="dxa"/>
                <w:right w:w="120" w:type="dxa"/>
              </w:tblCellMar>
              <w:tblLook w:val="04A0" w:firstRow="1" w:lastRow="0" w:firstColumn="1" w:lastColumn="0" w:noHBand="0" w:noVBand="1"/>
            </w:tblPr>
            <w:tblGrid>
              <w:gridCol w:w="12544"/>
            </w:tblGrid>
            <w:tr w:rsidR="009E2940" w:rsidRPr="0084008D" w14:paraId="5BC6A9B7" w14:textId="77777777" w:rsidTr="00B55745">
              <w:tc>
                <w:tcPr>
                  <w:tcW w:w="0" w:type="auto"/>
                  <w:tcBorders>
                    <w:top w:val="outset" w:sz="6" w:space="0" w:color="auto"/>
                    <w:left w:val="outset" w:sz="6" w:space="0" w:color="auto"/>
                    <w:bottom w:val="outset" w:sz="6" w:space="0" w:color="auto"/>
                    <w:right w:val="outset" w:sz="6" w:space="0" w:color="auto"/>
                  </w:tcBorders>
                  <w:shd w:val="clear" w:color="auto" w:fill="CCCCCC"/>
                  <w:tcMar>
                    <w:top w:w="0" w:type="dxa"/>
                    <w:left w:w="0" w:type="dxa"/>
                    <w:bottom w:w="0" w:type="dxa"/>
                    <w:right w:w="0" w:type="dxa"/>
                  </w:tcMar>
                  <w:vAlign w:val="center"/>
                  <w:hideMark/>
                </w:tcPr>
                <w:p w14:paraId="0C18BF1B" w14:textId="77777777" w:rsidR="009E2940" w:rsidRPr="0084008D" w:rsidRDefault="009E2940" w:rsidP="0084008D">
                  <w:pPr>
                    <w:spacing w:before="120" w:after="0" w:line="240" w:lineRule="auto"/>
                    <w:jc w:val="both"/>
                    <w:rPr>
                      <w:rFonts w:ascii="Times New Roman" w:eastAsia="Times New Roman" w:hAnsi="Times New Roman" w:cs="Times New Roman"/>
                      <w:b/>
                      <w:bCs/>
                      <w:noProof/>
                      <w:sz w:val="24"/>
                      <w:szCs w:val="24"/>
                    </w:rPr>
                  </w:pPr>
                  <w:r w:rsidRPr="0084008D">
                    <w:rPr>
                      <w:rFonts w:ascii="Times New Roman" w:eastAsia="Times New Roman" w:hAnsi="Times New Roman" w:cs="Times New Roman"/>
                      <w:b/>
                      <w:bCs/>
                      <w:noProof/>
                      <w:sz w:val="24"/>
                      <w:szCs w:val="24"/>
                    </w:rPr>
                    <w:t>Shablloni për këshillim për ciklonet tropikale</w:t>
                  </w:r>
                </w:p>
                <w:p w14:paraId="2C6831CC" w14:textId="77777777" w:rsidR="009E2940" w:rsidRPr="0084008D" w:rsidRDefault="009E2940" w:rsidP="0084008D">
                  <w:pPr>
                    <w:spacing w:before="120" w:after="0" w:line="240" w:lineRule="auto"/>
                    <w:jc w:val="both"/>
                    <w:rPr>
                      <w:rFonts w:ascii="Times New Roman" w:eastAsia="Times New Roman" w:hAnsi="Times New Roman" w:cs="Times New Roman"/>
                      <w:noProof/>
                      <w:sz w:val="24"/>
                      <w:szCs w:val="24"/>
                    </w:rPr>
                  </w:pPr>
                  <w:r w:rsidRPr="0084008D">
                    <w:rPr>
                      <w:rFonts w:ascii="Times New Roman" w:eastAsia="Times New Roman" w:hAnsi="Times New Roman" w:cs="Times New Roman"/>
                      <w:i/>
                      <w:iCs/>
                      <w:noProof/>
                      <w:sz w:val="24"/>
                      <w:szCs w:val="24"/>
                    </w:rPr>
                    <w:t>Çelësi:</w:t>
                  </w:r>
                </w:p>
                <w:tbl>
                  <w:tblPr>
                    <w:tblW w:w="5000" w:type="pct"/>
                    <w:tblCellMar>
                      <w:left w:w="0" w:type="dxa"/>
                      <w:right w:w="0" w:type="dxa"/>
                    </w:tblCellMar>
                    <w:tblLook w:val="04A0" w:firstRow="1" w:lastRow="0" w:firstColumn="1" w:lastColumn="0" w:noHBand="0" w:noVBand="1"/>
                  </w:tblPr>
                  <w:tblGrid>
                    <w:gridCol w:w="325"/>
                    <w:gridCol w:w="207"/>
                    <w:gridCol w:w="11997"/>
                  </w:tblGrid>
                  <w:tr w:rsidR="009E2940" w:rsidRPr="0084008D" w14:paraId="68D1D0AD" w14:textId="77777777" w:rsidTr="00B55745">
                    <w:tc>
                      <w:tcPr>
                        <w:tcW w:w="0" w:type="auto"/>
                        <w:shd w:val="clear" w:color="auto" w:fill="auto"/>
                        <w:hideMark/>
                      </w:tcPr>
                      <w:p w14:paraId="344B216C" w14:textId="77777777" w:rsidR="009E2940" w:rsidRPr="0084008D" w:rsidRDefault="009E2940" w:rsidP="0084008D">
                        <w:pPr>
                          <w:spacing w:before="120" w:after="0" w:line="240" w:lineRule="auto"/>
                          <w:jc w:val="both"/>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M</w:t>
                        </w:r>
                      </w:p>
                    </w:tc>
                    <w:tc>
                      <w:tcPr>
                        <w:tcW w:w="0" w:type="auto"/>
                        <w:shd w:val="clear" w:color="auto" w:fill="auto"/>
                        <w:hideMark/>
                      </w:tcPr>
                      <w:p w14:paraId="414DFC8F" w14:textId="77777777" w:rsidR="009E2940" w:rsidRPr="0084008D" w:rsidRDefault="009E2940" w:rsidP="0084008D">
                        <w:pPr>
                          <w:spacing w:before="120" w:after="0" w:line="240" w:lineRule="auto"/>
                          <w:jc w:val="center"/>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w:t>
                        </w:r>
                      </w:p>
                    </w:tc>
                    <w:tc>
                      <w:tcPr>
                        <w:tcW w:w="0" w:type="auto"/>
                        <w:shd w:val="clear" w:color="auto" w:fill="auto"/>
                        <w:hideMark/>
                      </w:tcPr>
                      <w:p w14:paraId="67DEC8FF" w14:textId="77777777" w:rsidR="009E2940" w:rsidRPr="0084008D" w:rsidRDefault="009E2940" w:rsidP="0084008D">
                        <w:pPr>
                          <w:spacing w:before="120" w:after="0" w:line="240" w:lineRule="auto"/>
                          <w:jc w:val="both"/>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përfshirja e detyrueshme;</w:t>
                        </w:r>
                      </w:p>
                    </w:tc>
                  </w:tr>
                  <w:tr w:rsidR="009E2940" w:rsidRPr="0084008D" w14:paraId="2DF4BC7D" w14:textId="77777777" w:rsidTr="00B55745">
                    <w:tc>
                      <w:tcPr>
                        <w:tcW w:w="0" w:type="auto"/>
                        <w:shd w:val="clear" w:color="auto" w:fill="auto"/>
                        <w:hideMark/>
                      </w:tcPr>
                      <w:p w14:paraId="543F6838" w14:textId="77777777" w:rsidR="009E2940" w:rsidRPr="0084008D" w:rsidRDefault="009E2940" w:rsidP="0084008D">
                        <w:pPr>
                          <w:spacing w:before="120" w:after="0" w:line="240" w:lineRule="auto"/>
                          <w:jc w:val="both"/>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C</w:t>
                        </w:r>
                      </w:p>
                    </w:tc>
                    <w:tc>
                      <w:tcPr>
                        <w:tcW w:w="0" w:type="auto"/>
                        <w:shd w:val="clear" w:color="auto" w:fill="auto"/>
                        <w:hideMark/>
                      </w:tcPr>
                      <w:p w14:paraId="1F8E1159" w14:textId="77777777" w:rsidR="009E2940" w:rsidRPr="0084008D" w:rsidRDefault="009E2940" w:rsidP="0084008D">
                        <w:pPr>
                          <w:spacing w:before="120" w:after="0" w:line="240" w:lineRule="auto"/>
                          <w:jc w:val="center"/>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w:t>
                        </w:r>
                      </w:p>
                    </w:tc>
                    <w:tc>
                      <w:tcPr>
                        <w:tcW w:w="0" w:type="auto"/>
                        <w:shd w:val="clear" w:color="auto" w:fill="auto"/>
                        <w:hideMark/>
                      </w:tcPr>
                      <w:p w14:paraId="283C577A" w14:textId="77777777" w:rsidR="009E2940" w:rsidRPr="0084008D" w:rsidRDefault="009E2940" w:rsidP="0084008D">
                        <w:pPr>
                          <w:spacing w:before="120" w:after="0" w:line="240" w:lineRule="auto"/>
                          <w:jc w:val="both"/>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përfshirja e kushtëzuar, e përfshirë sa herë që është e zbatueshme;</w:t>
                        </w:r>
                      </w:p>
                    </w:tc>
                  </w:tr>
                  <w:tr w:rsidR="009E2940" w:rsidRPr="0084008D" w14:paraId="7336A9D9" w14:textId="77777777" w:rsidTr="00B55745">
                    <w:tc>
                      <w:tcPr>
                        <w:tcW w:w="0" w:type="auto"/>
                        <w:shd w:val="clear" w:color="auto" w:fill="auto"/>
                        <w:hideMark/>
                      </w:tcPr>
                      <w:p w14:paraId="20EFC0BC" w14:textId="77777777" w:rsidR="009E2940" w:rsidRPr="0084008D" w:rsidRDefault="009E2940" w:rsidP="0084008D">
                        <w:pPr>
                          <w:spacing w:before="120" w:after="0" w:line="240" w:lineRule="auto"/>
                          <w:jc w:val="both"/>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O</w:t>
                        </w:r>
                      </w:p>
                    </w:tc>
                    <w:tc>
                      <w:tcPr>
                        <w:tcW w:w="0" w:type="auto"/>
                        <w:shd w:val="clear" w:color="auto" w:fill="auto"/>
                        <w:hideMark/>
                      </w:tcPr>
                      <w:p w14:paraId="28C19E0D" w14:textId="77777777" w:rsidR="009E2940" w:rsidRPr="0084008D" w:rsidRDefault="009E2940" w:rsidP="0084008D">
                        <w:pPr>
                          <w:spacing w:before="120" w:after="0" w:line="240" w:lineRule="auto"/>
                          <w:jc w:val="center"/>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w:t>
                        </w:r>
                      </w:p>
                    </w:tc>
                    <w:tc>
                      <w:tcPr>
                        <w:tcW w:w="0" w:type="auto"/>
                        <w:shd w:val="clear" w:color="auto" w:fill="auto"/>
                        <w:hideMark/>
                      </w:tcPr>
                      <w:p w14:paraId="26D92394" w14:textId="77777777" w:rsidR="009E2940" w:rsidRPr="0084008D" w:rsidRDefault="009E2940" w:rsidP="0084008D">
                        <w:pPr>
                          <w:spacing w:before="120" w:after="0" w:line="240" w:lineRule="auto"/>
                          <w:jc w:val="both"/>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përfshirja opsionale;</w:t>
                        </w:r>
                      </w:p>
                    </w:tc>
                  </w:tr>
                  <w:tr w:rsidR="009E2940" w:rsidRPr="0084008D" w14:paraId="21D3A8EC" w14:textId="77777777" w:rsidTr="00B55745">
                    <w:tc>
                      <w:tcPr>
                        <w:tcW w:w="0" w:type="auto"/>
                        <w:shd w:val="clear" w:color="auto" w:fill="auto"/>
                        <w:hideMark/>
                      </w:tcPr>
                      <w:p w14:paraId="131ED5CF" w14:textId="77777777" w:rsidR="009E2940" w:rsidRPr="0084008D" w:rsidRDefault="009E2940" w:rsidP="0084008D">
                        <w:pPr>
                          <w:spacing w:before="120" w:after="0" w:line="240" w:lineRule="auto"/>
                          <w:jc w:val="both"/>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w:t>
                        </w:r>
                      </w:p>
                    </w:tc>
                    <w:tc>
                      <w:tcPr>
                        <w:tcW w:w="0" w:type="auto"/>
                        <w:shd w:val="clear" w:color="auto" w:fill="auto"/>
                        <w:hideMark/>
                      </w:tcPr>
                      <w:p w14:paraId="20FD0FF0" w14:textId="77777777" w:rsidR="009E2940" w:rsidRPr="0084008D" w:rsidRDefault="009E2940" w:rsidP="0084008D">
                        <w:pPr>
                          <w:spacing w:before="120" w:after="0" w:line="240" w:lineRule="auto"/>
                          <w:jc w:val="center"/>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w:t>
                        </w:r>
                      </w:p>
                    </w:tc>
                    <w:tc>
                      <w:tcPr>
                        <w:tcW w:w="0" w:type="auto"/>
                        <w:shd w:val="clear" w:color="auto" w:fill="auto"/>
                        <w:hideMark/>
                      </w:tcPr>
                      <w:p w14:paraId="27592455" w14:textId="77777777" w:rsidR="009E2940" w:rsidRPr="0084008D" w:rsidRDefault="009E2940" w:rsidP="0084008D">
                        <w:pPr>
                          <w:spacing w:before="120" w:after="0" w:line="240" w:lineRule="auto"/>
                          <w:jc w:val="both"/>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një rresht i dyfishtë tregon se teksti pas tij duhet të vendoset në rreshtin pasardhës.</w:t>
                        </w:r>
                      </w:p>
                    </w:tc>
                  </w:tr>
                </w:tbl>
                <w:p w14:paraId="5004299E" w14:textId="77777777" w:rsidR="009E2940" w:rsidRPr="0084008D" w:rsidRDefault="009E2940" w:rsidP="0084008D">
                  <w:pPr>
                    <w:spacing w:after="0" w:line="240" w:lineRule="auto"/>
                    <w:rPr>
                      <w:rFonts w:ascii="Times New Roman" w:eastAsia="Times New Roman" w:hAnsi="Times New Roman" w:cs="Times New Roman"/>
                      <w:noProof/>
                      <w:vanish/>
                      <w:sz w:val="24"/>
                      <w:szCs w:val="24"/>
                    </w:rPr>
                  </w:pPr>
                </w:p>
                <w:tbl>
                  <w:tblPr>
                    <w:tblW w:w="5000" w:type="pct"/>
                    <w:tblCellMar>
                      <w:left w:w="0" w:type="dxa"/>
                      <w:right w:w="0" w:type="dxa"/>
                    </w:tblCellMar>
                    <w:tblLook w:val="04A0" w:firstRow="1" w:lastRow="0" w:firstColumn="1" w:lastColumn="0" w:noHBand="0" w:noVBand="1"/>
                  </w:tblPr>
                  <w:tblGrid>
                    <w:gridCol w:w="720"/>
                    <w:gridCol w:w="11809"/>
                  </w:tblGrid>
                  <w:tr w:rsidR="009E2940" w:rsidRPr="0084008D" w14:paraId="3BBE8610" w14:textId="77777777" w:rsidTr="00B55745">
                    <w:tc>
                      <w:tcPr>
                        <w:tcW w:w="0" w:type="auto"/>
                        <w:shd w:val="clear" w:color="auto" w:fill="auto"/>
                        <w:hideMark/>
                      </w:tcPr>
                      <w:p w14:paraId="4ABD81F7" w14:textId="77777777" w:rsidR="009E2940" w:rsidRPr="0084008D" w:rsidRDefault="009E2940" w:rsidP="0084008D">
                        <w:pPr>
                          <w:spacing w:after="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i/>
                            <w:iCs/>
                            <w:noProof/>
                            <w:sz w:val="24"/>
                            <w:szCs w:val="24"/>
                          </w:rPr>
                          <w:t>Note 1:</w:t>
                        </w:r>
                      </w:p>
                    </w:tc>
                    <w:tc>
                      <w:tcPr>
                        <w:tcW w:w="0" w:type="auto"/>
                        <w:shd w:val="clear" w:color="auto" w:fill="auto"/>
                        <w:hideMark/>
                      </w:tcPr>
                      <w:p w14:paraId="632FCC53" w14:textId="77777777" w:rsidR="009E2940" w:rsidRPr="0084008D" w:rsidRDefault="009E2940" w:rsidP="0084008D">
                        <w:pPr>
                          <w:spacing w:after="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Gama dhe rezolucionet e elementeve numerike të përfshira në këshillat e cikloneve tropikale janë paraqitur në Shtojcën 8.</w:t>
                        </w:r>
                      </w:p>
                    </w:tc>
                  </w:tr>
                </w:tbl>
                <w:p w14:paraId="1729DB99" w14:textId="77777777" w:rsidR="009E2940" w:rsidRPr="0084008D" w:rsidRDefault="009E2940" w:rsidP="0084008D">
                  <w:pPr>
                    <w:spacing w:after="0" w:line="240" w:lineRule="auto"/>
                    <w:rPr>
                      <w:rFonts w:ascii="Times New Roman" w:eastAsia="Times New Roman" w:hAnsi="Times New Roman" w:cs="Times New Roman"/>
                      <w:noProof/>
                      <w:vanish/>
                      <w:sz w:val="24"/>
                      <w:szCs w:val="24"/>
                    </w:rPr>
                  </w:pPr>
                </w:p>
                <w:p w14:paraId="3BDA3082" w14:textId="77777777" w:rsidR="009E2940" w:rsidRPr="0084008D" w:rsidRDefault="009E2940" w:rsidP="0084008D">
                  <w:pPr>
                    <w:spacing w:after="0" w:line="240" w:lineRule="auto"/>
                    <w:rPr>
                      <w:rFonts w:ascii="Times New Roman" w:eastAsia="Times New Roman" w:hAnsi="Times New Roman" w:cs="Times New Roman"/>
                      <w:i/>
                      <w:iCs/>
                      <w:noProof/>
                      <w:sz w:val="24"/>
                      <w:szCs w:val="24"/>
                    </w:rPr>
                  </w:pPr>
                  <w:r w:rsidRPr="0084008D">
                    <w:rPr>
                      <w:rFonts w:ascii="Times New Roman" w:eastAsia="Times New Roman" w:hAnsi="Times New Roman" w:cs="Times New Roman"/>
                      <w:i/>
                      <w:iCs/>
                      <w:noProof/>
                      <w:sz w:val="24"/>
                      <w:szCs w:val="24"/>
                    </w:rPr>
                    <w:t xml:space="preserve">Shënim 2: </w:t>
                  </w:r>
                  <w:r w:rsidRPr="0084008D">
                    <w:rPr>
                      <w:rFonts w:ascii="Times New Roman" w:eastAsia="Times New Roman" w:hAnsi="Times New Roman" w:cs="Times New Roman"/>
                      <w:noProof/>
                      <w:sz w:val="24"/>
                      <w:szCs w:val="24"/>
                    </w:rPr>
                    <w:t>Shpjegimet për shkurtesat mund të gjenden tek ICAO Doc 8400</w:t>
                  </w:r>
                  <w:r w:rsidRPr="0084008D">
                    <w:rPr>
                      <w:rFonts w:ascii="Times New Roman" w:eastAsia="Times New Roman" w:hAnsi="Times New Roman" w:cs="Times New Roman"/>
                      <w:i/>
                      <w:iCs/>
                      <w:noProof/>
                      <w:sz w:val="24"/>
                      <w:szCs w:val="24"/>
                    </w:rPr>
                    <w:t xml:space="preserve"> Procedurat për Shërbimet e Navigimit Ajror – Shkurtesat dhe Kodet e ICAO (PANS-ABC).</w:t>
                  </w:r>
                </w:p>
                <w:p w14:paraId="3C83C058" w14:textId="77777777" w:rsidR="009E2940" w:rsidRPr="0084008D" w:rsidRDefault="009E2940" w:rsidP="0084008D">
                  <w:pPr>
                    <w:spacing w:after="0" w:line="240" w:lineRule="auto"/>
                    <w:rPr>
                      <w:rFonts w:ascii="Times New Roman" w:eastAsia="Times New Roman" w:hAnsi="Times New Roman" w:cs="Times New Roman"/>
                      <w:i/>
                      <w:iCs/>
                      <w:noProof/>
                      <w:sz w:val="24"/>
                      <w:szCs w:val="24"/>
                    </w:rPr>
                  </w:pPr>
                  <w:r w:rsidRPr="0084008D">
                    <w:rPr>
                      <w:rFonts w:ascii="Times New Roman" w:eastAsia="Times New Roman" w:hAnsi="Times New Roman" w:cs="Times New Roman"/>
                      <w:i/>
                      <w:iCs/>
                      <w:noProof/>
                      <w:sz w:val="24"/>
                      <w:szCs w:val="24"/>
                    </w:rPr>
                    <w:t xml:space="preserve">Shënim 3: </w:t>
                  </w:r>
                  <w:r w:rsidRPr="0084008D">
                    <w:rPr>
                      <w:rFonts w:ascii="Times New Roman" w:eastAsia="Times New Roman" w:hAnsi="Times New Roman" w:cs="Times New Roman"/>
                      <w:noProof/>
                      <w:sz w:val="24"/>
                      <w:szCs w:val="24"/>
                    </w:rPr>
                    <w:t>Përfshirja e një kolone (':') pas çdo titulli të elementit është e detyrueshme</w:t>
                  </w:r>
                  <w:r w:rsidRPr="0084008D">
                    <w:rPr>
                      <w:rFonts w:ascii="Times New Roman" w:eastAsia="Times New Roman" w:hAnsi="Times New Roman" w:cs="Times New Roman"/>
                      <w:i/>
                      <w:iCs/>
                      <w:noProof/>
                      <w:sz w:val="24"/>
                      <w:szCs w:val="24"/>
                    </w:rPr>
                    <w:t>.</w:t>
                  </w:r>
                </w:p>
                <w:p w14:paraId="2576D6FF" w14:textId="77777777" w:rsidR="009E2940" w:rsidRPr="0084008D" w:rsidRDefault="009E2940" w:rsidP="0084008D">
                  <w:pPr>
                    <w:spacing w:after="0" w:line="240" w:lineRule="auto"/>
                    <w:rPr>
                      <w:rFonts w:ascii="Times New Roman" w:eastAsia="Times New Roman" w:hAnsi="Times New Roman" w:cs="Times New Roman"/>
                      <w:noProof/>
                      <w:vanish/>
                      <w:sz w:val="24"/>
                      <w:szCs w:val="24"/>
                    </w:rPr>
                  </w:pPr>
                  <w:r w:rsidRPr="0084008D">
                    <w:rPr>
                      <w:rFonts w:ascii="Times New Roman" w:eastAsia="Times New Roman" w:hAnsi="Times New Roman" w:cs="Times New Roman"/>
                      <w:i/>
                      <w:iCs/>
                      <w:noProof/>
                      <w:sz w:val="24"/>
                      <w:szCs w:val="24"/>
                    </w:rPr>
                    <w:t xml:space="preserve">Shënim 4: </w:t>
                  </w:r>
                  <w:r w:rsidRPr="0084008D">
                    <w:rPr>
                      <w:rFonts w:ascii="Times New Roman" w:eastAsia="Times New Roman" w:hAnsi="Times New Roman" w:cs="Times New Roman"/>
                      <w:noProof/>
                      <w:sz w:val="24"/>
                      <w:szCs w:val="24"/>
                    </w:rPr>
                    <w:t>Numrat e rreshtave në kolonën "Ref." përfshihen vetëm qartësia dhe lehtësia e referencës, dhe nuk janë pjesë e këshillimeve për ciklonet tropikale</w:t>
                  </w:r>
                  <w:r w:rsidRPr="0084008D">
                    <w:rPr>
                      <w:rFonts w:ascii="Times New Roman" w:eastAsia="Times New Roman" w:hAnsi="Times New Roman" w:cs="Times New Roman"/>
                      <w:i/>
                      <w:iCs/>
                      <w:noProof/>
                      <w:sz w:val="24"/>
                      <w:szCs w:val="24"/>
                    </w:rPr>
                    <w:t>.</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631"/>
                    <w:gridCol w:w="2330"/>
                    <w:gridCol w:w="4301"/>
                    <w:gridCol w:w="1766"/>
                    <w:gridCol w:w="3485"/>
                  </w:tblGrid>
                  <w:tr w:rsidR="009E2940" w:rsidRPr="0084008D" w14:paraId="4888CD2D" w14:textId="77777777" w:rsidTr="00B5574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B22C51C" w14:textId="77777777" w:rsidR="009E2940" w:rsidRPr="0084008D" w:rsidRDefault="009E2940" w:rsidP="0084008D">
                        <w:pPr>
                          <w:spacing w:before="60" w:after="60" w:line="240" w:lineRule="auto"/>
                          <w:ind w:right="195"/>
                          <w:jc w:val="center"/>
                          <w:rPr>
                            <w:rFonts w:ascii="Times New Roman" w:eastAsia="Times New Roman" w:hAnsi="Times New Roman" w:cs="Times New Roman"/>
                            <w:b/>
                            <w:bCs/>
                            <w:noProof/>
                            <w:sz w:val="24"/>
                            <w:szCs w:val="24"/>
                          </w:rPr>
                        </w:pPr>
                        <w:r w:rsidRPr="0084008D">
                          <w:rPr>
                            <w:rFonts w:ascii="Times New Roman" w:eastAsia="Times New Roman" w:hAnsi="Times New Roman" w:cs="Times New Roman"/>
                            <w:b/>
                            <w:bCs/>
                            <w:noProof/>
                            <w:sz w:val="24"/>
                            <w:szCs w:val="24"/>
                          </w:rPr>
                          <w:t>Ref.</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FF0A028" w14:textId="77777777" w:rsidR="009E2940" w:rsidRPr="0084008D" w:rsidRDefault="009E2940" w:rsidP="0084008D">
                        <w:pPr>
                          <w:spacing w:before="60" w:after="60" w:line="240" w:lineRule="auto"/>
                          <w:ind w:right="195"/>
                          <w:jc w:val="center"/>
                          <w:rPr>
                            <w:rFonts w:ascii="Times New Roman" w:eastAsia="Times New Roman" w:hAnsi="Times New Roman" w:cs="Times New Roman"/>
                            <w:b/>
                            <w:bCs/>
                            <w:noProof/>
                            <w:sz w:val="24"/>
                            <w:szCs w:val="24"/>
                          </w:rPr>
                        </w:pPr>
                        <w:r w:rsidRPr="0084008D">
                          <w:rPr>
                            <w:rFonts w:ascii="Times New Roman" w:eastAsia="Times New Roman" w:hAnsi="Times New Roman" w:cs="Times New Roman"/>
                            <w:b/>
                            <w:bCs/>
                            <w:noProof/>
                            <w:sz w:val="24"/>
                            <w:szCs w:val="24"/>
                          </w:rPr>
                          <w:t>Elementi</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D3D0855" w14:textId="77777777" w:rsidR="009E2940" w:rsidRPr="0084008D" w:rsidRDefault="009E2940" w:rsidP="0084008D">
                        <w:pPr>
                          <w:spacing w:before="60" w:after="60" w:line="240" w:lineRule="auto"/>
                          <w:ind w:right="195"/>
                          <w:jc w:val="center"/>
                          <w:rPr>
                            <w:rFonts w:ascii="Times New Roman" w:eastAsia="Times New Roman" w:hAnsi="Times New Roman" w:cs="Times New Roman"/>
                            <w:b/>
                            <w:bCs/>
                            <w:noProof/>
                            <w:sz w:val="24"/>
                            <w:szCs w:val="24"/>
                          </w:rPr>
                        </w:pPr>
                        <w:r w:rsidRPr="0084008D">
                          <w:rPr>
                            <w:rFonts w:ascii="Times New Roman" w:eastAsia="Times New Roman" w:hAnsi="Times New Roman" w:cs="Times New Roman"/>
                            <w:b/>
                            <w:bCs/>
                            <w:noProof/>
                            <w:sz w:val="24"/>
                            <w:szCs w:val="24"/>
                          </w:rPr>
                          <w:t>Përmbajtja e detajuar</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hideMark/>
                      </w:tcPr>
                      <w:p w14:paraId="19756AA4" w14:textId="77777777" w:rsidR="009E2940" w:rsidRPr="0084008D" w:rsidRDefault="009E2940" w:rsidP="0084008D">
                        <w:pPr>
                          <w:spacing w:before="60" w:after="60" w:line="240" w:lineRule="auto"/>
                          <w:ind w:right="195"/>
                          <w:jc w:val="center"/>
                          <w:rPr>
                            <w:rFonts w:ascii="Times New Roman" w:eastAsia="Times New Roman" w:hAnsi="Times New Roman" w:cs="Times New Roman"/>
                            <w:b/>
                            <w:bCs/>
                            <w:noProof/>
                            <w:sz w:val="24"/>
                            <w:szCs w:val="24"/>
                          </w:rPr>
                        </w:pPr>
                        <w:r w:rsidRPr="0084008D">
                          <w:rPr>
                            <w:rFonts w:ascii="Times New Roman" w:eastAsia="Times New Roman" w:hAnsi="Times New Roman" w:cs="Times New Roman"/>
                            <w:b/>
                            <w:bCs/>
                            <w:noProof/>
                            <w:sz w:val="24"/>
                            <w:szCs w:val="24"/>
                          </w:rPr>
                          <w:t>Shablloni(et)</w:t>
                        </w:r>
                      </w:p>
                    </w:tc>
                  </w:tr>
                  <w:tr w:rsidR="009E2940" w:rsidRPr="0084008D" w14:paraId="7245531B" w14:textId="77777777" w:rsidTr="00B5574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33408A5"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lastRenderedPageBreak/>
                          <w:t>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E3C7EDA"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Identifikimi i llojit të mesazhit (M)</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1DB5407"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Lloji i mesazhit</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6335A6C"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KËSHILLIMI TC</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B20BED2" w14:textId="77777777" w:rsidR="009E2940" w:rsidRPr="0084008D" w:rsidRDefault="009E2940" w:rsidP="0084008D">
                        <w:pPr>
                          <w:spacing w:before="120" w:after="0" w:line="240" w:lineRule="auto"/>
                          <w:jc w:val="both"/>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 </w:t>
                        </w:r>
                      </w:p>
                    </w:tc>
                  </w:tr>
                  <w:tr w:rsidR="009E2940" w:rsidRPr="0084008D" w14:paraId="109E9E89" w14:textId="77777777" w:rsidTr="00B5574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8922453"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2</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auto"/>
                        <w:hideMark/>
                      </w:tcPr>
                      <w:p w14:paraId="4988652F"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Linja e re</w:t>
                        </w:r>
                      </w:p>
                    </w:tc>
                  </w:tr>
                  <w:tr w:rsidR="009E2940" w:rsidRPr="0084008D" w14:paraId="384887C0" w14:textId="77777777" w:rsidTr="00B5574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03494CF"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C3D9506"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Treguesi i statusit (C)</w:t>
                        </w:r>
                        <w:hyperlink r:id="rId89" w:anchor="ntr28-L_2021289EN.01004401-E0001" w:history="1">
                          <w:r w:rsidRPr="0084008D">
                            <w:rPr>
                              <w:rFonts w:ascii="Times New Roman" w:eastAsia="Times New Roman" w:hAnsi="Times New Roman" w:cs="Times New Roman"/>
                              <w:noProof/>
                              <w:sz w:val="24"/>
                              <w:szCs w:val="24"/>
                            </w:rPr>
                            <w:t> (</w:t>
                          </w:r>
                          <w:r w:rsidRPr="0084008D">
                            <w:rPr>
                              <w:rFonts w:ascii="Times New Roman" w:eastAsia="Times New Roman" w:hAnsi="Times New Roman" w:cs="Times New Roman"/>
                              <w:noProof/>
                              <w:sz w:val="24"/>
                              <w:szCs w:val="24"/>
                              <w:vertAlign w:val="superscript"/>
                            </w:rPr>
                            <w:t>28</w:t>
                          </w:r>
                          <w:r w:rsidRPr="0084008D">
                            <w:rPr>
                              <w:rFonts w:ascii="Times New Roman" w:eastAsia="Times New Roman" w:hAnsi="Times New Roman" w:cs="Times New Roman"/>
                              <w:noProof/>
                              <w:sz w:val="24"/>
                              <w:szCs w:val="24"/>
                            </w:rPr>
                            <w:t>)</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18B007E"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Treguesi i testit ose ushtrimit</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C9E9840"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STATUSI:</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B4384C1"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TESTI </w:t>
                        </w: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EXER</w:t>
                        </w:r>
                      </w:p>
                    </w:tc>
                  </w:tr>
                  <w:tr w:rsidR="009E2940" w:rsidRPr="0084008D" w14:paraId="53419583" w14:textId="77777777" w:rsidTr="00B5574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18CADF6"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4</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auto"/>
                        <w:hideMark/>
                      </w:tcPr>
                      <w:p w14:paraId="1CFA8EB6"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Linja e re</w:t>
                        </w:r>
                      </w:p>
                    </w:tc>
                  </w:tr>
                  <w:tr w:rsidR="009E2940" w:rsidRPr="0084008D" w14:paraId="4744DA4B" w14:textId="77777777" w:rsidTr="00B5574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611A1AD"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D743095"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Koha e origjinës (M)</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D788997"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Viti, muaji, dita dhe ora e lëshimit në UTC</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44327F2"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DTG:</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F602A56"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nnnnnnnn/nnnnZ</w:t>
                        </w:r>
                      </w:p>
                    </w:tc>
                  </w:tr>
                  <w:tr w:rsidR="009E2940" w:rsidRPr="0084008D" w14:paraId="08BFCB75" w14:textId="77777777" w:rsidTr="00B5574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77739CD"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6</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auto"/>
                        <w:hideMark/>
                      </w:tcPr>
                      <w:p w14:paraId="73F13D0B"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Linja e re</w:t>
                        </w:r>
                      </w:p>
                    </w:tc>
                  </w:tr>
                  <w:tr w:rsidR="009E2940" w:rsidRPr="0084008D" w14:paraId="5924C388" w14:textId="77777777" w:rsidTr="00B5574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0ECEFBE"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7</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CB61441"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Emri i TCAC (M)</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033DF59"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Emri i TCAC</w:t>
                        </w:r>
                      </w:p>
                      <w:p w14:paraId="710C3C16"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(treguesi i vendndodhjes ose emri i plotë)</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D6A0143"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TCAC:</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6BF6F7C"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nnnn </w:t>
                        </w: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nnnnnnnnnn</w:t>
                        </w:r>
                      </w:p>
                    </w:tc>
                  </w:tr>
                  <w:tr w:rsidR="009E2940" w:rsidRPr="0084008D" w14:paraId="06064193" w14:textId="77777777" w:rsidTr="00B5574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26E304A"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8</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auto"/>
                        <w:hideMark/>
                      </w:tcPr>
                      <w:p w14:paraId="083F78B4"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Linja e re</w:t>
                        </w:r>
                      </w:p>
                    </w:tc>
                  </w:tr>
                  <w:tr w:rsidR="009E2940" w:rsidRPr="0084008D" w14:paraId="622BFB00" w14:textId="77777777" w:rsidTr="00B5574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90E5003"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9</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52051FD"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Emri i  tropical cyclone (M)</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3F63B03"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Emri i ciklonit tropikal ose 'NN' për ciklonin tropikal pa emër</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842D5B4"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TC:</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70D3EB8"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nnnnnnnnnnnn </w:t>
                        </w: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NN</w:t>
                        </w:r>
                      </w:p>
                    </w:tc>
                  </w:tr>
                  <w:tr w:rsidR="009E2940" w:rsidRPr="0084008D" w14:paraId="3EF57787" w14:textId="77777777" w:rsidTr="00B5574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C4906E4"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10</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auto"/>
                        <w:hideMark/>
                      </w:tcPr>
                      <w:p w14:paraId="289A3524"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Linja e re</w:t>
                        </w:r>
                      </w:p>
                    </w:tc>
                  </w:tr>
                  <w:tr w:rsidR="009E2940" w:rsidRPr="0084008D" w14:paraId="29BE64E6" w14:textId="77777777" w:rsidTr="00B5574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9F73A86"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11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C8D27A1"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Këshillimi  nr.: (M)</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E363C7B"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Këshillimi: Viti i plotë dhe numri i mesazhit (sekuencë e veçantë për çdo ciklon tropikal)</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1BB1139"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Këshillimi  nr.:</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090B00A"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nnnn/[n][n][n]n</w:t>
                        </w:r>
                      </w:p>
                    </w:tc>
                  </w:tr>
                  <w:tr w:rsidR="009E2940" w:rsidRPr="0084008D" w14:paraId="4220DD2D" w14:textId="77777777" w:rsidTr="00B5574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831894D"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12</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auto"/>
                        <w:hideMark/>
                      </w:tcPr>
                      <w:p w14:paraId="6F6CF5DC"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Linja e re</w:t>
                        </w:r>
                      </w:p>
                    </w:tc>
                  </w:tr>
                  <w:tr w:rsidR="009E2940" w:rsidRPr="0084008D" w14:paraId="5316E527" w14:textId="77777777" w:rsidTr="00B5574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1D1E2B0"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13</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BF23D85"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Pozicioni i vëzhguar i qendrës (M)</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72F1160"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Dita dhe ora (në UTC) dhe pozicioni i qendrës së ciklonit tropikal (në gradë dhe minuta)</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3BA7C98"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OBS PSN:</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44AC290"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nn/nnnnZ Nnn[nn] </w:t>
                        </w: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Snn[nn] Wnnn[nn] </w:t>
                        </w: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Ennn[nn]</w:t>
                        </w:r>
                      </w:p>
                    </w:tc>
                  </w:tr>
                  <w:tr w:rsidR="009E2940" w:rsidRPr="0084008D" w14:paraId="0336B441" w14:textId="77777777" w:rsidTr="00B5574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061F704"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14</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auto"/>
                        <w:hideMark/>
                      </w:tcPr>
                      <w:p w14:paraId="394E12DE"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Linja e re</w:t>
                        </w:r>
                      </w:p>
                    </w:tc>
                  </w:tr>
                  <w:tr w:rsidR="009E2940" w:rsidRPr="0084008D" w14:paraId="1AA2787F" w14:textId="77777777" w:rsidTr="00B5574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4ADE0C7"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15</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D9510DA"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Reja CB e vëzhguar (O)</w:t>
                        </w:r>
                        <w:hyperlink r:id="rId90" w:anchor="ntr29-L_2021289EN.01004401-E0002" w:history="1">
                          <w:r w:rsidRPr="0084008D">
                            <w:rPr>
                              <w:rFonts w:ascii="Times New Roman" w:eastAsia="Times New Roman" w:hAnsi="Times New Roman" w:cs="Times New Roman"/>
                              <w:noProof/>
                              <w:sz w:val="24"/>
                              <w:szCs w:val="24"/>
                            </w:rPr>
                            <w:t> (</w:t>
                          </w:r>
                          <w:r w:rsidRPr="0084008D">
                            <w:rPr>
                              <w:rFonts w:ascii="Times New Roman" w:eastAsia="Times New Roman" w:hAnsi="Times New Roman" w:cs="Times New Roman"/>
                              <w:noProof/>
                              <w:sz w:val="24"/>
                              <w:szCs w:val="24"/>
                              <w:vertAlign w:val="superscript"/>
                            </w:rPr>
                            <w:t>29</w:t>
                          </w:r>
                          <w:r w:rsidRPr="0084008D">
                            <w:rPr>
                              <w:rFonts w:ascii="Times New Roman" w:eastAsia="Times New Roman" w:hAnsi="Times New Roman" w:cs="Times New Roman"/>
                              <w:noProof/>
                              <w:sz w:val="24"/>
                              <w:szCs w:val="24"/>
                            </w:rPr>
                            <w:t>)</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AB474E1"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Vendndodhja e resë CB (duke iu referuar gjerësisë dhe gjatësisë (në gradë dhe minuta)) dhe shtrirjes vertikale (niveli i fluturimit)</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7F4B4FA"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CB:</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1CFC178"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WI nnnKM (</w:t>
                        </w: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xml:space="preserve"> nnnNM) E QENDRËS TC </w:t>
                        </w:r>
                      </w:p>
                      <w:p w14:paraId="7A3E12F3"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i/>
                            <w:iCs/>
                            <w:noProof/>
                            <w:sz w:val="24"/>
                            <w:szCs w:val="24"/>
                          </w:rPr>
                          <w:t>ose</w:t>
                        </w:r>
                      </w:p>
                      <w:p w14:paraId="3A69E5DF"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lastRenderedPageBreak/>
                          <w:t>WI</w:t>
                        </w:r>
                        <w:hyperlink r:id="rId91" w:anchor="ntr30-L_2021289EN.01004401-E0003" w:history="1">
                          <w:r w:rsidRPr="0084008D">
                            <w:rPr>
                              <w:rFonts w:ascii="Times New Roman" w:eastAsia="Times New Roman" w:hAnsi="Times New Roman" w:cs="Times New Roman"/>
                              <w:noProof/>
                              <w:sz w:val="24"/>
                              <w:szCs w:val="24"/>
                            </w:rPr>
                            <w:t> (</w:t>
                          </w:r>
                          <w:r w:rsidRPr="0084008D">
                            <w:rPr>
                              <w:rFonts w:ascii="Times New Roman" w:eastAsia="Times New Roman" w:hAnsi="Times New Roman" w:cs="Times New Roman"/>
                              <w:noProof/>
                              <w:sz w:val="24"/>
                              <w:szCs w:val="24"/>
                              <w:vertAlign w:val="superscript"/>
                            </w:rPr>
                            <w:t>30</w:t>
                          </w:r>
                          <w:r w:rsidRPr="0084008D">
                            <w:rPr>
                              <w:rFonts w:ascii="Times New Roman" w:eastAsia="Times New Roman" w:hAnsi="Times New Roman" w:cs="Times New Roman"/>
                              <w:noProof/>
                              <w:sz w:val="24"/>
                              <w:szCs w:val="24"/>
                            </w:rPr>
                            <w:t>)</w:t>
                          </w:r>
                        </w:hyperlink>
                        <w:r w:rsidRPr="0084008D">
                          <w:rPr>
                            <w:rFonts w:ascii="Times New Roman" w:eastAsia="Times New Roman" w:hAnsi="Times New Roman" w:cs="Times New Roman"/>
                            <w:noProof/>
                            <w:sz w:val="24"/>
                            <w:szCs w:val="24"/>
                          </w:rPr>
                          <w:t> Nnn[nn] </w:t>
                        </w: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Snn[nn] Wnnn[nn] </w:t>
                        </w: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Ennn[nn] –</w:t>
                        </w:r>
                      </w:p>
                      <w:p w14:paraId="0BA45D94"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Nnn[nn] </w:t>
                        </w: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Snn[nn] Wnnn[nn] </w:t>
                        </w: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Ennn[nn] –</w:t>
                        </w:r>
                      </w:p>
                      <w:p w14:paraId="3BA6A7C5"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Nnn[nn] ose Snn[nn] Wnnn[nn] ose Ennn[nn] –</w:t>
                        </w:r>
                      </w:p>
                      <w:p w14:paraId="037F0278"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[Nnn[nn] </w:t>
                        </w: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Snn[nn] Wnnn[nn] </w:t>
                        </w: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Ennn[nn] –</w:t>
                        </w:r>
                      </w:p>
                      <w:p w14:paraId="3A8E572A"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Nnn[nn] </w:t>
                        </w: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Snn[nn] Wnnn[nn] </w:t>
                        </w: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Ennn[nn]]</w:t>
                        </w:r>
                      </w:p>
                      <w:p w14:paraId="01B2A820"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TOP [ABV ose BLW] FLnnn</w:t>
                        </w:r>
                      </w:p>
                      <w:p w14:paraId="3DE87A23"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NIL</w:t>
                        </w:r>
                      </w:p>
                    </w:tc>
                  </w:tr>
                  <w:tr w:rsidR="009E2940" w:rsidRPr="0084008D" w14:paraId="5D858285" w14:textId="77777777" w:rsidTr="00B5574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5F55A34"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lastRenderedPageBreak/>
                          <w:t>16</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auto"/>
                        <w:hideMark/>
                      </w:tcPr>
                      <w:p w14:paraId="10927454"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Linja e re</w:t>
                        </w:r>
                      </w:p>
                    </w:tc>
                  </w:tr>
                  <w:tr w:rsidR="009E2940" w:rsidRPr="0084008D" w14:paraId="21DB5244" w14:textId="77777777" w:rsidTr="00B5574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5ED1782"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17</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3ABC558"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Drejtimi dhe shpejtësia e lëvizjes (M)</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FBEA91E"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Drejtimi dhe shpejtësia e lëvizjes të dhëna në 16 pika busull dhe km/h (ose kt) përkatësisht ose të palëvizshme (&lt; 2 km/h (1 kt))</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06AD02B"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MOV:</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CC0ED98"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N nnKMH (</w:t>
                        </w: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KT) </w:t>
                        </w:r>
                        <w:r w:rsidRPr="0084008D">
                          <w:rPr>
                            <w:rFonts w:ascii="Times New Roman" w:eastAsia="Times New Roman" w:hAnsi="Times New Roman" w:cs="Times New Roman"/>
                            <w:i/>
                            <w:iCs/>
                            <w:noProof/>
                            <w:sz w:val="24"/>
                            <w:szCs w:val="24"/>
                          </w:rPr>
                          <w:t>ose</w:t>
                        </w:r>
                      </w:p>
                      <w:p w14:paraId="0067B03F"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NNE nnKMH (</w:t>
                        </w: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KT) </w:t>
                        </w:r>
                        <w:r w:rsidRPr="0084008D">
                          <w:rPr>
                            <w:rFonts w:ascii="Times New Roman" w:eastAsia="Times New Roman" w:hAnsi="Times New Roman" w:cs="Times New Roman"/>
                            <w:i/>
                            <w:iCs/>
                            <w:noProof/>
                            <w:sz w:val="24"/>
                            <w:szCs w:val="24"/>
                          </w:rPr>
                          <w:t>ose</w:t>
                        </w:r>
                      </w:p>
                      <w:p w14:paraId="24E11411"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NE nnKMH (</w:t>
                        </w: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KT) </w:t>
                        </w:r>
                        <w:r w:rsidRPr="0084008D">
                          <w:rPr>
                            <w:rFonts w:ascii="Times New Roman" w:eastAsia="Times New Roman" w:hAnsi="Times New Roman" w:cs="Times New Roman"/>
                            <w:i/>
                            <w:iCs/>
                            <w:noProof/>
                            <w:sz w:val="24"/>
                            <w:szCs w:val="24"/>
                          </w:rPr>
                          <w:t>ose</w:t>
                        </w:r>
                      </w:p>
                      <w:p w14:paraId="69CB85F9"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ENE nnKMH (</w:t>
                        </w: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KT) </w:t>
                        </w:r>
                        <w:r w:rsidRPr="0084008D">
                          <w:rPr>
                            <w:rFonts w:ascii="Times New Roman" w:eastAsia="Times New Roman" w:hAnsi="Times New Roman" w:cs="Times New Roman"/>
                            <w:i/>
                            <w:iCs/>
                            <w:noProof/>
                            <w:sz w:val="24"/>
                            <w:szCs w:val="24"/>
                          </w:rPr>
                          <w:t>ose</w:t>
                        </w:r>
                      </w:p>
                      <w:p w14:paraId="3FDF99B8"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E nnKMH (</w:t>
                        </w: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KT) </w:t>
                        </w:r>
                        <w:r w:rsidRPr="0084008D">
                          <w:rPr>
                            <w:rFonts w:ascii="Times New Roman" w:eastAsia="Times New Roman" w:hAnsi="Times New Roman" w:cs="Times New Roman"/>
                            <w:i/>
                            <w:iCs/>
                            <w:noProof/>
                            <w:sz w:val="24"/>
                            <w:szCs w:val="24"/>
                          </w:rPr>
                          <w:t>ose</w:t>
                        </w:r>
                      </w:p>
                      <w:p w14:paraId="0018EFC7"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ESE nnKMH (</w:t>
                        </w: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KT) </w:t>
                        </w:r>
                        <w:r w:rsidRPr="0084008D">
                          <w:rPr>
                            <w:rFonts w:ascii="Times New Roman" w:eastAsia="Times New Roman" w:hAnsi="Times New Roman" w:cs="Times New Roman"/>
                            <w:i/>
                            <w:iCs/>
                            <w:noProof/>
                            <w:sz w:val="24"/>
                            <w:szCs w:val="24"/>
                          </w:rPr>
                          <w:t>ose</w:t>
                        </w:r>
                      </w:p>
                      <w:p w14:paraId="57B36727"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SE nnKMH (</w:t>
                        </w: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KT) </w:t>
                        </w:r>
                        <w:r w:rsidRPr="0084008D">
                          <w:rPr>
                            <w:rFonts w:ascii="Times New Roman" w:eastAsia="Times New Roman" w:hAnsi="Times New Roman" w:cs="Times New Roman"/>
                            <w:i/>
                            <w:iCs/>
                            <w:noProof/>
                            <w:sz w:val="24"/>
                            <w:szCs w:val="24"/>
                          </w:rPr>
                          <w:t>ose</w:t>
                        </w:r>
                      </w:p>
                      <w:p w14:paraId="18893669"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SSE nnKMH (</w:t>
                        </w: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KT) </w:t>
                        </w:r>
                        <w:r w:rsidRPr="0084008D">
                          <w:rPr>
                            <w:rFonts w:ascii="Times New Roman" w:eastAsia="Times New Roman" w:hAnsi="Times New Roman" w:cs="Times New Roman"/>
                            <w:i/>
                            <w:iCs/>
                            <w:noProof/>
                            <w:sz w:val="24"/>
                            <w:szCs w:val="24"/>
                          </w:rPr>
                          <w:t>ose</w:t>
                        </w:r>
                      </w:p>
                      <w:p w14:paraId="62F92931"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S nnKMH (</w:t>
                        </w: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KT) </w:t>
                        </w:r>
                        <w:r w:rsidRPr="0084008D">
                          <w:rPr>
                            <w:rFonts w:ascii="Times New Roman" w:eastAsia="Times New Roman" w:hAnsi="Times New Roman" w:cs="Times New Roman"/>
                            <w:i/>
                            <w:iCs/>
                            <w:noProof/>
                            <w:sz w:val="24"/>
                            <w:szCs w:val="24"/>
                          </w:rPr>
                          <w:t>ose</w:t>
                        </w:r>
                      </w:p>
                      <w:p w14:paraId="0BAE2ED8"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SSW nnKMH (</w:t>
                        </w: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KT) </w:t>
                        </w:r>
                        <w:r w:rsidRPr="0084008D">
                          <w:rPr>
                            <w:rFonts w:ascii="Times New Roman" w:eastAsia="Times New Roman" w:hAnsi="Times New Roman" w:cs="Times New Roman"/>
                            <w:i/>
                            <w:iCs/>
                            <w:noProof/>
                            <w:sz w:val="24"/>
                            <w:szCs w:val="24"/>
                          </w:rPr>
                          <w:t>ose</w:t>
                        </w:r>
                      </w:p>
                      <w:p w14:paraId="3447D97B"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SW nnKMH (</w:t>
                        </w: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KT) </w:t>
                        </w:r>
                        <w:r w:rsidRPr="0084008D">
                          <w:rPr>
                            <w:rFonts w:ascii="Times New Roman" w:eastAsia="Times New Roman" w:hAnsi="Times New Roman" w:cs="Times New Roman"/>
                            <w:i/>
                            <w:iCs/>
                            <w:noProof/>
                            <w:sz w:val="24"/>
                            <w:szCs w:val="24"/>
                          </w:rPr>
                          <w:t>ose</w:t>
                        </w:r>
                      </w:p>
                      <w:p w14:paraId="436F0253"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WSW nnKMH (</w:t>
                        </w: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KT) </w:t>
                        </w:r>
                        <w:r w:rsidRPr="0084008D">
                          <w:rPr>
                            <w:rFonts w:ascii="Times New Roman" w:eastAsia="Times New Roman" w:hAnsi="Times New Roman" w:cs="Times New Roman"/>
                            <w:i/>
                            <w:iCs/>
                            <w:noProof/>
                            <w:sz w:val="24"/>
                            <w:szCs w:val="24"/>
                          </w:rPr>
                          <w:t>ose</w:t>
                        </w:r>
                      </w:p>
                      <w:p w14:paraId="14B8FE4D"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W nnKMH (</w:t>
                        </w: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KT) </w:t>
                        </w:r>
                        <w:r w:rsidRPr="0084008D">
                          <w:rPr>
                            <w:rFonts w:ascii="Times New Roman" w:eastAsia="Times New Roman" w:hAnsi="Times New Roman" w:cs="Times New Roman"/>
                            <w:i/>
                            <w:iCs/>
                            <w:noProof/>
                            <w:sz w:val="24"/>
                            <w:szCs w:val="24"/>
                          </w:rPr>
                          <w:t>ose</w:t>
                        </w:r>
                      </w:p>
                      <w:p w14:paraId="180082C7"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WNW nnKMH (</w:t>
                        </w: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KT) </w:t>
                        </w:r>
                        <w:r w:rsidRPr="0084008D">
                          <w:rPr>
                            <w:rFonts w:ascii="Times New Roman" w:eastAsia="Times New Roman" w:hAnsi="Times New Roman" w:cs="Times New Roman"/>
                            <w:i/>
                            <w:iCs/>
                            <w:noProof/>
                            <w:sz w:val="24"/>
                            <w:szCs w:val="24"/>
                          </w:rPr>
                          <w:t>ose</w:t>
                        </w:r>
                      </w:p>
                      <w:p w14:paraId="66A5C59C"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NW nnKMH (</w:t>
                        </w: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KT) </w:t>
                        </w:r>
                        <w:r w:rsidRPr="0084008D">
                          <w:rPr>
                            <w:rFonts w:ascii="Times New Roman" w:eastAsia="Times New Roman" w:hAnsi="Times New Roman" w:cs="Times New Roman"/>
                            <w:i/>
                            <w:iCs/>
                            <w:noProof/>
                            <w:sz w:val="24"/>
                            <w:szCs w:val="24"/>
                          </w:rPr>
                          <w:t>ose</w:t>
                        </w:r>
                      </w:p>
                      <w:p w14:paraId="009AF028"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lastRenderedPageBreak/>
                          <w:t>NNW nnKMH (</w:t>
                        </w: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KT) </w:t>
                        </w:r>
                        <w:r w:rsidRPr="0084008D">
                          <w:rPr>
                            <w:rFonts w:ascii="Times New Roman" w:eastAsia="Times New Roman" w:hAnsi="Times New Roman" w:cs="Times New Roman"/>
                            <w:i/>
                            <w:iCs/>
                            <w:noProof/>
                            <w:sz w:val="24"/>
                            <w:szCs w:val="24"/>
                          </w:rPr>
                          <w:t>ose</w:t>
                        </w:r>
                      </w:p>
                      <w:p w14:paraId="52FBD305"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STNR</w:t>
                        </w:r>
                      </w:p>
                    </w:tc>
                  </w:tr>
                  <w:tr w:rsidR="009E2940" w:rsidRPr="0084008D" w14:paraId="6393A7E0" w14:textId="77777777" w:rsidTr="00B5574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5EFCBC6"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lastRenderedPageBreak/>
                          <w:t>18</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auto"/>
                        <w:hideMark/>
                      </w:tcPr>
                      <w:p w14:paraId="0B69594D"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Linja e re</w:t>
                        </w:r>
                      </w:p>
                    </w:tc>
                  </w:tr>
                  <w:tr w:rsidR="009E2940" w:rsidRPr="0084008D" w14:paraId="072771A8" w14:textId="77777777" w:rsidTr="00B5574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29C3277"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19</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D48BCE6"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Ndryshimet në intensitet (M)</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A8389D6"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Ndryshimet e shpejtësisë maksimale të erës sipërfaqësore në kohën e vëzhgimit</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34BBF1F"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NDRYSHIM INTST:</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BEFBCB7"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INTSF </w:t>
                        </w: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WKN </w:t>
                        </w: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NC</w:t>
                        </w:r>
                      </w:p>
                    </w:tc>
                  </w:tr>
                  <w:tr w:rsidR="009E2940" w:rsidRPr="0084008D" w14:paraId="6888BE00" w14:textId="77777777" w:rsidTr="00B5574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F3FF4D8"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20</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auto"/>
                        <w:hideMark/>
                      </w:tcPr>
                      <w:p w14:paraId="23A0BD3E"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Linja e re</w:t>
                        </w:r>
                      </w:p>
                    </w:tc>
                  </w:tr>
                  <w:tr w:rsidR="009E2940" w:rsidRPr="0084008D" w14:paraId="45BDC6AA" w14:textId="77777777" w:rsidTr="00B5574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0EDF4F8"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21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3DBA84F"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Presioni qendror (M)</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CD4ACDA"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Presioni qendror (in hPa)</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5F7EBFB"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C:</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324CC48"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nnnHPA</w:t>
                        </w:r>
                      </w:p>
                    </w:tc>
                  </w:tr>
                  <w:tr w:rsidR="009E2940" w:rsidRPr="0084008D" w14:paraId="499615A0" w14:textId="77777777" w:rsidTr="00B5574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C7B3FCD"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22</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auto"/>
                        <w:hideMark/>
                      </w:tcPr>
                      <w:p w14:paraId="3F4B5F5C"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Linja e re</w:t>
                        </w:r>
                      </w:p>
                    </w:tc>
                  </w:tr>
                  <w:tr w:rsidR="009E2940" w:rsidRPr="0084008D" w14:paraId="6363927F" w14:textId="77777777" w:rsidTr="00B5574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DC886B9"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23</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0E53AC1"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Era maksimale e sipërfaqes (M)</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50BC5E5"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Era maksimale e sipërfaqes afër qendrës (erë mesatare sipërfaqësore mbi 10 minuta, në kt)</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FB3BC7C"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ERA MAX:</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D528FCC"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nn[n]KT</w:t>
                        </w:r>
                      </w:p>
                    </w:tc>
                  </w:tr>
                  <w:tr w:rsidR="009E2940" w:rsidRPr="0084008D" w14:paraId="5AF2E3E4" w14:textId="77777777" w:rsidTr="00B5574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DF8090B"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24</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auto"/>
                        <w:hideMark/>
                      </w:tcPr>
                      <w:p w14:paraId="2F7FF551"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Linja e re</w:t>
                        </w:r>
                      </w:p>
                    </w:tc>
                  </w:tr>
                  <w:tr w:rsidR="009E2940" w:rsidRPr="0084008D" w14:paraId="1CC8400E" w14:textId="77777777" w:rsidTr="00B5574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31D75E6"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25</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C40CAC1"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Parashikimi i pozicionit qendror (+ 6 HR) (M)</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CAF0B8E"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Dita dhe ora (në UTC) (6 orë nga DTG e dhënë në pikën 5);</w:t>
                        </w:r>
                      </w:p>
                      <w:p w14:paraId="525B1E54"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Parashikoni pozicionin (në gradë dhe minuta) të qendrës së ciklonit tropikal</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CA74AE5"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FCST PSN +6 HR:</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8F0E685"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nn/nnnnZ Nnn[nn] </w:t>
                        </w: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Snn[nn] Wnnn[nn] </w:t>
                        </w: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Ennn[nn]</w:t>
                        </w:r>
                      </w:p>
                    </w:tc>
                  </w:tr>
                  <w:tr w:rsidR="009E2940" w:rsidRPr="0084008D" w14:paraId="7F6DBE90" w14:textId="77777777" w:rsidTr="00B5574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94E145B"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26</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auto"/>
                        <w:hideMark/>
                      </w:tcPr>
                      <w:p w14:paraId="536FB489"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Linja e re</w:t>
                        </w:r>
                      </w:p>
                    </w:tc>
                  </w:tr>
                  <w:tr w:rsidR="009E2940" w:rsidRPr="0084008D" w14:paraId="731459BD" w14:textId="77777777" w:rsidTr="00B5574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0348F80"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27</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B71FEA2"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Parashikimi i erës maksimale të sipërfaqes (+ 6 HR) (M)</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F428497"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Parashikimi i erës maksimale sipërfaqësore (6 orë pas DTG-së të dhënë në pikën 5)</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5E55286"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FCST MAX WIND +6 HR:</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99BA4F6"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nn[n]KT</w:t>
                        </w:r>
                      </w:p>
                    </w:tc>
                  </w:tr>
                  <w:tr w:rsidR="009E2940" w:rsidRPr="0084008D" w14:paraId="68D7E30B" w14:textId="77777777" w:rsidTr="00B5574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EC3A8D6"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28</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auto"/>
                        <w:hideMark/>
                      </w:tcPr>
                      <w:p w14:paraId="6330F946"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Linja e re</w:t>
                        </w:r>
                      </w:p>
                    </w:tc>
                  </w:tr>
                  <w:tr w:rsidR="009E2940" w:rsidRPr="0084008D" w14:paraId="4C10FC94" w14:textId="77777777" w:rsidTr="00B5574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D2E1D6C"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29</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D2B9ED0"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Parashikimi i pozicionit qendror (+ 12 HR) (M)</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D785E96"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Dita dhe ora (në UTC) (12 orë nga DTG e dhënë në pikën 5)</w:t>
                        </w:r>
                      </w:p>
                      <w:p w14:paraId="0DD19635"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Parashikimi i pozicionit (në gradë dhe minuta) të qendrës së ciklonit tropikal</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C7C3084"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FCST PSN +12 HR:</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35E19D0"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nn/nnnnZ Nnn[nn] </w:t>
                        </w: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Snn[nn] Wnnn[nn] </w:t>
                        </w: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Ennn[nn]</w:t>
                        </w:r>
                      </w:p>
                    </w:tc>
                  </w:tr>
                  <w:tr w:rsidR="009E2940" w:rsidRPr="0084008D" w14:paraId="256386EA" w14:textId="77777777" w:rsidTr="00B5574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2B6A690"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30</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auto"/>
                        <w:hideMark/>
                      </w:tcPr>
                      <w:p w14:paraId="7420B242"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Linja e re</w:t>
                        </w:r>
                      </w:p>
                    </w:tc>
                  </w:tr>
                  <w:tr w:rsidR="009E2940" w:rsidRPr="0084008D" w14:paraId="307FA1FA" w14:textId="77777777" w:rsidTr="00B5574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63B7913"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lastRenderedPageBreak/>
                          <w:t>31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2A0C556"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Parashikimi i erës maksimale të sipërfaqes (+ 12 HR) (M)</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CBF62C3"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Parashikimi i erës maksimale sipërfaqësore (12 orë pas DTG-së të dhënë në pikën 5)</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53CA99B"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FCST MAX WIND +12 HR:</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343862F"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nn[n]KT</w:t>
                        </w:r>
                      </w:p>
                    </w:tc>
                  </w:tr>
                  <w:tr w:rsidR="009E2940" w:rsidRPr="0084008D" w14:paraId="193AE2EE" w14:textId="77777777" w:rsidTr="00B5574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B75B2B0"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32</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auto"/>
                        <w:hideMark/>
                      </w:tcPr>
                      <w:p w14:paraId="5D54CC9F"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Linja e re</w:t>
                        </w:r>
                      </w:p>
                    </w:tc>
                  </w:tr>
                  <w:tr w:rsidR="009E2940" w:rsidRPr="0084008D" w14:paraId="162FBB4D" w14:textId="77777777" w:rsidTr="00B5574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3207EE9"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33</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0B157D6"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Parashikimi i pozicionit qendror (+ 18 HR) (M)</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E836024"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Dita dhe ora (në UTC) (18 orë nga DTG e dhënë në pikën 5)</w:t>
                        </w:r>
                      </w:p>
                      <w:p w14:paraId="110C4D27"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Parashikimi i pozicionit (në gradë dhe minuta) të qendrës së ciklonit tropikal</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FF87F40"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FCST PSN +18 HR:</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B3688ED"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nn/nnnnZ Nnn[nn] </w:t>
                        </w: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Snn[nn] Wnnn[nn] </w:t>
                        </w: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Ennn[nn]</w:t>
                        </w:r>
                      </w:p>
                    </w:tc>
                  </w:tr>
                  <w:tr w:rsidR="009E2940" w:rsidRPr="0084008D" w14:paraId="283B1C7F" w14:textId="77777777" w:rsidTr="00B5574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0312C39"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34</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auto"/>
                        <w:hideMark/>
                      </w:tcPr>
                      <w:p w14:paraId="397A69D6"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Linja e re</w:t>
                        </w:r>
                      </w:p>
                    </w:tc>
                  </w:tr>
                  <w:tr w:rsidR="009E2940" w:rsidRPr="0084008D" w14:paraId="6262CF18" w14:textId="77777777" w:rsidTr="00B5574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EC1013C"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35</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D59577A"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Parashikimi i erës maksimale të sipërfaqes (+ 18 HR) (M)</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77DC6BF"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Parashikimi i erës maksimale sipërfaqësore (18 orë pas DTG-së të dhënë në pikën 5)</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F3E8F04"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FCST MAX WIND +18 HR:</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E014939"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nn[n]KT</w:t>
                        </w:r>
                      </w:p>
                    </w:tc>
                  </w:tr>
                  <w:tr w:rsidR="009E2940" w:rsidRPr="0084008D" w14:paraId="0ABA93C3" w14:textId="77777777" w:rsidTr="00B5574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3AFBF30"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36</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auto"/>
                        <w:hideMark/>
                      </w:tcPr>
                      <w:p w14:paraId="08464465"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Linja e re</w:t>
                        </w:r>
                      </w:p>
                    </w:tc>
                  </w:tr>
                  <w:tr w:rsidR="009E2940" w:rsidRPr="0084008D" w14:paraId="4C373E17" w14:textId="77777777" w:rsidTr="00B5574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2C354BE"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37</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A96B9A5"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Parashikimi i pozicionit qendror  (+ 24 HR) (M)</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35CA065"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Dita dhe ora (në UTC) (24 orë nga DTG e dhënë në pikën 5)</w:t>
                        </w:r>
                      </w:p>
                      <w:p w14:paraId="23821809"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Parashikimi i pozicionit (në gradë dhe minuta) të qendrës së ciklonit tropikal</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0E0E6D6"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FCST PSN +24 HR:</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F048A37"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nn/nnnnZ Nnn[nn] </w:t>
                        </w: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Snn[nn] Wnnn[nn] </w:t>
                        </w: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Ennn[nn]</w:t>
                        </w:r>
                      </w:p>
                    </w:tc>
                  </w:tr>
                  <w:tr w:rsidR="009E2940" w:rsidRPr="0084008D" w14:paraId="34814869" w14:textId="77777777" w:rsidTr="00B5574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E55D796"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38</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auto"/>
                        <w:hideMark/>
                      </w:tcPr>
                      <w:p w14:paraId="3E3C9086"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Linja e re</w:t>
                        </w:r>
                      </w:p>
                    </w:tc>
                  </w:tr>
                  <w:tr w:rsidR="009E2940" w:rsidRPr="0084008D" w14:paraId="3D0A47C6" w14:textId="77777777" w:rsidTr="00B5574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EC3B4EA"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39</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5006DDF"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Parashikimi i erës maksimale të sipërfaqes (+ 24 HR) (M)</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C83B6F6"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Parashikimi i erës maksimale sipërfaqësore (24 orë pas DTG-së të dhënë në pikën 5)</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40EE8FC"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FCST MAX WIND +24 HR:</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B0D01C8"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nn[n]KT</w:t>
                        </w:r>
                      </w:p>
                    </w:tc>
                  </w:tr>
                  <w:tr w:rsidR="009E2940" w:rsidRPr="0084008D" w14:paraId="31044CAB" w14:textId="77777777" w:rsidTr="00B5574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E7042FB"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40</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auto"/>
                        <w:hideMark/>
                      </w:tcPr>
                      <w:p w14:paraId="43C67F09"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Linja e re</w:t>
                        </w:r>
                      </w:p>
                    </w:tc>
                  </w:tr>
                  <w:tr w:rsidR="009E2940" w:rsidRPr="0084008D" w14:paraId="738B9D84" w14:textId="77777777" w:rsidTr="00B5574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CFE1224"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41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A0AB6A3"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Vërejtje (M)</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80D5099"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Vërejtje, sipas nevojës</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1D9DF11"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RMK:</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E4F4EB6"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 xml:space="preserve">Free text up to 256 characters </w:t>
                        </w: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NIL</w:t>
                        </w:r>
                      </w:p>
                    </w:tc>
                  </w:tr>
                  <w:tr w:rsidR="009E2940" w:rsidRPr="0084008D" w14:paraId="7CABA634" w14:textId="77777777" w:rsidTr="00B5574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E26C577"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42</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auto"/>
                        <w:hideMark/>
                      </w:tcPr>
                      <w:p w14:paraId="40725174"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Linja e re</w:t>
                        </w:r>
                      </w:p>
                    </w:tc>
                  </w:tr>
                  <w:tr w:rsidR="009E2940" w:rsidRPr="0084008D" w14:paraId="1B132DCA" w14:textId="77777777" w:rsidTr="00B5574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0141BA4"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lastRenderedPageBreak/>
                          <w:t>43</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E753B11"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Koha e pritshme e këshillimit të radhës (M)</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267E8DE"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Viti, muaji, dita dhe ora e pritshme (në UTC) e lëshimit të këshillimit të radhës</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75D89DB"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NXT MSG:</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A7E5E1D"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[BFR] nnnnnnnn/nnnnZ</w:t>
                        </w:r>
                      </w:p>
                      <w:p w14:paraId="5CED6A48"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i/>
                            <w:iCs/>
                            <w:noProof/>
                            <w:sz w:val="24"/>
                            <w:szCs w:val="24"/>
                          </w:rPr>
                          <w:t>ose</w:t>
                        </w:r>
                        <w:r w:rsidRPr="0084008D">
                          <w:rPr>
                            <w:rFonts w:ascii="Times New Roman" w:eastAsia="Times New Roman" w:hAnsi="Times New Roman" w:cs="Times New Roman"/>
                            <w:noProof/>
                            <w:sz w:val="24"/>
                            <w:szCs w:val="24"/>
                          </w:rPr>
                          <w:t> NO MSG EXP</w:t>
                        </w:r>
                      </w:p>
                    </w:tc>
                  </w:tr>
                </w:tbl>
                <w:p w14:paraId="49D06BDC" w14:textId="77777777" w:rsidR="009E2940" w:rsidRPr="0084008D" w:rsidRDefault="009E2940" w:rsidP="0084008D">
                  <w:pPr>
                    <w:spacing w:after="0" w:line="240" w:lineRule="auto"/>
                    <w:rPr>
                      <w:rFonts w:ascii="Times New Roman" w:eastAsia="Times New Roman" w:hAnsi="Times New Roman" w:cs="Times New Roman"/>
                      <w:noProof/>
                      <w:sz w:val="24"/>
                      <w:szCs w:val="24"/>
                    </w:rPr>
                  </w:pPr>
                </w:p>
              </w:tc>
            </w:tr>
          </w:tbl>
          <w:p w14:paraId="6F69C6AA" w14:textId="77777777" w:rsidR="009E2940" w:rsidRPr="0084008D" w:rsidRDefault="009E2940" w:rsidP="0084008D">
            <w:pPr>
              <w:spacing w:after="0" w:line="240" w:lineRule="auto"/>
              <w:rPr>
                <w:rFonts w:ascii="Times New Roman" w:eastAsia="Times New Roman" w:hAnsi="Times New Roman" w:cs="Times New Roman"/>
                <w:noProof/>
                <w:sz w:val="24"/>
                <w:szCs w:val="24"/>
              </w:rPr>
            </w:pPr>
          </w:p>
        </w:tc>
      </w:tr>
    </w:tbl>
    <w:p w14:paraId="79DA946C" w14:textId="77777777" w:rsidR="009E2940" w:rsidRPr="0084008D" w:rsidRDefault="009E2940" w:rsidP="0084008D">
      <w:pPr>
        <w:shd w:val="clear" w:color="auto" w:fill="FFFFFF"/>
        <w:spacing w:after="0" w:line="240" w:lineRule="auto"/>
        <w:rPr>
          <w:rFonts w:ascii="Times New Roman" w:eastAsia="Times New Roman" w:hAnsi="Times New Roman" w:cs="Times New Roman"/>
          <w:noProof/>
          <w:vanish/>
          <w:sz w:val="24"/>
          <w:szCs w:val="24"/>
        </w:rPr>
      </w:pPr>
    </w:p>
    <w:tbl>
      <w:tblPr>
        <w:tblW w:w="5000" w:type="pct"/>
        <w:tblCellMar>
          <w:left w:w="0" w:type="dxa"/>
          <w:right w:w="0" w:type="dxa"/>
        </w:tblCellMar>
        <w:tblLook w:val="04A0" w:firstRow="1" w:lastRow="0" w:firstColumn="1" w:lastColumn="0" w:noHBand="0" w:noVBand="1"/>
      </w:tblPr>
      <w:tblGrid>
        <w:gridCol w:w="400"/>
        <w:gridCol w:w="12560"/>
      </w:tblGrid>
      <w:tr w:rsidR="009E2940" w:rsidRPr="0084008D" w14:paraId="0BAC0CB8" w14:textId="77777777" w:rsidTr="00B55745">
        <w:tc>
          <w:tcPr>
            <w:tcW w:w="0" w:type="auto"/>
            <w:shd w:val="clear" w:color="auto" w:fill="auto"/>
            <w:hideMark/>
          </w:tcPr>
          <w:p w14:paraId="517CDE15" w14:textId="77777777" w:rsidR="009E2940" w:rsidRPr="0084008D" w:rsidRDefault="009E2940" w:rsidP="0084008D">
            <w:pPr>
              <w:spacing w:before="120" w:after="0" w:line="240" w:lineRule="auto"/>
              <w:jc w:val="both"/>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(39)</w:t>
            </w:r>
          </w:p>
        </w:tc>
        <w:tc>
          <w:tcPr>
            <w:tcW w:w="0" w:type="auto"/>
            <w:shd w:val="clear" w:color="auto" w:fill="auto"/>
            <w:hideMark/>
          </w:tcPr>
          <w:p w14:paraId="3E60A65E" w14:textId="77777777" w:rsidR="009E2940" w:rsidRPr="0084008D" w:rsidRDefault="009E2940" w:rsidP="0084008D">
            <w:pPr>
              <w:spacing w:before="120" w:after="0" w:line="240" w:lineRule="auto"/>
              <w:jc w:val="both"/>
              <w:rPr>
                <w:rFonts w:ascii="Times New Roman" w:eastAsia="Times New Roman" w:hAnsi="Times New Roman" w:cs="Times New Roman"/>
                <w:noProof/>
                <w:sz w:val="24"/>
                <w:szCs w:val="24"/>
              </w:rPr>
            </w:pPr>
            <w:r w:rsidRPr="0084008D">
              <w:rPr>
                <w:rFonts w:ascii="Times New Roman" w:eastAsia="Calibri" w:hAnsi="Times New Roman" w:cs="Times New Roman"/>
                <w:sz w:val="24"/>
                <w:szCs w:val="24"/>
              </w:rPr>
              <w:t xml:space="preserve"> </w:t>
            </w:r>
            <w:r w:rsidRPr="0084008D">
              <w:rPr>
                <w:rFonts w:ascii="Times New Roman" w:eastAsia="Times New Roman" w:hAnsi="Times New Roman" w:cs="Times New Roman"/>
                <w:noProof/>
                <w:sz w:val="24"/>
                <w:szCs w:val="24"/>
              </w:rPr>
              <w:t>Shtojca 8 zëvendësohet me sa vijon:</w:t>
            </w:r>
          </w:p>
          <w:p w14:paraId="1CDB3CB7" w14:textId="77777777" w:rsidR="009E2940" w:rsidRPr="0084008D" w:rsidRDefault="009E2940" w:rsidP="0084008D">
            <w:pPr>
              <w:spacing w:before="240" w:after="120" w:line="240" w:lineRule="auto"/>
              <w:jc w:val="center"/>
              <w:rPr>
                <w:rFonts w:ascii="Times New Roman" w:eastAsia="Times New Roman" w:hAnsi="Times New Roman" w:cs="Times New Roman"/>
                <w:b/>
                <w:bCs/>
                <w:i/>
                <w:iCs/>
                <w:noProof/>
                <w:sz w:val="24"/>
                <w:szCs w:val="24"/>
              </w:rPr>
            </w:pPr>
            <w:r w:rsidRPr="0084008D">
              <w:rPr>
                <w:rFonts w:ascii="Times New Roman" w:eastAsia="Times New Roman" w:hAnsi="Times New Roman" w:cs="Times New Roman"/>
                <w:b/>
                <w:bCs/>
                <w:i/>
                <w:iCs/>
                <w:noProof/>
                <w:sz w:val="24"/>
                <w:szCs w:val="24"/>
              </w:rPr>
              <w:t>‘Shtojca 8</w:t>
            </w:r>
          </w:p>
          <w:tbl>
            <w:tblPr>
              <w:tblW w:w="5000" w:type="pct"/>
              <w:tblBorders>
                <w:top w:val="outset" w:sz="6" w:space="0" w:color="auto"/>
                <w:left w:val="outset" w:sz="6" w:space="0" w:color="auto"/>
                <w:bottom w:val="outset" w:sz="6" w:space="0" w:color="auto"/>
                <w:right w:val="outset" w:sz="6" w:space="0" w:color="auto"/>
              </w:tblBorders>
              <w:shd w:val="clear" w:color="auto" w:fill="CCCCCC"/>
              <w:tblCellMar>
                <w:top w:w="120" w:type="dxa"/>
                <w:left w:w="120" w:type="dxa"/>
                <w:bottom w:w="120" w:type="dxa"/>
                <w:right w:w="120" w:type="dxa"/>
              </w:tblCellMar>
              <w:tblLook w:val="04A0" w:firstRow="1" w:lastRow="0" w:firstColumn="1" w:lastColumn="0" w:noHBand="0" w:noVBand="1"/>
            </w:tblPr>
            <w:tblGrid>
              <w:gridCol w:w="12544"/>
            </w:tblGrid>
            <w:tr w:rsidR="009E2940" w:rsidRPr="0084008D" w14:paraId="6A2820D8" w14:textId="77777777" w:rsidTr="00B55745">
              <w:tc>
                <w:tcPr>
                  <w:tcW w:w="0" w:type="auto"/>
                  <w:tcBorders>
                    <w:top w:val="outset" w:sz="6" w:space="0" w:color="auto"/>
                    <w:left w:val="outset" w:sz="6" w:space="0" w:color="auto"/>
                    <w:bottom w:val="outset" w:sz="6" w:space="0" w:color="auto"/>
                    <w:right w:val="outset" w:sz="6" w:space="0" w:color="auto"/>
                  </w:tcBorders>
                  <w:shd w:val="clear" w:color="auto" w:fill="CCCCCC"/>
                  <w:tcMar>
                    <w:top w:w="0" w:type="dxa"/>
                    <w:left w:w="0" w:type="dxa"/>
                    <w:bottom w:w="0" w:type="dxa"/>
                    <w:right w:w="0" w:type="dxa"/>
                  </w:tcMar>
                  <w:vAlign w:val="center"/>
                  <w:hideMark/>
                </w:tcPr>
                <w:p w14:paraId="21B506C8" w14:textId="77777777" w:rsidR="009E2940" w:rsidRPr="0084008D" w:rsidRDefault="009E2940" w:rsidP="0084008D">
                  <w:pPr>
                    <w:spacing w:before="120" w:after="0" w:line="240" w:lineRule="auto"/>
                    <w:jc w:val="both"/>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Gama dhe rezolucionet bazohen në elementët numerikë të përfshirë në këshillimin e hirit vullkanik, këshillimin e ciklonit tropikal, SIGMET, AIRMET, aerodromin dhe paralajmërimet e dallgëzimit të erës</w:t>
                  </w:r>
                </w:p>
                <w:tbl>
                  <w:tblPr>
                    <w:tblW w:w="5000" w:type="pct"/>
                    <w:tblCellMar>
                      <w:left w:w="0" w:type="dxa"/>
                      <w:right w:w="0" w:type="dxa"/>
                    </w:tblCellMar>
                    <w:tblLook w:val="04A0" w:firstRow="1" w:lastRow="0" w:firstColumn="1" w:lastColumn="0" w:noHBand="0" w:noVBand="1"/>
                  </w:tblPr>
                  <w:tblGrid>
                    <w:gridCol w:w="768"/>
                    <w:gridCol w:w="11761"/>
                  </w:tblGrid>
                  <w:tr w:rsidR="009E2940" w:rsidRPr="0084008D" w14:paraId="6AB467F9" w14:textId="77777777" w:rsidTr="00B55745">
                    <w:tc>
                      <w:tcPr>
                        <w:tcW w:w="0" w:type="auto"/>
                        <w:shd w:val="clear" w:color="auto" w:fill="auto"/>
                        <w:hideMark/>
                      </w:tcPr>
                      <w:p w14:paraId="38D1F961" w14:textId="77777777" w:rsidR="009E2940" w:rsidRPr="0084008D" w:rsidRDefault="009E2940" w:rsidP="0084008D">
                        <w:pPr>
                          <w:spacing w:after="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i/>
                            <w:iCs/>
                            <w:noProof/>
                            <w:sz w:val="24"/>
                            <w:szCs w:val="24"/>
                          </w:rPr>
                          <w:t>shënim:</w:t>
                        </w:r>
                      </w:p>
                    </w:tc>
                    <w:tc>
                      <w:tcPr>
                        <w:tcW w:w="0" w:type="auto"/>
                        <w:shd w:val="clear" w:color="auto" w:fill="auto"/>
                        <w:hideMark/>
                      </w:tcPr>
                      <w:p w14:paraId="6A58C618" w14:textId="77777777" w:rsidR="009E2940" w:rsidRPr="0084008D" w:rsidRDefault="009E2940" w:rsidP="0084008D">
                        <w:pPr>
                          <w:spacing w:after="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Numrat e rreshtave në kolonën "Ref." përfshihen vetëm qartësia dhe lehtësia e referencës dhe nuk janë pjesë e shabllonit.</w:t>
                        </w:r>
                      </w:p>
                    </w:tc>
                  </w:tr>
                </w:tbl>
                <w:p w14:paraId="2605B2D2" w14:textId="77777777" w:rsidR="009E2940" w:rsidRPr="0084008D" w:rsidRDefault="009E2940" w:rsidP="0084008D">
                  <w:pPr>
                    <w:spacing w:after="0" w:line="240" w:lineRule="auto"/>
                    <w:rPr>
                      <w:rFonts w:ascii="Times New Roman" w:eastAsia="Times New Roman" w:hAnsi="Times New Roman" w:cs="Times New Roman"/>
                      <w:noProof/>
                      <w:vanish/>
                      <w:sz w:val="24"/>
                      <w:szCs w:val="24"/>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08"/>
                    <w:gridCol w:w="4189"/>
                    <w:gridCol w:w="2922"/>
                    <w:gridCol w:w="2463"/>
                    <w:gridCol w:w="2031"/>
                  </w:tblGrid>
                  <w:tr w:rsidR="009E2940" w:rsidRPr="0084008D" w14:paraId="5D35F580" w14:textId="77777777" w:rsidTr="00B5574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3A9E354" w14:textId="77777777" w:rsidR="009E2940" w:rsidRPr="0084008D" w:rsidRDefault="009E2940" w:rsidP="0084008D">
                        <w:pPr>
                          <w:spacing w:before="60" w:after="60" w:line="240" w:lineRule="auto"/>
                          <w:ind w:right="195"/>
                          <w:jc w:val="center"/>
                          <w:rPr>
                            <w:rFonts w:ascii="Times New Roman" w:eastAsia="Times New Roman" w:hAnsi="Times New Roman" w:cs="Times New Roman"/>
                            <w:b/>
                            <w:bCs/>
                            <w:noProof/>
                            <w:sz w:val="24"/>
                            <w:szCs w:val="24"/>
                          </w:rPr>
                        </w:pPr>
                        <w:r w:rsidRPr="0084008D">
                          <w:rPr>
                            <w:rFonts w:ascii="Times New Roman" w:eastAsia="Times New Roman" w:hAnsi="Times New Roman" w:cs="Times New Roman"/>
                            <w:b/>
                            <w:bCs/>
                            <w:noProof/>
                            <w:sz w:val="24"/>
                            <w:szCs w:val="24"/>
                          </w:rPr>
                          <w:t>Ref.</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hideMark/>
                      </w:tcPr>
                      <w:p w14:paraId="6782DA77" w14:textId="77777777" w:rsidR="009E2940" w:rsidRPr="0084008D" w:rsidRDefault="009E2940" w:rsidP="0084008D">
                        <w:pPr>
                          <w:spacing w:before="60" w:after="60" w:line="240" w:lineRule="auto"/>
                          <w:ind w:right="195"/>
                          <w:jc w:val="center"/>
                          <w:rPr>
                            <w:rFonts w:ascii="Times New Roman" w:eastAsia="Times New Roman" w:hAnsi="Times New Roman" w:cs="Times New Roman"/>
                            <w:b/>
                            <w:bCs/>
                            <w:noProof/>
                            <w:sz w:val="24"/>
                            <w:szCs w:val="24"/>
                          </w:rPr>
                        </w:pPr>
                        <w:r w:rsidRPr="0084008D">
                          <w:rPr>
                            <w:rFonts w:ascii="Times New Roman" w:eastAsia="Times New Roman" w:hAnsi="Times New Roman" w:cs="Times New Roman"/>
                            <w:b/>
                            <w:bCs/>
                            <w:noProof/>
                            <w:sz w:val="24"/>
                            <w:szCs w:val="24"/>
                          </w:rPr>
                          <w:t>Elementet</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203F5FA" w14:textId="77777777" w:rsidR="009E2940" w:rsidRPr="0084008D" w:rsidRDefault="009E2940" w:rsidP="0084008D">
                        <w:pPr>
                          <w:spacing w:before="60" w:after="60" w:line="240" w:lineRule="auto"/>
                          <w:ind w:right="195"/>
                          <w:jc w:val="center"/>
                          <w:rPr>
                            <w:rFonts w:ascii="Times New Roman" w:eastAsia="Times New Roman" w:hAnsi="Times New Roman" w:cs="Times New Roman"/>
                            <w:b/>
                            <w:bCs/>
                            <w:noProof/>
                            <w:sz w:val="24"/>
                            <w:szCs w:val="24"/>
                          </w:rPr>
                        </w:pPr>
                        <w:r w:rsidRPr="0084008D">
                          <w:rPr>
                            <w:rFonts w:ascii="Times New Roman" w:eastAsia="Times New Roman" w:hAnsi="Times New Roman" w:cs="Times New Roman"/>
                            <w:b/>
                            <w:bCs/>
                            <w:noProof/>
                            <w:sz w:val="24"/>
                            <w:szCs w:val="24"/>
                          </w:rPr>
                          <w:t>Gama</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D003D22" w14:textId="77777777" w:rsidR="009E2940" w:rsidRPr="0084008D" w:rsidRDefault="009E2940" w:rsidP="0084008D">
                        <w:pPr>
                          <w:spacing w:before="60" w:after="60" w:line="240" w:lineRule="auto"/>
                          <w:ind w:right="195"/>
                          <w:jc w:val="center"/>
                          <w:rPr>
                            <w:rFonts w:ascii="Times New Roman" w:eastAsia="Times New Roman" w:hAnsi="Times New Roman" w:cs="Times New Roman"/>
                            <w:b/>
                            <w:bCs/>
                            <w:noProof/>
                            <w:sz w:val="24"/>
                            <w:szCs w:val="24"/>
                          </w:rPr>
                        </w:pPr>
                        <w:r w:rsidRPr="0084008D">
                          <w:rPr>
                            <w:rFonts w:ascii="Times New Roman" w:eastAsia="Times New Roman" w:hAnsi="Times New Roman" w:cs="Times New Roman"/>
                            <w:b/>
                            <w:bCs/>
                            <w:noProof/>
                            <w:sz w:val="24"/>
                            <w:szCs w:val="24"/>
                          </w:rPr>
                          <w:t>Rezolucioni</w:t>
                        </w:r>
                      </w:p>
                    </w:tc>
                  </w:tr>
                  <w:tr w:rsidR="009E2940" w:rsidRPr="0084008D" w14:paraId="197B92BF" w14:textId="77777777" w:rsidTr="00B5574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A181985"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9980459"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Lartësia e majës:</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7EB75B8"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FT</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F0FCDD7" w14:textId="77777777" w:rsidR="009E2940" w:rsidRPr="0084008D" w:rsidRDefault="009E2940" w:rsidP="0084008D">
                        <w:pPr>
                          <w:spacing w:before="60" w:after="60" w:line="240" w:lineRule="auto"/>
                          <w:ind w:right="195"/>
                          <w:jc w:val="right"/>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000–27 000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C587B35"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1</w:t>
                        </w:r>
                      </w:p>
                    </w:tc>
                  </w:tr>
                  <w:tr w:rsidR="009E2940" w:rsidRPr="0084008D" w14:paraId="38386768" w14:textId="77777777" w:rsidTr="00B5574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4B971D8" w14:textId="77777777" w:rsidR="009E2940" w:rsidRPr="0084008D" w:rsidRDefault="009E2940" w:rsidP="0084008D">
                        <w:pPr>
                          <w:spacing w:before="120" w:after="0" w:line="240" w:lineRule="auto"/>
                          <w:jc w:val="both"/>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95137BF" w14:textId="77777777" w:rsidR="009E2940" w:rsidRPr="0084008D" w:rsidRDefault="009E2940" w:rsidP="0084008D">
                        <w:pPr>
                          <w:spacing w:before="120" w:after="0" w:line="240" w:lineRule="auto"/>
                          <w:jc w:val="both"/>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BD470C7"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M</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FF76CB1" w14:textId="77777777" w:rsidR="009E2940" w:rsidRPr="0084008D" w:rsidRDefault="009E2940" w:rsidP="0084008D">
                        <w:pPr>
                          <w:spacing w:before="60" w:after="60" w:line="240" w:lineRule="auto"/>
                          <w:ind w:right="195"/>
                          <w:jc w:val="right"/>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000–8 100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2119971"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1</w:t>
                        </w:r>
                      </w:p>
                    </w:tc>
                  </w:tr>
                  <w:tr w:rsidR="009E2940" w:rsidRPr="0084008D" w14:paraId="7C5CC720" w14:textId="77777777" w:rsidTr="00B5574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6E3D513"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D722101"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Numri i këshillimit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E68FACE"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Për  VA (indeks)</w:t>
                        </w:r>
                        <w:hyperlink r:id="rId92" w:anchor="ntr31-L_2021289EN.01004801-E0001" w:history="1">
                          <w:r w:rsidRPr="0084008D">
                            <w:rPr>
                              <w:rFonts w:ascii="Times New Roman" w:eastAsia="Times New Roman" w:hAnsi="Times New Roman" w:cs="Times New Roman"/>
                              <w:noProof/>
                              <w:sz w:val="24"/>
                              <w:szCs w:val="24"/>
                            </w:rPr>
                            <w:t> (</w:t>
                          </w:r>
                          <w:r w:rsidRPr="0084008D">
                            <w:rPr>
                              <w:rFonts w:ascii="Times New Roman" w:eastAsia="Times New Roman" w:hAnsi="Times New Roman" w:cs="Times New Roman"/>
                              <w:noProof/>
                              <w:sz w:val="24"/>
                              <w:szCs w:val="24"/>
                              <w:vertAlign w:val="superscript"/>
                            </w:rPr>
                            <w:t>31</w:t>
                          </w:r>
                          <w:r w:rsidRPr="0084008D">
                            <w:rPr>
                              <w:rFonts w:ascii="Times New Roman" w:eastAsia="Times New Roman" w:hAnsi="Times New Roman" w:cs="Times New Roman"/>
                              <w:noProof/>
                              <w:sz w:val="24"/>
                              <w:szCs w:val="24"/>
                            </w:rPr>
                            <w:t>)</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C6A89B4" w14:textId="77777777" w:rsidR="009E2940" w:rsidRPr="0084008D" w:rsidRDefault="009E2940" w:rsidP="0084008D">
                        <w:pPr>
                          <w:spacing w:before="60" w:after="60" w:line="240" w:lineRule="auto"/>
                          <w:ind w:right="195"/>
                          <w:jc w:val="right"/>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000–2 000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E318233"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1</w:t>
                        </w:r>
                      </w:p>
                    </w:tc>
                  </w:tr>
                  <w:tr w:rsidR="009E2940" w:rsidRPr="0084008D" w14:paraId="151C1F3A" w14:textId="77777777" w:rsidTr="00B5574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E500659" w14:textId="77777777" w:rsidR="009E2940" w:rsidRPr="0084008D" w:rsidRDefault="009E2940" w:rsidP="0084008D">
                        <w:pPr>
                          <w:spacing w:before="120" w:after="0" w:line="240" w:lineRule="auto"/>
                          <w:jc w:val="both"/>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F103137" w14:textId="77777777" w:rsidR="009E2940" w:rsidRPr="0084008D" w:rsidRDefault="009E2940" w:rsidP="0084008D">
                        <w:pPr>
                          <w:spacing w:before="120" w:after="0" w:line="240" w:lineRule="auto"/>
                          <w:jc w:val="both"/>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B3CDD41"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Për  TC (indeks)</w:t>
                        </w:r>
                        <w:hyperlink r:id="rId93" w:anchor="ntr31-L_2021289EN.01004801-E0001" w:history="1">
                          <w:r w:rsidRPr="0084008D">
                            <w:rPr>
                              <w:rFonts w:ascii="Times New Roman" w:eastAsia="Times New Roman" w:hAnsi="Times New Roman" w:cs="Times New Roman"/>
                              <w:noProof/>
                              <w:sz w:val="24"/>
                              <w:szCs w:val="24"/>
                            </w:rPr>
                            <w:t> (</w:t>
                          </w:r>
                          <w:r w:rsidRPr="0084008D">
                            <w:rPr>
                              <w:rFonts w:ascii="Times New Roman" w:eastAsia="Times New Roman" w:hAnsi="Times New Roman" w:cs="Times New Roman"/>
                              <w:noProof/>
                              <w:sz w:val="24"/>
                              <w:szCs w:val="24"/>
                              <w:vertAlign w:val="superscript"/>
                            </w:rPr>
                            <w:t>31</w:t>
                          </w:r>
                          <w:r w:rsidRPr="0084008D">
                            <w:rPr>
                              <w:rFonts w:ascii="Times New Roman" w:eastAsia="Times New Roman" w:hAnsi="Times New Roman" w:cs="Times New Roman"/>
                              <w:noProof/>
                              <w:sz w:val="24"/>
                              <w:szCs w:val="24"/>
                            </w:rPr>
                            <w:t>)</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900CB07"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00–99</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E7978CC"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1</w:t>
                        </w:r>
                      </w:p>
                    </w:tc>
                  </w:tr>
                  <w:tr w:rsidR="009E2940" w:rsidRPr="0084008D" w14:paraId="0083F684" w14:textId="77777777" w:rsidTr="00B5574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2E6A3F2"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52C7DBE"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Sipërfaqja maksimale e erës:</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6E09B31"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KT</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1AE9758"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00–99</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1F0DE11"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1</w:t>
                        </w:r>
                      </w:p>
                    </w:tc>
                  </w:tr>
                  <w:tr w:rsidR="009E2940" w:rsidRPr="0084008D" w14:paraId="6CE7F754" w14:textId="77777777" w:rsidTr="00B5574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194CC3D"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46C3966"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Presioni qendror:</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6E2B8F2"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hPa</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2DE1347" w14:textId="77777777" w:rsidR="009E2940" w:rsidRPr="0084008D" w:rsidRDefault="009E2940" w:rsidP="0084008D">
                        <w:pPr>
                          <w:spacing w:before="60" w:after="60" w:line="240" w:lineRule="auto"/>
                          <w:ind w:right="195"/>
                          <w:jc w:val="right"/>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850–1 050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C964BD5"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1</w:t>
                        </w:r>
                      </w:p>
                    </w:tc>
                  </w:tr>
                  <w:tr w:rsidR="009E2940" w:rsidRPr="0084008D" w14:paraId="7E5185E2" w14:textId="77777777" w:rsidTr="00B5574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A084043"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9960FCC"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Shpejtësia e erës në sipërfaqe:</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CE8ED90"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KT</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EEE68BB"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30–99</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B34A95A"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1</w:t>
                        </w:r>
                      </w:p>
                    </w:tc>
                  </w:tr>
                  <w:tr w:rsidR="009E2940" w:rsidRPr="0084008D" w14:paraId="5395C8A4" w14:textId="77777777" w:rsidTr="00B5574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88A250B"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6</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6BBC6E1"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Dukshmëria e sipërfaqes:</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CC95BD6"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M</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3D50021"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0000–0750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D72AE4F"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50</w:t>
                        </w:r>
                      </w:p>
                    </w:tc>
                  </w:tr>
                  <w:tr w:rsidR="009E2940" w:rsidRPr="0084008D" w14:paraId="776A77DA" w14:textId="77777777" w:rsidTr="00B5574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43F2168" w14:textId="77777777" w:rsidR="009E2940" w:rsidRPr="0084008D" w:rsidRDefault="009E2940" w:rsidP="0084008D">
                        <w:pPr>
                          <w:spacing w:before="120" w:after="0" w:line="240" w:lineRule="auto"/>
                          <w:jc w:val="both"/>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4F166D9" w14:textId="77777777" w:rsidR="009E2940" w:rsidRPr="0084008D" w:rsidRDefault="009E2940" w:rsidP="0084008D">
                        <w:pPr>
                          <w:spacing w:before="120" w:after="0" w:line="240" w:lineRule="auto"/>
                          <w:jc w:val="both"/>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C038B64"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M</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F075F35" w14:textId="77777777" w:rsidR="009E2940" w:rsidRPr="0084008D" w:rsidRDefault="009E2940" w:rsidP="0084008D">
                        <w:pPr>
                          <w:spacing w:before="60" w:after="60" w:line="240" w:lineRule="auto"/>
                          <w:ind w:right="195"/>
                          <w:jc w:val="right"/>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0800–5 000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8DC530A"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100</w:t>
                        </w:r>
                      </w:p>
                    </w:tc>
                  </w:tr>
                  <w:tr w:rsidR="009E2940" w:rsidRPr="0084008D" w14:paraId="44CA498A" w14:textId="77777777" w:rsidTr="00B5574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A84E280"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7</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6F22F86"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Reja: lartësia e bazës:</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4161E83"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FT</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F9D8AF1" w14:textId="77777777" w:rsidR="009E2940" w:rsidRPr="0084008D" w:rsidRDefault="009E2940" w:rsidP="0084008D">
                        <w:pPr>
                          <w:spacing w:before="60" w:after="60" w:line="240" w:lineRule="auto"/>
                          <w:ind w:right="195"/>
                          <w:jc w:val="right"/>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000–1 000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9E80310"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100</w:t>
                        </w:r>
                      </w:p>
                    </w:tc>
                  </w:tr>
                  <w:tr w:rsidR="009E2940" w:rsidRPr="0084008D" w14:paraId="3F90D399" w14:textId="77777777" w:rsidTr="00B5574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F740CF9"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8</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2227E21"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Re: lartësia e majës:</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04D9161"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FT</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ACF0476" w14:textId="77777777" w:rsidR="009E2940" w:rsidRPr="0084008D" w:rsidRDefault="009E2940" w:rsidP="0084008D">
                        <w:pPr>
                          <w:spacing w:before="60" w:after="60" w:line="240" w:lineRule="auto"/>
                          <w:ind w:right="195"/>
                          <w:jc w:val="right"/>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000–9 900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2EB14FB"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100</w:t>
                        </w:r>
                      </w:p>
                    </w:tc>
                  </w:tr>
                  <w:tr w:rsidR="009E2940" w:rsidRPr="0084008D" w14:paraId="6604A166" w14:textId="77777777" w:rsidTr="00B5574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2127C82" w14:textId="77777777" w:rsidR="009E2940" w:rsidRPr="0084008D" w:rsidRDefault="009E2940" w:rsidP="0084008D">
                        <w:pPr>
                          <w:spacing w:before="120" w:after="0" w:line="240" w:lineRule="auto"/>
                          <w:jc w:val="both"/>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A3F5E99" w14:textId="77777777" w:rsidR="009E2940" w:rsidRPr="0084008D" w:rsidRDefault="009E2940" w:rsidP="0084008D">
                        <w:pPr>
                          <w:spacing w:before="120" w:after="0" w:line="240" w:lineRule="auto"/>
                          <w:jc w:val="both"/>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C1CBF1E"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FT</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5DCA9D5" w14:textId="77777777" w:rsidR="009E2940" w:rsidRPr="0084008D" w:rsidRDefault="009E2940" w:rsidP="0084008D">
                        <w:pPr>
                          <w:spacing w:before="60" w:after="60" w:line="240" w:lineRule="auto"/>
                          <w:ind w:right="195"/>
                          <w:jc w:val="right"/>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10 000 –60 000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D6C123D" w14:textId="77777777" w:rsidR="009E2940" w:rsidRPr="0084008D" w:rsidRDefault="009E2940" w:rsidP="0084008D">
                        <w:pPr>
                          <w:spacing w:before="60" w:after="60" w:line="240" w:lineRule="auto"/>
                          <w:ind w:right="195"/>
                          <w:jc w:val="right"/>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1 000</w:t>
                        </w:r>
                      </w:p>
                    </w:tc>
                  </w:tr>
                  <w:tr w:rsidR="009E2940" w:rsidRPr="0084008D" w14:paraId="060B4A6C" w14:textId="77777777" w:rsidTr="00B5574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AB0ADFB"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9</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70F4D8D"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Gjerësia gjeografike:</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11EEC1F"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 (gradë)</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A552932"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00–90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01A2508"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1</w:t>
                        </w:r>
                      </w:p>
                    </w:tc>
                  </w:tr>
                  <w:tr w:rsidR="009E2940" w:rsidRPr="0084008D" w14:paraId="0EF367DB" w14:textId="77777777" w:rsidTr="00B5574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A32D2A5" w14:textId="77777777" w:rsidR="009E2940" w:rsidRPr="0084008D" w:rsidRDefault="009E2940" w:rsidP="0084008D">
                        <w:pPr>
                          <w:spacing w:before="120" w:after="0" w:line="240" w:lineRule="auto"/>
                          <w:jc w:val="both"/>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AC8021C" w14:textId="77777777" w:rsidR="009E2940" w:rsidRPr="0084008D" w:rsidRDefault="009E2940" w:rsidP="0084008D">
                        <w:pPr>
                          <w:spacing w:before="120" w:after="0" w:line="240" w:lineRule="auto"/>
                          <w:jc w:val="both"/>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605AABD"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(minuta)</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273E1D7"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00–60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2ABAC08"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1</w:t>
                        </w:r>
                      </w:p>
                    </w:tc>
                  </w:tr>
                  <w:tr w:rsidR="009E2940" w:rsidRPr="0084008D" w14:paraId="223E5560" w14:textId="77777777" w:rsidTr="00B5574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AE3F1D6"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lastRenderedPageBreak/>
                          <w:t>10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5C16ED8"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Gjatësitë gjeografike:</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8C60E9C"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 (gradë)</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12B7514"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000–180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B374426"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1</w:t>
                        </w:r>
                      </w:p>
                    </w:tc>
                  </w:tr>
                  <w:tr w:rsidR="009E2940" w:rsidRPr="0084008D" w14:paraId="11D7FC28" w14:textId="77777777" w:rsidTr="00B5574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C5E091C" w14:textId="77777777" w:rsidR="009E2940" w:rsidRPr="0084008D" w:rsidRDefault="009E2940" w:rsidP="0084008D">
                        <w:pPr>
                          <w:spacing w:before="120" w:after="0" w:line="240" w:lineRule="auto"/>
                          <w:jc w:val="both"/>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E904AB7" w14:textId="77777777" w:rsidR="009E2940" w:rsidRPr="0084008D" w:rsidRDefault="009E2940" w:rsidP="0084008D">
                        <w:pPr>
                          <w:spacing w:before="120" w:after="0" w:line="240" w:lineRule="auto"/>
                          <w:jc w:val="both"/>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08F3CA1"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(minuta)</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215A069"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00–60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2B7D7A0"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1</w:t>
                        </w:r>
                      </w:p>
                    </w:tc>
                  </w:tr>
                  <w:tr w:rsidR="009E2940" w:rsidRPr="0084008D" w14:paraId="3D0F6C75" w14:textId="77777777" w:rsidTr="00B5574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5F134B8"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11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1803470"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Nivelet e fluturimit:</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E686C01" w14:textId="77777777" w:rsidR="009E2940" w:rsidRPr="0084008D" w:rsidRDefault="009E2940" w:rsidP="0084008D">
                        <w:pPr>
                          <w:spacing w:before="120" w:after="0" w:line="240" w:lineRule="auto"/>
                          <w:jc w:val="both"/>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704287F"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000–650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5926A93"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10</w:t>
                        </w:r>
                      </w:p>
                    </w:tc>
                  </w:tr>
                  <w:tr w:rsidR="009E2940" w:rsidRPr="0084008D" w14:paraId="3D246C4D" w14:textId="77777777" w:rsidTr="00B5574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3C0A34B"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12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0451F1A"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Lëvizja:</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6C724C0"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KMH</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0D9C0B4"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0–300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CC282E6"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10</w:t>
                        </w:r>
                      </w:p>
                    </w:tc>
                  </w:tr>
                  <w:tr w:rsidR="009E2940" w:rsidRPr="0084008D" w14:paraId="367C3503" w14:textId="77777777" w:rsidTr="00B5574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95B8909" w14:textId="77777777" w:rsidR="009E2940" w:rsidRPr="0084008D" w:rsidRDefault="009E2940" w:rsidP="0084008D">
                        <w:pPr>
                          <w:spacing w:before="120" w:after="0" w:line="240" w:lineRule="auto"/>
                          <w:jc w:val="both"/>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7A4E78E" w14:textId="77777777" w:rsidR="009E2940" w:rsidRPr="0084008D" w:rsidRDefault="009E2940" w:rsidP="0084008D">
                        <w:pPr>
                          <w:spacing w:before="120" w:after="0" w:line="240" w:lineRule="auto"/>
                          <w:jc w:val="both"/>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C53D86C"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KT</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7A29D06"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0–150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46EB756" w14:textId="77777777" w:rsidR="009E2940" w:rsidRPr="0084008D" w:rsidRDefault="009E2940" w:rsidP="0084008D">
                        <w:pPr>
                          <w:spacing w:before="6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5</w:t>
                        </w:r>
                      </w:p>
                    </w:tc>
                  </w:tr>
                </w:tbl>
                <w:p w14:paraId="560A749A" w14:textId="77777777" w:rsidR="009E2940" w:rsidRPr="0084008D" w:rsidRDefault="009E2940" w:rsidP="0084008D">
                  <w:pPr>
                    <w:spacing w:after="0" w:line="240" w:lineRule="auto"/>
                    <w:rPr>
                      <w:rFonts w:ascii="Times New Roman" w:eastAsia="Times New Roman" w:hAnsi="Times New Roman" w:cs="Times New Roman"/>
                      <w:noProof/>
                      <w:sz w:val="24"/>
                      <w:szCs w:val="24"/>
                    </w:rPr>
                  </w:pPr>
                </w:p>
              </w:tc>
            </w:tr>
          </w:tbl>
          <w:p w14:paraId="2080E3B3" w14:textId="77777777" w:rsidR="009E2940" w:rsidRPr="0084008D" w:rsidRDefault="009E2940" w:rsidP="0084008D">
            <w:pPr>
              <w:spacing w:after="0" w:line="240" w:lineRule="auto"/>
              <w:rPr>
                <w:rFonts w:ascii="Times New Roman" w:eastAsia="Times New Roman" w:hAnsi="Times New Roman" w:cs="Times New Roman"/>
                <w:noProof/>
                <w:sz w:val="24"/>
                <w:szCs w:val="24"/>
              </w:rPr>
            </w:pPr>
          </w:p>
        </w:tc>
      </w:tr>
    </w:tbl>
    <w:p w14:paraId="62709548" w14:textId="77777777" w:rsidR="009E2940" w:rsidRPr="0084008D" w:rsidRDefault="0084008D" w:rsidP="0084008D">
      <w:pPr>
        <w:shd w:val="clear" w:color="auto" w:fill="FFFFFF"/>
        <w:spacing w:before="240" w:after="6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lastRenderedPageBreak/>
        <w:pict w14:anchorId="7F61B57C">
          <v:rect id="_x0000_i1109" alt="" style="width:127.5pt;height:.75pt;mso-width-percent:0;mso-height-percent:0;mso-width-percent:0;mso-height-percent:0" o:hrpct="0" o:hrstd="t" o:hrnoshade="t" o:hr="t" fillcolor="black" stroked="f"/>
        </w:pict>
      </w:r>
    </w:p>
    <w:p w14:paraId="141BCBF7" w14:textId="77777777" w:rsidR="009E2940" w:rsidRPr="0084008D" w:rsidRDefault="0084008D" w:rsidP="0084008D">
      <w:pPr>
        <w:shd w:val="clear" w:color="auto" w:fill="FFFFFF"/>
        <w:spacing w:before="60" w:after="60" w:line="240" w:lineRule="auto"/>
        <w:jc w:val="both"/>
        <w:rPr>
          <w:rFonts w:ascii="Times New Roman" w:eastAsia="Times New Roman" w:hAnsi="Times New Roman" w:cs="Times New Roman"/>
          <w:noProof/>
          <w:sz w:val="24"/>
          <w:szCs w:val="24"/>
        </w:rPr>
      </w:pPr>
      <w:hyperlink r:id="rId94" w:anchor="ntc1-L_2021289EN.01002801-E0001" w:history="1">
        <w:r w:rsidR="009E2940" w:rsidRPr="0084008D">
          <w:rPr>
            <w:rFonts w:ascii="Times New Roman" w:eastAsia="Times New Roman" w:hAnsi="Times New Roman" w:cs="Times New Roman"/>
            <w:noProof/>
            <w:sz w:val="24"/>
            <w:szCs w:val="24"/>
          </w:rPr>
          <w:t>(</w:t>
        </w:r>
        <w:r w:rsidR="009E2940" w:rsidRPr="0084008D">
          <w:rPr>
            <w:rFonts w:ascii="Times New Roman" w:eastAsia="Times New Roman" w:hAnsi="Times New Roman" w:cs="Times New Roman"/>
            <w:noProof/>
            <w:sz w:val="24"/>
            <w:szCs w:val="24"/>
            <w:vertAlign w:val="superscript"/>
          </w:rPr>
          <w:t>1</w:t>
        </w:r>
        <w:r w:rsidR="009E2940" w:rsidRPr="0084008D">
          <w:rPr>
            <w:rFonts w:ascii="Times New Roman" w:eastAsia="Times New Roman" w:hAnsi="Times New Roman" w:cs="Times New Roman"/>
            <w:noProof/>
            <w:sz w:val="24"/>
            <w:szCs w:val="24"/>
          </w:rPr>
          <w:t>)</w:t>
        </w:r>
      </w:hyperlink>
      <w:r w:rsidR="009E2940" w:rsidRPr="0084008D">
        <w:rPr>
          <w:rFonts w:ascii="Times New Roman" w:eastAsia="Times New Roman" w:hAnsi="Times New Roman" w:cs="Times New Roman"/>
          <w:noProof/>
          <w:sz w:val="24"/>
          <w:szCs w:val="24"/>
        </w:rPr>
        <w:t>  Kur një element meteoseologjik mungon përkohësisht, ose vlera e tij konsiderohet përkohësisht si e pasaktë, ai zëvendësohet nga një solidus ('/') në çdo shifër të shkurtesës së mesazhit me tekst dhe tregohet si i munguar për të siguruar përkthim të besueshëm në forma të tjera të kodit.</w:t>
      </w:r>
    </w:p>
    <w:p w14:paraId="096C9049" w14:textId="77777777" w:rsidR="009E2940" w:rsidRPr="0084008D" w:rsidRDefault="0084008D" w:rsidP="0084008D">
      <w:pPr>
        <w:shd w:val="clear" w:color="auto" w:fill="FFFFFF"/>
        <w:spacing w:before="60" w:after="60" w:line="240" w:lineRule="auto"/>
        <w:jc w:val="both"/>
        <w:rPr>
          <w:rFonts w:ascii="Times New Roman" w:eastAsia="Times New Roman" w:hAnsi="Times New Roman" w:cs="Times New Roman"/>
          <w:noProof/>
          <w:sz w:val="24"/>
          <w:szCs w:val="24"/>
        </w:rPr>
      </w:pPr>
      <w:hyperlink r:id="rId95" w:anchor="ntc2-L_2021289EN.01002801-E0002" w:history="1">
        <w:r w:rsidR="009E2940" w:rsidRPr="0084008D">
          <w:rPr>
            <w:rFonts w:ascii="Times New Roman" w:eastAsia="Times New Roman" w:hAnsi="Times New Roman" w:cs="Times New Roman"/>
            <w:noProof/>
            <w:sz w:val="24"/>
            <w:szCs w:val="24"/>
          </w:rPr>
          <w:t>(</w:t>
        </w:r>
        <w:r w:rsidR="009E2940" w:rsidRPr="0084008D">
          <w:rPr>
            <w:rFonts w:ascii="Times New Roman" w:eastAsia="Times New Roman" w:hAnsi="Times New Roman" w:cs="Times New Roman"/>
            <w:noProof/>
            <w:sz w:val="24"/>
            <w:szCs w:val="24"/>
            <w:vertAlign w:val="superscript"/>
          </w:rPr>
          <w:t>2</w:t>
        </w:r>
        <w:r w:rsidR="009E2940" w:rsidRPr="0084008D">
          <w:rPr>
            <w:rFonts w:ascii="Times New Roman" w:eastAsia="Times New Roman" w:hAnsi="Times New Roman" w:cs="Times New Roman"/>
            <w:noProof/>
            <w:sz w:val="24"/>
            <w:szCs w:val="24"/>
          </w:rPr>
          <w:t>)</w:t>
        </w:r>
      </w:hyperlink>
      <w:r w:rsidR="009E2940" w:rsidRPr="0084008D">
        <w:rPr>
          <w:rFonts w:ascii="Times New Roman" w:eastAsia="Times New Roman" w:hAnsi="Times New Roman" w:cs="Times New Roman"/>
          <w:noProof/>
          <w:sz w:val="24"/>
          <w:szCs w:val="24"/>
        </w:rPr>
        <w:t> Të përfshihet nëse dukshmëria ose diapazoni vizual i pistës është &lt; 1 500 m, me një maksimum deri në katër pista.</w:t>
      </w:r>
    </w:p>
    <w:p w14:paraId="24E7F3EC" w14:textId="77777777" w:rsidR="009E2940" w:rsidRPr="0084008D" w:rsidRDefault="0084008D" w:rsidP="0084008D">
      <w:pPr>
        <w:shd w:val="clear" w:color="auto" w:fill="FFFFFF"/>
        <w:spacing w:before="60" w:after="60" w:line="240" w:lineRule="auto"/>
        <w:jc w:val="both"/>
        <w:rPr>
          <w:rFonts w:ascii="Times New Roman" w:eastAsia="Times New Roman" w:hAnsi="Times New Roman" w:cs="Times New Roman"/>
          <w:noProof/>
          <w:sz w:val="24"/>
          <w:szCs w:val="24"/>
        </w:rPr>
      </w:pPr>
      <w:hyperlink r:id="rId96" w:anchor="ntc3-L_2021289EN.01002801-E0003" w:history="1">
        <w:r w:rsidR="009E2940" w:rsidRPr="0084008D">
          <w:rPr>
            <w:rFonts w:ascii="Times New Roman" w:eastAsia="Times New Roman" w:hAnsi="Times New Roman" w:cs="Times New Roman"/>
            <w:noProof/>
            <w:sz w:val="24"/>
            <w:szCs w:val="24"/>
          </w:rPr>
          <w:t>(</w:t>
        </w:r>
        <w:r w:rsidR="009E2940" w:rsidRPr="0084008D">
          <w:rPr>
            <w:rFonts w:ascii="Times New Roman" w:eastAsia="Times New Roman" w:hAnsi="Times New Roman" w:cs="Times New Roman"/>
            <w:noProof/>
            <w:sz w:val="24"/>
            <w:szCs w:val="24"/>
            <w:vertAlign w:val="superscript"/>
          </w:rPr>
          <w:t>3</w:t>
        </w:r>
        <w:r w:rsidR="009E2940" w:rsidRPr="0084008D">
          <w:rPr>
            <w:rFonts w:ascii="Times New Roman" w:eastAsia="Times New Roman" w:hAnsi="Times New Roman" w:cs="Times New Roman"/>
            <w:noProof/>
            <w:sz w:val="24"/>
            <w:szCs w:val="24"/>
          </w:rPr>
          <w:t>)</w:t>
        </w:r>
      </w:hyperlink>
      <w:r w:rsidR="009E2940" w:rsidRPr="0084008D">
        <w:rPr>
          <w:rFonts w:ascii="Times New Roman" w:eastAsia="Times New Roman" w:hAnsi="Times New Roman" w:cs="Times New Roman"/>
          <w:noProof/>
          <w:sz w:val="24"/>
          <w:szCs w:val="24"/>
        </w:rPr>
        <w:t>  ‘Heavy' përdoret për të treguar 'tornado' ose 'rrebesh shiu'; "i moderuar" (pa kualifikues) për të treguar "re gypi që nuk arrin tokën".</w:t>
      </w:r>
    </w:p>
    <w:p w14:paraId="71856F6F" w14:textId="77777777" w:rsidR="009E2940" w:rsidRPr="0084008D" w:rsidRDefault="0084008D" w:rsidP="0084008D">
      <w:pPr>
        <w:shd w:val="clear" w:color="auto" w:fill="FFFFFF"/>
        <w:spacing w:before="60" w:after="60" w:line="240" w:lineRule="auto"/>
        <w:jc w:val="both"/>
        <w:rPr>
          <w:rFonts w:ascii="Times New Roman" w:eastAsia="Times New Roman" w:hAnsi="Times New Roman" w:cs="Times New Roman"/>
          <w:noProof/>
          <w:sz w:val="24"/>
          <w:szCs w:val="24"/>
        </w:rPr>
      </w:pPr>
      <w:hyperlink r:id="rId97" w:anchor="ntc4-L_2021289EN.01002801-E0004" w:history="1">
        <w:r w:rsidR="009E2940" w:rsidRPr="0084008D">
          <w:rPr>
            <w:rFonts w:ascii="Times New Roman" w:eastAsia="Times New Roman" w:hAnsi="Times New Roman" w:cs="Times New Roman"/>
            <w:noProof/>
            <w:sz w:val="24"/>
            <w:szCs w:val="24"/>
          </w:rPr>
          <w:t>(</w:t>
        </w:r>
        <w:r w:rsidR="009E2940" w:rsidRPr="0084008D">
          <w:rPr>
            <w:rFonts w:ascii="Times New Roman" w:eastAsia="Times New Roman" w:hAnsi="Times New Roman" w:cs="Times New Roman"/>
            <w:noProof/>
            <w:sz w:val="24"/>
            <w:szCs w:val="24"/>
            <w:vertAlign w:val="superscript"/>
          </w:rPr>
          <w:t>4</w:t>
        </w:r>
        <w:r w:rsidR="009E2940" w:rsidRPr="0084008D">
          <w:rPr>
            <w:rFonts w:ascii="Times New Roman" w:eastAsia="Times New Roman" w:hAnsi="Times New Roman" w:cs="Times New Roman"/>
            <w:noProof/>
            <w:sz w:val="24"/>
            <w:szCs w:val="24"/>
          </w:rPr>
          <w:t>)</w:t>
        </w:r>
      </w:hyperlink>
      <w:r w:rsidR="009E2940" w:rsidRPr="0084008D">
        <w:rPr>
          <w:rFonts w:ascii="Times New Roman" w:eastAsia="Times New Roman" w:hAnsi="Times New Roman" w:cs="Times New Roman"/>
          <w:noProof/>
          <w:sz w:val="24"/>
          <w:szCs w:val="24"/>
        </w:rPr>
        <w:t>  Për  vetëm raportimet e automatizuara.</w:t>
      </w:r>
    </w:p>
    <w:p w14:paraId="2710F933" w14:textId="77777777" w:rsidR="009E2940" w:rsidRPr="0084008D" w:rsidRDefault="0084008D" w:rsidP="0084008D">
      <w:pPr>
        <w:shd w:val="clear" w:color="auto" w:fill="FFFFFF"/>
        <w:spacing w:before="60" w:after="60" w:line="240" w:lineRule="auto"/>
        <w:jc w:val="both"/>
        <w:rPr>
          <w:rFonts w:ascii="Times New Roman" w:eastAsia="Times New Roman" w:hAnsi="Times New Roman" w:cs="Times New Roman"/>
          <w:noProof/>
          <w:sz w:val="24"/>
          <w:szCs w:val="24"/>
        </w:rPr>
      </w:pPr>
      <w:hyperlink r:id="rId98" w:anchor="ntc5-L_2021289EN.01002801-E0005" w:history="1">
        <w:r w:rsidR="009E2940" w:rsidRPr="0084008D">
          <w:rPr>
            <w:rFonts w:ascii="Times New Roman" w:eastAsia="Times New Roman" w:hAnsi="Times New Roman" w:cs="Times New Roman"/>
            <w:noProof/>
            <w:sz w:val="24"/>
            <w:szCs w:val="24"/>
          </w:rPr>
          <w:t>(</w:t>
        </w:r>
        <w:r w:rsidR="009E2940" w:rsidRPr="0084008D">
          <w:rPr>
            <w:rFonts w:ascii="Times New Roman" w:eastAsia="Times New Roman" w:hAnsi="Times New Roman" w:cs="Times New Roman"/>
            <w:noProof/>
            <w:sz w:val="24"/>
            <w:szCs w:val="24"/>
            <w:vertAlign w:val="superscript"/>
          </w:rPr>
          <w:t>5</w:t>
        </w:r>
        <w:r w:rsidR="009E2940" w:rsidRPr="0084008D">
          <w:rPr>
            <w:rFonts w:ascii="Times New Roman" w:eastAsia="Times New Roman" w:hAnsi="Times New Roman" w:cs="Times New Roman"/>
            <w:noProof/>
            <w:sz w:val="24"/>
            <w:szCs w:val="24"/>
          </w:rPr>
          <w:t>)</w:t>
        </w:r>
      </w:hyperlink>
      <w:r w:rsidR="009E2940" w:rsidRPr="0084008D">
        <w:rPr>
          <w:rFonts w:ascii="Times New Roman" w:eastAsia="Times New Roman" w:hAnsi="Times New Roman" w:cs="Times New Roman"/>
          <w:noProof/>
          <w:sz w:val="24"/>
          <w:szCs w:val="24"/>
        </w:rPr>
        <w:t>  Në rastin e raportimeve të automatizuara, solidi (‘///’) mund të zëvendësojë llojin përkatës të resë kompjuterike, sipas rastit, në varësi të aftësisë së sistemit të vëzhgimit automatik. Për më tepër, solidi mund të zëvendësojë sasinë e resë dhe/ose lartësinë e resë së shtresës së raportuar CB ose TCU.</w:t>
      </w:r>
    </w:p>
    <w:p w14:paraId="5134E761" w14:textId="77777777" w:rsidR="009E2940" w:rsidRPr="0084008D" w:rsidRDefault="0084008D" w:rsidP="0084008D">
      <w:pPr>
        <w:shd w:val="clear" w:color="auto" w:fill="FFFFFF"/>
        <w:spacing w:before="60" w:after="60" w:line="240" w:lineRule="auto"/>
        <w:jc w:val="both"/>
        <w:rPr>
          <w:rFonts w:ascii="Times New Roman" w:eastAsia="Times New Roman" w:hAnsi="Times New Roman" w:cs="Times New Roman"/>
          <w:noProof/>
          <w:sz w:val="24"/>
          <w:szCs w:val="24"/>
        </w:rPr>
      </w:pPr>
      <w:hyperlink r:id="rId99" w:anchor="ntc6-L_2021289EN.01003201-E0001" w:history="1">
        <w:r w:rsidR="009E2940" w:rsidRPr="0084008D">
          <w:rPr>
            <w:rFonts w:ascii="Times New Roman" w:eastAsia="Times New Roman" w:hAnsi="Times New Roman" w:cs="Times New Roman"/>
            <w:noProof/>
            <w:sz w:val="24"/>
            <w:szCs w:val="24"/>
          </w:rPr>
          <w:t>(</w:t>
        </w:r>
        <w:r w:rsidR="009E2940" w:rsidRPr="0084008D">
          <w:rPr>
            <w:rFonts w:ascii="Times New Roman" w:eastAsia="Times New Roman" w:hAnsi="Times New Roman" w:cs="Times New Roman"/>
            <w:noProof/>
            <w:sz w:val="24"/>
            <w:szCs w:val="24"/>
            <w:vertAlign w:val="superscript"/>
          </w:rPr>
          <w:t>6</w:t>
        </w:r>
        <w:r w:rsidR="009E2940" w:rsidRPr="0084008D">
          <w:rPr>
            <w:rFonts w:ascii="Times New Roman" w:eastAsia="Times New Roman" w:hAnsi="Times New Roman" w:cs="Times New Roman"/>
            <w:noProof/>
            <w:sz w:val="24"/>
            <w:szCs w:val="24"/>
          </w:rPr>
          <w:t>)</w:t>
        </w:r>
      </w:hyperlink>
      <w:r w:rsidR="009E2940" w:rsidRPr="0084008D">
        <w:rPr>
          <w:rFonts w:ascii="Times New Roman" w:eastAsia="Times New Roman" w:hAnsi="Times New Roman" w:cs="Times New Roman"/>
          <w:noProof/>
          <w:sz w:val="24"/>
          <w:szCs w:val="24"/>
        </w:rPr>
        <w:t>  Për t'u përfshirë sa herë që është e aplikueshme. Asnjë kualifikues nuk jep intensitet të moderuar.</w:t>
      </w:r>
    </w:p>
    <w:p w14:paraId="759D4382" w14:textId="77777777" w:rsidR="009E2940" w:rsidRPr="0084008D" w:rsidRDefault="0084008D" w:rsidP="0084008D">
      <w:pPr>
        <w:shd w:val="clear" w:color="auto" w:fill="FFFFFF"/>
        <w:spacing w:before="60" w:after="60" w:line="240" w:lineRule="auto"/>
        <w:jc w:val="both"/>
        <w:rPr>
          <w:rFonts w:ascii="Times New Roman" w:eastAsia="Times New Roman" w:hAnsi="Times New Roman" w:cs="Times New Roman"/>
          <w:noProof/>
          <w:sz w:val="24"/>
          <w:szCs w:val="24"/>
        </w:rPr>
      </w:pPr>
      <w:hyperlink r:id="rId100" w:anchor="ntc7-L_2021289EN.01003201-E0002" w:history="1">
        <w:r w:rsidR="009E2940" w:rsidRPr="0084008D">
          <w:rPr>
            <w:rFonts w:ascii="Times New Roman" w:eastAsia="Times New Roman" w:hAnsi="Times New Roman" w:cs="Times New Roman"/>
            <w:noProof/>
            <w:sz w:val="24"/>
            <w:szCs w:val="24"/>
          </w:rPr>
          <w:t>(</w:t>
        </w:r>
        <w:r w:rsidR="009E2940" w:rsidRPr="0084008D">
          <w:rPr>
            <w:rFonts w:ascii="Times New Roman" w:eastAsia="Times New Roman" w:hAnsi="Times New Roman" w:cs="Times New Roman"/>
            <w:noProof/>
            <w:sz w:val="24"/>
            <w:szCs w:val="24"/>
            <w:vertAlign w:val="superscript"/>
          </w:rPr>
          <w:t>7</w:t>
        </w:r>
        <w:r w:rsidR="009E2940" w:rsidRPr="0084008D">
          <w:rPr>
            <w:rFonts w:ascii="Times New Roman" w:eastAsia="Times New Roman" w:hAnsi="Times New Roman" w:cs="Times New Roman"/>
            <w:noProof/>
            <w:sz w:val="24"/>
            <w:szCs w:val="24"/>
          </w:rPr>
          <w:t>)</w:t>
        </w:r>
      </w:hyperlink>
      <w:r w:rsidR="009E2940" w:rsidRPr="0084008D">
        <w:rPr>
          <w:rFonts w:ascii="Times New Roman" w:eastAsia="Times New Roman" w:hAnsi="Times New Roman" w:cs="Times New Roman"/>
          <w:noProof/>
          <w:sz w:val="24"/>
          <w:szCs w:val="24"/>
        </w:rPr>
        <w:t>  Deri në katër shtresa reje.</w:t>
      </w:r>
    </w:p>
    <w:p w14:paraId="2D33D92D" w14:textId="77777777" w:rsidR="009E2940" w:rsidRPr="0084008D" w:rsidRDefault="0084008D" w:rsidP="0084008D">
      <w:pPr>
        <w:shd w:val="clear" w:color="auto" w:fill="FFFFFF"/>
        <w:spacing w:before="60" w:after="60" w:line="240" w:lineRule="auto"/>
        <w:jc w:val="both"/>
        <w:rPr>
          <w:rFonts w:ascii="Times New Roman" w:eastAsia="Times New Roman" w:hAnsi="Times New Roman" w:cs="Times New Roman"/>
          <w:noProof/>
          <w:sz w:val="24"/>
          <w:szCs w:val="24"/>
        </w:rPr>
      </w:pPr>
      <w:hyperlink r:id="rId101" w:anchor="ntc8-L_2021289EN.01003201-E0003" w:history="1">
        <w:r w:rsidR="009E2940" w:rsidRPr="0084008D">
          <w:rPr>
            <w:rFonts w:ascii="Times New Roman" w:eastAsia="Times New Roman" w:hAnsi="Times New Roman" w:cs="Times New Roman"/>
            <w:noProof/>
            <w:sz w:val="24"/>
            <w:szCs w:val="24"/>
          </w:rPr>
          <w:t>(</w:t>
        </w:r>
        <w:r w:rsidR="009E2940" w:rsidRPr="0084008D">
          <w:rPr>
            <w:rFonts w:ascii="Times New Roman" w:eastAsia="Times New Roman" w:hAnsi="Times New Roman" w:cs="Times New Roman"/>
            <w:noProof/>
            <w:sz w:val="24"/>
            <w:szCs w:val="24"/>
            <w:vertAlign w:val="superscript"/>
          </w:rPr>
          <w:t>8</w:t>
        </w:r>
        <w:r w:rsidR="009E2940" w:rsidRPr="0084008D">
          <w:rPr>
            <w:rFonts w:ascii="Times New Roman" w:eastAsia="Times New Roman" w:hAnsi="Times New Roman" w:cs="Times New Roman"/>
            <w:noProof/>
            <w:sz w:val="24"/>
            <w:szCs w:val="24"/>
          </w:rPr>
          <w:t>)</w:t>
        </w:r>
      </w:hyperlink>
      <w:r w:rsidR="009E2940" w:rsidRPr="0084008D">
        <w:rPr>
          <w:rFonts w:ascii="Times New Roman" w:eastAsia="Times New Roman" w:hAnsi="Times New Roman" w:cs="Times New Roman"/>
          <w:noProof/>
          <w:sz w:val="24"/>
          <w:szCs w:val="24"/>
        </w:rPr>
        <w:t>  Përbëhet nga një maksimum prej katër temperaturash (dy temperatura maksimale dhe dy temperatura minimale).</w:t>
      </w:r>
    </w:p>
    <w:p w14:paraId="391F4C12" w14:textId="77777777" w:rsidR="009E2940" w:rsidRPr="0084008D" w:rsidRDefault="0084008D" w:rsidP="0084008D">
      <w:pPr>
        <w:shd w:val="clear" w:color="auto" w:fill="FFFFFF"/>
        <w:spacing w:before="60" w:after="60" w:line="240" w:lineRule="auto"/>
        <w:jc w:val="both"/>
        <w:rPr>
          <w:rFonts w:ascii="Times New Roman" w:eastAsia="Times New Roman" w:hAnsi="Times New Roman" w:cs="Times New Roman"/>
          <w:noProof/>
          <w:sz w:val="24"/>
          <w:szCs w:val="24"/>
        </w:rPr>
      </w:pPr>
      <w:hyperlink r:id="rId102" w:anchor="ntc9-L_2021289EN.01003601-E0001" w:history="1">
        <w:r w:rsidR="009E2940" w:rsidRPr="0084008D">
          <w:rPr>
            <w:rFonts w:ascii="Times New Roman" w:eastAsia="Times New Roman" w:hAnsi="Times New Roman" w:cs="Times New Roman"/>
            <w:noProof/>
            <w:sz w:val="24"/>
            <w:szCs w:val="24"/>
          </w:rPr>
          <w:t>(</w:t>
        </w:r>
        <w:r w:rsidR="009E2940" w:rsidRPr="0084008D">
          <w:rPr>
            <w:rFonts w:ascii="Times New Roman" w:eastAsia="Times New Roman" w:hAnsi="Times New Roman" w:cs="Times New Roman"/>
            <w:noProof/>
            <w:sz w:val="24"/>
            <w:szCs w:val="24"/>
            <w:vertAlign w:val="superscript"/>
          </w:rPr>
          <w:t>9</w:t>
        </w:r>
        <w:r w:rsidR="009E2940" w:rsidRPr="0084008D">
          <w:rPr>
            <w:rFonts w:ascii="Times New Roman" w:eastAsia="Times New Roman" w:hAnsi="Times New Roman" w:cs="Times New Roman"/>
            <w:noProof/>
            <w:sz w:val="24"/>
            <w:szCs w:val="24"/>
          </w:rPr>
          <w:t>)</w:t>
        </w:r>
      </w:hyperlink>
      <w:r w:rsidR="009E2940" w:rsidRPr="0084008D">
        <w:rPr>
          <w:rFonts w:ascii="Times New Roman" w:eastAsia="Times New Roman" w:hAnsi="Times New Roman" w:cs="Times New Roman"/>
          <w:noProof/>
          <w:sz w:val="24"/>
          <w:szCs w:val="24"/>
        </w:rPr>
        <w:t>  Përdoret vetëm kur lëshohet SIGMET/AIRMET për të treguar se një test ose një ushtrim po zhvillohet. Kur përfshihet "TEST" i dëmtuar ose shkurtesa "EXER", mesazhi mund të përmbajë informacione që nuk duhet të përdoren në mënyrë operative ose përndryshe do të përfundojë menjëherë pas fjalës "TEST".</w:t>
      </w:r>
    </w:p>
    <w:p w14:paraId="00B61547" w14:textId="77777777" w:rsidR="009E2940" w:rsidRPr="0084008D" w:rsidRDefault="0084008D" w:rsidP="0084008D">
      <w:pPr>
        <w:shd w:val="clear" w:color="auto" w:fill="FFFFFF"/>
        <w:spacing w:before="60" w:after="60" w:line="240" w:lineRule="auto"/>
        <w:jc w:val="both"/>
        <w:rPr>
          <w:rFonts w:ascii="Times New Roman" w:eastAsia="Times New Roman" w:hAnsi="Times New Roman" w:cs="Times New Roman"/>
          <w:noProof/>
          <w:sz w:val="24"/>
          <w:szCs w:val="24"/>
        </w:rPr>
      </w:pPr>
      <w:hyperlink r:id="rId103" w:anchor="ntc10-L_2021289EN.01003601-E0002" w:history="1">
        <w:r w:rsidR="009E2940" w:rsidRPr="0084008D">
          <w:rPr>
            <w:rFonts w:ascii="Times New Roman" w:eastAsia="Times New Roman" w:hAnsi="Times New Roman" w:cs="Times New Roman"/>
            <w:noProof/>
            <w:sz w:val="24"/>
            <w:szCs w:val="24"/>
          </w:rPr>
          <w:t>(</w:t>
        </w:r>
        <w:r w:rsidR="009E2940" w:rsidRPr="0084008D">
          <w:rPr>
            <w:rFonts w:ascii="Times New Roman" w:eastAsia="Times New Roman" w:hAnsi="Times New Roman" w:cs="Times New Roman"/>
            <w:noProof/>
            <w:sz w:val="24"/>
            <w:szCs w:val="24"/>
            <w:vertAlign w:val="superscript"/>
          </w:rPr>
          <w:t>10</w:t>
        </w:r>
        <w:r w:rsidR="009E2940" w:rsidRPr="0084008D">
          <w:rPr>
            <w:rFonts w:ascii="Times New Roman" w:eastAsia="Times New Roman" w:hAnsi="Times New Roman" w:cs="Times New Roman"/>
            <w:noProof/>
            <w:sz w:val="24"/>
            <w:szCs w:val="24"/>
          </w:rPr>
          <w:t>)</w:t>
        </w:r>
      </w:hyperlink>
      <w:r w:rsidR="009E2940" w:rsidRPr="0084008D">
        <w:rPr>
          <w:rFonts w:ascii="Times New Roman" w:eastAsia="Times New Roman" w:hAnsi="Times New Roman" w:cs="Times New Roman"/>
          <w:noProof/>
          <w:sz w:val="24"/>
          <w:szCs w:val="24"/>
        </w:rPr>
        <w:t>  Përdoret për ciklonet tropikale pa emër.</w:t>
      </w:r>
    </w:p>
    <w:p w14:paraId="645AE3E3" w14:textId="77777777" w:rsidR="009E2940" w:rsidRPr="0084008D" w:rsidRDefault="0084008D" w:rsidP="0084008D">
      <w:pPr>
        <w:shd w:val="clear" w:color="auto" w:fill="FFFFFF"/>
        <w:spacing w:before="60" w:after="60" w:line="240" w:lineRule="auto"/>
        <w:jc w:val="both"/>
        <w:rPr>
          <w:rFonts w:ascii="Times New Roman" w:eastAsia="Times New Roman" w:hAnsi="Times New Roman" w:cs="Times New Roman"/>
          <w:noProof/>
          <w:sz w:val="24"/>
          <w:szCs w:val="24"/>
        </w:rPr>
      </w:pPr>
      <w:hyperlink r:id="rId104" w:anchor="ntc11-L_2021289EN.01003601-E0003" w:history="1">
        <w:r w:rsidR="009E2940" w:rsidRPr="0084008D">
          <w:rPr>
            <w:rFonts w:ascii="Times New Roman" w:eastAsia="Times New Roman" w:hAnsi="Times New Roman" w:cs="Times New Roman"/>
            <w:noProof/>
            <w:sz w:val="24"/>
            <w:szCs w:val="24"/>
          </w:rPr>
          <w:t>(</w:t>
        </w:r>
        <w:r w:rsidR="009E2940" w:rsidRPr="0084008D">
          <w:rPr>
            <w:rFonts w:ascii="Times New Roman" w:eastAsia="Times New Roman" w:hAnsi="Times New Roman" w:cs="Times New Roman"/>
            <w:noProof/>
            <w:sz w:val="24"/>
            <w:szCs w:val="24"/>
            <w:vertAlign w:val="superscript"/>
          </w:rPr>
          <w:t>11</w:t>
        </w:r>
        <w:r w:rsidR="009E2940" w:rsidRPr="0084008D">
          <w:rPr>
            <w:rFonts w:ascii="Times New Roman" w:eastAsia="Times New Roman" w:hAnsi="Times New Roman" w:cs="Times New Roman"/>
            <w:noProof/>
            <w:sz w:val="24"/>
            <w:szCs w:val="24"/>
          </w:rPr>
          <w:t>)</w:t>
        </w:r>
      </w:hyperlink>
      <w:r w:rsidR="009E2940" w:rsidRPr="0084008D">
        <w:rPr>
          <w:rFonts w:ascii="Times New Roman" w:eastAsia="Times New Roman" w:hAnsi="Times New Roman" w:cs="Times New Roman"/>
          <w:noProof/>
          <w:sz w:val="24"/>
          <w:szCs w:val="24"/>
        </w:rPr>
        <w:t>  Në rastin e reve të hirit vullkanik që mbulon më shumë se një zonë brenda FIR, këta elementë mund të përsëriten, sipas nevojës. Çdo vendndodhje dhe pozicion i parashikuar duhet të paraprihet nga një kohë e vëzhguar ose e parashikuar.</w:t>
      </w:r>
    </w:p>
    <w:p w14:paraId="0DE563EB" w14:textId="77777777" w:rsidR="009E2940" w:rsidRPr="0084008D" w:rsidRDefault="0084008D" w:rsidP="0084008D">
      <w:pPr>
        <w:shd w:val="clear" w:color="auto" w:fill="FFFFFF"/>
        <w:spacing w:before="60" w:after="60" w:line="240" w:lineRule="auto"/>
        <w:jc w:val="both"/>
        <w:rPr>
          <w:rFonts w:ascii="Times New Roman" w:eastAsia="Times New Roman" w:hAnsi="Times New Roman" w:cs="Times New Roman"/>
          <w:noProof/>
          <w:sz w:val="24"/>
          <w:szCs w:val="24"/>
        </w:rPr>
      </w:pPr>
      <w:hyperlink r:id="rId105" w:anchor="ntc12-L_2021289EN.01003601-E0004" w:history="1">
        <w:r w:rsidR="009E2940" w:rsidRPr="0084008D">
          <w:rPr>
            <w:rFonts w:ascii="Times New Roman" w:eastAsia="Times New Roman" w:hAnsi="Times New Roman" w:cs="Times New Roman"/>
            <w:noProof/>
            <w:sz w:val="24"/>
            <w:szCs w:val="24"/>
          </w:rPr>
          <w:t>(</w:t>
        </w:r>
        <w:r w:rsidR="009E2940" w:rsidRPr="0084008D">
          <w:rPr>
            <w:rFonts w:ascii="Times New Roman" w:eastAsia="Times New Roman" w:hAnsi="Times New Roman" w:cs="Times New Roman"/>
            <w:noProof/>
            <w:sz w:val="24"/>
            <w:szCs w:val="24"/>
            <w:vertAlign w:val="superscript"/>
          </w:rPr>
          <w:t>12</w:t>
        </w:r>
        <w:r w:rsidR="009E2940" w:rsidRPr="0084008D">
          <w:rPr>
            <w:rFonts w:ascii="Times New Roman" w:eastAsia="Times New Roman" w:hAnsi="Times New Roman" w:cs="Times New Roman"/>
            <w:noProof/>
            <w:sz w:val="24"/>
            <w:szCs w:val="24"/>
          </w:rPr>
          <w:t>)</w:t>
        </w:r>
      </w:hyperlink>
      <w:r w:rsidR="009E2940" w:rsidRPr="0084008D">
        <w:rPr>
          <w:rFonts w:ascii="Times New Roman" w:eastAsia="Times New Roman" w:hAnsi="Times New Roman" w:cs="Times New Roman"/>
          <w:noProof/>
          <w:sz w:val="24"/>
          <w:szCs w:val="24"/>
        </w:rPr>
        <w:t>  Në rastin e reve kumulonimbus të shoqëruar me një ciklon tropikal që mbulon më shumë se një zonë brenda FIR, këta elementë mund të përsëriten sipas nevojës. Çdo vendndodhje dhe pozicion i parashikuar duhet të paraprihet nga një kohë e vëzhguar ose e parashikuar.</w:t>
      </w:r>
    </w:p>
    <w:p w14:paraId="3436F541" w14:textId="77777777" w:rsidR="009E2940" w:rsidRPr="0084008D" w:rsidRDefault="0084008D" w:rsidP="0084008D">
      <w:pPr>
        <w:shd w:val="clear" w:color="auto" w:fill="FFFFFF"/>
        <w:spacing w:before="60" w:after="60" w:line="240" w:lineRule="auto"/>
        <w:jc w:val="both"/>
        <w:rPr>
          <w:rFonts w:ascii="Times New Roman" w:eastAsia="Times New Roman" w:hAnsi="Times New Roman" w:cs="Times New Roman"/>
          <w:noProof/>
          <w:sz w:val="24"/>
          <w:szCs w:val="24"/>
        </w:rPr>
      </w:pPr>
      <w:hyperlink r:id="rId106" w:anchor="ntc13-L_2021289EN.01003601-E0005" w:history="1">
        <w:r w:rsidR="009E2940" w:rsidRPr="0084008D">
          <w:rPr>
            <w:rFonts w:ascii="Times New Roman" w:eastAsia="Times New Roman" w:hAnsi="Times New Roman" w:cs="Times New Roman"/>
            <w:noProof/>
            <w:sz w:val="24"/>
            <w:szCs w:val="24"/>
          </w:rPr>
          <w:t>(</w:t>
        </w:r>
        <w:r w:rsidR="009E2940" w:rsidRPr="0084008D">
          <w:rPr>
            <w:rFonts w:ascii="Times New Roman" w:eastAsia="Times New Roman" w:hAnsi="Times New Roman" w:cs="Times New Roman"/>
            <w:noProof/>
            <w:sz w:val="24"/>
            <w:szCs w:val="24"/>
            <w:vertAlign w:val="superscript"/>
          </w:rPr>
          <w:t>13</w:t>
        </w:r>
        <w:r w:rsidR="009E2940" w:rsidRPr="0084008D">
          <w:rPr>
            <w:rFonts w:ascii="Times New Roman" w:eastAsia="Times New Roman" w:hAnsi="Times New Roman" w:cs="Times New Roman"/>
            <w:noProof/>
            <w:sz w:val="24"/>
            <w:szCs w:val="24"/>
          </w:rPr>
          <w:t>)</w:t>
        </w:r>
      </w:hyperlink>
      <w:r w:rsidR="009E2940" w:rsidRPr="0084008D">
        <w:rPr>
          <w:rFonts w:ascii="Times New Roman" w:eastAsia="Times New Roman" w:hAnsi="Times New Roman" w:cs="Times New Roman"/>
          <w:noProof/>
          <w:sz w:val="24"/>
          <w:szCs w:val="24"/>
        </w:rPr>
        <w:t>  Për SIGMET për re radioaktive, vetëm brenda (WI) duhet të përdoret për elementët "vendndodhja" dhe "pozicioni i parashikuar".</w:t>
      </w:r>
    </w:p>
    <w:p w14:paraId="3B6B9202" w14:textId="77777777" w:rsidR="009E2940" w:rsidRPr="0084008D" w:rsidRDefault="0084008D" w:rsidP="0084008D">
      <w:pPr>
        <w:shd w:val="clear" w:color="auto" w:fill="FFFFFF"/>
        <w:spacing w:before="60" w:after="60" w:line="240" w:lineRule="auto"/>
        <w:jc w:val="both"/>
        <w:rPr>
          <w:rFonts w:ascii="Times New Roman" w:eastAsia="Times New Roman" w:hAnsi="Times New Roman" w:cs="Times New Roman"/>
          <w:noProof/>
          <w:sz w:val="24"/>
          <w:szCs w:val="24"/>
        </w:rPr>
      </w:pPr>
      <w:hyperlink r:id="rId107" w:anchor="ntc14-L_2021289EN.01003601-E0006" w:history="1">
        <w:r w:rsidR="009E2940" w:rsidRPr="0084008D">
          <w:rPr>
            <w:rFonts w:ascii="Times New Roman" w:eastAsia="Times New Roman" w:hAnsi="Times New Roman" w:cs="Times New Roman"/>
            <w:noProof/>
            <w:sz w:val="24"/>
            <w:szCs w:val="24"/>
          </w:rPr>
          <w:t>(</w:t>
        </w:r>
        <w:r w:rsidR="009E2940" w:rsidRPr="0084008D">
          <w:rPr>
            <w:rFonts w:ascii="Times New Roman" w:eastAsia="Times New Roman" w:hAnsi="Times New Roman" w:cs="Times New Roman"/>
            <w:noProof/>
            <w:sz w:val="24"/>
            <w:szCs w:val="24"/>
            <w:vertAlign w:val="superscript"/>
          </w:rPr>
          <w:t>14</w:t>
        </w:r>
        <w:r w:rsidR="009E2940" w:rsidRPr="0084008D">
          <w:rPr>
            <w:rFonts w:ascii="Times New Roman" w:eastAsia="Times New Roman" w:hAnsi="Times New Roman" w:cs="Times New Roman"/>
            <w:noProof/>
            <w:sz w:val="24"/>
            <w:szCs w:val="24"/>
          </w:rPr>
          <w:t>)</w:t>
        </w:r>
      </w:hyperlink>
      <w:r w:rsidR="009E2940" w:rsidRPr="0084008D">
        <w:rPr>
          <w:rFonts w:ascii="Times New Roman" w:eastAsia="Times New Roman" w:hAnsi="Times New Roman" w:cs="Times New Roman"/>
          <w:noProof/>
          <w:sz w:val="24"/>
          <w:szCs w:val="24"/>
        </w:rPr>
        <w:t>  Numri i koosedinatave duhet të mbahet në minimum dhe nuk duhet të kalojë normalisht shtatë.</w:t>
      </w:r>
    </w:p>
    <w:p w14:paraId="28CD36F0" w14:textId="77777777" w:rsidR="009E2940" w:rsidRPr="0084008D" w:rsidRDefault="0084008D" w:rsidP="0084008D">
      <w:pPr>
        <w:shd w:val="clear" w:color="auto" w:fill="FFFFFF"/>
        <w:spacing w:before="60" w:after="60" w:line="240" w:lineRule="auto"/>
        <w:jc w:val="both"/>
        <w:rPr>
          <w:rFonts w:ascii="Times New Roman" w:eastAsia="Times New Roman" w:hAnsi="Times New Roman" w:cs="Times New Roman"/>
          <w:noProof/>
          <w:sz w:val="24"/>
          <w:szCs w:val="24"/>
        </w:rPr>
      </w:pPr>
      <w:hyperlink r:id="rId108" w:anchor="ntc15-L_2021289EN.01003601-E0007" w:history="1">
        <w:r w:rsidR="009E2940" w:rsidRPr="0084008D">
          <w:rPr>
            <w:rFonts w:ascii="Times New Roman" w:eastAsia="Times New Roman" w:hAnsi="Times New Roman" w:cs="Times New Roman"/>
            <w:noProof/>
            <w:sz w:val="24"/>
            <w:szCs w:val="24"/>
          </w:rPr>
          <w:t>(</w:t>
        </w:r>
        <w:r w:rsidR="009E2940" w:rsidRPr="0084008D">
          <w:rPr>
            <w:rFonts w:ascii="Times New Roman" w:eastAsia="Times New Roman" w:hAnsi="Times New Roman" w:cs="Times New Roman"/>
            <w:noProof/>
            <w:sz w:val="24"/>
            <w:szCs w:val="24"/>
            <w:vertAlign w:val="superscript"/>
          </w:rPr>
          <w:t>15</w:t>
        </w:r>
        <w:r w:rsidR="009E2940" w:rsidRPr="0084008D">
          <w:rPr>
            <w:rFonts w:ascii="Times New Roman" w:eastAsia="Times New Roman" w:hAnsi="Times New Roman" w:cs="Times New Roman"/>
            <w:noProof/>
            <w:sz w:val="24"/>
            <w:szCs w:val="24"/>
          </w:rPr>
          <w:t>)</w:t>
        </w:r>
      </w:hyperlink>
      <w:r w:rsidR="009E2940" w:rsidRPr="0084008D">
        <w:rPr>
          <w:rFonts w:ascii="Times New Roman" w:eastAsia="Times New Roman" w:hAnsi="Times New Roman" w:cs="Times New Roman"/>
          <w:noProof/>
          <w:sz w:val="24"/>
          <w:szCs w:val="24"/>
        </w:rPr>
        <w:t>  Për vetëm SIGMET për ciklonet tropikale.</w:t>
      </w:r>
    </w:p>
    <w:p w14:paraId="63C1515A" w14:textId="77777777" w:rsidR="009E2940" w:rsidRPr="0084008D" w:rsidRDefault="0084008D" w:rsidP="0084008D">
      <w:pPr>
        <w:shd w:val="clear" w:color="auto" w:fill="FFFFFF"/>
        <w:spacing w:before="60" w:after="60" w:line="240" w:lineRule="auto"/>
        <w:jc w:val="both"/>
        <w:rPr>
          <w:rFonts w:ascii="Times New Roman" w:eastAsia="Times New Roman" w:hAnsi="Times New Roman" w:cs="Times New Roman"/>
          <w:noProof/>
          <w:sz w:val="24"/>
          <w:szCs w:val="24"/>
        </w:rPr>
      </w:pPr>
      <w:hyperlink r:id="rId109" w:anchor="ntc16-L_2021289EN.01003601-E0008" w:history="1">
        <w:r w:rsidR="009E2940" w:rsidRPr="0084008D">
          <w:rPr>
            <w:rFonts w:ascii="Times New Roman" w:eastAsia="Times New Roman" w:hAnsi="Times New Roman" w:cs="Times New Roman"/>
            <w:noProof/>
            <w:sz w:val="24"/>
            <w:szCs w:val="24"/>
          </w:rPr>
          <w:t>(</w:t>
        </w:r>
        <w:r w:rsidR="009E2940" w:rsidRPr="0084008D">
          <w:rPr>
            <w:rFonts w:ascii="Times New Roman" w:eastAsia="Times New Roman" w:hAnsi="Times New Roman" w:cs="Times New Roman"/>
            <w:noProof/>
            <w:sz w:val="24"/>
            <w:szCs w:val="24"/>
            <w:vertAlign w:val="superscript"/>
          </w:rPr>
          <w:t>16</w:t>
        </w:r>
        <w:r w:rsidR="009E2940" w:rsidRPr="0084008D">
          <w:rPr>
            <w:rFonts w:ascii="Times New Roman" w:eastAsia="Times New Roman" w:hAnsi="Times New Roman" w:cs="Times New Roman"/>
            <w:noProof/>
            <w:sz w:val="24"/>
            <w:szCs w:val="24"/>
          </w:rPr>
          <w:t>)</w:t>
        </w:r>
      </w:hyperlink>
      <w:r w:rsidR="009E2940" w:rsidRPr="0084008D">
        <w:rPr>
          <w:rFonts w:ascii="Times New Roman" w:eastAsia="Times New Roman" w:hAnsi="Times New Roman" w:cs="Times New Roman"/>
          <w:noProof/>
          <w:sz w:val="24"/>
          <w:szCs w:val="24"/>
        </w:rPr>
        <w:t>  Vetëm për  SIGMET për  re radioaktive. Një rreze deri në 30 kilometra (ose 16 milje detare) nga burimi dhe një shtrirje vertikale nga sipërfaqja (SFC) deri në kufirin e sipërm të rajonit të informacionit të fluturimit/rajonit të sipërm të informacionit të fluturimit (FIR/UIR) ose zonës së kontrollit (CTA) është për t'u aplikuar.</w:t>
      </w:r>
    </w:p>
    <w:p w14:paraId="0A5AE46E" w14:textId="77777777" w:rsidR="009E2940" w:rsidRPr="0084008D" w:rsidRDefault="0084008D" w:rsidP="0084008D">
      <w:pPr>
        <w:shd w:val="clear" w:color="auto" w:fill="FFFFFF"/>
        <w:spacing w:before="60" w:after="60" w:line="240" w:lineRule="auto"/>
        <w:jc w:val="both"/>
        <w:rPr>
          <w:rFonts w:ascii="Times New Roman" w:eastAsia="Times New Roman" w:hAnsi="Times New Roman" w:cs="Times New Roman"/>
          <w:noProof/>
          <w:sz w:val="24"/>
          <w:szCs w:val="24"/>
        </w:rPr>
      </w:pPr>
      <w:hyperlink r:id="rId110" w:anchor="ntc17-L_2021289EN.01003601-E0009" w:history="1">
        <w:r w:rsidR="009E2940" w:rsidRPr="0084008D">
          <w:rPr>
            <w:rFonts w:ascii="Times New Roman" w:eastAsia="Times New Roman" w:hAnsi="Times New Roman" w:cs="Times New Roman"/>
            <w:noProof/>
            <w:sz w:val="24"/>
            <w:szCs w:val="24"/>
          </w:rPr>
          <w:t>(</w:t>
        </w:r>
        <w:r w:rsidR="009E2940" w:rsidRPr="0084008D">
          <w:rPr>
            <w:rFonts w:ascii="Times New Roman" w:eastAsia="Times New Roman" w:hAnsi="Times New Roman" w:cs="Times New Roman"/>
            <w:noProof/>
            <w:sz w:val="24"/>
            <w:szCs w:val="24"/>
            <w:vertAlign w:val="superscript"/>
          </w:rPr>
          <w:t>17</w:t>
        </w:r>
        <w:r w:rsidR="009E2940" w:rsidRPr="0084008D">
          <w:rPr>
            <w:rFonts w:ascii="Times New Roman" w:eastAsia="Times New Roman" w:hAnsi="Times New Roman" w:cs="Times New Roman"/>
            <w:noProof/>
            <w:sz w:val="24"/>
            <w:szCs w:val="24"/>
          </w:rPr>
          <w:t>)</w:t>
        </w:r>
      </w:hyperlink>
      <w:r w:rsidR="009E2940" w:rsidRPr="0084008D">
        <w:rPr>
          <w:rFonts w:ascii="Times New Roman" w:eastAsia="Times New Roman" w:hAnsi="Times New Roman" w:cs="Times New Roman"/>
          <w:noProof/>
          <w:sz w:val="24"/>
          <w:szCs w:val="24"/>
        </w:rPr>
        <w:t>  Elementet "koha e parashikuar" dhe "pozicioni i parashikuar" nuk duhet të përdoren në lidhje me elementin "lëvizja ose lëvizja e pritur".</w:t>
      </w:r>
    </w:p>
    <w:p w14:paraId="5BFA17AA" w14:textId="77777777" w:rsidR="009E2940" w:rsidRPr="0084008D" w:rsidRDefault="0084008D" w:rsidP="0084008D">
      <w:pPr>
        <w:shd w:val="clear" w:color="auto" w:fill="FFFFFF"/>
        <w:spacing w:before="60" w:after="60" w:line="240" w:lineRule="auto"/>
        <w:jc w:val="both"/>
        <w:rPr>
          <w:rFonts w:ascii="Times New Roman" w:eastAsia="Times New Roman" w:hAnsi="Times New Roman" w:cs="Times New Roman"/>
          <w:noProof/>
          <w:sz w:val="24"/>
          <w:szCs w:val="24"/>
        </w:rPr>
      </w:pPr>
      <w:hyperlink r:id="rId111" w:anchor="ntc18-L_2021289EN.01003601-E0010" w:history="1">
        <w:r w:rsidR="009E2940" w:rsidRPr="0084008D">
          <w:rPr>
            <w:rFonts w:ascii="Times New Roman" w:eastAsia="Times New Roman" w:hAnsi="Times New Roman" w:cs="Times New Roman"/>
            <w:noProof/>
            <w:sz w:val="24"/>
            <w:szCs w:val="24"/>
          </w:rPr>
          <w:t>(</w:t>
        </w:r>
        <w:r w:rsidR="009E2940" w:rsidRPr="0084008D">
          <w:rPr>
            <w:rFonts w:ascii="Times New Roman" w:eastAsia="Times New Roman" w:hAnsi="Times New Roman" w:cs="Times New Roman"/>
            <w:noProof/>
            <w:sz w:val="24"/>
            <w:szCs w:val="24"/>
            <w:vertAlign w:val="superscript"/>
          </w:rPr>
          <w:t>18</w:t>
        </w:r>
        <w:r w:rsidR="009E2940" w:rsidRPr="0084008D">
          <w:rPr>
            <w:rFonts w:ascii="Times New Roman" w:eastAsia="Times New Roman" w:hAnsi="Times New Roman" w:cs="Times New Roman"/>
            <w:noProof/>
            <w:sz w:val="24"/>
            <w:szCs w:val="24"/>
          </w:rPr>
          <w:t>)</w:t>
        </w:r>
      </w:hyperlink>
      <w:r w:rsidR="009E2940" w:rsidRPr="0084008D">
        <w:rPr>
          <w:rFonts w:ascii="Times New Roman" w:eastAsia="Times New Roman" w:hAnsi="Times New Roman" w:cs="Times New Roman"/>
          <w:noProof/>
          <w:sz w:val="24"/>
          <w:szCs w:val="24"/>
        </w:rPr>
        <w:t>  Për  SIGMET për  re radioaktive, vetëm stacionare (STNR) do të përdoret për elementin "lëvizja ose lëvizja e pritshme".</w:t>
      </w:r>
    </w:p>
    <w:p w14:paraId="246ACE72" w14:textId="77777777" w:rsidR="009E2940" w:rsidRPr="0084008D" w:rsidRDefault="0084008D" w:rsidP="0084008D">
      <w:pPr>
        <w:shd w:val="clear" w:color="auto" w:fill="FFFFFF"/>
        <w:spacing w:before="60" w:after="60" w:line="240" w:lineRule="auto"/>
        <w:jc w:val="both"/>
        <w:rPr>
          <w:rFonts w:ascii="Times New Roman" w:eastAsia="Times New Roman" w:hAnsi="Times New Roman" w:cs="Times New Roman"/>
          <w:noProof/>
          <w:sz w:val="24"/>
          <w:szCs w:val="24"/>
        </w:rPr>
      </w:pPr>
      <w:hyperlink r:id="rId112" w:anchor="ntc19-L_2021289EN.01003601-E0011" w:history="1">
        <w:r w:rsidR="009E2940" w:rsidRPr="0084008D">
          <w:rPr>
            <w:rFonts w:ascii="Times New Roman" w:eastAsia="Times New Roman" w:hAnsi="Times New Roman" w:cs="Times New Roman"/>
            <w:noProof/>
            <w:sz w:val="24"/>
            <w:szCs w:val="24"/>
          </w:rPr>
          <w:t>(</w:t>
        </w:r>
        <w:r w:rsidR="009E2940" w:rsidRPr="0084008D">
          <w:rPr>
            <w:rFonts w:ascii="Times New Roman" w:eastAsia="Times New Roman" w:hAnsi="Times New Roman" w:cs="Times New Roman"/>
            <w:noProof/>
            <w:sz w:val="24"/>
            <w:szCs w:val="24"/>
            <w:vertAlign w:val="superscript"/>
          </w:rPr>
          <w:t>19</w:t>
        </w:r>
        <w:r w:rsidR="009E2940" w:rsidRPr="0084008D">
          <w:rPr>
            <w:rFonts w:ascii="Times New Roman" w:eastAsia="Times New Roman" w:hAnsi="Times New Roman" w:cs="Times New Roman"/>
            <w:noProof/>
            <w:sz w:val="24"/>
            <w:szCs w:val="24"/>
          </w:rPr>
          <w:t>)</w:t>
        </w:r>
      </w:hyperlink>
      <w:r w:rsidR="009E2940" w:rsidRPr="0084008D">
        <w:rPr>
          <w:rFonts w:ascii="Times New Roman" w:eastAsia="Times New Roman" w:hAnsi="Times New Roman" w:cs="Times New Roman"/>
          <w:noProof/>
          <w:sz w:val="24"/>
          <w:szCs w:val="24"/>
        </w:rPr>
        <w:t>  Termi 'CB' do të përdoret kur përfshihet pozicioni i parashikuar në renë kumulonimbus.</w:t>
      </w:r>
    </w:p>
    <w:p w14:paraId="307E9E4B" w14:textId="77777777" w:rsidR="009E2940" w:rsidRPr="0084008D" w:rsidRDefault="0084008D" w:rsidP="0084008D">
      <w:pPr>
        <w:shd w:val="clear" w:color="auto" w:fill="FFFFFF"/>
        <w:spacing w:before="60" w:after="60" w:line="240" w:lineRule="auto"/>
        <w:jc w:val="both"/>
        <w:rPr>
          <w:rFonts w:ascii="Times New Roman" w:eastAsia="Times New Roman" w:hAnsi="Times New Roman" w:cs="Times New Roman"/>
          <w:noProof/>
          <w:sz w:val="24"/>
          <w:szCs w:val="24"/>
        </w:rPr>
      </w:pPr>
      <w:hyperlink r:id="rId113" w:anchor="ntc20-L_2021289EN.01003601-E0012" w:history="1">
        <w:r w:rsidR="009E2940" w:rsidRPr="0084008D">
          <w:rPr>
            <w:rFonts w:ascii="Times New Roman" w:eastAsia="Times New Roman" w:hAnsi="Times New Roman" w:cs="Times New Roman"/>
            <w:noProof/>
            <w:sz w:val="24"/>
            <w:szCs w:val="24"/>
          </w:rPr>
          <w:t>(</w:t>
        </w:r>
        <w:r w:rsidR="009E2940" w:rsidRPr="0084008D">
          <w:rPr>
            <w:rFonts w:ascii="Times New Roman" w:eastAsia="Times New Roman" w:hAnsi="Times New Roman" w:cs="Times New Roman"/>
            <w:noProof/>
            <w:sz w:val="24"/>
            <w:szCs w:val="24"/>
            <w:vertAlign w:val="superscript"/>
          </w:rPr>
          <w:t>20</w:t>
        </w:r>
        <w:r w:rsidR="009E2940" w:rsidRPr="0084008D">
          <w:rPr>
            <w:rFonts w:ascii="Times New Roman" w:eastAsia="Times New Roman" w:hAnsi="Times New Roman" w:cs="Times New Roman"/>
            <w:noProof/>
            <w:sz w:val="24"/>
            <w:szCs w:val="24"/>
          </w:rPr>
          <w:t>)</w:t>
        </w:r>
      </w:hyperlink>
      <w:r w:rsidR="009E2940" w:rsidRPr="0084008D">
        <w:rPr>
          <w:rFonts w:ascii="Times New Roman" w:eastAsia="Times New Roman" w:hAnsi="Times New Roman" w:cs="Times New Roman"/>
          <w:noProof/>
          <w:sz w:val="24"/>
          <w:szCs w:val="24"/>
        </w:rPr>
        <w:t>  Pozicioni i parashikuar i resë për  kumulonimbus (CB) që ndodh në lidhje me ciklonet tropikale lidhet me kohën e parashikuar të pozicionit të qendrës së ciklonit tropikal, jo me fundin e periudhës së vlefshmërisë së SIGMET.</w:t>
      </w:r>
    </w:p>
    <w:p w14:paraId="048B638A" w14:textId="77777777" w:rsidR="009E2940" w:rsidRPr="0084008D" w:rsidRDefault="0084008D" w:rsidP="0084008D">
      <w:pPr>
        <w:shd w:val="clear" w:color="auto" w:fill="FFFFFF"/>
        <w:spacing w:before="60" w:after="60" w:line="240" w:lineRule="auto"/>
        <w:jc w:val="both"/>
        <w:rPr>
          <w:rFonts w:ascii="Times New Roman" w:eastAsia="Times New Roman" w:hAnsi="Times New Roman" w:cs="Times New Roman"/>
          <w:noProof/>
          <w:sz w:val="24"/>
          <w:szCs w:val="24"/>
        </w:rPr>
      </w:pPr>
      <w:hyperlink r:id="rId114" w:anchor="ntc21-L_2021289EN.01003601-E0013" w:history="1">
        <w:r w:rsidR="009E2940" w:rsidRPr="0084008D">
          <w:rPr>
            <w:rFonts w:ascii="Times New Roman" w:eastAsia="Times New Roman" w:hAnsi="Times New Roman" w:cs="Times New Roman"/>
            <w:noProof/>
            <w:sz w:val="24"/>
            <w:szCs w:val="24"/>
          </w:rPr>
          <w:t>(</w:t>
        </w:r>
        <w:r w:rsidR="009E2940" w:rsidRPr="0084008D">
          <w:rPr>
            <w:rFonts w:ascii="Times New Roman" w:eastAsia="Times New Roman" w:hAnsi="Times New Roman" w:cs="Times New Roman"/>
            <w:noProof/>
            <w:sz w:val="24"/>
            <w:szCs w:val="24"/>
            <w:vertAlign w:val="superscript"/>
          </w:rPr>
          <w:t>21</w:t>
        </w:r>
        <w:r w:rsidR="009E2940" w:rsidRPr="0084008D">
          <w:rPr>
            <w:rFonts w:ascii="Times New Roman" w:eastAsia="Times New Roman" w:hAnsi="Times New Roman" w:cs="Times New Roman"/>
            <w:noProof/>
            <w:sz w:val="24"/>
            <w:szCs w:val="24"/>
          </w:rPr>
          <w:t>)</w:t>
        </w:r>
      </w:hyperlink>
      <w:r w:rsidR="009E2940" w:rsidRPr="0084008D">
        <w:rPr>
          <w:rFonts w:ascii="Times New Roman" w:eastAsia="Times New Roman" w:hAnsi="Times New Roman" w:cs="Times New Roman"/>
          <w:noProof/>
          <w:sz w:val="24"/>
          <w:szCs w:val="24"/>
        </w:rPr>
        <w:t>  Vetëm për  SIGMET për  hirit vullkanik.</w:t>
      </w:r>
    </w:p>
    <w:p w14:paraId="727652C3" w14:textId="77777777" w:rsidR="009E2940" w:rsidRPr="0084008D" w:rsidRDefault="0084008D" w:rsidP="0084008D">
      <w:pPr>
        <w:shd w:val="clear" w:color="auto" w:fill="FFFFFF"/>
        <w:spacing w:before="60" w:after="60" w:line="240" w:lineRule="auto"/>
        <w:jc w:val="both"/>
        <w:rPr>
          <w:rFonts w:ascii="Times New Roman" w:eastAsia="Times New Roman" w:hAnsi="Times New Roman" w:cs="Times New Roman"/>
          <w:noProof/>
          <w:sz w:val="24"/>
          <w:szCs w:val="24"/>
        </w:rPr>
      </w:pPr>
      <w:hyperlink r:id="rId115" w:anchor="ntc22-L_2021289EN.01003601-E0014" w:history="1">
        <w:r w:rsidR="009E2940" w:rsidRPr="0084008D">
          <w:rPr>
            <w:rFonts w:ascii="Times New Roman" w:eastAsia="Times New Roman" w:hAnsi="Times New Roman" w:cs="Times New Roman"/>
            <w:noProof/>
            <w:sz w:val="24"/>
            <w:szCs w:val="24"/>
          </w:rPr>
          <w:t>(</w:t>
        </w:r>
        <w:r w:rsidR="009E2940" w:rsidRPr="0084008D">
          <w:rPr>
            <w:rFonts w:ascii="Times New Roman" w:eastAsia="Times New Roman" w:hAnsi="Times New Roman" w:cs="Times New Roman"/>
            <w:noProof/>
            <w:sz w:val="24"/>
            <w:szCs w:val="24"/>
            <w:vertAlign w:val="superscript"/>
          </w:rPr>
          <w:t>22</w:t>
        </w:r>
        <w:r w:rsidR="009E2940" w:rsidRPr="0084008D">
          <w:rPr>
            <w:rFonts w:ascii="Times New Roman" w:eastAsia="Times New Roman" w:hAnsi="Times New Roman" w:cs="Times New Roman"/>
            <w:noProof/>
            <w:sz w:val="24"/>
            <w:szCs w:val="24"/>
          </w:rPr>
          <w:t>)</w:t>
        </w:r>
      </w:hyperlink>
      <w:r w:rsidR="009E2940" w:rsidRPr="0084008D">
        <w:rPr>
          <w:rFonts w:ascii="Times New Roman" w:eastAsia="Times New Roman" w:hAnsi="Times New Roman" w:cs="Times New Roman"/>
          <w:noProof/>
          <w:sz w:val="24"/>
          <w:szCs w:val="24"/>
        </w:rPr>
        <w:t>  Për t'u përdorur për më shumë se një re hiri vullkanik ose re kumulonimbus të lidhur me një ciklon tropikal që ndikon njëkohësisht në FIR në fjalë.’</w:t>
      </w:r>
    </w:p>
    <w:p w14:paraId="4051F46E" w14:textId="77777777" w:rsidR="009E2940" w:rsidRPr="0084008D" w:rsidRDefault="0084008D" w:rsidP="0084008D">
      <w:pPr>
        <w:shd w:val="clear" w:color="auto" w:fill="FFFFFF"/>
        <w:spacing w:before="60" w:after="60" w:line="240" w:lineRule="auto"/>
        <w:jc w:val="both"/>
        <w:rPr>
          <w:rFonts w:ascii="Times New Roman" w:eastAsia="Times New Roman" w:hAnsi="Times New Roman" w:cs="Times New Roman"/>
          <w:noProof/>
          <w:sz w:val="24"/>
          <w:szCs w:val="24"/>
        </w:rPr>
      </w:pPr>
      <w:hyperlink r:id="rId116" w:anchor="ntc23-L_2021289EN.01004101-E0001" w:history="1">
        <w:r w:rsidR="009E2940" w:rsidRPr="0084008D">
          <w:rPr>
            <w:rFonts w:ascii="Times New Roman" w:eastAsia="Times New Roman" w:hAnsi="Times New Roman" w:cs="Times New Roman"/>
            <w:noProof/>
            <w:sz w:val="24"/>
            <w:szCs w:val="24"/>
          </w:rPr>
          <w:t>(</w:t>
        </w:r>
        <w:r w:rsidR="009E2940" w:rsidRPr="0084008D">
          <w:rPr>
            <w:rFonts w:ascii="Times New Roman" w:eastAsia="Times New Roman" w:hAnsi="Times New Roman" w:cs="Times New Roman"/>
            <w:noProof/>
            <w:sz w:val="24"/>
            <w:szCs w:val="24"/>
            <w:vertAlign w:val="superscript"/>
          </w:rPr>
          <w:t>23</w:t>
        </w:r>
        <w:r w:rsidR="009E2940" w:rsidRPr="0084008D">
          <w:rPr>
            <w:rFonts w:ascii="Times New Roman" w:eastAsia="Times New Roman" w:hAnsi="Times New Roman" w:cs="Times New Roman"/>
            <w:noProof/>
            <w:sz w:val="24"/>
            <w:szCs w:val="24"/>
          </w:rPr>
          <w:t>)</w:t>
        </w:r>
      </w:hyperlink>
      <w:r w:rsidR="009E2940" w:rsidRPr="0084008D">
        <w:rPr>
          <w:rFonts w:ascii="Times New Roman" w:eastAsia="Times New Roman" w:hAnsi="Times New Roman" w:cs="Times New Roman"/>
          <w:noProof/>
          <w:sz w:val="24"/>
          <w:szCs w:val="24"/>
        </w:rPr>
        <w:t>  Përdoret vetëm kur mesazhi lëshohet për të treguar se një test ose një ushtrim po zhvillohet. Kur përfshihet fjala "TEST" ose shkurtesa "EXER", mesazhi mund të përmbajë informacione që nuk duhet të përdoren në mënyrë operative ose përndryshe do të përfundojë menjëherë pas fjalës "TEST".</w:t>
      </w:r>
    </w:p>
    <w:p w14:paraId="231B07E3" w14:textId="77777777" w:rsidR="009E2940" w:rsidRPr="0084008D" w:rsidRDefault="0084008D" w:rsidP="0084008D">
      <w:pPr>
        <w:shd w:val="clear" w:color="auto" w:fill="FFFFFF"/>
        <w:spacing w:before="60" w:after="60" w:line="240" w:lineRule="auto"/>
        <w:jc w:val="both"/>
        <w:rPr>
          <w:rFonts w:ascii="Times New Roman" w:eastAsia="Times New Roman" w:hAnsi="Times New Roman" w:cs="Times New Roman"/>
          <w:noProof/>
          <w:sz w:val="24"/>
          <w:szCs w:val="24"/>
        </w:rPr>
      </w:pPr>
      <w:hyperlink r:id="rId117" w:anchor="ntc24-L_2021289EN.01004101-E0002" w:history="1">
        <w:r w:rsidR="009E2940" w:rsidRPr="0084008D">
          <w:rPr>
            <w:rFonts w:ascii="Times New Roman" w:eastAsia="Times New Roman" w:hAnsi="Times New Roman" w:cs="Times New Roman"/>
            <w:noProof/>
            <w:sz w:val="24"/>
            <w:szCs w:val="24"/>
          </w:rPr>
          <w:t>(</w:t>
        </w:r>
        <w:r w:rsidR="009E2940" w:rsidRPr="0084008D">
          <w:rPr>
            <w:rFonts w:ascii="Times New Roman" w:eastAsia="Times New Roman" w:hAnsi="Times New Roman" w:cs="Times New Roman"/>
            <w:noProof/>
            <w:sz w:val="24"/>
            <w:szCs w:val="24"/>
            <w:vertAlign w:val="superscript"/>
          </w:rPr>
          <w:t>24</w:t>
        </w:r>
        <w:r w:rsidR="009E2940" w:rsidRPr="0084008D">
          <w:rPr>
            <w:rFonts w:ascii="Times New Roman" w:eastAsia="Times New Roman" w:hAnsi="Times New Roman" w:cs="Times New Roman"/>
            <w:noProof/>
            <w:sz w:val="24"/>
            <w:szCs w:val="24"/>
          </w:rPr>
          <w:t>)</w:t>
        </w:r>
      </w:hyperlink>
      <w:r w:rsidR="009E2940" w:rsidRPr="0084008D">
        <w:rPr>
          <w:rFonts w:ascii="Times New Roman" w:eastAsia="Times New Roman" w:hAnsi="Times New Roman" w:cs="Times New Roman"/>
          <w:noProof/>
          <w:sz w:val="24"/>
          <w:szCs w:val="24"/>
        </w:rPr>
        <w:t>  Termi "ri pezulluar" për t'u përdorur për depozitat e hirit vullkanik të ngritur nga era.</w:t>
      </w:r>
    </w:p>
    <w:p w14:paraId="5F0A66D4" w14:textId="77777777" w:rsidR="009E2940" w:rsidRPr="0084008D" w:rsidRDefault="0084008D" w:rsidP="0084008D">
      <w:pPr>
        <w:shd w:val="clear" w:color="auto" w:fill="FFFFFF"/>
        <w:spacing w:before="60" w:after="60" w:line="240" w:lineRule="auto"/>
        <w:jc w:val="both"/>
        <w:rPr>
          <w:rFonts w:ascii="Times New Roman" w:eastAsia="Times New Roman" w:hAnsi="Times New Roman" w:cs="Times New Roman"/>
          <w:noProof/>
          <w:sz w:val="24"/>
          <w:szCs w:val="24"/>
        </w:rPr>
      </w:pPr>
      <w:hyperlink r:id="rId118" w:anchor="ntc25-L_2021289EN.01004101-E0003" w:history="1">
        <w:r w:rsidR="009E2940" w:rsidRPr="0084008D">
          <w:rPr>
            <w:rFonts w:ascii="Times New Roman" w:eastAsia="Times New Roman" w:hAnsi="Times New Roman" w:cs="Times New Roman"/>
            <w:noProof/>
            <w:sz w:val="24"/>
            <w:szCs w:val="24"/>
          </w:rPr>
          <w:t>(</w:t>
        </w:r>
        <w:r w:rsidR="009E2940" w:rsidRPr="0084008D">
          <w:rPr>
            <w:rFonts w:ascii="Times New Roman" w:eastAsia="Times New Roman" w:hAnsi="Times New Roman" w:cs="Times New Roman"/>
            <w:noProof/>
            <w:sz w:val="24"/>
            <w:szCs w:val="24"/>
            <w:vertAlign w:val="superscript"/>
          </w:rPr>
          <w:t>25</w:t>
        </w:r>
        <w:r w:rsidR="009E2940" w:rsidRPr="0084008D">
          <w:rPr>
            <w:rFonts w:ascii="Times New Roman" w:eastAsia="Times New Roman" w:hAnsi="Times New Roman" w:cs="Times New Roman"/>
            <w:noProof/>
            <w:sz w:val="24"/>
            <w:szCs w:val="24"/>
          </w:rPr>
          <w:t>)</w:t>
        </w:r>
      </w:hyperlink>
      <w:r w:rsidR="009E2940" w:rsidRPr="0084008D">
        <w:rPr>
          <w:rFonts w:ascii="Times New Roman" w:eastAsia="Times New Roman" w:hAnsi="Times New Roman" w:cs="Times New Roman"/>
          <w:noProof/>
          <w:sz w:val="24"/>
          <w:szCs w:val="24"/>
        </w:rPr>
        <w:t>   nëse një re hiri vullkanik vendoset përsëri (p.sh. AIREP) por nuk mund të identifikohet nga të dhënat satelitore.</w:t>
      </w:r>
    </w:p>
    <w:p w14:paraId="2D17CB47" w14:textId="77777777" w:rsidR="009E2940" w:rsidRPr="0084008D" w:rsidRDefault="0084008D" w:rsidP="0084008D">
      <w:pPr>
        <w:shd w:val="clear" w:color="auto" w:fill="FFFFFF"/>
        <w:spacing w:before="60" w:after="60" w:line="240" w:lineRule="auto"/>
        <w:jc w:val="both"/>
        <w:rPr>
          <w:rFonts w:ascii="Times New Roman" w:eastAsia="Times New Roman" w:hAnsi="Times New Roman" w:cs="Times New Roman"/>
          <w:noProof/>
          <w:sz w:val="24"/>
          <w:szCs w:val="24"/>
        </w:rPr>
      </w:pPr>
      <w:hyperlink r:id="rId119" w:anchor="ntc26-L_2021289EN.01004101-E0004" w:history="1">
        <w:r w:rsidR="009E2940" w:rsidRPr="0084008D">
          <w:rPr>
            <w:rFonts w:ascii="Times New Roman" w:eastAsia="Times New Roman" w:hAnsi="Times New Roman" w:cs="Times New Roman"/>
            <w:noProof/>
            <w:sz w:val="24"/>
            <w:szCs w:val="24"/>
          </w:rPr>
          <w:t>(</w:t>
        </w:r>
        <w:r w:rsidR="009E2940" w:rsidRPr="0084008D">
          <w:rPr>
            <w:rFonts w:ascii="Times New Roman" w:eastAsia="Times New Roman" w:hAnsi="Times New Roman" w:cs="Times New Roman"/>
            <w:noProof/>
            <w:sz w:val="24"/>
            <w:szCs w:val="24"/>
            <w:vertAlign w:val="superscript"/>
          </w:rPr>
          <w:t>26</w:t>
        </w:r>
        <w:r w:rsidR="009E2940" w:rsidRPr="0084008D">
          <w:rPr>
            <w:rFonts w:ascii="Times New Roman" w:eastAsia="Times New Roman" w:hAnsi="Times New Roman" w:cs="Times New Roman"/>
            <w:noProof/>
            <w:sz w:val="24"/>
            <w:szCs w:val="24"/>
          </w:rPr>
          <w:t>)</w:t>
        </w:r>
      </w:hyperlink>
      <w:r w:rsidR="009E2940" w:rsidRPr="0084008D">
        <w:rPr>
          <w:rFonts w:ascii="Times New Roman" w:eastAsia="Times New Roman" w:hAnsi="Times New Roman" w:cs="Times New Roman"/>
          <w:noProof/>
          <w:sz w:val="24"/>
          <w:szCs w:val="24"/>
        </w:rPr>
        <w:t>  Një vijë e drejtë midis dy pikave të vizatuara në një hartë në projeksionin Merkator ose një vijë e drejtë midis dy pikave që kryqëzon linjat e gjatësisë në një kënd konstant.</w:t>
      </w:r>
    </w:p>
    <w:p w14:paraId="04DE2ABA" w14:textId="77777777" w:rsidR="009E2940" w:rsidRPr="0084008D" w:rsidRDefault="0084008D" w:rsidP="0084008D">
      <w:pPr>
        <w:shd w:val="clear" w:color="auto" w:fill="FFFFFF"/>
        <w:spacing w:before="60" w:after="60" w:line="240" w:lineRule="auto"/>
        <w:jc w:val="both"/>
        <w:rPr>
          <w:rFonts w:ascii="Times New Roman" w:eastAsia="Times New Roman" w:hAnsi="Times New Roman" w:cs="Times New Roman"/>
          <w:noProof/>
          <w:sz w:val="24"/>
          <w:szCs w:val="24"/>
        </w:rPr>
      </w:pPr>
      <w:hyperlink r:id="rId120" w:anchor="ntc27-L_2021289EN.01004101-E0005" w:history="1">
        <w:r w:rsidR="009E2940" w:rsidRPr="0084008D">
          <w:rPr>
            <w:rFonts w:ascii="Times New Roman" w:eastAsia="Times New Roman" w:hAnsi="Times New Roman" w:cs="Times New Roman"/>
            <w:noProof/>
            <w:sz w:val="24"/>
            <w:szCs w:val="24"/>
          </w:rPr>
          <w:t>(</w:t>
        </w:r>
        <w:r w:rsidR="009E2940" w:rsidRPr="0084008D">
          <w:rPr>
            <w:rFonts w:ascii="Times New Roman" w:eastAsia="Times New Roman" w:hAnsi="Times New Roman" w:cs="Times New Roman"/>
            <w:noProof/>
            <w:sz w:val="24"/>
            <w:szCs w:val="24"/>
            <w:vertAlign w:val="superscript"/>
          </w:rPr>
          <w:t>27</w:t>
        </w:r>
        <w:r w:rsidR="009E2940" w:rsidRPr="0084008D">
          <w:rPr>
            <w:rFonts w:ascii="Times New Roman" w:eastAsia="Times New Roman" w:hAnsi="Times New Roman" w:cs="Times New Roman"/>
            <w:noProof/>
            <w:sz w:val="24"/>
            <w:szCs w:val="24"/>
          </w:rPr>
          <w:t>)</w:t>
        </w:r>
      </w:hyperlink>
      <w:r w:rsidR="009E2940" w:rsidRPr="0084008D">
        <w:rPr>
          <w:rFonts w:ascii="Times New Roman" w:eastAsia="Times New Roman" w:hAnsi="Times New Roman" w:cs="Times New Roman"/>
          <w:noProof/>
          <w:sz w:val="24"/>
          <w:szCs w:val="24"/>
        </w:rPr>
        <w:t>  Deri në katër shtresa të zgjedhura.’</w:t>
      </w:r>
    </w:p>
    <w:p w14:paraId="5A19E36E" w14:textId="77777777" w:rsidR="009E2940" w:rsidRPr="0084008D" w:rsidRDefault="0084008D" w:rsidP="0084008D">
      <w:pPr>
        <w:shd w:val="clear" w:color="auto" w:fill="FFFFFF"/>
        <w:spacing w:before="60" w:after="60" w:line="240" w:lineRule="auto"/>
        <w:jc w:val="both"/>
        <w:rPr>
          <w:rFonts w:ascii="Times New Roman" w:eastAsia="Times New Roman" w:hAnsi="Times New Roman" w:cs="Times New Roman"/>
          <w:noProof/>
          <w:sz w:val="24"/>
          <w:szCs w:val="24"/>
        </w:rPr>
      </w:pPr>
      <w:hyperlink r:id="rId121" w:anchor="ntc28-L_2021289EN.01004401-E0001" w:history="1">
        <w:r w:rsidR="009E2940" w:rsidRPr="0084008D">
          <w:rPr>
            <w:rFonts w:ascii="Times New Roman" w:eastAsia="Times New Roman" w:hAnsi="Times New Roman" w:cs="Times New Roman"/>
            <w:noProof/>
            <w:sz w:val="24"/>
            <w:szCs w:val="24"/>
          </w:rPr>
          <w:t>(</w:t>
        </w:r>
        <w:r w:rsidR="009E2940" w:rsidRPr="0084008D">
          <w:rPr>
            <w:rFonts w:ascii="Times New Roman" w:eastAsia="Times New Roman" w:hAnsi="Times New Roman" w:cs="Times New Roman"/>
            <w:noProof/>
            <w:sz w:val="24"/>
            <w:szCs w:val="24"/>
            <w:vertAlign w:val="superscript"/>
          </w:rPr>
          <w:t>28</w:t>
        </w:r>
        <w:r w:rsidR="009E2940" w:rsidRPr="0084008D">
          <w:rPr>
            <w:rFonts w:ascii="Times New Roman" w:eastAsia="Times New Roman" w:hAnsi="Times New Roman" w:cs="Times New Roman"/>
            <w:noProof/>
            <w:sz w:val="24"/>
            <w:szCs w:val="24"/>
          </w:rPr>
          <w:t>)</w:t>
        </w:r>
      </w:hyperlink>
      <w:r w:rsidR="009E2940" w:rsidRPr="0084008D">
        <w:rPr>
          <w:rFonts w:ascii="Times New Roman" w:eastAsia="Times New Roman" w:hAnsi="Times New Roman" w:cs="Times New Roman"/>
          <w:noProof/>
          <w:sz w:val="24"/>
          <w:szCs w:val="24"/>
        </w:rPr>
        <w:t>  Përdoret vetëm kur mesazhi lëshohet për të treguar se një test ose një ushtrim po zhvillohet. Kur përfshihet fjala "TEST" ose shkurtesa "EXER", mesazhi mund të përmbajë informacione që nuk duhet të përdoren në mënyrë operative ose përndryshe do të përfundojë menjëherë pas fjalës "TESTIT".</w:t>
      </w:r>
    </w:p>
    <w:p w14:paraId="2E36E634" w14:textId="77777777" w:rsidR="009E2940" w:rsidRPr="0084008D" w:rsidRDefault="0084008D" w:rsidP="0084008D">
      <w:pPr>
        <w:shd w:val="clear" w:color="auto" w:fill="FFFFFF"/>
        <w:spacing w:before="60" w:after="60" w:line="240" w:lineRule="auto"/>
        <w:jc w:val="both"/>
        <w:rPr>
          <w:rFonts w:ascii="Times New Roman" w:eastAsia="Times New Roman" w:hAnsi="Times New Roman" w:cs="Times New Roman"/>
          <w:noProof/>
          <w:sz w:val="24"/>
          <w:szCs w:val="24"/>
        </w:rPr>
      </w:pPr>
      <w:hyperlink r:id="rId122" w:anchor="ntc29-L_2021289EN.01004401-E0002" w:history="1">
        <w:r w:rsidR="009E2940" w:rsidRPr="0084008D">
          <w:rPr>
            <w:rFonts w:ascii="Times New Roman" w:eastAsia="Times New Roman" w:hAnsi="Times New Roman" w:cs="Times New Roman"/>
            <w:noProof/>
            <w:sz w:val="24"/>
            <w:szCs w:val="24"/>
          </w:rPr>
          <w:t>(</w:t>
        </w:r>
        <w:r w:rsidR="009E2940" w:rsidRPr="0084008D">
          <w:rPr>
            <w:rFonts w:ascii="Times New Roman" w:eastAsia="Times New Roman" w:hAnsi="Times New Roman" w:cs="Times New Roman"/>
            <w:noProof/>
            <w:sz w:val="24"/>
            <w:szCs w:val="24"/>
            <w:vertAlign w:val="superscript"/>
          </w:rPr>
          <w:t>29</w:t>
        </w:r>
        <w:r w:rsidR="009E2940" w:rsidRPr="0084008D">
          <w:rPr>
            <w:rFonts w:ascii="Times New Roman" w:eastAsia="Times New Roman" w:hAnsi="Times New Roman" w:cs="Times New Roman"/>
            <w:noProof/>
            <w:sz w:val="24"/>
            <w:szCs w:val="24"/>
          </w:rPr>
          <w:t>)</w:t>
        </w:r>
      </w:hyperlink>
      <w:r w:rsidR="009E2940" w:rsidRPr="0084008D">
        <w:rPr>
          <w:rFonts w:ascii="Times New Roman" w:eastAsia="Times New Roman" w:hAnsi="Times New Roman" w:cs="Times New Roman"/>
          <w:noProof/>
          <w:sz w:val="24"/>
          <w:szCs w:val="24"/>
        </w:rPr>
        <w:t>  Në rastin e reve CB të shoqëruara me një ciklon tropikal që mbulon më shumë se një zonë brenda zonës së përgjegjësisë, ky element mund të përsëritet, sipas nevojës.</w:t>
      </w:r>
    </w:p>
    <w:p w14:paraId="0B2A1A4E" w14:textId="77777777" w:rsidR="009E2940" w:rsidRPr="0084008D" w:rsidRDefault="0084008D" w:rsidP="0084008D">
      <w:pPr>
        <w:shd w:val="clear" w:color="auto" w:fill="FFFFFF"/>
        <w:spacing w:before="60" w:after="60" w:line="240" w:lineRule="auto"/>
        <w:jc w:val="both"/>
        <w:rPr>
          <w:rFonts w:ascii="Times New Roman" w:eastAsia="Times New Roman" w:hAnsi="Times New Roman" w:cs="Times New Roman"/>
          <w:noProof/>
          <w:sz w:val="24"/>
          <w:szCs w:val="24"/>
        </w:rPr>
      </w:pPr>
      <w:hyperlink r:id="rId123" w:anchor="ntc30-L_2021289EN.01004401-E0003" w:history="1">
        <w:r w:rsidR="009E2940" w:rsidRPr="0084008D">
          <w:rPr>
            <w:rFonts w:ascii="Times New Roman" w:eastAsia="Times New Roman" w:hAnsi="Times New Roman" w:cs="Times New Roman"/>
            <w:noProof/>
            <w:sz w:val="24"/>
            <w:szCs w:val="24"/>
          </w:rPr>
          <w:t>(</w:t>
        </w:r>
        <w:r w:rsidR="009E2940" w:rsidRPr="0084008D">
          <w:rPr>
            <w:rFonts w:ascii="Times New Roman" w:eastAsia="Times New Roman" w:hAnsi="Times New Roman" w:cs="Times New Roman"/>
            <w:noProof/>
            <w:sz w:val="24"/>
            <w:szCs w:val="24"/>
            <w:vertAlign w:val="superscript"/>
          </w:rPr>
          <w:t>30</w:t>
        </w:r>
        <w:r w:rsidR="009E2940" w:rsidRPr="0084008D">
          <w:rPr>
            <w:rFonts w:ascii="Times New Roman" w:eastAsia="Times New Roman" w:hAnsi="Times New Roman" w:cs="Times New Roman"/>
            <w:noProof/>
            <w:sz w:val="24"/>
            <w:szCs w:val="24"/>
          </w:rPr>
          <w:t>)</w:t>
        </w:r>
      </w:hyperlink>
      <w:r w:rsidR="009E2940" w:rsidRPr="0084008D">
        <w:rPr>
          <w:rFonts w:ascii="Times New Roman" w:eastAsia="Times New Roman" w:hAnsi="Times New Roman" w:cs="Times New Roman"/>
          <w:noProof/>
          <w:sz w:val="24"/>
          <w:szCs w:val="24"/>
        </w:rPr>
        <w:t>  Numri i koordinatave duhet të mbahet në minimum dhe normalisht nuk duhet të kalojë shtatë.’</w:t>
      </w:r>
    </w:p>
    <w:p w14:paraId="693FEBC3" w14:textId="77777777" w:rsidR="009E2940" w:rsidRPr="0084008D" w:rsidRDefault="0084008D" w:rsidP="0084008D">
      <w:pPr>
        <w:shd w:val="clear" w:color="auto" w:fill="FFFFFF"/>
        <w:spacing w:before="60" w:after="60" w:line="240" w:lineRule="auto"/>
        <w:jc w:val="both"/>
        <w:rPr>
          <w:rFonts w:ascii="Times New Roman" w:eastAsia="Times New Roman" w:hAnsi="Times New Roman" w:cs="Times New Roman"/>
          <w:noProof/>
          <w:sz w:val="24"/>
          <w:szCs w:val="24"/>
        </w:rPr>
      </w:pPr>
      <w:hyperlink r:id="rId124" w:anchor="ntc31-L_2021289EN.01004801-E0001" w:history="1">
        <w:r w:rsidR="009E2940" w:rsidRPr="0084008D">
          <w:rPr>
            <w:rFonts w:ascii="Times New Roman" w:eastAsia="Times New Roman" w:hAnsi="Times New Roman" w:cs="Times New Roman"/>
            <w:noProof/>
            <w:sz w:val="24"/>
            <w:szCs w:val="24"/>
          </w:rPr>
          <w:t>(</w:t>
        </w:r>
        <w:r w:rsidR="009E2940" w:rsidRPr="0084008D">
          <w:rPr>
            <w:rFonts w:ascii="Times New Roman" w:eastAsia="Times New Roman" w:hAnsi="Times New Roman" w:cs="Times New Roman"/>
            <w:noProof/>
            <w:sz w:val="24"/>
            <w:szCs w:val="24"/>
            <w:vertAlign w:val="superscript"/>
          </w:rPr>
          <w:t>31</w:t>
        </w:r>
        <w:r w:rsidR="009E2940" w:rsidRPr="0084008D">
          <w:rPr>
            <w:rFonts w:ascii="Times New Roman" w:eastAsia="Times New Roman" w:hAnsi="Times New Roman" w:cs="Times New Roman"/>
            <w:noProof/>
            <w:sz w:val="24"/>
            <w:szCs w:val="24"/>
          </w:rPr>
          <w:t>)</w:t>
        </w:r>
      </w:hyperlink>
      <w:r w:rsidR="009E2940" w:rsidRPr="0084008D">
        <w:rPr>
          <w:rFonts w:ascii="Times New Roman" w:eastAsia="Times New Roman" w:hAnsi="Times New Roman" w:cs="Times New Roman"/>
          <w:noProof/>
          <w:sz w:val="24"/>
          <w:szCs w:val="24"/>
        </w:rPr>
        <w:t>  Jo-dimensionale.’</w:t>
      </w:r>
    </w:p>
    <w:p w14:paraId="54449857" w14:textId="77777777" w:rsidR="009E2940" w:rsidRPr="0084008D" w:rsidRDefault="0084008D" w:rsidP="0084008D">
      <w:pPr>
        <w:spacing w:before="120" w:after="12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lastRenderedPageBreak/>
        <w:pict w14:anchorId="627C486C">
          <v:rect id="_x0000_i1110" alt="" style="width:63.75pt;height:.75pt;mso-width-percent:0;mso-height-percent:0;mso-width-percent:0;mso-height-percent:0" o:hrpct="0" o:hralign="center" o:hrstd="t" o:hrnoshade="t" o:hr="t" fillcolor="black" stroked="f"/>
        </w:pict>
      </w:r>
    </w:p>
    <w:p w14:paraId="043EB414" w14:textId="352E826C" w:rsidR="009E2940" w:rsidRPr="0084008D" w:rsidRDefault="009E2940" w:rsidP="00F55455">
      <w:pPr>
        <w:shd w:val="clear" w:color="auto" w:fill="FFFFFF"/>
        <w:spacing w:before="240" w:after="120" w:line="240" w:lineRule="auto"/>
        <w:rPr>
          <w:rFonts w:ascii="Times New Roman" w:eastAsia="Times New Roman" w:hAnsi="Times New Roman" w:cs="Times New Roman"/>
          <w:b/>
          <w:bCs/>
          <w:noProof/>
          <w:sz w:val="24"/>
          <w:szCs w:val="24"/>
        </w:rPr>
      </w:pPr>
    </w:p>
    <w:p w14:paraId="748F0CA0" w14:textId="77777777" w:rsidR="009E2940" w:rsidRPr="0084008D" w:rsidRDefault="009E2940" w:rsidP="0084008D">
      <w:pPr>
        <w:shd w:val="clear" w:color="auto" w:fill="FFFFFF"/>
        <w:spacing w:before="240" w:after="120" w:line="240" w:lineRule="auto"/>
        <w:jc w:val="center"/>
        <w:rPr>
          <w:rFonts w:ascii="Times New Roman" w:eastAsia="Times New Roman" w:hAnsi="Times New Roman" w:cs="Times New Roman"/>
          <w:b/>
          <w:bCs/>
          <w:noProof/>
          <w:sz w:val="24"/>
          <w:szCs w:val="24"/>
        </w:rPr>
      </w:pPr>
      <w:r w:rsidRPr="0084008D">
        <w:rPr>
          <w:rFonts w:ascii="Times New Roman" w:eastAsia="Times New Roman" w:hAnsi="Times New Roman" w:cs="Times New Roman"/>
          <w:b/>
          <w:bCs/>
          <w:noProof/>
          <w:sz w:val="24"/>
          <w:szCs w:val="24"/>
        </w:rPr>
        <w:t>ANEKSI V</w:t>
      </w:r>
    </w:p>
    <w:p w14:paraId="2EE43A28" w14:textId="2620ED92" w:rsidR="009E2940" w:rsidRPr="0084008D" w:rsidRDefault="009E2940" w:rsidP="0084008D">
      <w:pPr>
        <w:shd w:val="clear" w:color="auto" w:fill="FFFFFF"/>
        <w:spacing w:before="120" w:after="0" w:line="240" w:lineRule="auto"/>
        <w:jc w:val="both"/>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 xml:space="preserve">Shtojca 3 e Aneksit VI të Rregullores </w:t>
      </w:r>
      <w:r w:rsidR="00F55455">
        <w:rPr>
          <w:rFonts w:ascii="Times New Roman" w:hAnsi="Times New Roman" w:cs="Times New Roman"/>
          <w:sz w:val="24"/>
          <w:szCs w:val="24"/>
        </w:rPr>
        <w:t xml:space="preserve">(AAC) Nr. 09/2020 </w:t>
      </w:r>
      <w:r w:rsidRPr="0084008D">
        <w:rPr>
          <w:rFonts w:ascii="Times New Roman" w:eastAsia="Times New Roman" w:hAnsi="Times New Roman" w:cs="Times New Roman"/>
          <w:noProof/>
          <w:sz w:val="24"/>
          <w:szCs w:val="24"/>
        </w:rPr>
        <w:t>është zëvendësuar me sa vijon:</w:t>
      </w:r>
    </w:p>
    <w:p w14:paraId="0497D6E5" w14:textId="77777777" w:rsidR="009E2940" w:rsidRPr="0084008D" w:rsidRDefault="009E2940" w:rsidP="0084008D">
      <w:pPr>
        <w:shd w:val="clear" w:color="auto" w:fill="FFFFFF"/>
        <w:spacing w:before="240" w:after="120" w:line="240" w:lineRule="auto"/>
        <w:jc w:val="center"/>
        <w:rPr>
          <w:rFonts w:ascii="Times New Roman" w:eastAsia="Times New Roman" w:hAnsi="Times New Roman" w:cs="Times New Roman"/>
          <w:b/>
          <w:bCs/>
          <w:i/>
          <w:iCs/>
          <w:noProof/>
          <w:sz w:val="24"/>
          <w:szCs w:val="24"/>
        </w:rPr>
      </w:pPr>
      <w:r w:rsidRPr="0084008D">
        <w:rPr>
          <w:rFonts w:ascii="Times New Roman" w:eastAsia="Times New Roman" w:hAnsi="Times New Roman" w:cs="Times New Roman"/>
          <w:b/>
          <w:bCs/>
          <w:i/>
          <w:iCs/>
          <w:noProof/>
          <w:sz w:val="24"/>
          <w:szCs w:val="24"/>
        </w:rPr>
        <w:t>‘Shtojca 3</w:t>
      </w:r>
    </w:p>
    <w:p w14:paraId="501BB1CF" w14:textId="77777777" w:rsidR="009E2940" w:rsidRPr="0084008D" w:rsidRDefault="009E2940" w:rsidP="0084008D">
      <w:pPr>
        <w:shd w:val="clear" w:color="auto" w:fill="FFFFFF"/>
        <w:spacing w:before="240" w:after="120" w:line="240" w:lineRule="auto"/>
        <w:jc w:val="both"/>
        <w:rPr>
          <w:rFonts w:ascii="Times New Roman" w:eastAsia="Times New Roman" w:hAnsi="Times New Roman" w:cs="Times New Roman"/>
          <w:b/>
          <w:bCs/>
          <w:noProof/>
          <w:sz w:val="24"/>
          <w:szCs w:val="24"/>
        </w:rPr>
      </w:pPr>
      <w:r w:rsidRPr="0084008D">
        <w:rPr>
          <w:rFonts w:ascii="Times New Roman" w:eastAsia="Times New Roman" w:hAnsi="Times New Roman" w:cs="Times New Roman"/>
          <w:b/>
          <w:bCs/>
          <w:noProof/>
          <w:sz w:val="24"/>
          <w:szCs w:val="24"/>
        </w:rPr>
        <w:t>FORMATI I SNOWTAM</w:t>
      </w:r>
    </w:p>
    <w:p w14:paraId="518128E4" w14:textId="77777777" w:rsidR="009E2940" w:rsidRPr="0084008D" w:rsidRDefault="009E2940" w:rsidP="0084008D">
      <w:pPr>
        <w:shd w:val="clear" w:color="auto" w:fill="FFFFFF"/>
        <w:spacing w:before="240" w:after="120" w:line="240" w:lineRule="auto"/>
        <w:jc w:val="center"/>
        <w:rPr>
          <w:rFonts w:ascii="Times New Roman" w:eastAsia="Times New Roman" w:hAnsi="Times New Roman" w:cs="Times New Roman"/>
          <w:b/>
          <w:bCs/>
          <w:noProof/>
          <w:sz w:val="24"/>
          <w:szCs w:val="24"/>
        </w:rPr>
      </w:pPr>
      <w:r w:rsidRPr="0084008D">
        <w:rPr>
          <w:rFonts w:ascii="Times New Roman" w:eastAsia="Times New Roman" w:hAnsi="Times New Roman" w:cs="Times New Roman"/>
          <w:b/>
          <w:bCs/>
          <w:noProof/>
          <w:sz w:val="24"/>
          <w:szCs w:val="24"/>
          <w:lang w:val="en-US"/>
        </w:rPr>
        <w:lastRenderedPageBreak/>
        <w:drawing>
          <wp:inline distT="0" distB="0" distL="0" distR="0" wp14:anchorId="54F34EE5" wp14:editId="1526841B">
            <wp:extent cx="5831457" cy="593429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5831867" cy="5934710"/>
                    </a:xfrm>
                    <a:prstGeom prst="rect">
                      <a:avLst/>
                    </a:prstGeom>
                    <a:noFill/>
                    <a:ln>
                      <a:noFill/>
                    </a:ln>
                  </pic:spPr>
                </pic:pic>
              </a:graphicData>
            </a:graphic>
          </wp:inline>
        </w:drawing>
      </w:r>
    </w:p>
    <w:p w14:paraId="630A92BC" w14:textId="77777777" w:rsidR="009E2940" w:rsidRPr="0084008D" w:rsidRDefault="009E2940" w:rsidP="0084008D">
      <w:pPr>
        <w:shd w:val="clear" w:color="auto" w:fill="FFFFFF"/>
        <w:spacing w:before="240" w:after="120" w:line="240" w:lineRule="auto"/>
        <w:jc w:val="both"/>
        <w:rPr>
          <w:rFonts w:ascii="Times New Roman" w:eastAsia="Times New Roman" w:hAnsi="Times New Roman" w:cs="Times New Roman"/>
          <w:b/>
          <w:bCs/>
          <w:noProof/>
          <w:sz w:val="24"/>
          <w:szCs w:val="24"/>
        </w:rPr>
      </w:pPr>
      <w:r w:rsidRPr="0084008D">
        <w:rPr>
          <w:rFonts w:ascii="Times New Roman" w:eastAsia="Times New Roman" w:hAnsi="Times New Roman" w:cs="Times New Roman"/>
          <w:b/>
          <w:bCs/>
          <w:noProof/>
          <w:sz w:val="24"/>
          <w:szCs w:val="24"/>
        </w:rPr>
        <w:lastRenderedPageBreak/>
        <w:t>UDHËZIME PËR PLOTËSIMIN E FORMATIT SNOWTAM</w:t>
      </w:r>
    </w:p>
    <w:p w14:paraId="27AC2352" w14:textId="77777777" w:rsidR="009E2940" w:rsidRPr="0084008D" w:rsidRDefault="009E2940" w:rsidP="0084008D">
      <w:pPr>
        <w:shd w:val="clear" w:color="auto" w:fill="FFFFFF"/>
        <w:spacing w:before="240" w:after="120" w:line="240" w:lineRule="auto"/>
        <w:jc w:val="both"/>
        <w:rPr>
          <w:rFonts w:ascii="Times New Roman" w:eastAsia="Times New Roman" w:hAnsi="Times New Roman" w:cs="Times New Roman"/>
          <w:b/>
          <w:bCs/>
          <w:noProof/>
          <w:sz w:val="24"/>
          <w:szCs w:val="24"/>
        </w:rPr>
      </w:pPr>
      <w:r w:rsidRPr="0084008D">
        <w:rPr>
          <w:rFonts w:ascii="Times New Roman" w:eastAsia="Times New Roman" w:hAnsi="Times New Roman" w:cs="Times New Roman"/>
          <w:b/>
          <w:bCs/>
          <w:noProof/>
          <w:sz w:val="24"/>
          <w:szCs w:val="24"/>
        </w:rPr>
        <w:t>1.   Udhëzime të përgjithshme</w:t>
      </w:r>
    </w:p>
    <w:tbl>
      <w:tblPr>
        <w:tblW w:w="5000" w:type="pct"/>
        <w:tblCellMar>
          <w:left w:w="0" w:type="dxa"/>
          <w:right w:w="0" w:type="dxa"/>
        </w:tblCellMar>
        <w:tblLook w:val="04A0" w:firstRow="1" w:lastRow="0" w:firstColumn="1" w:lastColumn="0" w:noHBand="0" w:noVBand="1"/>
      </w:tblPr>
      <w:tblGrid>
        <w:gridCol w:w="204"/>
        <w:gridCol w:w="12756"/>
      </w:tblGrid>
      <w:tr w:rsidR="009E2940" w:rsidRPr="0084008D" w14:paraId="464E1831" w14:textId="77777777" w:rsidTr="00B55745">
        <w:tc>
          <w:tcPr>
            <w:tcW w:w="0" w:type="auto"/>
            <w:shd w:val="clear" w:color="auto" w:fill="auto"/>
            <w:hideMark/>
          </w:tcPr>
          <w:p w14:paraId="11D3BF48" w14:textId="77777777" w:rsidR="009E2940" w:rsidRPr="0084008D" w:rsidRDefault="009E2940" w:rsidP="0084008D">
            <w:pPr>
              <w:spacing w:before="120" w:after="0" w:line="240" w:lineRule="auto"/>
              <w:jc w:val="both"/>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a)</w:t>
            </w:r>
          </w:p>
        </w:tc>
        <w:tc>
          <w:tcPr>
            <w:tcW w:w="0" w:type="auto"/>
            <w:shd w:val="clear" w:color="auto" w:fill="auto"/>
            <w:hideMark/>
          </w:tcPr>
          <w:p w14:paraId="035DF35E" w14:textId="77777777" w:rsidR="009E2940" w:rsidRPr="0084008D" w:rsidRDefault="009E2940" w:rsidP="0084008D">
            <w:pPr>
              <w:spacing w:before="120" w:after="0" w:line="240" w:lineRule="auto"/>
              <w:jc w:val="both"/>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Kur raportoni për më shumë se një pistë, përsëritni pikat B deri në H (seksioni i llogaritjes së performancës së aeroplanit).</w:t>
            </w:r>
          </w:p>
        </w:tc>
      </w:tr>
    </w:tbl>
    <w:p w14:paraId="3D02EEBC" w14:textId="77777777" w:rsidR="009E2940" w:rsidRPr="0084008D" w:rsidRDefault="009E2940" w:rsidP="0084008D">
      <w:pPr>
        <w:shd w:val="clear" w:color="auto" w:fill="FFFFFF"/>
        <w:spacing w:after="0" w:line="240" w:lineRule="auto"/>
        <w:rPr>
          <w:rFonts w:ascii="Times New Roman" w:eastAsia="Times New Roman" w:hAnsi="Times New Roman" w:cs="Times New Roman"/>
          <w:noProof/>
          <w:vanish/>
          <w:sz w:val="24"/>
          <w:szCs w:val="24"/>
        </w:rPr>
      </w:pPr>
    </w:p>
    <w:tbl>
      <w:tblPr>
        <w:tblW w:w="5000" w:type="pct"/>
        <w:tblCellMar>
          <w:left w:w="0" w:type="dxa"/>
          <w:right w:w="0" w:type="dxa"/>
        </w:tblCellMar>
        <w:tblLook w:val="04A0" w:firstRow="1" w:lastRow="0" w:firstColumn="1" w:lastColumn="0" w:noHBand="0" w:noVBand="1"/>
      </w:tblPr>
      <w:tblGrid>
        <w:gridCol w:w="200"/>
        <w:gridCol w:w="12760"/>
      </w:tblGrid>
      <w:tr w:rsidR="009E2940" w:rsidRPr="0084008D" w14:paraId="70353997" w14:textId="77777777" w:rsidTr="00B55745">
        <w:tc>
          <w:tcPr>
            <w:tcW w:w="0" w:type="auto"/>
            <w:shd w:val="clear" w:color="auto" w:fill="auto"/>
            <w:hideMark/>
          </w:tcPr>
          <w:p w14:paraId="348D8175" w14:textId="77777777" w:rsidR="009E2940" w:rsidRPr="0084008D" w:rsidRDefault="009E2940" w:rsidP="0084008D">
            <w:pPr>
              <w:spacing w:before="120" w:after="0" w:line="240" w:lineRule="auto"/>
              <w:jc w:val="both"/>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b)</w:t>
            </w:r>
          </w:p>
        </w:tc>
        <w:tc>
          <w:tcPr>
            <w:tcW w:w="0" w:type="auto"/>
            <w:shd w:val="clear" w:color="auto" w:fill="auto"/>
            <w:hideMark/>
          </w:tcPr>
          <w:p w14:paraId="33AC3335" w14:textId="77777777" w:rsidR="009E2940" w:rsidRPr="0084008D" w:rsidRDefault="009E2940" w:rsidP="0084008D">
            <w:pPr>
              <w:spacing w:before="120" w:after="0" w:line="240" w:lineRule="auto"/>
              <w:jc w:val="both"/>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Shkronjat e përdorura për të treguar pikat përdoren vetëm për qëllime referimi dhe nuk do të përfshihen në mesazhe. Shkronjat, M (mandatory), C (e kushtëzuar) dhe O (opsionale) shënojnë përdorimin dhe informacionin dhe do të përfshihen siç shpjegohet më poshtë.</w:t>
            </w:r>
          </w:p>
        </w:tc>
      </w:tr>
    </w:tbl>
    <w:p w14:paraId="44EF3EAE" w14:textId="77777777" w:rsidR="009E2940" w:rsidRPr="0084008D" w:rsidRDefault="009E2940" w:rsidP="0084008D">
      <w:pPr>
        <w:shd w:val="clear" w:color="auto" w:fill="FFFFFF"/>
        <w:spacing w:after="0" w:line="240" w:lineRule="auto"/>
        <w:rPr>
          <w:rFonts w:ascii="Times New Roman" w:eastAsia="Times New Roman" w:hAnsi="Times New Roman" w:cs="Times New Roman"/>
          <w:noProof/>
          <w:vanish/>
          <w:sz w:val="24"/>
          <w:szCs w:val="24"/>
        </w:rPr>
      </w:pPr>
    </w:p>
    <w:tbl>
      <w:tblPr>
        <w:tblW w:w="5000" w:type="pct"/>
        <w:tblCellMar>
          <w:left w:w="0" w:type="dxa"/>
          <w:right w:w="0" w:type="dxa"/>
        </w:tblCellMar>
        <w:tblLook w:val="04A0" w:firstRow="1" w:lastRow="0" w:firstColumn="1" w:lastColumn="0" w:noHBand="0" w:noVBand="1"/>
      </w:tblPr>
      <w:tblGrid>
        <w:gridCol w:w="344"/>
        <w:gridCol w:w="12616"/>
      </w:tblGrid>
      <w:tr w:rsidR="009E2940" w:rsidRPr="0084008D" w14:paraId="35B74C86" w14:textId="77777777" w:rsidTr="00B55745">
        <w:tc>
          <w:tcPr>
            <w:tcW w:w="0" w:type="auto"/>
            <w:shd w:val="clear" w:color="auto" w:fill="auto"/>
            <w:hideMark/>
          </w:tcPr>
          <w:p w14:paraId="2944778C" w14:textId="77777777" w:rsidR="009E2940" w:rsidRPr="0084008D" w:rsidRDefault="009E2940" w:rsidP="0084008D">
            <w:pPr>
              <w:spacing w:before="120" w:after="0" w:line="240" w:lineRule="auto"/>
              <w:jc w:val="both"/>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c)</w:t>
            </w:r>
          </w:p>
        </w:tc>
        <w:tc>
          <w:tcPr>
            <w:tcW w:w="0" w:type="auto"/>
            <w:shd w:val="clear" w:color="auto" w:fill="auto"/>
            <w:hideMark/>
          </w:tcPr>
          <w:p w14:paraId="42AB03A3" w14:textId="77777777" w:rsidR="009E2940" w:rsidRPr="0084008D" w:rsidRDefault="009E2940" w:rsidP="0084008D">
            <w:pPr>
              <w:spacing w:before="120" w:after="0" w:line="240" w:lineRule="auto"/>
              <w:jc w:val="both"/>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Njësitë metrike do të përdoren dhe njësia e matjes nuk do të raportohet.</w:t>
            </w:r>
          </w:p>
        </w:tc>
      </w:tr>
    </w:tbl>
    <w:p w14:paraId="53FF6F05" w14:textId="77777777" w:rsidR="009E2940" w:rsidRPr="0084008D" w:rsidRDefault="009E2940" w:rsidP="0084008D">
      <w:pPr>
        <w:shd w:val="clear" w:color="auto" w:fill="FFFFFF"/>
        <w:spacing w:after="0" w:line="240" w:lineRule="auto"/>
        <w:rPr>
          <w:rFonts w:ascii="Times New Roman" w:eastAsia="Times New Roman" w:hAnsi="Times New Roman" w:cs="Times New Roman"/>
          <w:noProof/>
          <w:vanish/>
          <w:sz w:val="24"/>
          <w:szCs w:val="24"/>
        </w:rPr>
      </w:pPr>
    </w:p>
    <w:tbl>
      <w:tblPr>
        <w:tblW w:w="5000" w:type="pct"/>
        <w:tblCellMar>
          <w:left w:w="0" w:type="dxa"/>
          <w:right w:w="0" w:type="dxa"/>
        </w:tblCellMar>
        <w:tblLook w:val="04A0" w:firstRow="1" w:lastRow="0" w:firstColumn="1" w:lastColumn="0" w:noHBand="0" w:noVBand="1"/>
      </w:tblPr>
      <w:tblGrid>
        <w:gridCol w:w="200"/>
        <w:gridCol w:w="12760"/>
      </w:tblGrid>
      <w:tr w:rsidR="009E2940" w:rsidRPr="0084008D" w14:paraId="4B9ADDC8" w14:textId="77777777" w:rsidTr="00B55745">
        <w:tc>
          <w:tcPr>
            <w:tcW w:w="0" w:type="auto"/>
            <w:shd w:val="clear" w:color="auto" w:fill="auto"/>
            <w:hideMark/>
          </w:tcPr>
          <w:p w14:paraId="0952F174" w14:textId="77777777" w:rsidR="009E2940" w:rsidRPr="0084008D" w:rsidRDefault="009E2940" w:rsidP="0084008D">
            <w:pPr>
              <w:spacing w:before="120" w:after="0" w:line="240" w:lineRule="auto"/>
              <w:jc w:val="both"/>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d)</w:t>
            </w:r>
          </w:p>
        </w:tc>
        <w:tc>
          <w:tcPr>
            <w:tcW w:w="0" w:type="auto"/>
            <w:shd w:val="clear" w:color="auto" w:fill="auto"/>
            <w:hideMark/>
          </w:tcPr>
          <w:p w14:paraId="4E05B26D" w14:textId="77777777" w:rsidR="009E2940" w:rsidRPr="0084008D" w:rsidRDefault="009E2940" w:rsidP="0084008D">
            <w:pPr>
              <w:spacing w:before="120" w:after="0" w:line="240" w:lineRule="auto"/>
              <w:jc w:val="both"/>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Vlefshmëria maksimale e SNOWTAM është 8 orë. SNOWTAM i ri do të lëshohet sa herë që merret një raportim i gjendjes së re të pistës.</w:t>
            </w:r>
          </w:p>
        </w:tc>
      </w:tr>
    </w:tbl>
    <w:p w14:paraId="0F3B27DD" w14:textId="77777777" w:rsidR="009E2940" w:rsidRPr="0084008D" w:rsidRDefault="009E2940" w:rsidP="0084008D">
      <w:pPr>
        <w:shd w:val="clear" w:color="auto" w:fill="FFFFFF"/>
        <w:spacing w:after="0" w:line="240" w:lineRule="auto"/>
        <w:rPr>
          <w:rFonts w:ascii="Times New Roman" w:eastAsia="Times New Roman" w:hAnsi="Times New Roman" w:cs="Times New Roman"/>
          <w:noProof/>
          <w:vanish/>
          <w:sz w:val="24"/>
          <w:szCs w:val="24"/>
        </w:rPr>
      </w:pPr>
    </w:p>
    <w:tbl>
      <w:tblPr>
        <w:tblW w:w="5000" w:type="pct"/>
        <w:tblCellMar>
          <w:left w:w="0" w:type="dxa"/>
          <w:right w:w="0" w:type="dxa"/>
        </w:tblCellMar>
        <w:tblLook w:val="04A0" w:firstRow="1" w:lastRow="0" w:firstColumn="1" w:lastColumn="0" w:noHBand="0" w:noVBand="1"/>
      </w:tblPr>
      <w:tblGrid>
        <w:gridCol w:w="440"/>
        <w:gridCol w:w="12520"/>
      </w:tblGrid>
      <w:tr w:rsidR="009E2940" w:rsidRPr="0084008D" w14:paraId="0DACAEB1" w14:textId="77777777" w:rsidTr="00B55745">
        <w:tc>
          <w:tcPr>
            <w:tcW w:w="0" w:type="auto"/>
            <w:shd w:val="clear" w:color="auto" w:fill="auto"/>
            <w:hideMark/>
          </w:tcPr>
          <w:p w14:paraId="6B74F378" w14:textId="77777777" w:rsidR="009E2940" w:rsidRPr="0084008D" w:rsidRDefault="009E2940" w:rsidP="0084008D">
            <w:pPr>
              <w:spacing w:before="120" w:after="0" w:line="240" w:lineRule="auto"/>
              <w:jc w:val="both"/>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e)</w:t>
            </w:r>
          </w:p>
        </w:tc>
        <w:tc>
          <w:tcPr>
            <w:tcW w:w="0" w:type="auto"/>
            <w:shd w:val="clear" w:color="auto" w:fill="auto"/>
            <w:hideMark/>
          </w:tcPr>
          <w:p w14:paraId="00AD268D" w14:textId="77777777" w:rsidR="009E2940" w:rsidRPr="0084008D" w:rsidRDefault="009E2940" w:rsidP="0084008D">
            <w:pPr>
              <w:spacing w:before="120" w:after="0" w:line="240" w:lineRule="auto"/>
              <w:jc w:val="both"/>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Një SNOWTAM anulon SNOWTAM-in e mëparshëm.</w:t>
            </w:r>
          </w:p>
        </w:tc>
      </w:tr>
    </w:tbl>
    <w:p w14:paraId="34B66A02" w14:textId="77777777" w:rsidR="009E2940" w:rsidRPr="0084008D" w:rsidRDefault="009E2940" w:rsidP="0084008D">
      <w:pPr>
        <w:shd w:val="clear" w:color="auto" w:fill="FFFFFF"/>
        <w:spacing w:after="0" w:line="240" w:lineRule="auto"/>
        <w:rPr>
          <w:rFonts w:ascii="Times New Roman" w:eastAsia="Times New Roman" w:hAnsi="Times New Roman" w:cs="Times New Roman"/>
          <w:noProof/>
          <w:vanish/>
          <w:sz w:val="24"/>
          <w:szCs w:val="24"/>
        </w:rPr>
      </w:pPr>
    </w:p>
    <w:tbl>
      <w:tblPr>
        <w:tblW w:w="5000" w:type="pct"/>
        <w:tblCellMar>
          <w:left w:w="0" w:type="dxa"/>
          <w:right w:w="0" w:type="dxa"/>
        </w:tblCellMar>
        <w:tblLook w:val="04A0" w:firstRow="1" w:lastRow="0" w:firstColumn="1" w:lastColumn="0" w:noHBand="0" w:noVBand="1"/>
      </w:tblPr>
      <w:tblGrid>
        <w:gridCol w:w="160"/>
        <w:gridCol w:w="12800"/>
      </w:tblGrid>
      <w:tr w:rsidR="009E2940" w:rsidRPr="0084008D" w14:paraId="71E99118" w14:textId="77777777" w:rsidTr="00B55745">
        <w:tc>
          <w:tcPr>
            <w:tcW w:w="0" w:type="auto"/>
            <w:shd w:val="clear" w:color="auto" w:fill="auto"/>
            <w:hideMark/>
          </w:tcPr>
          <w:p w14:paraId="550DAC6C" w14:textId="77777777" w:rsidR="009E2940" w:rsidRPr="0084008D" w:rsidRDefault="009E2940" w:rsidP="0084008D">
            <w:pPr>
              <w:spacing w:before="120" w:after="0" w:line="240" w:lineRule="auto"/>
              <w:jc w:val="both"/>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f)</w:t>
            </w:r>
          </w:p>
        </w:tc>
        <w:tc>
          <w:tcPr>
            <w:tcW w:w="0" w:type="auto"/>
            <w:shd w:val="clear" w:color="auto" w:fill="auto"/>
            <w:hideMark/>
          </w:tcPr>
          <w:p w14:paraId="089C9DB1" w14:textId="77777777" w:rsidR="009E2940" w:rsidRPr="0084008D" w:rsidRDefault="009E2940" w:rsidP="0084008D">
            <w:pPr>
              <w:spacing w:before="120" w:after="0" w:line="240" w:lineRule="auto"/>
              <w:jc w:val="both"/>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Titulli i shkurtuar "TTAAiiii CCCC MMYYGGgg (BBB)" është përfshirë për të lehtësuar përpunimin automatik të mesazheve SNOWTAM në bankat e të dhënave kompjuterike. Shpjegimi i këtyre simboleve është:</w:t>
            </w:r>
          </w:p>
          <w:tbl>
            <w:tblPr>
              <w:tblW w:w="5000" w:type="pct"/>
              <w:tblCellMar>
                <w:left w:w="0" w:type="dxa"/>
                <w:right w:w="0" w:type="dxa"/>
              </w:tblCellMar>
              <w:tblLook w:val="04A0" w:firstRow="1" w:lastRow="0" w:firstColumn="1" w:lastColumn="0" w:noHBand="0" w:noVBand="1"/>
            </w:tblPr>
            <w:tblGrid>
              <w:gridCol w:w="1549"/>
              <w:gridCol w:w="548"/>
              <w:gridCol w:w="10703"/>
            </w:tblGrid>
            <w:tr w:rsidR="009E2940" w:rsidRPr="0084008D" w14:paraId="5548ACB1" w14:textId="77777777" w:rsidTr="00B55745">
              <w:tc>
                <w:tcPr>
                  <w:tcW w:w="605" w:type="pct"/>
                  <w:shd w:val="clear" w:color="auto" w:fill="auto"/>
                  <w:hideMark/>
                </w:tcPr>
                <w:p w14:paraId="7B5A410D" w14:textId="77777777" w:rsidR="009E2940" w:rsidRPr="0084008D" w:rsidRDefault="009E2940" w:rsidP="0084008D">
                  <w:pPr>
                    <w:spacing w:before="120" w:after="0" w:line="240" w:lineRule="auto"/>
                    <w:jc w:val="both"/>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TT</w:t>
                  </w:r>
                </w:p>
              </w:tc>
              <w:tc>
                <w:tcPr>
                  <w:tcW w:w="214" w:type="pct"/>
                  <w:shd w:val="clear" w:color="auto" w:fill="auto"/>
                  <w:hideMark/>
                </w:tcPr>
                <w:p w14:paraId="507E80F0" w14:textId="77777777" w:rsidR="009E2940" w:rsidRPr="0084008D" w:rsidRDefault="009E2940" w:rsidP="0084008D">
                  <w:pPr>
                    <w:spacing w:before="120" w:after="0" w:line="240" w:lineRule="auto"/>
                    <w:jc w:val="center"/>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w:t>
                  </w:r>
                </w:p>
              </w:tc>
              <w:tc>
                <w:tcPr>
                  <w:tcW w:w="0" w:type="auto"/>
                  <w:shd w:val="clear" w:color="auto" w:fill="auto"/>
                  <w:hideMark/>
                </w:tcPr>
                <w:p w14:paraId="202562B6" w14:textId="77777777" w:rsidR="009E2940" w:rsidRPr="0084008D" w:rsidRDefault="009E2940" w:rsidP="0084008D">
                  <w:pPr>
                    <w:spacing w:before="120" w:after="0" w:line="240" w:lineRule="auto"/>
                    <w:jc w:val="both"/>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përcaktimi i të dhënave për SNOWTAM = SW;</w:t>
                  </w:r>
                </w:p>
              </w:tc>
            </w:tr>
            <w:tr w:rsidR="009E2940" w:rsidRPr="0084008D" w14:paraId="1F70CA68" w14:textId="77777777" w:rsidTr="00B55745">
              <w:tc>
                <w:tcPr>
                  <w:tcW w:w="605" w:type="pct"/>
                  <w:shd w:val="clear" w:color="auto" w:fill="auto"/>
                  <w:hideMark/>
                </w:tcPr>
                <w:p w14:paraId="6015F491" w14:textId="77777777" w:rsidR="009E2940" w:rsidRPr="0084008D" w:rsidRDefault="009E2940" w:rsidP="0084008D">
                  <w:pPr>
                    <w:spacing w:before="120" w:after="0" w:line="240" w:lineRule="auto"/>
                    <w:jc w:val="both"/>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AA</w:t>
                  </w:r>
                </w:p>
              </w:tc>
              <w:tc>
                <w:tcPr>
                  <w:tcW w:w="214" w:type="pct"/>
                  <w:shd w:val="clear" w:color="auto" w:fill="auto"/>
                  <w:hideMark/>
                </w:tcPr>
                <w:p w14:paraId="45543897" w14:textId="77777777" w:rsidR="009E2940" w:rsidRPr="0084008D" w:rsidRDefault="009E2940" w:rsidP="0084008D">
                  <w:pPr>
                    <w:spacing w:before="120" w:after="0" w:line="240" w:lineRule="auto"/>
                    <w:jc w:val="center"/>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w:t>
                  </w:r>
                </w:p>
              </w:tc>
              <w:tc>
                <w:tcPr>
                  <w:tcW w:w="0" w:type="auto"/>
                  <w:shd w:val="clear" w:color="auto" w:fill="auto"/>
                  <w:hideMark/>
                </w:tcPr>
                <w:p w14:paraId="4B0BD17F" w14:textId="77777777" w:rsidR="009E2940" w:rsidRPr="0084008D" w:rsidRDefault="009E2940" w:rsidP="0084008D">
                  <w:pPr>
                    <w:spacing w:before="120" w:after="0" w:line="240" w:lineRule="auto"/>
                    <w:jc w:val="both"/>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përcaktues gjeografik për shtetet anëtare, e.g. LF = FRANCE;</w:t>
                  </w:r>
                </w:p>
              </w:tc>
            </w:tr>
            <w:tr w:rsidR="009E2940" w:rsidRPr="0084008D" w14:paraId="66A08D4A" w14:textId="77777777" w:rsidTr="00B55745">
              <w:tc>
                <w:tcPr>
                  <w:tcW w:w="605" w:type="pct"/>
                  <w:shd w:val="clear" w:color="auto" w:fill="auto"/>
                  <w:hideMark/>
                </w:tcPr>
                <w:p w14:paraId="4511C662" w14:textId="77777777" w:rsidR="009E2940" w:rsidRPr="0084008D" w:rsidRDefault="009E2940" w:rsidP="0084008D">
                  <w:pPr>
                    <w:spacing w:before="120" w:after="0" w:line="240" w:lineRule="auto"/>
                    <w:jc w:val="both"/>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iiii</w:t>
                  </w:r>
                </w:p>
              </w:tc>
              <w:tc>
                <w:tcPr>
                  <w:tcW w:w="214" w:type="pct"/>
                  <w:shd w:val="clear" w:color="auto" w:fill="auto"/>
                  <w:hideMark/>
                </w:tcPr>
                <w:p w14:paraId="55F465D5" w14:textId="77777777" w:rsidR="009E2940" w:rsidRPr="0084008D" w:rsidRDefault="009E2940" w:rsidP="0084008D">
                  <w:pPr>
                    <w:spacing w:before="120" w:after="0" w:line="240" w:lineRule="auto"/>
                    <w:jc w:val="center"/>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w:t>
                  </w:r>
                </w:p>
              </w:tc>
              <w:tc>
                <w:tcPr>
                  <w:tcW w:w="0" w:type="auto"/>
                  <w:shd w:val="clear" w:color="auto" w:fill="auto"/>
                  <w:hideMark/>
                </w:tcPr>
                <w:p w14:paraId="1BF37A1E" w14:textId="77777777" w:rsidR="009E2940" w:rsidRPr="0084008D" w:rsidRDefault="009E2940" w:rsidP="0084008D">
                  <w:pPr>
                    <w:spacing w:before="120" w:after="0" w:line="240" w:lineRule="auto"/>
                    <w:jc w:val="both"/>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Numri serial SNOWTAM në një grup katërshifror;</w:t>
                  </w:r>
                </w:p>
              </w:tc>
            </w:tr>
            <w:tr w:rsidR="009E2940" w:rsidRPr="0084008D" w14:paraId="4F671DFC" w14:textId="77777777" w:rsidTr="00B55745">
              <w:tc>
                <w:tcPr>
                  <w:tcW w:w="605" w:type="pct"/>
                  <w:shd w:val="clear" w:color="auto" w:fill="auto"/>
                  <w:hideMark/>
                </w:tcPr>
                <w:p w14:paraId="38593928" w14:textId="77777777" w:rsidR="009E2940" w:rsidRPr="0084008D" w:rsidRDefault="009E2940" w:rsidP="0084008D">
                  <w:pPr>
                    <w:spacing w:before="120" w:after="0" w:line="240" w:lineRule="auto"/>
                    <w:jc w:val="both"/>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CCCC</w:t>
                  </w:r>
                </w:p>
              </w:tc>
              <w:tc>
                <w:tcPr>
                  <w:tcW w:w="214" w:type="pct"/>
                  <w:shd w:val="clear" w:color="auto" w:fill="auto"/>
                  <w:hideMark/>
                </w:tcPr>
                <w:p w14:paraId="51F2953D" w14:textId="77777777" w:rsidR="009E2940" w:rsidRPr="0084008D" w:rsidRDefault="009E2940" w:rsidP="0084008D">
                  <w:pPr>
                    <w:spacing w:before="120" w:after="0" w:line="240" w:lineRule="auto"/>
                    <w:jc w:val="center"/>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w:t>
                  </w:r>
                </w:p>
              </w:tc>
              <w:tc>
                <w:tcPr>
                  <w:tcW w:w="0" w:type="auto"/>
                  <w:shd w:val="clear" w:color="auto" w:fill="auto"/>
                  <w:hideMark/>
                </w:tcPr>
                <w:p w14:paraId="6254199A" w14:textId="77777777" w:rsidR="009E2940" w:rsidRPr="0084008D" w:rsidRDefault="009E2940" w:rsidP="0084008D">
                  <w:pPr>
                    <w:spacing w:before="120" w:after="0" w:line="240" w:lineRule="auto"/>
                    <w:jc w:val="both"/>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Treguesi i vendndodhjes me katër shkronja të aerodromit të cilit i referohet SNOWTAM;</w:t>
                  </w:r>
                </w:p>
              </w:tc>
            </w:tr>
            <w:tr w:rsidR="009E2940" w:rsidRPr="0084008D" w14:paraId="613DD6BD" w14:textId="77777777" w:rsidTr="00B55745">
              <w:tc>
                <w:tcPr>
                  <w:tcW w:w="605" w:type="pct"/>
                  <w:shd w:val="clear" w:color="auto" w:fill="auto"/>
                  <w:hideMark/>
                </w:tcPr>
                <w:p w14:paraId="41F61BBF" w14:textId="77777777" w:rsidR="009E2940" w:rsidRPr="0084008D" w:rsidRDefault="009E2940" w:rsidP="0084008D">
                  <w:pPr>
                    <w:spacing w:before="120" w:after="0" w:line="240" w:lineRule="auto"/>
                    <w:jc w:val="both"/>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MMYYGGgg</w:t>
                  </w:r>
                </w:p>
              </w:tc>
              <w:tc>
                <w:tcPr>
                  <w:tcW w:w="214" w:type="pct"/>
                  <w:shd w:val="clear" w:color="auto" w:fill="auto"/>
                  <w:hideMark/>
                </w:tcPr>
                <w:p w14:paraId="19934801" w14:textId="77777777" w:rsidR="009E2940" w:rsidRPr="0084008D" w:rsidRDefault="009E2940" w:rsidP="0084008D">
                  <w:pPr>
                    <w:spacing w:before="120" w:after="0" w:line="240" w:lineRule="auto"/>
                    <w:jc w:val="center"/>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w:t>
                  </w:r>
                </w:p>
              </w:tc>
              <w:tc>
                <w:tcPr>
                  <w:tcW w:w="0" w:type="auto"/>
                  <w:shd w:val="clear" w:color="auto" w:fill="auto"/>
                  <w:hideMark/>
                </w:tcPr>
                <w:p w14:paraId="423E0B21" w14:textId="77777777" w:rsidR="009E2940" w:rsidRPr="0084008D" w:rsidRDefault="009E2940" w:rsidP="0084008D">
                  <w:pPr>
                    <w:spacing w:before="120" w:after="0" w:line="240" w:lineRule="auto"/>
                    <w:jc w:val="both"/>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data/ora e vëzhgimit/matjes, ku:</w:t>
                  </w:r>
                </w:p>
              </w:tc>
            </w:tr>
            <w:tr w:rsidR="009E2940" w:rsidRPr="0084008D" w14:paraId="22C7F573" w14:textId="77777777" w:rsidTr="00B55745">
              <w:tc>
                <w:tcPr>
                  <w:tcW w:w="605" w:type="pct"/>
                  <w:shd w:val="clear" w:color="auto" w:fill="auto"/>
                  <w:hideMark/>
                </w:tcPr>
                <w:p w14:paraId="1C640421" w14:textId="77777777" w:rsidR="009E2940" w:rsidRPr="0084008D" w:rsidRDefault="009E2940" w:rsidP="0084008D">
                  <w:pPr>
                    <w:spacing w:before="120" w:after="0" w:line="240" w:lineRule="auto"/>
                    <w:jc w:val="both"/>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MM</w:t>
                  </w:r>
                </w:p>
              </w:tc>
              <w:tc>
                <w:tcPr>
                  <w:tcW w:w="214" w:type="pct"/>
                  <w:shd w:val="clear" w:color="auto" w:fill="auto"/>
                  <w:hideMark/>
                </w:tcPr>
                <w:p w14:paraId="43FF15F1" w14:textId="77777777" w:rsidR="009E2940" w:rsidRPr="0084008D" w:rsidRDefault="009E2940" w:rsidP="0084008D">
                  <w:pPr>
                    <w:spacing w:before="120" w:after="0" w:line="240" w:lineRule="auto"/>
                    <w:jc w:val="center"/>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w:t>
                  </w:r>
                </w:p>
              </w:tc>
              <w:tc>
                <w:tcPr>
                  <w:tcW w:w="0" w:type="auto"/>
                  <w:shd w:val="clear" w:color="auto" w:fill="auto"/>
                  <w:hideMark/>
                </w:tcPr>
                <w:p w14:paraId="2BF9A1FB" w14:textId="77777777" w:rsidR="009E2940" w:rsidRPr="0084008D" w:rsidRDefault="009E2940" w:rsidP="0084008D">
                  <w:pPr>
                    <w:spacing w:before="120" w:after="0" w:line="240" w:lineRule="auto"/>
                    <w:jc w:val="both"/>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muaji, p.sh. Janari = 01, Dhjetor = 12;</w:t>
                  </w:r>
                </w:p>
              </w:tc>
            </w:tr>
            <w:tr w:rsidR="009E2940" w:rsidRPr="0084008D" w14:paraId="0A70ED9C" w14:textId="77777777" w:rsidTr="00B55745">
              <w:tc>
                <w:tcPr>
                  <w:tcW w:w="605" w:type="pct"/>
                  <w:shd w:val="clear" w:color="auto" w:fill="auto"/>
                  <w:hideMark/>
                </w:tcPr>
                <w:p w14:paraId="6C1FF964" w14:textId="77777777" w:rsidR="009E2940" w:rsidRPr="0084008D" w:rsidRDefault="009E2940" w:rsidP="0084008D">
                  <w:pPr>
                    <w:spacing w:before="120" w:after="0" w:line="240" w:lineRule="auto"/>
                    <w:jc w:val="both"/>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YY</w:t>
                  </w:r>
                </w:p>
              </w:tc>
              <w:tc>
                <w:tcPr>
                  <w:tcW w:w="214" w:type="pct"/>
                  <w:shd w:val="clear" w:color="auto" w:fill="auto"/>
                  <w:hideMark/>
                </w:tcPr>
                <w:p w14:paraId="21AF6F82" w14:textId="77777777" w:rsidR="009E2940" w:rsidRPr="0084008D" w:rsidRDefault="009E2940" w:rsidP="0084008D">
                  <w:pPr>
                    <w:spacing w:before="120" w:after="0" w:line="240" w:lineRule="auto"/>
                    <w:jc w:val="center"/>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w:t>
                  </w:r>
                </w:p>
              </w:tc>
              <w:tc>
                <w:tcPr>
                  <w:tcW w:w="0" w:type="auto"/>
                  <w:shd w:val="clear" w:color="auto" w:fill="auto"/>
                  <w:hideMark/>
                </w:tcPr>
                <w:p w14:paraId="6255A391" w14:textId="77777777" w:rsidR="009E2940" w:rsidRPr="0084008D" w:rsidRDefault="009E2940" w:rsidP="0084008D">
                  <w:pPr>
                    <w:spacing w:before="120" w:after="0" w:line="240" w:lineRule="auto"/>
                    <w:jc w:val="both"/>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dita e muajit;</w:t>
                  </w:r>
                </w:p>
              </w:tc>
            </w:tr>
            <w:tr w:rsidR="009E2940" w:rsidRPr="0084008D" w14:paraId="62AB5A5B" w14:textId="77777777" w:rsidTr="00B55745">
              <w:tc>
                <w:tcPr>
                  <w:tcW w:w="605" w:type="pct"/>
                  <w:shd w:val="clear" w:color="auto" w:fill="auto"/>
                  <w:hideMark/>
                </w:tcPr>
                <w:p w14:paraId="29583DC9" w14:textId="77777777" w:rsidR="009E2940" w:rsidRPr="0084008D" w:rsidRDefault="009E2940" w:rsidP="0084008D">
                  <w:pPr>
                    <w:spacing w:before="120" w:after="0" w:line="240" w:lineRule="auto"/>
                    <w:jc w:val="both"/>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GGgg</w:t>
                  </w:r>
                </w:p>
              </w:tc>
              <w:tc>
                <w:tcPr>
                  <w:tcW w:w="214" w:type="pct"/>
                  <w:shd w:val="clear" w:color="auto" w:fill="auto"/>
                  <w:hideMark/>
                </w:tcPr>
                <w:p w14:paraId="3946FFC4" w14:textId="77777777" w:rsidR="009E2940" w:rsidRPr="0084008D" w:rsidRDefault="009E2940" w:rsidP="0084008D">
                  <w:pPr>
                    <w:spacing w:before="120" w:after="0" w:line="240" w:lineRule="auto"/>
                    <w:jc w:val="center"/>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w:t>
                  </w:r>
                </w:p>
              </w:tc>
              <w:tc>
                <w:tcPr>
                  <w:tcW w:w="0" w:type="auto"/>
                  <w:shd w:val="clear" w:color="auto" w:fill="auto"/>
                  <w:hideMark/>
                </w:tcPr>
                <w:p w14:paraId="73CEE16F" w14:textId="77777777" w:rsidR="009E2940" w:rsidRPr="0084008D" w:rsidRDefault="009E2940" w:rsidP="0084008D">
                  <w:pPr>
                    <w:spacing w:before="120" w:after="0" w:line="240" w:lineRule="auto"/>
                    <w:jc w:val="both"/>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koha në orë (GG) dhe minuta (gg) UTC;</w:t>
                  </w:r>
                </w:p>
              </w:tc>
            </w:tr>
            <w:tr w:rsidR="009E2940" w:rsidRPr="0084008D" w14:paraId="3B4B30DC" w14:textId="77777777" w:rsidTr="00B55745">
              <w:tc>
                <w:tcPr>
                  <w:tcW w:w="605" w:type="pct"/>
                  <w:shd w:val="clear" w:color="auto" w:fill="auto"/>
                  <w:hideMark/>
                </w:tcPr>
                <w:p w14:paraId="62B638C9" w14:textId="77777777" w:rsidR="009E2940" w:rsidRPr="0084008D" w:rsidRDefault="009E2940" w:rsidP="0084008D">
                  <w:pPr>
                    <w:spacing w:before="120" w:after="0" w:line="240" w:lineRule="auto"/>
                    <w:jc w:val="both"/>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(BBB)</w:t>
                  </w:r>
                </w:p>
              </w:tc>
              <w:tc>
                <w:tcPr>
                  <w:tcW w:w="214" w:type="pct"/>
                  <w:shd w:val="clear" w:color="auto" w:fill="auto"/>
                  <w:hideMark/>
                </w:tcPr>
                <w:p w14:paraId="03AD6E29" w14:textId="77777777" w:rsidR="009E2940" w:rsidRPr="0084008D" w:rsidRDefault="009E2940" w:rsidP="0084008D">
                  <w:pPr>
                    <w:spacing w:before="120" w:after="0" w:line="240" w:lineRule="auto"/>
                    <w:jc w:val="center"/>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w:t>
                  </w:r>
                </w:p>
              </w:tc>
              <w:tc>
                <w:tcPr>
                  <w:tcW w:w="0" w:type="auto"/>
                  <w:shd w:val="clear" w:color="auto" w:fill="auto"/>
                  <w:hideMark/>
                </w:tcPr>
                <w:p w14:paraId="2F67C707" w14:textId="77777777" w:rsidR="009E2940" w:rsidRPr="0084008D" w:rsidRDefault="009E2940" w:rsidP="0084008D">
                  <w:pPr>
                    <w:spacing w:before="120" w:after="0" w:line="240" w:lineRule="auto"/>
                    <w:jc w:val="both"/>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grupi fakultativ për :</w:t>
                  </w:r>
                </w:p>
              </w:tc>
            </w:tr>
          </w:tbl>
          <w:p w14:paraId="4E9E2F2E" w14:textId="77777777" w:rsidR="009E2940" w:rsidRPr="0084008D" w:rsidRDefault="009E2940" w:rsidP="0084008D">
            <w:pPr>
              <w:spacing w:before="120" w:after="0" w:line="240" w:lineRule="auto"/>
              <w:jc w:val="both"/>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Korrigjimi, në rastin e një gabimi, në një mesazh SNOWTAM të shpërndarë më parë me të njëjtin numër serial = COR.</w:t>
            </w:r>
          </w:p>
          <w:p w14:paraId="2584C796" w14:textId="77777777" w:rsidR="009E2940" w:rsidRPr="0084008D" w:rsidRDefault="009E2940" w:rsidP="0084008D">
            <w:pPr>
              <w:spacing w:after="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i/>
                <w:iCs/>
                <w:noProof/>
                <w:sz w:val="24"/>
                <w:szCs w:val="24"/>
              </w:rPr>
              <w:t>Kllapat në (BBB) ​​do të përdoren për të treguar se ky grup është fakultativ. Kur raportoni për më shumë se një pistë dhe datat/kohët individuale të vëzhgimit/vlerësimit tregohen nga pika B e përsëritur, data/ora e fundit e vëzhgimit/vlerësimit do të futet në titullin e shkurtuar. (MMYYGGgg).</w:t>
            </w:r>
          </w:p>
        </w:tc>
      </w:tr>
    </w:tbl>
    <w:p w14:paraId="28702A20" w14:textId="77777777" w:rsidR="009E2940" w:rsidRPr="0084008D" w:rsidRDefault="009E2940" w:rsidP="0084008D">
      <w:pPr>
        <w:shd w:val="clear" w:color="auto" w:fill="FFFFFF"/>
        <w:spacing w:after="0" w:line="240" w:lineRule="auto"/>
        <w:rPr>
          <w:rFonts w:ascii="Times New Roman" w:eastAsia="Times New Roman" w:hAnsi="Times New Roman" w:cs="Times New Roman"/>
          <w:noProof/>
          <w:vanish/>
          <w:sz w:val="24"/>
          <w:szCs w:val="24"/>
        </w:rPr>
      </w:pPr>
    </w:p>
    <w:tbl>
      <w:tblPr>
        <w:tblW w:w="5000" w:type="pct"/>
        <w:tblCellMar>
          <w:left w:w="0" w:type="dxa"/>
          <w:right w:w="0" w:type="dxa"/>
        </w:tblCellMar>
        <w:tblLook w:val="04A0" w:firstRow="1" w:lastRow="0" w:firstColumn="1" w:lastColumn="0" w:noHBand="0" w:noVBand="1"/>
      </w:tblPr>
      <w:tblGrid>
        <w:gridCol w:w="200"/>
        <w:gridCol w:w="12760"/>
      </w:tblGrid>
      <w:tr w:rsidR="009E2940" w:rsidRPr="0084008D" w14:paraId="40EABE22" w14:textId="77777777" w:rsidTr="00B55745">
        <w:tc>
          <w:tcPr>
            <w:tcW w:w="0" w:type="auto"/>
            <w:shd w:val="clear" w:color="auto" w:fill="auto"/>
            <w:hideMark/>
          </w:tcPr>
          <w:p w14:paraId="720CD062" w14:textId="77777777" w:rsidR="009E2940" w:rsidRPr="0084008D" w:rsidRDefault="009E2940" w:rsidP="0084008D">
            <w:pPr>
              <w:spacing w:before="120" w:after="0" w:line="240" w:lineRule="auto"/>
              <w:jc w:val="both"/>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lastRenderedPageBreak/>
              <w:t>g)</w:t>
            </w:r>
          </w:p>
        </w:tc>
        <w:tc>
          <w:tcPr>
            <w:tcW w:w="0" w:type="auto"/>
            <w:shd w:val="clear" w:color="auto" w:fill="auto"/>
            <w:hideMark/>
          </w:tcPr>
          <w:p w14:paraId="70A339BB" w14:textId="77777777" w:rsidR="009E2940" w:rsidRPr="0084008D" w:rsidRDefault="009E2940" w:rsidP="0084008D">
            <w:pPr>
              <w:spacing w:before="120" w:after="0" w:line="240" w:lineRule="auto"/>
              <w:jc w:val="both"/>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Teksti 'SNOWTAM' në Format SNOWTAM dhe numri serial SNOWTAM në një grup katërshifror do të ndahen me një hapësirë, p.sh. SNOWTAM 0124.</w:t>
            </w:r>
          </w:p>
        </w:tc>
      </w:tr>
    </w:tbl>
    <w:p w14:paraId="088CFA4B" w14:textId="77777777" w:rsidR="009E2940" w:rsidRPr="0084008D" w:rsidRDefault="009E2940" w:rsidP="0084008D">
      <w:pPr>
        <w:shd w:val="clear" w:color="auto" w:fill="FFFFFF"/>
        <w:spacing w:after="0" w:line="240" w:lineRule="auto"/>
        <w:rPr>
          <w:rFonts w:ascii="Times New Roman" w:eastAsia="Times New Roman" w:hAnsi="Times New Roman" w:cs="Times New Roman"/>
          <w:noProof/>
          <w:vanish/>
          <w:sz w:val="24"/>
          <w:szCs w:val="24"/>
        </w:rPr>
      </w:pPr>
    </w:p>
    <w:tbl>
      <w:tblPr>
        <w:tblW w:w="5000" w:type="pct"/>
        <w:tblCellMar>
          <w:left w:w="0" w:type="dxa"/>
          <w:right w:w="0" w:type="dxa"/>
        </w:tblCellMar>
        <w:tblLook w:val="04A0" w:firstRow="1" w:lastRow="0" w:firstColumn="1" w:lastColumn="0" w:noHBand="0" w:noVBand="1"/>
      </w:tblPr>
      <w:tblGrid>
        <w:gridCol w:w="200"/>
        <w:gridCol w:w="12760"/>
      </w:tblGrid>
      <w:tr w:rsidR="009E2940" w:rsidRPr="0084008D" w14:paraId="5B90223C" w14:textId="77777777" w:rsidTr="00B55745">
        <w:tc>
          <w:tcPr>
            <w:tcW w:w="0" w:type="auto"/>
            <w:shd w:val="clear" w:color="auto" w:fill="auto"/>
            <w:hideMark/>
          </w:tcPr>
          <w:p w14:paraId="236ABDDB" w14:textId="77777777" w:rsidR="009E2940" w:rsidRPr="0084008D" w:rsidRDefault="009E2940" w:rsidP="0084008D">
            <w:pPr>
              <w:spacing w:before="120" w:after="0" w:line="240" w:lineRule="auto"/>
              <w:jc w:val="both"/>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h)</w:t>
            </w:r>
          </w:p>
        </w:tc>
        <w:tc>
          <w:tcPr>
            <w:tcW w:w="0" w:type="auto"/>
            <w:shd w:val="clear" w:color="auto" w:fill="auto"/>
            <w:hideMark/>
          </w:tcPr>
          <w:p w14:paraId="51022D49" w14:textId="77777777" w:rsidR="009E2940" w:rsidRPr="0084008D" w:rsidRDefault="009E2940" w:rsidP="0084008D">
            <w:pPr>
              <w:spacing w:before="120" w:after="0" w:line="240" w:lineRule="auto"/>
              <w:jc w:val="both"/>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Për qëllime të lexueshmërisë për mesazhin SNOWTAM, një furnizim linjash do të përfshihet pas numrit serik SNOWTAM, pas pikës A dhe pas seksionit të llogaritjes së performancës së avionit.</w:t>
            </w:r>
          </w:p>
        </w:tc>
      </w:tr>
    </w:tbl>
    <w:p w14:paraId="437E3409" w14:textId="77777777" w:rsidR="009E2940" w:rsidRPr="0084008D" w:rsidRDefault="009E2940" w:rsidP="0084008D">
      <w:pPr>
        <w:shd w:val="clear" w:color="auto" w:fill="FFFFFF"/>
        <w:spacing w:after="0" w:line="240" w:lineRule="auto"/>
        <w:rPr>
          <w:rFonts w:ascii="Times New Roman" w:eastAsia="Times New Roman" w:hAnsi="Times New Roman" w:cs="Times New Roman"/>
          <w:noProof/>
          <w:vanish/>
          <w:sz w:val="24"/>
          <w:szCs w:val="24"/>
        </w:rPr>
      </w:pPr>
    </w:p>
    <w:tbl>
      <w:tblPr>
        <w:tblW w:w="5000" w:type="pct"/>
        <w:tblCellMar>
          <w:left w:w="0" w:type="dxa"/>
          <w:right w:w="0" w:type="dxa"/>
        </w:tblCellMar>
        <w:tblLook w:val="04A0" w:firstRow="1" w:lastRow="0" w:firstColumn="1" w:lastColumn="0" w:noHBand="0" w:noVBand="1"/>
      </w:tblPr>
      <w:tblGrid>
        <w:gridCol w:w="147"/>
        <w:gridCol w:w="12813"/>
      </w:tblGrid>
      <w:tr w:rsidR="009E2940" w:rsidRPr="0084008D" w14:paraId="354E9246" w14:textId="77777777" w:rsidTr="00B55745">
        <w:tc>
          <w:tcPr>
            <w:tcW w:w="0" w:type="auto"/>
            <w:shd w:val="clear" w:color="auto" w:fill="auto"/>
            <w:hideMark/>
          </w:tcPr>
          <w:p w14:paraId="5B9F07BF" w14:textId="77777777" w:rsidR="009E2940" w:rsidRPr="0084008D" w:rsidRDefault="009E2940" w:rsidP="0084008D">
            <w:pPr>
              <w:spacing w:before="120" w:after="0" w:line="240" w:lineRule="auto"/>
              <w:jc w:val="both"/>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i)</w:t>
            </w:r>
          </w:p>
        </w:tc>
        <w:tc>
          <w:tcPr>
            <w:tcW w:w="0" w:type="auto"/>
            <w:shd w:val="clear" w:color="auto" w:fill="auto"/>
            <w:hideMark/>
          </w:tcPr>
          <w:p w14:paraId="7EF9195A" w14:textId="77777777" w:rsidR="009E2940" w:rsidRPr="0084008D" w:rsidRDefault="009E2940" w:rsidP="0084008D">
            <w:pPr>
              <w:spacing w:before="120" w:after="0" w:line="240" w:lineRule="auto"/>
              <w:jc w:val="both"/>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Kur raportoni për më shumë se një pistë, përsëritni informacionin në seksionin e llogaritjes së performancës së avionit nga data dhe ora e vlerësimit për secilën pistë përpara seksionit të ndërgjegjësimit për situatën.</w:t>
            </w:r>
          </w:p>
        </w:tc>
      </w:tr>
    </w:tbl>
    <w:p w14:paraId="224E5595" w14:textId="77777777" w:rsidR="009E2940" w:rsidRPr="0084008D" w:rsidRDefault="009E2940" w:rsidP="0084008D">
      <w:pPr>
        <w:shd w:val="clear" w:color="auto" w:fill="FFFFFF"/>
        <w:spacing w:after="0" w:line="240" w:lineRule="auto"/>
        <w:rPr>
          <w:rFonts w:ascii="Times New Roman" w:eastAsia="Times New Roman" w:hAnsi="Times New Roman" w:cs="Times New Roman"/>
          <w:noProof/>
          <w:vanish/>
          <w:sz w:val="24"/>
          <w:szCs w:val="24"/>
        </w:rPr>
      </w:pPr>
    </w:p>
    <w:tbl>
      <w:tblPr>
        <w:tblW w:w="5000" w:type="pct"/>
        <w:tblCellMar>
          <w:left w:w="0" w:type="dxa"/>
          <w:right w:w="0" w:type="dxa"/>
        </w:tblCellMar>
        <w:tblLook w:val="04A0" w:firstRow="1" w:lastRow="0" w:firstColumn="1" w:lastColumn="0" w:noHBand="0" w:noVBand="1"/>
      </w:tblPr>
      <w:tblGrid>
        <w:gridCol w:w="165"/>
        <w:gridCol w:w="12795"/>
      </w:tblGrid>
      <w:tr w:rsidR="009E2940" w:rsidRPr="0084008D" w14:paraId="1CEB3135" w14:textId="77777777" w:rsidTr="00B55745">
        <w:tc>
          <w:tcPr>
            <w:tcW w:w="0" w:type="auto"/>
            <w:shd w:val="clear" w:color="auto" w:fill="auto"/>
            <w:hideMark/>
          </w:tcPr>
          <w:p w14:paraId="3235F9EA" w14:textId="77777777" w:rsidR="009E2940" w:rsidRPr="0084008D" w:rsidRDefault="009E2940" w:rsidP="0084008D">
            <w:pPr>
              <w:spacing w:before="120" w:after="0" w:line="240" w:lineRule="auto"/>
              <w:jc w:val="both"/>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j)</w:t>
            </w:r>
          </w:p>
        </w:tc>
        <w:tc>
          <w:tcPr>
            <w:tcW w:w="0" w:type="auto"/>
            <w:shd w:val="clear" w:color="auto" w:fill="auto"/>
            <w:hideMark/>
          </w:tcPr>
          <w:p w14:paraId="5BC1561B" w14:textId="77777777" w:rsidR="009E2940" w:rsidRPr="0084008D" w:rsidRDefault="009E2940" w:rsidP="0084008D">
            <w:pPr>
              <w:spacing w:before="120" w:after="0" w:line="240" w:lineRule="auto"/>
              <w:jc w:val="both"/>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Informacioni i detyrueshëm është:</w:t>
            </w:r>
          </w:p>
          <w:p w14:paraId="23112A51" w14:textId="77777777" w:rsidR="009E2940" w:rsidRPr="0084008D" w:rsidRDefault="009E2940" w:rsidP="0084008D">
            <w:pPr>
              <w:spacing w:before="120" w:after="0" w:line="240" w:lineRule="auto"/>
              <w:jc w:val="both"/>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1) TREGUESI I VENDNDODHJES SË AERODROMIT;</w:t>
            </w:r>
          </w:p>
          <w:p w14:paraId="64913D77" w14:textId="77777777" w:rsidR="009E2940" w:rsidRPr="0084008D" w:rsidRDefault="009E2940" w:rsidP="0084008D">
            <w:pPr>
              <w:spacing w:before="120" w:after="0" w:line="240" w:lineRule="auto"/>
              <w:jc w:val="both"/>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2) DATA DHE KOHA E VLERËSIMIT;</w:t>
            </w:r>
          </w:p>
          <w:p w14:paraId="32EFE87B" w14:textId="77777777" w:rsidR="009E2940" w:rsidRPr="0084008D" w:rsidRDefault="009E2940" w:rsidP="0084008D">
            <w:pPr>
              <w:spacing w:before="120" w:after="0" w:line="240" w:lineRule="auto"/>
              <w:jc w:val="both"/>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3) NUMRI I ULËT I PËRCAKTIMIT TË PISTËS;</w:t>
            </w:r>
          </w:p>
          <w:p w14:paraId="38B67FE4" w14:textId="77777777" w:rsidR="009E2940" w:rsidRPr="0084008D" w:rsidRDefault="009E2940" w:rsidP="0084008D">
            <w:pPr>
              <w:spacing w:before="120" w:after="0" w:line="240" w:lineRule="auto"/>
              <w:jc w:val="both"/>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4) KODI I GJENDJES SË PISTËS SË TË TRETË PISTË; dhe</w:t>
            </w:r>
          </w:p>
          <w:p w14:paraId="4C551310" w14:textId="77777777" w:rsidR="009E2940" w:rsidRPr="0084008D" w:rsidRDefault="009E2940" w:rsidP="0084008D">
            <w:pPr>
              <w:spacing w:before="120" w:after="0" w:line="240" w:lineRule="auto"/>
              <w:jc w:val="both"/>
              <w:rPr>
                <w:rFonts w:ascii="Times New Roman" w:eastAsia="Times New Roman" w:hAnsi="Times New Roman" w:cs="Times New Roman"/>
                <w:noProof/>
                <w:sz w:val="24"/>
                <w:szCs w:val="24"/>
              </w:rPr>
            </w:pPr>
          </w:p>
          <w:p w14:paraId="76C9205B" w14:textId="77777777" w:rsidR="009E2940" w:rsidRPr="0084008D" w:rsidRDefault="009E2940" w:rsidP="0084008D">
            <w:pPr>
              <w:spacing w:after="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5) PËRSHKRIMI I GJENDJES PËRÇDO PISTË TË TRETË (kur kodi i gjendjes së pistës (RWYCC) raportohet 1–5).</w:t>
            </w:r>
          </w:p>
        </w:tc>
      </w:tr>
    </w:tbl>
    <w:p w14:paraId="05CB7255" w14:textId="77777777" w:rsidR="009E2940" w:rsidRPr="0084008D" w:rsidRDefault="009E2940" w:rsidP="0084008D">
      <w:pPr>
        <w:shd w:val="clear" w:color="auto" w:fill="FFFFFF"/>
        <w:spacing w:before="240" w:after="120" w:line="240" w:lineRule="auto"/>
        <w:jc w:val="both"/>
        <w:rPr>
          <w:rFonts w:ascii="Times New Roman" w:eastAsia="Times New Roman" w:hAnsi="Times New Roman" w:cs="Times New Roman"/>
          <w:b/>
          <w:bCs/>
          <w:noProof/>
          <w:sz w:val="24"/>
          <w:szCs w:val="24"/>
        </w:rPr>
      </w:pPr>
      <w:r w:rsidRPr="0084008D">
        <w:rPr>
          <w:rFonts w:ascii="Times New Roman" w:eastAsia="Times New Roman" w:hAnsi="Times New Roman" w:cs="Times New Roman"/>
          <w:b/>
          <w:bCs/>
          <w:noProof/>
          <w:sz w:val="24"/>
          <w:szCs w:val="24"/>
        </w:rPr>
        <w:t>2.   Seksioni i llogaritjes së performancës së avionit</w:t>
      </w:r>
    </w:p>
    <w:tbl>
      <w:tblPr>
        <w:tblW w:w="5035" w:type="pct"/>
        <w:tblInd w:w="-90" w:type="dxa"/>
        <w:tblCellMar>
          <w:left w:w="0" w:type="dxa"/>
          <w:right w:w="0" w:type="dxa"/>
        </w:tblCellMar>
        <w:tblLook w:val="04A0" w:firstRow="1" w:lastRow="0" w:firstColumn="1" w:lastColumn="0" w:noHBand="0" w:noVBand="1"/>
      </w:tblPr>
      <w:tblGrid>
        <w:gridCol w:w="642"/>
        <w:gridCol w:w="707"/>
        <w:gridCol w:w="11702"/>
      </w:tblGrid>
      <w:tr w:rsidR="009E2940" w:rsidRPr="0084008D" w14:paraId="08152052" w14:textId="77777777" w:rsidTr="00B55745">
        <w:tc>
          <w:tcPr>
            <w:tcW w:w="246" w:type="pct"/>
            <w:shd w:val="clear" w:color="auto" w:fill="auto"/>
            <w:hideMark/>
          </w:tcPr>
          <w:p w14:paraId="68EDE392" w14:textId="77777777" w:rsidR="009E2940" w:rsidRPr="0084008D" w:rsidRDefault="009E2940" w:rsidP="0084008D">
            <w:pPr>
              <w:spacing w:before="120" w:after="0" w:line="240" w:lineRule="auto"/>
              <w:jc w:val="both"/>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 xml:space="preserve">Pika </w:t>
            </w:r>
          </w:p>
        </w:tc>
        <w:tc>
          <w:tcPr>
            <w:tcW w:w="271" w:type="pct"/>
            <w:shd w:val="clear" w:color="auto" w:fill="auto"/>
            <w:hideMark/>
          </w:tcPr>
          <w:p w14:paraId="094036D4" w14:textId="77777777" w:rsidR="009E2940" w:rsidRPr="0084008D" w:rsidRDefault="009E2940" w:rsidP="0084008D">
            <w:pPr>
              <w:spacing w:before="120" w:after="0" w:line="240" w:lineRule="auto"/>
              <w:jc w:val="center"/>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A –</w:t>
            </w:r>
          </w:p>
        </w:tc>
        <w:tc>
          <w:tcPr>
            <w:tcW w:w="4483" w:type="pct"/>
            <w:shd w:val="clear" w:color="auto" w:fill="auto"/>
            <w:hideMark/>
          </w:tcPr>
          <w:p w14:paraId="7F840DDF" w14:textId="77777777" w:rsidR="009E2940" w:rsidRPr="0084008D" w:rsidRDefault="009E2940" w:rsidP="0084008D">
            <w:pPr>
              <w:spacing w:before="120" w:after="0" w:line="240" w:lineRule="auto"/>
              <w:jc w:val="both"/>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Treguesi i vendndodhjes së aerodromit (indikatori i vendndodhjes me katër shkronja).</w:t>
            </w:r>
          </w:p>
        </w:tc>
      </w:tr>
      <w:tr w:rsidR="009E2940" w:rsidRPr="0084008D" w14:paraId="302991B1" w14:textId="77777777" w:rsidTr="00B55745">
        <w:tc>
          <w:tcPr>
            <w:tcW w:w="246" w:type="pct"/>
            <w:shd w:val="clear" w:color="auto" w:fill="auto"/>
            <w:hideMark/>
          </w:tcPr>
          <w:p w14:paraId="2D85AA74" w14:textId="77777777" w:rsidR="009E2940" w:rsidRPr="0084008D" w:rsidRDefault="009E2940" w:rsidP="0084008D">
            <w:pPr>
              <w:spacing w:before="120" w:after="0" w:line="240" w:lineRule="auto"/>
              <w:jc w:val="both"/>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 xml:space="preserve">Pika </w:t>
            </w:r>
          </w:p>
        </w:tc>
        <w:tc>
          <w:tcPr>
            <w:tcW w:w="271" w:type="pct"/>
            <w:shd w:val="clear" w:color="auto" w:fill="auto"/>
            <w:hideMark/>
          </w:tcPr>
          <w:p w14:paraId="7BE8F49C" w14:textId="77777777" w:rsidR="009E2940" w:rsidRPr="0084008D" w:rsidRDefault="009E2940" w:rsidP="0084008D">
            <w:pPr>
              <w:spacing w:before="120" w:after="0" w:line="240" w:lineRule="auto"/>
              <w:jc w:val="center"/>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B –</w:t>
            </w:r>
          </w:p>
        </w:tc>
        <w:tc>
          <w:tcPr>
            <w:tcW w:w="4483" w:type="pct"/>
            <w:shd w:val="clear" w:color="auto" w:fill="auto"/>
            <w:hideMark/>
          </w:tcPr>
          <w:p w14:paraId="32FD0806" w14:textId="77777777" w:rsidR="009E2940" w:rsidRPr="0084008D" w:rsidRDefault="009E2940" w:rsidP="0084008D">
            <w:pPr>
              <w:spacing w:before="120" w:after="0" w:line="240" w:lineRule="auto"/>
              <w:jc w:val="both"/>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Data dhe ora e vlerësimit (grupi data/kohë me tetë shifra që jep kohën e vëzhgimit si muaj, ditë, orë dhe minutë në UTC).</w:t>
            </w:r>
          </w:p>
        </w:tc>
      </w:tr>
      <w:tr w:rsidR="009E2940" w:rsidRPr="0084008D" w14:paraId="3CB20B42" w14:textId="77777777" w:rsidTr="00B55745">
        <w:tc>
          <w:tcPr>
            <w:tcW w:w="246" w:type="pct"/>
            <w:shd w:val="clear" w:color="auto" w:fill="auto"/>
            <w:hideMark/>
          </w:tcPr>
          <w:p w14:paraId="45C70007" w14:textId="77777777" w:rsidR="009E2940" w:rsidRPr="0084008D" w:rsidRDefault="009E2940" w:rsidP="0084008D">
            <w:pPr>
              <w:spacing w:before="120" w:after="0" w:line="240" w:lineRule="auto"/>
              <w:jc w:val="both"/>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 xml:space="preserve">Pika </w:t>
            </w:r>
          </w:p>
        </w:tc>
        <w:tc>
          <w:tcPr>
            <w:tcW w:w="271" w:type="pct"/>
            <w:shd w:val="clear" w:color="auto" w:fill="auto"/>
            <w:hideMark/>
          </w:tcPr>
          <w:p w14:paraId="7E58E661" w14:textId="77777777" w:rsidR="009E2940" w:rsidRPr="0084008D" w:rsidRDefault="009E2940" w:rsidP="0084008D">
            <w:pPr>
              <w:spacing w:before="120" w:after="0" w:line="240" w:lineRule="auto"/>
              <w:jc w:val="center"/>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C –</w:t>
            </w:r>
          </w:p>
        </w:tc>
        <w:tc>
          <w:tcPr>
            <w:tcW w:w="4483" w:type="pct"/>
            <w:shd w:val="clear" w:color="auto" w:fill="auto"/>
            <w:hideMark/>
          </w:tcPr>
          <w:p w14:paraId="338B0F46" w14:textId="77777777" w:rsidR="009E2940" w:rsidRPr="0084008D" w:rsidRDefault="009E2940" w:rsidP="0084008D">
            <w:pPr>
              <w:spacing w:before="120" w:after="0" w:line="240" w:lineRule="auto"/>
              <w:jc w:val="both"/>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Numri më i ulët i shenjëzuar i pistës (nn[L] ose nn[C] ose nn[R]).</w:t>
            </w:r>
          </w:p>
          <w:p w14:paraId="78D5C9F7" w14:textId="77777777" w:rsidR="009E2940" w:rsidRPr="0084008D" w:rsidRDefault="009E2940" w:rsidP="0084008D">
            <w:pPr>
              <w:spacing w:before="120" w:after="0" w:line="240" w:lineRule="auto"/>
              <w:jc w:val="both"/>
              <w:rPr>
                <w:rFonts w:ascii="Times New Roman" w:eastAsia="Times New Roman" w:hAnsi="Times New Roman" w:cs="Times New Roman"/>
                <w:noProof/>
                <w:sz w:val="24"/>
                <w:szCs w:val="24"/>
              </w:rPr>
            </w:pPr>
            <w:r w:rsidRPr="0084008D">
              <w:rPr>
                <w:rFonts w:ascii="Times New Roman" w:eastAsia="Times New Roman" w:hAnsi="Times New Roman" w:cs="Times New Roman"/>
                <w:i/>
                <w:iCs/>
                <w:noProof/>
                <w:sz w:val="24"/>
                <w:szCs w:val="24"/>
              </w:rPr>
              <w:t>Në çdo pistë do të futet vetëm një shenjëzim i pistës dhe gjithmonë numri më i ulët.</w:t>
            </w:r>
          </w:p>
        </w:tc>
      </w:tr>
      <w:tr w:rsidR="009E2940" w:rsidRPr="0084008D" w14:paraId="20B877AA" w14:textId="77777777" w:rsidTr="00B55745">
        <w:tc>
          <w:tcPr>
            <w:tcW w:w="246" w:type="pct"/>
            <w:shd w:val="clear" w:color="auto" w:fill="auto"/>
            <w:hideMark/>
          </w:tcPr>
          <w:p w14:paraId="1566A6A4" w14:textId="77777777" w:rsidR="009E2940" w:rsidRPr="0084008D" w:rsidRDefault="009E2940" w:rsidP="0084008D">
            <w:pPr>
              <w:spacing w:before="120" w:after="0" w:line="240" w:lineRule="auto"/>
              <w:jc w:val="both"/>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 xml:space="preserve">Pika </w:t>
            </w:r>
          </w:p>
        </w:tc>
        <w:tc>
          <w:tcPr>
            <w:tcW w:w="271" w:type="pct"/>
            <w:shd w:val="clear" w:color="auto" w:fill="auto"/>
            <w:hideMark/>
          </w:tcPr>
          <w:p w14:paraId="1E1395E1" w14:textId="77777777" w:rsidR="009E2940" w:rsidRPr="0084008D" w:rsidRDefault="009E2940" w:rsidP="0084008D">
            <w:pPr>
              <w:spacing w:before="120" w:after="0" w:line="240" w:lineRule="auto"/>
              <w:jc w:val="center"/>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D –</w:t>
            </w:r>
          </w:p>
        </w:tc>
        <w:tc>
          <w:tcPr>
            <w:tcW w:w="4483" w:type="pct"/>
            <w:shd w:val="clear" w:color="auto" w:fill="auto"/>
            <w:hideMark/>
          </w:tcPr>
          <w:p w14:paraId="7069AA55" w14:textId="77777777" w:rsidR="009E2940" w:rsidRPr="0084008D" w:rsidRDefault="009E2940" w:rsidP="0084008D">
            <w:pPr>
              <w:spacing w:before="120" w:after="0" w:line="240" w:lineRule="auto"/>
              <w:jc w:val="both"/>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Kodi i gjendjes së pistës përfshin çdo të tretën e pistës. Vetëm një shifër (0, 1, 2, 3, 4, 5 ose 6) futet në secilën pistë të tretën, e ndarë nga një goditje e zhdrejtë (n/n/n).</w:t>
            </w:r>
          </w:p>
        </w:tc>
      </w:tr>
      <w:tr w:rsidR="009E2940" w:rsidRPr="0084008D" w14:paraId="58BA35BD" w14:textId="77777777" w:rsidTr="00B55745">
        <w:tc>
          <w:tcPr>
            <w:tcW w:w="246" w:type="pct"/>
            <w:shd w:val="clear" w:color="auto" w:fill="auto"/>
            <w:hideMark/>
          </w:tcPr>
          <w:p w14:paraId="5FD3871A" w14:textId="77777777" w:rsidR="009E2940" w:rsidRPr="0084008D" w:rsidRDefault="009E2940" w:rsidP="0084008D">
            <w:pPr>
              <w:spacing w:before="120" w:after="0" w:line="240" w:lineRule="auto"/>
              <w:jc w:val="both"/>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 xml:space="preserve">Pika </w:t>
            </w:r>
          </w:p>
        </w:tc>
        <w:tc>
          <w:tcPr>
            <w:tcW w:w="271" w:type="pct"/>
            <w:shd w:val="clear" w:color="auto" w:fill="auto"/>
            <w:hideMark/>
          </w:tcPr>
          <w:p w14:paraId="50F2E230" w14:textId="77777777" w:rsidR="009E2940" w:rsidRPr="0084008D" w:rsidRDefault="009E2940" w:rsidP="0084008D">
            <w:pPr>
              <w:spacing w:before="120" w:after="0" w:line="240" w:lineRule="auto"/>
              <w:jc w:val="center"/>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E –</w:t>
            </w:r>
          </w:p>
        </w:tc>
        <w:tc>
          <w:tcPr>
            <w:tcW w:w="4483" w:type="pct"/>
            <w:shd w:val="clear" w:color="auto" w:fill="auto"/>
            <w:hideMark/>
          </w:tcPr>
          <w:p w14:paraId="10DC1AF1" w14:textId="77777777" w:rsidR="009E2940" w:rsidRPr="0084008D" w:rsidRDefault="009E2940" w:rsidP="0084008D">
            <w:pPr>
              <w:spacing w:before="120" w:after="0" w:line="240" w:lineRule="auto"/>
              <w:jc w:val="both"/>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Përqindja e mbulimit për çdo të tretën e pistës. Kur sigurohet, futni 25, 50, 75 ose 100 në çdo pistë të tretën, të ndara nga një goditje e zhdrejtë ([n]nn/[n]nn/[n]nn).</w:t>
            </w:r>
          </w:p>
          <w:p w14:paraId="6702384F" w14:textId="77777777" w:rsidR="009E2940" w:rsidRPr="0084008D" w:rsidRDefault="009E2940" w:rsidP="0084008D">
            <w:pPr>
              <w:spacing w:before="120" w:after="0" w:line="240" w:lineRule="auto"/>
              <w:jc w:val="both"/>
              <w:rPr>
                <w:rFonts w:ascii="Times New Roman" w:eastAsia="Times New Roman" w:hAnsi="Times New Roman" w:cs="Times New Roman"/>
                <w:i/>
                <w:iCs/>
                <w:noProof/>
                <w:sz w:val="24"/>
                <w:szCs w:val="24"/>
              </w:rPr>
            </w:pPr>
            <w:r w:rsidRPr="0084008D">
              <w:rPr>
                <w:rFonts w:ascii="Times New Roman" w:eastAsia="Times New Roman" w:hAnsi="Times New Roman" w:cs="Times New Roman"/>
                <w:i/>
                <w:iCs/>
                <w:noProof/>
                <w:sz w:val="24"/>
                <w:szCs w:val="24"/>
              </w:rPr>
              <w:t>Ky informacion informativ do të sigurohet vetëm kur gjendja e pistës në çdo të tretën e pistës (pika D) është raportuar si e ndryshme nga 6 dhe ka një përshkrim të gjendjes për çdo të tretën e pistës (pika G) që është raportuar ndryshe nga "THATË".</w:t>
            </w:r>
          </w:p>
          <w:p w14:paraId="5B3727B5" w14:textId="77777777" w:rsidR="009E2940" w:rsidRPr="0084008D" w:rsidRDefault="009E2940" w:rsidP="0084008D">
            <w:pPr>
              <w:spacing w:before="120" w:after="0" w:line="240" w:lineRule="auto"/>
              <w:jc w:val="both"/>
              <w:rPr>
                <w:rFonts w:ascii="Times New Roman" w:eastAsia="Times New Roman" w:hAnsi="Times New Roman" w:cs="Times New Roman"/>
                <w:i/>
                <w:iCs/>
                <w:noProof/>
                <w:sz w:val="24"/>
                <w:szCs w:val="24"/>
              </w:rPr>
            </w:pPr>
            <w:r w:rsidRPr="0084008D">
              <w:rPr>
                <w:rFonts w:ascii="Times New Roman" w:eastAsia="Times New Roman" w:hAnsi="Times New Roman" w:cs="Times New Roman"/>
                <w:i/>
                <w:iCs/>
                <w:noProof/>
                <w:sz w:val="24"/>
                <w:szCs w:val="24"/>
              </w:rPr>
              <w:lastRenderedPageBreak/>
              <w:t>Kur kushtet nuk raportohen, kjo do të nënkuptohet me futjen e 'NR' në pistën e duhur të tretë).</w:t>
            </w:r>
          </w:p>
          <w:p w14:paraId="6DFB3201" w14:textId="77777777" w:rsidR="009E2940" w:rsidRPr="0084008D" w:rsidRDefault="009E2940" w:rsidP="0084008D">
            <w:pPr>
              <w:spacing w:before="120" w:after="0" w:line="240" w:lineRule="auto"/>
              <w:jc w:val="both"/>
              <w:rPr>
                <w:rFonts w:ascii="Times New Roman" w:eastAsia="Times New Roman" w:hAnsi="Times New Roman" w:cs="Times New Roman"/>
                <w:noProof/>
                <w:sz w:val="24"/>
                <w:szCs w:val="24"/>
              </w:rPr>
            </w:pPr>
          </w:p>
        </w:tc>
      </w:tr>
      <w:tr w:rsidR="009E2940" w:rsidRPr="0084008D" w14:paraId="6AAD4D95" w14:textId="77777777" w:rsidTr="00B55745">
        <w:tc>
          <w:tcPr>
            <w:tcW w:w="246" w:type="pct"/>
            <w:shd w:val="clear" w:color="auto" w:fill="auto"/>
            <w:hideMark/>
          </w:tcPr>
          <w:p w14:paraId="7AAC8AB8" w14:textId="77777777" w:rsidR="009E2940" w:rsidRPr="0084008D" w:rsidRDefault="009E2940" w:rsidP="0084008D">
            <w:pPr>
              <w:spacing w:before="120" w:after="0" w:line="240" w:lineRule="auto"/>
              <w:jc w:val="both"/>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lastRenderedPageBreak/>
              <w:t xml:space="preserve">Pika </w:t>
            </w:r>
          </w:p>
        </w:tc>
        <w:tc>
          <w:tcPr>
            <w:tcW w:w="271" w:type="pct"/>
            <w:shd w:val="clear" w:color="auto" w:fill="auto"/>
            <w:hideMark/>
          </w:tcPr>
          <w:p w14:paraId="4852A6BC" w14:textId="77777777" w:rsidR="009E2940" w:rsidRPr="0084008D" w:rsidRDefault="009E2940" w:rsidP="0084008D">
            <w:pPr>
              <w:spacing w:before="120" w:after="0" w:line="240" w:lineRule="auto"/>
              <w:jc w:val="center"/>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F –</w:t>
            </w:r>
          </w:p>
        </w:tc>
        <w:tc>
          <w:tcPr>
            <w:tcW w:w="4483" w:type="pct"/>
            <w:shd w:val="clear" w:color="auto" w:fill="auto"/>
            <w:hideMark/>
          </w:tcPr>
          <w:p w14:paraId="25D357BC" w14:textId="77777777" w:rsidR="009E2940" w:rsidRPr="0084008D" w:rsidRDefault="009E2940" w:rsidP="0084008D">
            <w:pPr>
              <w:spacing w:before="120" w:after="0" w:line="240" w:lineRule="auto"/>
              <w:jc w:val="both"/>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Thellësia e ndotësve të lirshëm mbulon çdo të tretën e pistës. Kur ofrohet, futeni në milimetra në çdo të tretën e çdo piste, të ndarë me një goditje të zhdrejtë (nn/nn/nn ose nnn/nnn/nnn).</w:t>
            </w:r>
          </w:p>
          <w:p w14:paraId="37D98E2E" w14:textId="77777777" w:rsidR="009E2940" w:rsidRPr="0084008D" w:rsidRDefault="009E2940" w:rsidP="0084008D">
            <w:pPr>
              <w:spacing w:before="120" w:after="0" w:line="240" w:lineRule="auto"/>
              <w:jc w:val="both"/>
              <w:rPr>
                <w:rFonts w:ascii="Times New Roman" w:eastAsia="Times New Roman" w:hAnsi="Times New Roman" w:cs="Times New Roman"/>
                <w:noProof/>
                <w:sz w:val="24"/>
                <w:szCs w:val="24"/>
              </w:rPr>
            </w:pPr>
            <w:r w:rsidRPr="0084008D">
              <w:rPr>
                <w:rFonts w:ascii="Times New Roman" w:eastAsia="Times New Roman" w:hAnsi="Times New Roman" w:cs="Times New Roman"/>
                <w:i/>
                <w:iCs/>
                <w:noProof/>
                <w:sz w:val="24"/>
                <w:szCs w:val="24"/>
              </w:rPr>
              <w:t>Ky inpër macion duhet të sigurohet vetëm për llojet e mëposhtme të kontaminimit:</w:t>
            </w:r>
          </w:p>
          <w:p w14:paraId="30304E1B" w14:textId="77777777" w:rsidR="009E2940" w:rsidRPr="0084008D" w:rsidRDefault="009E2940" w:rsidP="0084008D">
            <w:pPr>
              <w:spacing w:before="120" w:after="0" w:line="240" w:lineRule="auto"/>
              <w:jc w:val="both"/>
              <w:rPr>
                <w:rFonts w:ascii="Times New Roman" w:eastAsia="Times New Roman" w:hAnsi="Times New Roman" w:cs="Times New Roman"/>
                <w:i/>
                <w:iCs/>
                <w:noProof/>
                <w:sz w:val="24"/>
                <w:szCs w:val="24"/>
              </w:rPr>
            </w:pPr>
            <w:r w:rsidRPr="0084008D">
              <w:rPr>
                <w:rFonts w:ascii="Times New Roman" w:eastAsia="Times New Roman" w:hAnsi="Times New Roman" w:cs="Times New Roman"/>
                <w:i/>
                <w:iCs/>
                <w:noProof/>
                <w:sz w:val="24"/>
                <w:szCs w:val="24"/>
              </w:rPr>
              <w:t>— ujë i qëndrueshëm, vlerat që do të raportohen 04, më pas vlera e vlerësuar. Ndryshime të rëndësishme 3 mm;</w:t>
            </w:r>
          </w:p>
          <w:p w14:paraId="48314204" w14:textId="77777777" w:rsidR="009E2940" w:rsidRPr="0084008D" w:rsidRDefault="009E2940" w:rsidP="0084008D">
            <w:pPr>
              <w:spacing w:before="120" w:after="0" w:line="240" w:lineRule="auto"/>
              <w:jc w:val="both"/>
              <w:rPr>
                <w:rFonts w:ascii="Times New Roman" w:eastAsia="Times New Roman" w:hAnsi="Times New Roman" w:cs="Times New Roman"/>
                <w:i/>
                <w:iCs/>
                <w:noProof/>
                <w:sz w:val="24"/>
                <w:szCs w:val="24"/>
              </w:rPr>
            </w:pPr>
            <w:r w:rsidRPr="0084008D">
              <w:rPr>
                <w:rFonts w:ascii="Times New Roman" w:eastAsia="Times New Roman" w:hAnsi="Times New Roman" w:cs="Times New Roman"/>
                <w:i/>
                <w:iCs/>
                <w:noProof/>
                <w:sz w:val="24"/>
                <w:szCs w:val="24"/>
              </w:rPr>
              <w:t>— llucë, vlerat do të raportohen 03, më pas vlera e vlerësuar. Ndryshime të rëndësishme 3 mm;</w:t>
            </w:r>
          </w:p>
          <w:p w14:paraId="24BE75FC" w14:textId="77777777" w:rsidR="009E2940" w:rsidRPr="0084008D" w:rsidRDefault="009E2940" w:rsidP="0084008D">
            <w:pPr>
              <w:spacing w:before="120" w:after="0" w:line="240" w:lineRule="auto"/>
              <w:jc w:val="both"/>
              <w:rPr>
                <w:rFonts w:ascii="Times New Roman" w:eastAsia="Times New Roman" w:hAnsi="Times New Roman" w:cs="Times New Roman"/>
                <w:i/>
                <w:iCs/>
                <w:noProof/>
                <w:sz w:val="24"/>
                <w:szCs w:val="24"/>
              </w:rPr>
            </w:pPr>
            <w:r w:rsidRPr="0084008D">
              <w:rPr>
                <w:rFonts w:ascii="Times New Roman" w:eastAsia="Times New Roman" w:hAnsi="Times New Roman" w:cs="Times New Roman"/>
                <w:i/>
                <w:iCs/>
                <w:noProof/>
                <w:sz w:val="24"/>
                <w:szCs w:val="24"/>
              </w:rPr>
              <w:t>— bora e lagësht, vlerat do të raportohen 03, më pas vlera e vlerësuar. Ndryshime të rëndësishme 5 mm; dhe</w:t>
            </w:r>
          </w:p>
          <w:p w14:paraId="39C118EB" w14:textId="77777777" w:rsidR="009E2940" w:rsidRPr="0084008D" w:rsidRDefault="009E2940" w:rsidP="0084008D">
            <w:pPr>
              <w:spacing w:before="120" w:after="0" w:line="240" w:lineRule="auto"/>
              <w:jc w:val="both"/>
              <w:rPr>
                <w:rFonts w:ascii="Times New Roman" w:eastAsia="Times New Roman" w:hAnsi="Times New Roman" w:cs="Times New Roman"/>
                <w:i/>
                <w:iCs/>
                <w:noProof/>
                <w:sz w:val="24"/>
                <w:szCs w:val="24"/>
              </w:rPr>
            </w:pPr>
            <w:r w:rsidRPr="0084008D">
              <w:rPr>
                <w:rFonts w:ascii="Times New Roman" w:eastAsia="Times New Roman" w:hAnsi="Times New Roman" w:cs="Times New Roman"/>
                <w:i/>
                <w:iCs/>
                <w:noProof/>
                <w:sz w:val="24"/>
                <w:szCs w:val="24"/>
              </w:rPr>
              <w:t>— borë e thatë, vlerat do të raportohen 03, më pas vlera e vlerësuar. Ndryshime të rëndësishme 20 mm.</w:t>
            </w:r>
          </w:p>
          <w:p w14:paraId="3FE5B714" w14:textId="77777777" w:rsidR="009E2940" w:rsidRPr="0084008D" w:rsidRDefault="009E2940" w:rsidP="0084008D">
            <w:pPr>
              <w:spacing w:before="120" w:after="0" w:line="240" w:lineRule="auto"/>
              <w:jc w:val="both"/>
              <w:rPr>
                <w:rFonts w:ascii="Times New Roman" w:eastAsia="Times New Roman" w:hAnsi="Times New Roman" w:cs="Times New Roman"/>
                <w:noProof/>
                <w:sz w:val="24"/>
                <w:szCs w:val="24"/>
              </w:rPr>
            </w:pPr>
            <w:r w:rsidRPr="0084008D">
              <w:rPr>
                <w:rFonts w:ascii="Times New Roman" w:eastAsia="Times New Roman" w:hAnsi="Times New Roman" w:cs="Times New Roman"/>
                <w:i/>
                <w:iCs/>
                <w:noProof/>
                <w:sz w:val="24"/>
                <w:szCs w:val="24"/>
              </w:rPr>
              <w:t>Kur kushtet nuk raportohen, kjo do të nënkuptohet me futjen e 'NR' në të tretat e duhura të pistës.</w:t>
            </w:r>
          </w:p>
        </w:tc>
      </w:tr>
      <w:tr w:rsidR="009E2940" w:rsidRPr="0084008D" w14:paraId="7AEA971F" w14:textId="77777777" w:rsidTr="00B55745">
        <w:tc>
          <w:tcPr>
            <w:tcW w:w="246" w:type="pct"/>
            <w:shd w:val="clear" w:color="auto" w:fill="auto"/>
            <w:hideMark/>
          </w:tcPr>
          <w:p w14:paraId="15864CBC" w14:textId="77777777" w:rsidR="009E2940" w:rsidRPr="0084008D" w:rsidRDefault="009E2940" w:rsidP="0084008D">
            <w:pPr>
              <w:spacing w:before="120" w:after="0" w:line="240" w:lineRule="auto"/>
              <w:jc w:val="both"/>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 xml:space="preserve">Pika </w:t>
            </w:r>
          </w:p>
        </w:tc>
        <w:tc>
          <w:tcPr>
            <w:tcW w:w="271" w:type="pct"/>
            <w:shd w:val="clear" w:color="auto" w:fill="auto"/>
            <w:hideMark/>
          </w:tcPr>
          <w:p w14:paraId="5C3A8895" w14:textId="77777777" w:rsidR="009E2940" w:rsidRPr="0084008D" w:rsidRDefault="009E2940" w:rsidP="0084008D">
            <w:pPr>
              <w:spacing w:before="120" w:after="0" w:line="240" w:lineRule="auto"/>
              <w:jc w:val="center"/>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G –</w:t>
            </w:r>
          </w:p>
        </w:tc>
        <w:tc>
          <w:tcPr>
            <w:tcW w:w="4483" w:type="pct"/>
            <w:shd w:val="clear" w:color="auto" w:fill="auto"/>
            <w:hideMark/>
          </w:tcPr>
          <w:p w14:paraId="4C96B67D" w14:textId="77777777" w:rsidR="009E2940" w:rsidRPr="0084008D" w:rsidRDefault="009E2940" w:rsidP="0084008D">
            <w:pPr>
              <w:spacing w:before="120" w:after="0" w:line="240" w:lineRule="auto"/>
              <w:jc w:val="both"/>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Përshkrimi i gjendjes për çdo të tretën e pistës. Çdo nga përshkrimet e kushteve të mëposhtme për çdo të tretën e pistës, të ndarë nga një goditje e zhdrejtë, duhet të futet.</w:t>
            </w:r>
          </w:p>
          <w:p w14:paraId="4CE3A4A3" w14:textId="77777777" w:rsidR="009E2940" w:rsidRPr="0084008D" w:rsidRDefault="009E2940" w:rsidP="0084008D">
            <w:pPr>
              <w:spacing w:before="120" w:after="0" w:line="240" w:lineRule="auto"/>
              <w:jc w:val="both"/>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BORË E NGJESHUR</w:t>
            </w:r>
          </w:p>
          <w:p w14:paraId="542FE924" w14:textId="77777777" w:rsidR="009E2940" w:rsidRPr="0084008D" w:rsidRDefault="009E2940" w:rsidP="0084008D">
            <w:pPr>
              <w:spacing w:before="120" w:after="0" w:line="240" w:lineRule="auto"/>
              <w:jc w:val="both"/>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BORË E THATË</w:t>
            </w:r>
          </w:p>
          <w:p w14:paraId="4D0FE172" w14:textId="77777777" w:rsidR="009E2940" w:rsidRPr="0084008D" w:rsidRDefault="009E2940" w:rsidP="0084008D">
            <w:pPr>
              <w:spacing w:before="120" w:after="0" w:line="240" w:lineRule="auto"/>
              <w:jc w:val="both"/>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BORË E THATË MBI /BORËN E NGJESHUR</w:t>
            </w:r>
          </w:p>
          <w:p w14:paraId="7548A44F" w14:textId="77777777" w:rsidR="009E2940" w:rsidRPr="0084008D" w:rsidRDefault="009E2940" w:rsidP="0084008D">
            <w:pPr>
              <w:spacing w:before="120" w:after="0" w:line="240" w:lineRule="auto"/>
              <w:jc w:val="both"/>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BORË E THATË MBI AKULL</w:t>
            </w:r>
          </w:p>
          <w:p w14:paraId="7ED458FD" w14:textId="77777777" w:rsidR="009E2940" w:rsidRPr="0084008D" w:rsidRDefault="009E2940" w:rsidP="0084008D">
            <w:pPr>
              <w:spacing w:before="120" w:after="0" w:line="240" w:lineRule="auto"/>
              <w:jc w:val="both"/>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NGRICA</w:t>
            </w:r>
          </w:p>
          <w:p w14:paraId="3366F080" w14:textId="77777777" w:rsidR="009E2940" w:rsidRPr="0084008D" w:rsidRDefault="009E2940" w:rsidP="0084008D">
            <w:pPr>
              <w:spacing w:before="120" w:after="0" w:line="240" w:lineRule="auto"/>
              <w:jc w:val="both"/>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AKULL</w:t>
            </w:r>
          </w:p>
          <w:p w14:paraId="0F252B74" w14:textId="77777777" w:rsidR="009E2940" w:rsidRPr="0084008D" w:rsidRDefault="009E2940" w:rsidP="0084008D">
            <w:pPr>
              <w:spacing w:before="120" w:after="0" w:line="240" w:lineRule="auto"/>
              <w:jc w:val="both"/>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 xml:space="preserve">LAGËSHTI E RRESHQITSHME </w:t>
            </w:r>
          </w:p>
          <w:p w14:paraId="2000C986" w14:textId="77777777" w:rsidR="009E2940" w:rsidRPr="0084008D" w:rsidRDefault="009E2940" w:rsidP="0084008D">
            <w:pPr>
              <w:spacing w:before="120" w:after="0" w:line="240" w:lineRule="auto"/>
              <w:jc w:val="both"/>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LLUCË</w:t>
            </w:r>
          </w:p>
          <w:p w14:paraId="593FDEFD" w14:textId="77777777" w:rsidR="009E2940" w:rsidRPr="0084008D" w:rsidRDefault="009E2940" w:rsidP="0084008D">
            <w:pPr>
              <w:spacing w:before="120" w:after="0" w:line="240" w:lineRule="auto"/>
              <w:jc w:val="both"/>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 xml:space="preserve">PISTË DIMËRI VEÇANËRISHT E PËRGATITUR </w:t>
            </w:r>
          </w:p>
          <w:p w14:paraId="025A6A6D" w14:textId="77777777" w:rsidR="009E2940" w:rsidRPr="0084008D" w:rsidRDefault="009E2940" w:rsidP="0084008D">
            <w:pPr>
              <w:spacing w:before="120" w:after="0" w:line="240" w:lineRule="auto"/>
              <w:jc w:val="both"/>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UJI I QENDRUAR</w:t>
            </w:r>
          </w:p>
          <w:p w14:paraId="61B19B42" w14:textId="77777777" w:rsidR="009E2940" w:rsidRPr="0084008D" w:rsidRDefault="009E2940" w:rsidP="0084008D">
            <w:pPr>
              <w:spacing w:before="120" w:after="0" w:line="240" w:lineRule="auto"/>
              <w:jc w:val="both"/>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 xml:space="preserve">UJI MBI BORËN E NGJESHUR </w:t>
            </w:r>
          </w:p>
          <w:p w14:paraId="759E0DA4" w14:textId="77777777" w:rsidR="009E2940" w:rsidRPr="0084008D" w:rsidRDefault="009E2940" w:rsidP="0084008D">
            <w:pPr>
              <w:spacing w:before="120" w:after="0" w:line="240" w:lineRule="auto"/>
              <w:jc w:val="both"/>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LAGËSHTI</w:t>
            </w:r>
          </w:p>
          <w:p w14:paraId="4B7E352D" w14:textId="77777777" w:rsidR="009E2940" w:rsidRPr="0084008D" w:rsidRDefault="009E2940" w:rsidP="0084008D">
            <w:pPr>
              <w:spacing w:before="120" w:after="0" w:line="240" w:lineRule="auto"/>
              <w:jc w:val="both"/>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lastRenderedPageBreak/>
              <w:t>AKULL I LAGËSHT</w:t>
            </w:r>
          </w:p>
          <w:p w14:paraId="43CAEF11" w14:textId="77777777" w:rsidR="009E2940" w:rsidRPr="0084008D" w:rsidRDefault="009E2940" w:rsidP="0084008D">
            <w:pPr>
              <w:spacing w:before="120" w:after="0" w:line="240" w:lineRule="auto"/>
              <w:jc w:val="both"/>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BORË E LAGËSHT</w:t>
            </w:r>
          </w:p>
          <w:p w14:paraId="5B423258" w14:textId="77777777" w:rsidR="009E2940" w:rsidRPr="0084008D" w:rsidRDefault="009E2940" w:rsidP="0084008D">
            <w:pPr>
              <w:spacing w:before="120" w:after="0" w:line="240" w:lineRule="auto"/>
              <w:jc w:val="both"/>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BORË E LAGËSHT MBI BORËN E NGJESHUR</w:t>
            </w:r>
          </w:p>
          <w:p w14:paraId="15924BA3" w14:textId="77777777" w:rsidR="009E2940" w:rsidRPr="0084008D" w:rsidRDefault="009E2940" w:rsidP="0084008D">
            <w:pPr>
              <w:spacing w:before="120" w:after="0" w:line="240" w:lineRule="auto"/>
              <w:jc w:val="both"/>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BORË E LAGËSHT MBI AKULL</w:t>
            </w:r>
          </w:p>
          <w:p w14:paraId="286C74BF" w14:textId="77777777" w:rsidR="009E2940" w:rsidRPr="0084008D" w:rsidRDefault="009E2940" w:rsidP="0084008D">
            <w:pPr>
              <w:spacing w:before="120" w:after="0" w:line="240" w:lineRule="auto"/>
              <w:jc w:val="both"/>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THATËSI (raportohet vetëm kur nuk ka ndotës)</w:t>
            </w:r>
          </w:p>
          <w:p w14:paraId="63C796A1" w14:textId="77777777" w:rsidR="009E2940" w:rsidRPr="0084008D" w:rsidRDefault="009E2940" w:rsidP="0084008D">
            <w:pPr>
              <w:spacing w:before="120" w:after="0" w:line="240" w:lineRule="auto"/>
              <w:jc w:val="both"/>
              <w:rPr>
                <w:rFonts w:ascii="Times New Roman" w:eastAsia="Times New Roman" w:hAnsi="Times New Roman" w:cs="Times New Roman"/>
                <w:noProof/>
                <w:sz w:val="24"/>
                <w:szCs w:val="24"/>
              </w:rPr>
            </w:pPr>
            <w:r w:rsidRPr="0084008D">
              <w:rPr>
                <w:rFonts w:ascii="Times New Roman" w:eastAsia="Times New Roman" w:hAnsi="Times New Roman" w:cs="Times New Roman"/>
                <w:i/>
                <w:iCs/>
                <w:noProof/>
                <w:sz w:val="24"/>
                <w:szCs w:val="24"/>
              </w:rPr>
              <w:t>Kur kushtet nuk raportohen, kjo do të nënkuptohet me futjen e 'NR' në pistën e duhur të tretë).</w:t>
            </w:r>
          </w:p>
        </w:tc>
      </w:tr>
      <w:tr w:rsidR="009E2940" w:rsidRPr="0084008D" w14:paraId="772A85D2" w14:textId="77777777" w:rsidTr="00B55745">
        <w:tc>
          <w:tcPr>
            <w:tcW w:w="246" w:type="pct"/>
            <w:shd w:val="clear" w:color="auto" w:fill="auto"/>
            <w:hideMark/>
          </w:tcPr>
          <w:p w14:paraId="14B46B0A" w14:textId="77777777" w:rsidR="009E2940" w:rsidRPr="0084008D" w:rsidRDefault="009E2940" w:rsidP="0084008D">
            <w:pPr>
              <w:spacing w:before="120" w:after="0" w:line="240" w:lineRule="auto"/>
              <w:jc w:val="both"/>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lastRenderedPageBreak/>
              <w:t xml:space="preserve">Pika </w:t>
            </w:r>
          </w:p>
        </w:tc>
        <w:tc>
          <w:tcPr>
            <w:tcW w:w="271" w:type="pct"/>
            <w:shd w:val="clear" w:color="auto" w:fill="auto"/>
            <w:hideMark/>
          </w:tcPr>
          <w:p w14:paraId="687B0BF6" w14:textId="77777777" w:rsidR="009E2940" w:rsidRPr="0084008D" w:rsidRDefault="009E2940" w:rsidP="0084008D">
            <w:pPr>
              <w:spacing w:before="120" w:after="0" w:line="240" w:lineRule="auto"/>
              <w:jc w:val="center"/>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H –</w:t>
            </w:r>
          </w:p>
        </w:tc>
        <w:tc>
          <w:tcPr>
            <w:tcW w:w="4483" w:type="pct"/>
            <w:shd w:val="clear" w:color="auto" w:fill="auto"/>
            <w:hideMark/>
          </w:tcPr>
          <w:p w14:paraId="5386D873" w14:textId="77777777" w:rsidR="009E2940" w:rsidRPr="0084008D" w:rsidRDefault="009E2940" w:rsidP="0084008D">
            <w:pPr>
              <w:spacing w:before="120" w:after="0" w:line="240" w:lineRule="auto"/>
              <w:jc w:val="both"/>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Gjerësia e pistës për të cilën zbatohen kodet e kushteve të pistës. Gjerësia në metra, nëse është më e vogël se gjerësia e publikuar e pistës, duhet të futet.</w:t>
            </w:r>
          </w:p>
        </w:tc>
      </w:tr>
    </w:tbl>
    <w:p w14:paraId="355CC585" w14:textId="77777777" w:rsidR="009E2940" w:rsidRPr="0084008D" w:rsidRDefault="009E2940" w:rsidP="0084008D">
      <w:pPr>
        <w:shd w:val="clear" w:color="auto" w:fill="FFFFFF"/>
        <w:spacing w:before="240" w:after="120" w:line="240" w:lineRule="auto"/>
        <w:jc w:val="both"/>
        <w:rPr>
          <w:rFonts w:ascii="Times New Roman" w:eastAsia="Times New Roman" w:hAnsi="Times New Roman" w:cs="Times New Roman"/>
          <w:b/>
          <w:bCs/>
          <w:noProof/>
          <w:sz w:val="24"/>
          <w:szCs w:val="24"/>
        </w:rPr>
      </w:pPr>
      <w:r w:rsidRPr="0084008D">
        <w:rPr>
          <w:rFonts w:ascii="Times New Roman" w:eastAsia="Times New Roman" w:hAnsi="Times New Roman" w:cs="Times New Roman"/>
          <w:b/>
          <w:bCs/>
          <w:noProof/>
          <w:sz w:val="24"/>
          <w:szCs w:val="24"/>
        </w:rPr>
        <w:t>3.   Seksioni i ndërgjegjësimit për situatën</w:t>
      </w:r>
    </w:p>
    <w:p w14:paraId="43125F73" w14:textId="77777777" w:rsidR="009E2940" w:rsidRPr="0084008D" w:rsidRDefault="009E2940" w:rsidP="0084008D">
      <w:pPr>
        <w:shd w:val="clear" w:color="auto" w:fill="FFFFFF"/>
        <w:spacing w:before="120" w:after="0" w:line="240" w:lineRule="auto"/>
        <w:jc w:val="both"/>
        <w:rPr>
          <w:rFonts w:ascii="Times New Roman" w:eastAsia="Times New Roman" w:hAnsi="Times New Roman" w:cs="Times New Roman"/>
          <w:i/>
          <w:iCs/>
          <w:noProof/>
          <w:sz w:val="24"/>
          <w:szCs w:val="24"/>
        </w:rPr>
      </w:pPr>
      <w:r w:rsidRPr="0084008D">
        <w:rPr>
          <w:rFonts w:ascii="Times New Roman" w:eastAsia="Times New Roman" w:hAnsi="Times New Roman" w:cs="Times New Roman"/>
          <w:i/>
          <w:iCs/>
          <w:noProof/>
          <w:sz w:val="24"/>
          <w:szCs w:val="24"/>
        </w:rPr>
        <w:t>Elementet në seksionin e ndërgjegjësimit për situatën duhet të mbarojnë me pikë.</w:t>
      </w:r>
    </w:p>
    <w:p w14:paraId="32E49A57" w14:textId="77777777" w:rsidR="009E2940" w:rsidRPr="0084008D" w:rsidRDefault="009E2940" w:rsidP="0084008D">
      <w:pPr>
        <w:shd w:val="clear" w:color="auto" w:fill="FFFFFF"/>
        <w:spacing w:before="120" w:after="0" w:line="240" w:lineRule="auto"/>
        <w:jc w:val="both"/>
        <w:rPr>
          <w:rFonts w:ascii="Times New Roman" w:eastAsia="Times New Roman" w:hAnsi="Times New Roman" w:cs="Times New Roman"/>
          <w:noProof/>
          <w:sz w:val="24"/>
          <w:szCs w:val="24"/>
        </w:rPr>
      </w:pPr>
      <w:r w:rsidRPr="0084008D">
        <w:rPr>
          <w:rFonts w:ascii="Times New Roman" w:eastAsia="Times New Roman" w:hAnsi="Times New Roman" w:cs="Times New Roman"/>
          <w:i/>
          <w:iCs/>
          <w:noProof/>
          <w:sz w:val="24"/>
          <w:szCs w:val="24"/>
        </w:rPr>
        <w:t>Elementet në seksionin e ndërgjegjësimit për situatën për të cilat nuk ka informacion, ose kur rrethanat e kushtëzuara të publikimit nuk plotësohen, do të lihen plotësisht jashtë.</w:t>
      </w:r>
    </w:p>
    <w:tbl>
      <w:tblPr>
        <w:tblW w:w="5000" w:type="pct"/>
        <w:tblCellMar>
          <w:left w:w="0" w:type="dxa"/>
          <w:right w:w="0" w:type="dxa"/>
        </w:tblCellMar>
        <w:tblLook w:val="04A0" w:firstRow="1" w:lastRow="0" w:firstColumn="1" w:lastColumn="0" w:noHBand="0" w:noVBand="1"/>
      </w:tblPr>
      <w:tblGrid>
        <w:gridCol w:w="427"/>
        <w:gridCol w:w="334"/>
        <w:gridCol w:w="12199"/>
      </w:tblGrid>
      <w:tr w:rsidR="009E2940" w:rsidRPr="0084008D" w14:paraId="35A829FF" w14:textId="77777777" w:rsidTr="00B55745">
        <w:tc>
          <w:tcPr>
            <w:tcW w:w="0" w:type="auto"/>
            <w:shd w:val="clear" w:color="auto" w:fill="auto"/>
            <w:hideMark/>
          </w:tcPr>
          <w:p w14:paraId="0701D419" w14:textId="77777777" w:rsidR="009E2940" w:rsidRPr="0084008D" w:rsidRDefault="009E2940" w:rsidP="0084008D">
            <w:pPr>
              <w:spacing w:before="120" w:after="0" w:line="240" w:lineRule="auto"/>
              <w:jc w:val="both"/>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 xml:space="preserve">Pika     </w:t>
            </w:r>
          </w:p>
        </w:tc>
        <w:tc>
          <w:tcPr>
            <w:tcW w:w="0" w:type="auto"/>
            <w:shd w:val="clear" w:color="auto" w:fill="auto"/>
            <w:hideMark/>
          </w:tcPr>
          <w:p w14:paraId="6C328A69" w14:textId="77777777" w:rsidR="009E2940" w:rsidRPr="0084008D" w:rsidRDefault="009E2940" w:rsidP="0084008D">
            <w:pPr>
              <w:spacing w:before="120" w:after="0" w:line="240" w:lineRule="auto"/>
              <w:jc w:val="center"/>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I–</w:t>
            </w:r>
          </w:p>
        </w:tc>
        <w:tc>
          <w:tcPr>
            <w:tcW w:w="0" w:type="auto"/>
            <w:shd w:val="clear" w:color="auto" w:fill="auto"/>
            <w:hideMark/>
          </w:tcPr>
          <w:p w14:paraId="69F4DB59" w14:textId="77777777" w:rsidR="009E2940" w:rsidRPr="0084008D" w:rsidRDefault="009E2940" w:rsidP="0084008D">
            <w:pPr>
              <w:spacing w:before="120" w:after="0" w:line="240" w:lineRule="auto"/>
              <w:jc w:val="both"/>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 xml:space="preserve">   Gjatësia e reduktuar e pistës. Përcaktimi i zbatueshëm i pistës dhe gjatësia e disponueshme në metra duhet të futen (e.g. RWY nn [L]    ose nn [C] ose nn [R] REDUCED TO [n]nnn).</w:t>
            </w:r>
          </w:p>
          <w:p w14:paraId="718FD340" w14:textId="77777777" w:rsidR="009E2940" w:rsidRPr="0084008D" w:rsidRDefault="009E2940" w:rsidP="0084008D">
            <w:pPr>
              <w:spacing w:before="120" w:after="0" w:line="240" w:lineRule="auto"/>
              <w:jc w:val="both"/>
              <w:rPr>
                <w:rFonts w:ascii="Times New Roman" w:eastAsia="Times New Roman" w:hAnsi="Times New Roman" w:cs="Times New Roman"/>
                <w:noProof/>
                <w:sz w:val="24"/>
                <w:szCs w:val="24"/>
              </w:rPr>
            </w:pPr>
            <w:r w:rsidRPr="0084008D">
              <w:rPr>
                <w:rFonts w:ascii="Times New Roman" w:eastAsia="Times New Roman" w:hAnsi="Times New Roman" w:cs="Times New Roman"/>
                <w:i/>
                <w:iCs/>
                <w:noProof/>
                <w:sz w:val="24"/>
                <w:szCs w:val="24"/>
              </w:rPr>
              <w:t>Ky informacion është i kushtëzuar kur një NOTAM është publikuar me një grup të ri të distancave të deklaruara.</w:t>
            </w:r>
          </w:p>
        </w:tc>
      </w:tr>
      <w:tr w:rsidR="009E2940" w:rsidRPr="0084008D" w14:paraId="7D62EC24" w14:textId="77777777" w:rsidTr="00B55745">
        <w:tc>
          <w:tcPr>
            <w:tcW w:w="0" w:type="auto"/>
            <w:shd w:val="clear" w:color="auto" w:fill="auto"/>
            <w:hideMark/>
          </w:tcPr>
          <w:p w14:paraId="0F5FFD46" w14:textId="77777777" w:rsidR="009E2940" w:rsidRPr="0084008D" w:rsidRDefault="009E2940" w:rsidP="0084008D">
            <w:pPr>
              <w:spacing w:before="120" w:after="0" w:line="240" w:lineRule="auto"/>
              <w:jc w:val="both"/>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 xml:space="preserve">Pika </w:t>
            </w:r>
          </w:p>
        </w:tc>
        <w:tc>
          <w:tcPr>
            <w:tcW w:w="0" w:type="auto"/>
            <w:shd w:val="clear" w:color="auto" w:fill="auto"/>
            <w:hideMark/>
          </w:tcPr>
          <w:p w14:paraId="70840D8A" w14:textId="77777777" w:rsidR="009E2940" w:rsidRPr="0084008D" w:rsidRDefault="009E2940" w:rsidP="0084008D">
            <w:pPr>
              <w:spacing w:before="120" w:after="0" w:line="240" w:lineRule="auto"/>
              <w:jc w:val="center"/>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J–</w:t>
            </w:r>
          </w:p>
        </w:tc>
        <w:tc>
          <w:tcPr>
            <w:tcW w:w="0" w:type="auto"/>
            <w:shd w:val="clear" w:color="auto" w:fill="auto"/>
            <w:hideMark/>
          </w:tcPr>
          <w:p w14:paraId="1508604B" w14:textId="77777777" w:rsidR="009E2940" w:rsidRPr="0084008D" w:rsidRDefault="009E2940" w:rsidP="0084008D">
            <w:pPr>
              <w:spacing w:before="120" w:after="0" w:line="240" w:lineRule="auto"/>
              <w:jc w:val="both"/>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 xml:space="preserve"> Bora që bie në pistë. Kur raportohet, "DRIFTING SNOW" do të futet me një hapësirë ​​"DRIFTING SNOW" (RWY nn ose RWY nn[L] ose nn[C] ose nn[R] DRIFTING SNOW).</w:t>
            </w:r>
          </w:p>
        </w:tc>
      </w:tr>
      <w:tr w:rsidR="009E2940" w:rsidRPr="0084008D" w14:paraId="058F0DCA" w14:textId="77777777" w:rsidTr="00B55745">
        <w:tc>
          <w:tcPr>
            <w:tcW w:w="0" w:type="auto"/>
            <w:shd w:val="clear" w:color="auto" w:fill="auto"/>
            <w:hideMark/>
          </w:tcPr>
          <w:p w14:paraId="570A2B8B" w14:textId="77777777" w:rsidR="009E2940" w:rsidRPr="0084008D" w:rsidRDefault="009E2940" w:rsidP="0084008D">
            <w:pPr>
              <w:spacing w:before="120" w:after="0" w:line="240" w:lineRule="auto"/>
              <w:jc w:val="both"/>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 xml:space="preserve">Pika </w:t>
            </w:r>
          </w:p>
        </w:tc>
        <w:tc>
          <w:tcPr>
            <w:tcW w:w="0" w:type="auto"/>
            <w:shd w:val="clear" w:color="auto" w:fill="auto"/>
            <w:hideMark/>
          </w:tcPr>
          <w:p w14:paraId="3C35671C" w14:textId="77777777" w:rsidR="009E2940" w:rsidRPr="0084008D" w:rsidRDefault="009E2940" w:rsidP="0084008D">
            <w:pPr>
              <w:spacing w:before="120" w:after="0" w:line="240" w:lineRule="auto"/>
              <w:jc w:val="center"/>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K–</w:t>
            </w:r>
          </w:p>
        </w:tc>
        <w:tc>
          <w:tcPr>
            <w:tcW w:w="0" w:type="auto"/>
            <w:shd w:val="clear" w:color="auto" w:fill="auto"/>
            <w:hideMark/>
          </w:tcPr>
          <w:p w14:paraId="67C1816C" w14:textId="77777777" w:rsidR="009E2940" w:rsidRPr="0084008D" w:rsidRDefault="009E2940" w:rsidP="0084008D">
            <w:pPr>
              <w:spacing w:before="120" w:after="0" w:line="240" w:lineRule="auto"/>
              <w:jc w:val="both"/>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 xml:space="preserve"> Rërë e lirshme në pistë. Kur rëra e lirshme vendoset përsëri në pistë, përcaktimi i poshtëm i pistës duhet të futet me një hapësirë ​​"Rërë e lirshme" (RWY nn ose RWY nn[L] ose nn[C] ose nn[R] LOOSE SAND).</w:t>
            </w:r>
          </w:p>
        </w:tc>
      </w:tr>
      <w:tr w:rsidR="009E2940" w:rsidRPr="0084008D" w14:paraId="756DAAC6" w14:textId="77777777" w:rsidTr="00B55745">
        <w:tc>
          <w:tcPr>
            <w:tcW w:w="0" w:type="auto"/>
            <w:shd w:val="clear" w:color="auto" w:fill="auto"/>
            <w:hideMark/>
          </w:tcPr>
          <w:p w14:paraId="5C10B408" w14:textId="77777777" w:rsidR="009E2940" w:rsidRPr="0084008D" w:rsidRDefault="009E2940" w:rsidP="0084008D">
            <w:pPr>
              <w:spacing w:before="120" w:after="0" w:line="240" w:lineRule="auto"/>
              <w:jc w:val="both"/>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 xml:space="preserve">Pika </w:t>
            </w:r>
          </w:p>
        </w:tc>
        <w:tc>
          <w:tcPr>
            <w:tcW w:w="0" w:type="auto"/>
            <w:shd w:val="clear" w:color="auto" w:fill="auto"/>
            <w:hideMark/>
          </w:tcPr>
          <w:p w14:paraId="07D772D9" w14:textId="77777777" w:rsidR="009E2940" w:rsidRPr="0084008D" w:rsidRDefault="009E2940" w:rsidP="0084008D">
            <w:pPr>
              <w:spacing w:before="120" w:after="0" w:line="240" w:lineRule="auto"/>
              <w:jc w:val="center"/>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L–</w:t>
            </w:r>
          </w:p>
        </w:tc>
        <w:tc>
          <w:tcPr>
            <w:tcW w:w="0" w:type="auto"/>
            <w:shd w:val="clear" w:color="auto" w:fill="auto"/>
            <w:hideMark/>
          </w:tcPr>
          <w:p w14:paraId="6F5D9D6F" w14:textId="77777777" w:rsidR="009E2940" w:rsidRPr="0084008D" w:rsidRDefault="009E2940" w:rsidP="0084008D">
            <w:pPr>
              <w:spacing w:before="120" w:after="0" w:line="240" w:lineRule="auto"/>
              <w:jc w:val="both"/>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 xml:space="preserve"> Trajtim kimik në pistë. Kur është aplikuar trajtimi kimik, përcaktimi i pistës së poshtme duhet të futet me një hapësirë ‘CHEMICALLY TREATED’ (RWY nn ose RWY nn[L] ose nn[C] ose nn[R] CHEMICALLY TREATED).</w:t>
            </w:r>
          </w:p>
        </w:tc>
      </w:tr>
      <w:tr w:rsidR="009E2940" w:rsidRPr="0084008D" w14:paraId="2A8AF951" w14:textId="77777777" w:rsidTr="00B55745">
        <w:tc>
          <w:tcPr>
            <w:tcW w:w="0" w:type="auto"/>
            <w:shd w:val="clear" w:color="auto" w:fill="auto"/>
            <w:hideMark/>
          </w:tcPr>
          <w:p w14:paraId="0B3D6D16" w14:textId="77777777" w:rsidR="009E2940" w:rsidRPr="0084008D" w:rsidRDefault="009E2940" w:rsidP="0084008D">
            <w:pPr>
              <w:spacing w:before="120" w:after="0" w:line="240" w:lineRule="auto"/>
              <w:jc w:val="both"/>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 xml:space="preserve">Pika </w:t>
            </w:r>
          </w:p>
        </w:tc>
        <w:tc>
          <w:tcPr>
            <w:tcW w:w="0" w:type="auto"/>
            <w:shd w:val="clear" w:color="auto" w:fill="auto"/>
            <w:hideMark/>
          </w:tcPr>
          <w:p w14:paraId="4E8EA1E9" w14:textId="77777777" w:rsidR="009E2940" w:rsidRPr="0084008D" w:rsidRDefault="009E2940" w:rsidP="0084008D">
            <w:pPr>
              <w:spacing w:before="120" w:after="0" w:line="240" w:lineRule="auto"/>
              <w:jc w:val="center"/>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M–</w:t>
            </w:r>
          </w:p>
        </w:tc>
        <w:tc>
          <w:tcPr>
            <w:tcW w:w="0" w:type="auto"/>
            <w:shd w:val="clear" w:color="auto" w:fill="auto"/>
            <w:hideMark/>
          </w:tcPr>
          <w:p w14:paraId="50E634F8" w14:textId="77777777" w:rsidR="009E2940" w:rsidRPr="0084008D" w:rsidRDefault="009E2940" w:rsidP="0084008D">
            <w:pPr>
              <w:spacing w:before="120" w:after="0" w:line="240" w:lineRule="auto"/>
              <w:jc w:val="both"/>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 xml:space="preserve"> Brigjet e borës në pistë. Kur brigjet e borës raportohen si të pranishme në pistë, shenjezimi i pistës së poshtme duhet të futet me një hapësirë ​​"SNOWBANKS" dhe me një hapësirë ​​të majtë "L" ose "R" djathtas "R" ose "LR" nga të dyja anët, e ndjekur nga distanca në metra nga vija qendrore e ndarë nga një hapësirë ‘FM CL’ (RWY nn ose RWY nn[L] ose nn[C] ose nn[R] SNOWBANK Lnn ose Rnn ose LRnn FM CL).</w:t>
            </w:r>
          </w:p>
        </w:tc>
      </w:tr>
      <w:tr w:rsidR="009E2940" w:rsidRPr="0084008D" w14:paraId="1E2FFF6E" w14:textId="77777777" w:rsidTr="00B55745">
        <w:tc>
          <w:tcPr>
            <w:tcW w:w="0" w:type="auto"/>
            <w:shd w:val="clear" w:color="auto" w:fill="auto"/>
            <w:hideMark/>
          </w:tcPr>
          <w:p w14:paraId="308B6F7E" w14:textId="77777777" w:rsidR="009E2940" w:rsidRPr="0084008D" w:rsidRDefault="009E2940" w:rsidP="0084008D">
            <w:pPr>
              <w:spacing w:before="120" w:after="0" w:line="240" w:lineRule="auto"/>
              <w:jc w:val="both"/>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lastRenderedPageBreak/>
              <w:t xml:space="preserve">Pika </w:t>
            </w:r>
          </w:p>
        </w:tc>
        <w:tc>
          <w:tcPr>
            <w:tcW w:w="0" w:type="auto"/>
            <w:shd w:val="clear" w:color="auto" w:fill="auto"/>
            <w:hideMark/>
          </w:tcPr>
          <w:p w14:paraId="70411128" w14:textId="77777777" w:rsidR="009E2940" w:rsidRPr="0084008D" w:rsidRDefault="009E2940" w:rsidP="0084008D">
            <w:pPr>
              <w:spacing w:before="120" w:after="0" w:line="240" w:lineRule="auto"/>
              <w:jc w:val="center"/>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N–</w:t>
            </w:r>
          </w:p>
        </w:tc>
        <w:tc>
          <w:tcPr>
            <w:tcW w:w="0" w:type="auto"/>
            <w:shd w:val="clear" w:color="auto" w:fill="auto"/>
            <w:hideMark/>
          </w:tcPr>
          <w:p w14:paraId="0B3C2A50" w14:textId="77777777" w:rsidR="009E2940" w:rsidRPr="0084008D" w:rsidRDefault="009E2940" w:rsidP="0084008D">
            <w:pPr>
              <w:spacing w:before="120" w:after="0" w:line="240" w:lineRule="auto"/>
              <w:jc w:val="both"/>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 xml:space="preserve"> Brigjet e borës në një rrugë lidhëse. Kur brigjet e dëborës janë të pranishme në rrugë lidhëse, përcaktimi(at) e rrugës lidhëse duhet të futet me një hapësirë ​​‘SNOWBANK’ (TWY [nn]n ose TWYS [nn]n/[nn]n/[nn]n… ose ALL TWYS SNOWBANKS).</w:t>
            </w:r>
          </w:p>
        </w:tc>
      </w:tr>
      <w:tr w:rsidR="009E2940" w:rsidRPr="0084008D" w14:paraId="0A5F8AD5" w14:textId="77777777" w:rsidTr="00B55745">
        <w:tc>
          <w:tcPr>
            <w:tcW w:w="0" w:type="auto"/>
            <w:shd w:val="clear" w:color="auto" w:fill="auto"/>
            <w:hideMark/>
          </w:tcPr>
          <w:p w14:paraId="3266D390" w14:textId="77777777" w:rsidR="009E2940" w:rsidRPr="0084008D" w:rsidRDefault="009E2940" w:rsidP="0084008D">
            <w:pPr>
              <w:spacing w:before="120" w:after="0" w:line="240" w:lineRule="auto"/>
              <w:jc w:val="both"/>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 xml:space="preserve">Pika </w:t>
            </w:r>
          </w:p>
        </w:tc>
        <w:tc>
          <w:tcPr>
            <w:tcW w:w="0" w:type="auto"/>
            <w:shd w:val="clear" w:color="auto" w:fill="auto"/>
            <w:hideMark/>
          </w:tcPr>
          <w:p w14:paraId="2DCF026C" w14:textId="77777777" w:rsidR="009E2940" w:rsidRPr="0084008D" w:rsidRDefault="009E2940" w:rsidP="0084008D">
            <w:pPr>
              <w:spacing w:before="120" w:after="0" w:line="240" w:lineRule="auto"/>
              <w:jc w:val="center"/>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O–</w:t>
            </w:r>
          </w:p>
        </w:tc>
        <w:tc>
          <w:tcPr>
            <w:tcW w:w="0" w:type="auto"/>
            <w:shd w:val="clear" w:color="auto" w:fill="auto"/>
            <w:hideMark/>
          </w:tcPr>
          <w:p w14:paraId="799CAB2B" w14:textId="77777777" w:rsidR="009E2940" w:rsidRPr="0084008D" w:rsidRDefault="009E2940" w:rsidP="0084008D">
            <w:pPr>
              <w:spacing w:before="120" w:after="0" w:line="240" w:lineRule="auto"/>
              <w:jc w:val="both"/>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 xml:space="preserve"> Brigjet e borës ngjitur me pistën. Kur brigjet e borës raportohen të pranishme, duke depërtuar në profilin e lartësisë në planin e borës së aerodromit, do të futet përcaktimi i pistës së poshtme dhe "ADJ SNOWBANKS". (RWY nn ose RWY nn[L] ose nn[C] ose nn[R] ADJ SNOWBANKS).</w:t>
            </w:r>
          </w:p>
        </w:tc>
      </w:tr>
      <w:tr w:rsidR="009E2940" w:rsidRPr="0084008D" w14:paraId="488772A4" w14:textId="77777777" w:rsidTr="00B55745">
        <w:tc>
          <w:tcPr>
            <w:tcW w:w="0" w:type="auto"/>
            <w:shd w:val="clear" w:color="auto" w:fill="auto"/>
            <w:hideMark/>
          </w:tcPr>
          <w:p w14:paraId="0E5DCAC0" w14:textId="77777777" w:rsidR="009E2940" w:rsidRPr="0084008D" w:rsidRDefault="009E2940" w:rsidP="0084008D">
            <w:pPr>
              <w:spacing w:before="120" w:after="0" w:line="240" w:lineRule="auto"/>
              <w:jc w:val="both"/>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 xml:space="preserve">Pika </w:t>
            </w:r>
          </w:p>
        </w:tc>
        <w:tc>
          <w:tcPr>
            <w:tcW w:w="0" w:type="auto"/>
            <w:shd w:val="clear" w:color="auto" w:fill="auto"/>
            <w:hideMark/>
          </w:tcPr>
          <w:p w14:paraId="3F37D229" w14:textId="77777777" w:rsidR="009E2940" w:rsidRPr="0084008D" w:rsidRDefault="009E2940" w:rsidP="0084008D">
            <w:pPr>
              <w:spacing w:before="120" w:after="0" w:line="240" w:lineRule="auto"/>
              <w:jc w:val="center"/>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P–</w:t>
            </w:r>
          </w:p>
        </w:tc>
        <w:tc>
          <w:tcPr>
            <w:tcW w:w="0" w:type="auto"/>
            <w:shd w:val="clear" w:color="auto" w:fill="auto"/>
            <w:hideMark/>
          </w:tcPr>
          <w:p w14:paraId="5B864164" w14:textId="77777777" w:rsidR="009E2940" w:rsidRPr="0084008D" w:rsidRDefault="009E2940" w:rsidP="0084008D">
            <w:pPr>
              <w:spacing w:before="120" w:after="0" w:line="240" w:lineRule="auto"/>
              <w:jc w:val="both"/>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Kushtet e rrugës lidhëse. Kur kushtet e rrugës lidhëse raportohen si të rrëshqitshme ose poor, do të futet përcaktimi i rrugës lidhëse e ndjekur nga një hapësirë ​​"POOR". (TWY [n ose nn] POOR ose TWYS [n ose nn]/[n ose nn]/[n ose nn] POOR… ose ALL TWYS POOR).</w:t>
            </w:r>
          </w:p>
        </w:tc>
      </w:tr>
      <w:tr w:rsidR="009E2940" w:rsidRPr="0084008D" w14:paraId="2AB9BE39" w14:textId="77777777" w:rsidTr="00B55745">
        <w:tc>
          <w:tcPr>
            <w:tcW w:w="0" w:type="auto"/>
            <w:shd w:val="clear" w:color="auto" w:fill="auto"/>
            <w:hideMark/>
          </w:tcPr>
          <w:p w14:paraId="0F45EB34" w14:textId="77777777" w:rsidR="009E2940" w:rsidRPr="0084008D" w:rsidRDefault="009E2940" w:rsidP="0084008D">
            <w:pPr>
              <w:spacing w:before="120" w:after="0" w:line="240" w:lineRule="auto"/>
              <w:jc w:val="both"/>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 xml:space="preserve">Pika </w:t>
            </w:r>
          </w:p>
        </w:tc>
        <w:tc>
          <w:tcPr>
            <w:tcW w:w="0" w:type="auto"/>
            <w:shd w:val="clear" w:color="auto" w:fill="auto"/>
            <w:hideMark/>
          </w:tcPr>
          <w:p w14:paraId="085CD368" w14:textId="77777777" w:rsidR="009E2940" w:rsidRPr="0084008D" w:rsidRDefault="009E2940" w:rsidP="0084008D">
            <w:pPr>
              <w:spacing w:before="120" w:after="0" w:line="240" w:lineRule="auto"/>
              <w:jc w:val="center"/>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R–</w:t>
            </w:r>
          </w:p>
        </w:tc>
        <w:tc>
          <w:tcPr>
            <w:tcW w:w="0" w:type="auto"/>
            <w:shd w:val="clear" w:color="auto" w:fill="auto"/>
            <w:hideMark/>
          </w:tcPr>
          <w:p w14:paraId="6C26E205" w14:textId="77777777" w:rsidR="009E2940" w:rsidRPr="0084008D" w:rsidRDefault="009E2940" w:rsidP="0084008D">
            <w:pPr>
              <w:spacing w:before="120" w:after="0" w:line="240" w:lineRule="auto"/>
              <w:jc w:val="both"/>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 xml:space="preserve"> Kushtet e platformës. Kur kushtet e platformës vendosen përsëri të rrëshqitshme ose poor, do të futet përcaktimi i platformës së ndjekur nga një hapësirë ​​"POOR". (APRON [nnnn] POOR ose APRONS [nnnn]/[nnnn]/[nnnn] POOR ose ALL APRONS POOR).</w:t>
            </w:r>
          </w:p>
        </w:tc>
      </w:tr>
      <w:tr w:rsidR="009E2940" w:rsidRPr="0084008D" w14:paraId="68CF31E1" w14:textId="77777777" w:rsidTr="00B55745">
        <w:tc>
          <w:tcPr>
            <w:tcW w:w="0" w:type="auto"/>
            <w:shd w:val="clear" w:color="auto" w:fill="auto"/>
            <w:hideMark/>
          </w:tcPr>
          <w:p w14:paraId="32C35378" w14:textId="77777777" w:rsidR="009E2940" w:rsidRPr="0084008D" w:rsidRDefault="009E2940" w:rsidP="0084008D">
            <w:pPr>
              <w:spacing w:before="120" w:after="0" w:line="240" w:lineRule="auto"/>
              <w:jc w:val="both"/>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 xml:space="preserve">Pika </w:t>
            </w:r>
          </w:p>
        </w:tc>
        <w:tc>
          <w:tcPr>
            <w:tcW w:w="0" w:type="auto"/>
            <w:shd w:val="clear" w:color="auto" w:fill="auto"/>
            <w:hideMark/>
          </w:tcPr>
          <w:p w14:paraId="0A65F65E" w14:textId="77777777" w:rsidR="009E2940" w:rsidRPr="0084008D" w:rsidRDefault="009E2940" w:rsidP="0084008D">
            <w:pPr>
              <w:spacing w:before="120" w:after="0" w:line="240" w:lineRule="auto"/>
              <w:jc w:val="center"/>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S–</w:t>
            </w:r>
          </w:p>
        </w:tc>
        <w:tc>
          <w:tcPr>
            <w:tcW w:w="0" w:type="auto"/>
            <w:shd w:val="clear" w:color="auto" w:fill="auto"/>
            <w:hideMark/>
          </w:tcPr>
          <w:p w14:paraId="04A92A7A" w14:textId="77777777" w:rsidR="009E2940" w:rsidRPr="0084008D" w:rsidRDefault="009E2940" w:rsidP="0084008D">
            <w:pPr>
              <w:spacing w:before="120" w:after="0" w:line="240" w:lineRule="auto"/>
              <w:jc w:val="both"/>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 xml:space="preserve"> (NR) Nuk është raportuar.</w:t>
            </w:r>
          </w:p>
        </w:tc>
      </w:tr>
      <w:tr w:rsidR="009E2940" w:rsidRPr="0084008D" w14:paraId="3502D251" w14:textId="77777777" w:rsidTr="00B55745">
        <w:tc>
          <w:tcPr>
            <w:tcW w:w="0" w:type="auto"/>
            <w:shd w:val="clear" w:color="auto" w:fill="auto"/>
            <w:hideMark/>
          </w:tcPr>
          <w:p w14:paraId="6FB98157" w14:textId="77777777" w:rsidR="009E2940" w:rsidRPr="0084008D" w:rsidRDefault="009E2940" w:rsidP="0084008D">
            <w:pPr>
              <w:spacing w:before="120" w:after="0" w:line="240" w:lineRule="auto"/>
              <w:jc w:val="both"/>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 xml:space="preserve">Pika </w:t>
            </w:r>
          </w:p>
        </w:tc>
        <w:tc>
          <w:tcPr>
            <w:tcW w:w="0" w:type="auto"/>
            <w:shd w:val="clear" w:color="auto" w:fill="auto"/>
            <w:hideMark/>
          </w:tcPr>
          <w:p w14:paraId="3AA3E96E" w14:textId="77777777" w:rsidR="009E2940" w:rsidRPr="0084008D" w:rsidRDefault="009E2940" w:rsidP="0084008D">
            <w:pPr>
              <w:spacing w:before="120" w:after="0" w:line="240" w:lineRule="auto"/>
              <w:jc w:val="center"/>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T–</w:t>
            </w:r>
          </w:p>
        </w:tc>
        <w:tc>
          <w:tcPr>
            <w:tcW w:w="0" w:type="auto"/>
            <w:shd w:val="clear" w:color="auto" w:fill="auto"/>
            <w:hideMark/>
          </w:tcPr>
          <w:p w14:paraId="3D3F007F" w14:textId="77777777" w:rsidR="009E2940" w:rsidRPr="0084008D" w:rsidRDefault="009E2940" w:rsidP="0084008D">
            <w:pPr>
              <w:spacing w:before="120" w:after="0" w:line="240" w:lineRule="auto"/>
              <w:jc w:val="both"/>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Vërejtje në gjuhë të thjeshtë.</w:t>
            </w:r>
          </w:p>
        </w:tc>
      </w:tr>
    </w:tbl>
    <w:p w14:paraId="484B4085" w14:textId="77777777" w:rsidR="009E2940" w:rsidRPr="0084008D" w:rsidRDefault="009E2940" w:rsidP="0084008D">
      <w:pPr>
        <w:shd w:val="clear" w:color="auto" w:fill="FFFFFF"/>
        <w:spacing w:after="0" w:line="240" w:lineRule="auto"/>
        <w:rPr>
          <w:rFonts w:ascii="Times New Roman" w:eastAsia="Times New Roman" w:hAnsi="Times New Roman" w:cs="Times New Roman"/>
          <w:noProof/>
          <w:sz w:val="24"/>
          <w:szCs w:val="24"/>
        </w:rPr>
      </w:pPr>
      <w:r w:rsidRPr="0084008D">
        <w:rPr>
          <w:rFonts w:ascii="Times New Roman" w:eastAsia="Times New Roman" w:hAnsi="Times New Roman" w:cs="Times New Roman"/>
          <w:noProof/>
          <w:sz w:val="24"/>
          <w:szCs w:val="24"/>
        </w:rPr>
        <w:t>’</w:t>
      </w:r>
    </w:p>
    <w:p w14:paraId="09F71905" w14:textId="77777777" w:rsidR="009E2940" w:rsidRPr="0084008D" w:rsidRDefault="009E2940" w:rsidP="0084008D">
      <w:pPr>
        <w:spacing w:after="200" w:line="240" w:lineRule="auto"/>
        <w:rPr>
          <w:rFonts w:ascii="Times New Roman" w:eastAsia="Calibri" w:hAnsi="Times New Roman" w:cs="Times New Roman"/>
          <w:noProof/>
          <w:sz w:val="24"/>
          <w:szCs w:val="24"/>
        </w:rPr>
      </w:pPr>
    </w:p>
    <w:p w14:paraId="67877B1A" w14:textId="77777777" w:rsidR="009E2940" w:rsidRPr="0084008D" w:rsidRDefault="009E2940" w:rsidP="0084008D">
      <w:pPr>
        <w:spacing w:line="240" w:lineRule="auto"/>
        <w:rPr>
          <w:rFonts w:ascii="Times New Roman" w:hAnsi="Times New Roman" w:cs="Times New Roman"/>
          <w:b/>
          <w:sz w:val="24"/>
          <w:szCs w:val="24"/>
        </w:rPr>
      </w:pPr>
    </w:p>
    <w:tbl>
      <w:tblPr>
        <w:tblW w:w="5000" w:type="pct"/>
        <w:tblLayout w:type="fixed"/>
        <w:tblCellMar>
          <w:left w:w="0" w:type="dxa"/>
          <w:right w:w="0" w:type="dxa"/>
        </w:tblCellMar>
        <w:tblLook w:val="04A0" w:firstRow="1" w:lastRow="0" w:firstColumn="1" w:lastColumn="0" w:noHBand="0" w:noVBand="1"/>
      </w:tblPr>
      <w:tblGrid>
        <w:gridCol w:w="12960"/>
      </w:tblGrid>
      <w:tr w:rsidR="009E2940" w:rsidRPr="0084008D" w14:paraId="7D7ED4FE" w14:textId="77777777" w:rsidTr="00B55745">
        <w:tc>
          <w:tcPr>
            <w:tcW w:w="12960" w:type="dxa"/>
            <w:shd w:val="clear" w:color="auto" w:fill="auto"/>
            <w:hideMark/>
          </w:tcPr>
          <w:p w14:paraId="538A8DAE"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‘Appendix 1</w:t>
            </w:r>
          </w:p>
          <w:tbl>
            <w:tblPr>
              <w:tblW w:w="5000" w:type="pct"/>
              <w:tblBorders>
                <w:top w:val="outset" w:sz="6" w:space="0" w:color="auto"/>
                <w:left w:val="outset" w:sz="6" w:space="0" w:color="auto"/>
                <w:bottom w:val="outset" w:sz="6" w:space="0" w:color="auto"/>
                <w:right w:val="outset" w:sz="6" w:space="0" w:color="auto"/>
              </w:tblBorders>
              <w:shd w:val="clear" w:color="auto" w:fill="CCCCCC"/>
              <w:tblLayout w:type="fixed"/>
              <w:tblCellMar>
                <w:top w:w="120" w:type="dxa"/>
                <w:left w:w="120" w:type="dxa"/>
                <w:bottom w:w="120" w:type="dxa"/>
                <w:right w:w="120" w:type="dxa"/>
              </w:tblCellMar>
              <w:tblLook w:val="04A0" w:firstRow="1" w:lastRow="0" w:firstColumn="1" w:lastColumn="0" w:noHBand="0" w:noVBand="1"/>
            </w:tblPr>
            <w:tblGrid>
              <w:gridCol w:w="12944"/>
            </w:tblGrid>
            <w:tr w:rsidR="009E2940" w:rsidRPr="0084008D" w14:paraId="66EF8E5C" w14:textId="77777777" w:rsidTr="00B55745">
              <w:tc>
                <w:tcPr>
                  <w:tcW w:w="12944" w:type="dxa"/>
                  <w:tcBorders>
                    <w:top w:val="outset" w:sz="6" w:space="0" w:color="auto"/>
                    <w:left w:val="outset" w:sz="6" w:space="0" w:color="auto"/>
                    <w:bottom w:val="outset" w:sz="6" w:space="0" w:color="auto"/>
                    <w:right w:val="outset" w:sz="6" w:space="0" w:color="auto"/>
                  </w:tcBorders>
                  <w:shd w:val="clear" w:color="auto" w:fill="CCCCCC"/>
                  <w:tcMar>
                    <w:top w:w="0" w:type="dxa"/>
                    <w:left w:w="0" w:type="dxa"/>
                    <w:bottom w:w="0" w:type="dxa"/>
                    <w:right w:w="0" w:type="dxa"/>
                  </w:tcMar>
                  <w:vAlign w:val="center"/>
                  <w:hideMark/>
                </w:tcPr>
                <w:p w14:paraId="056A2202"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Template for METAR and SPECI</w:t>
                  </w:r>
                </w:p>
                <w:p w14:paraId="53A75961"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Key:</w:t>
                  </w:r>
                </w:p>
                <w:tbl>
                  <w:tblPr>
                    <w:tblW w:w="5000" w:type="pct"/>
                    <w:tblLayout w:type="fixed"/>
                    <w:tblCellMar>
                      <w:left w:w="0" w:type="dxa"/>
                      <w:right w:w="0" w:type="dxa"/>
                    </w:tblCellMar>
                    <w:tblLook w:val="04A0" w:firstRow="1" w:lastRow="0" w:firstColumn="1" w:lastColumn="0" w:noHBand="0" w:noVBand="1"/>
                  </w:tblPr>
                  <w:tblGrid>
                    <w:gridCol w:w="295"/>
                    <w:gridCol w:w="171"/>
                    <w:gridCol w:w="12463"/>
                  </w:tblGrid>
                  <w:tr w:rsidR="009E2940" w:rsidRPr="0084008D" w14:paraId="38D69E18" w14:textId="77777777" w:rsidTr="00B55745">
                    <w:tc>
                      <w:tcPr>
                        <w:tcW w:w="295" w:type="dxa"/>
                        <w:shd w:val="clear" w:color="auto" w:fill="auto"/>
                        <w:hideMark/>
                      </w:tcPr>
                      <w:p w14:paraId="561CAFFC"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M</w:t>
                        </w:r>
                      </w:p>
                    </w:tc>
                    <w:tc>
                      <w:tcPr>
                        <w:tcW w:w="171" w:type="dxa"/>
                        <w:shd w:val="clear" w:color="auto" w:fill="auto"/>
                        <w:hideMark/>
                      </w:tcPr>
                      <w:p w14:paraId="259836E8"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w:t>
                        </w:r>
                      </w:p>
                    </w:tc>
                    <w:tc>
                      <w:tcPr>
                        <w:tcW w:w="12463" w:type="dxa"/>
                        <w:shd w:val="clear" w:color="auto" w:fill="auto"/>
                        <w:hideMark/>
                      </w:tcPr>
                      <w:p w14:paraId="5B7F2C62"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inclusion mandatory;</w:t>
                        </w:r>
                      </w:p>
                    </w:tc>
                  </w:tr>
                  <w:tr w:rsidR="009E2940" w:rsidRPr="0084008D" w14:paraId="5A7C7F5A" w14:textId="77777777" w:rsidTr="00B55745">
                    <w:tc>
                      <w:tcPr>
                        <w:tcW w:w="295" w:type="dxa"/>
                        <w:shd w:val="clear" w:color="auto" w:fill="auto"/>
                        <w:hideMark/>
                      </w:tcPr>
                      <w:p w14:paraId="1C7BC72D"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C</w:t>
                        </w:r>
                      </w:p>
                    </w:tc>
                    <w:tc>
                      <w:tcPr>
                        <w:tcW w:w="171" w:type="dxa"/>
                        <w:shd w:val="clear" w:color="auto" w:fill="auto"/>
                        <w:hideMark/>
                      </w:tcPr>
                      <w:p w14:paraId="5394D5A0"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w:t>
                        </w:r>
                      </w:p>
                    </w:tc>
                    <w:tc>
                      <w:tcPr>
                        <w:tcW w:w="12463" w:type="dxa"/>
                        <w:shd w:val="clear" w:color="auto" w:fill="auto"/>
                        <w:hideMark/>
                      </w:tcPr>
                      <w:p w14:paraId="0FD43185"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inclusion conditional, dependent on meteorological conditions or method of observation;</w:t>
                        </w:r>
                      </w:p>
                    </w:tc>
                  </w:tr>
                  <w:tr w:rsidR="009E2940" w:rsidRPr="0084008D" w14:paraId="103E1BB9" w14:textId="77777777" w:rsidTr="00B55745">
                    <w:tc>
                      <w:tcPr>
                        <w:tcW w:w="295" w:type="dxa"/>
                        <w:shd w:val="clear" w:color="auto" w:fill="auto"/>
                        <w:hideMark/>
                      </w:tcPr>
                      <w:p w14:paraId="752E76D6"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O</w:t>
                        </w:r>
                      </w:p>
                    </w:tc>
                    <w:tc>
                      <w:tcPr>
                        <w:tcW w:w="171" w:type="dxa"/>
                        <w:shd w:val="clear" w:color="auto" w:fill="auto"/>
                        <w:hideMark/>
                      </w:tcPr>
                      <w:p w14:paraId="1291D31A"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w:t>
                        </w:r>
                      </w:p>
                    </w:tc>
                    <w:tc>
                      <w:tcPr>
                        <w:tcW w:w="12463" w:type="dxa"/>
                        <w:shd w:val="clear" w:color="auto" w:fill="auto"/>
                        <w:hideMark/>
                      </w:tcPr>
                      <w:p w14:paraId="7F5C3A86"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inclusion optional.</w:t>
                        </w:r>
                      </w:p>
                    </w:tc>
                  </w:tr>
                </w:tbl>
                <w:p w14:paraId="39BA3132" w14:textId="77777777" w:rsidR="009E2940" w:rsidRPr="0084008D" w:rsidRDefault="009E2940" w:rsidP="0084008D">
                  <w:pPr>
                    <w:spacing w:after="200" w:line="240" w:lineRule="auto"/>
                    <w:rPr>
                      <w:rFonts w:ascii="Times New Roman" w:eastAsia="Calibri" w:hAnsi="Times New Roman" w:cs="Times New Roman"/>
                      <w:vanish/>
                      <w:sz w:val="24"/>
                      <w:szCs w:val="24"/>
                      <w:lang w:val="en-US"/>
                    </w:rPr>
                  </w:pPr>
                </w:p>
                <w:tbl>
                  <w:tblPr>
                    <w:tblW w:w="5000" w:type="pct"/>
                    <w:tblLayout w:type="fixed"/>
                    <w:tblCellMar>
                      <w:left w:w="0" w:type="dxa"/>
                      <w:right w:w="0" w:type="dxa"/>
                    </w:tblCellMar>
                    <w:tblLook w:val="04A0" w:firstRow="1" w:lastRow="0" w:firstColumn="1" w:lastColumn="0" w:noHBand="0" w:noVBand="1"/>
                  </w:tblPr>
                  <w:tblGrid>
                    <w:gridCol w:w="661"/>
                    <w:gridCol w:w="12268"/>
                  </w:tblGrid>
                  <w:tr w:rsidR="009E2940" w:rsidRPr="0084008D" w14:paraId="0CF241A2" w14:textId="77777777" w:rsidTr="00B55745">
                    <w:tc>
                      <w:tcPr>
                        <w:tcW w:w="661" w:type="dxa"/>
                        <w:shd w:val="clear" w:color="auto" w:fill="auto"/>
                        <w:hideMark/>
                      </w:tcPr>
                      <w:p w14:paraId="36FE0C5A"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Note 1:</w:t>
                        </w:r>
                      </w:p>
                    </w:tc>
                    <w:tc>
                      <w:tcPr>
                        <w:tcW w:w="12268" w:type="dxa"/>
                        <w:shd w:val="clear" w:color="auto" w:fill="auto"/>
                        <w:hideMark/>
                      </w:tcPr>
                      <w:p w14:paraId="4B2CB395"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The ranges and resolutions for the numerical elements included in METAR and SPECI are provided in a separate table below this template.</w:t>
                        </w:r>
                      </w:p>
                    </w:tc>
                  </w:tr>
                </w:tbl>
                <w:p w14:paraId="44CCA9E9" w14:textId="77777777" w:rsidR="009E2940" w:rsidRPr="0084008D" w:rsidRDefault="009E2940" w:rsidP="0084008D">
                  <w:pPr>
                    <w:spacing w:after="200" w:line="240" w:lineRule="auto"/>
                    <w:rPr>
                      <w:rFonts w:ascii="Times New Roman" w:eastAsia="Calibri" w:hAnsi="Times New Roman" w:cs="Times New Roman"/>
                      <w:vanish/>
                      <w:sz w:val="24"/>
                      <w:szCs w:val="24"/>
                      <w:lang w:val="en-US"/>
                    </w:rPr>
                  </w:pPr>
                </w:p>
                <w:tbl>
                  <w:tblPr>
                    <w:tblW w:w="5000" w:type="pct"/>
                    <w:tblLayout w:type="fixed"/>
                    <w:tblCellMar>
                      <w:left w:w="0" w:type="dxa"/>
                      <w:right w:w="0" w:type="dxa"/>
                    </w:tblCellMar>
                    <w:tblLook w:val="04A0" w:firstRow="1" w:lastRow="0" w:firstColumn="1" w:lastColumn="0" w:noHBand="0" w:noVBand="1"/>
                  </w:tblPr>
                  <w:tblGrid>
                    <w:gridCol w:w="633"/>
                    <w:gridCol w:w="12296"/>
                  </w:tblGrid>
                  <w:tr w:rsidR="009E2940" w:rsidRPr="0084008D" w14:paraId="608F829A" w14:textId="77777777" w:rsidTr="00B55745">
                    <w:tc>
                      <w:tcPr>
                        <w:tcW w:w="633" w:type="dxa"/>
                        <w:shd w:val="clear" w:color="auto" w:fill="auto"/>
                        <w:hideMark/>
                      </w:tcPr>
                      <w:p w14:paraId="7A9F231D"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lastRenderedPageBreak/>
                          <w:t>Note 2:</w:t>
                        </w:r>
                      </w:p>
                    </w:tc>
                    <w:tc>
                      <w:tcPr>
                        <w:tcW w:w="12296" w:type="dxa"/>
                        <w:shd w:val="clear" w:color="auto" w:fill="auto"/>
                        <w:hideMark/>
                      </w:tcPr>
                      <w:p w14:paraId="4612F6B6"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The explanations for the abbreviations can be found in ICAO Document 8400 Procedures for Air Navigation Services – Abbreviations and Codes (PANS-ABC).</w:t>
                        </w:r>
                      </w:p>
                    </w:tc>
                  </w:tr>
                </w:tbl>
                <w:p w14:paraId="7C9229A7" w14:textId="77777777" w:rsidR="009E2940" w:rsidRPr="0084008D" w:rsidRDefault="009E2940" w:rsidP="0084008D">
                  <w:pPr>
                    <w:spacing w:after="200" w:line="240" w:lineRule="auto"/>
                    <w:rPr>
                      <w:rFonts w:ascii="Times New Roman" w:eastAsia="Calibri" w:hAnsi="Times New Roman" w:cs="Times New Roman"/>
                      <w:vanish/>
                      <w:sz w:val="24"/>
                      <w:szCs w:val="24"/>
                      <w:lang w:val="en-US"/>
                    </w:rPr>
                  </w:pPr>
                </w:p>
                <w:tbl>
                  <w:tblPr>
                    <w:tblW w:w="13092" w:type="dxa"/>
                    <w:tblLayout w:type="fixed"/>
                    <w:tblCellMar>
                      <w:left w:w="0" w:type="dxa"/>
                      <w:right w:w="0" w:type="dxa"/>
                    </w:tblCellMar>
                    <w:tblLook w:val="04A0" w:firstRow="1" w:lastRow="0" w:firstColumn="1" w:lastColumn="0" w:noHBand="0" w:noVBand="1"/>
                  </w:tblPr>
                  <w:tblGrid>
                    <w:gridCol w:w="722"/>
                    <w:gridCol w:w="12370"/>
                  </w:tblGrid>
                  <w:tr w:rsidR="009E2940" w:rsidRPr="0084008D" w14:paraId="7D3EBF76" w14:textId="77777777" w:rsidTr="00B55745">
                    <w:trPr>
                      <w:trHeight w:val="680"/>
                    </w:trPr>
                    <w:tc>
                      <w:tcPr>
                        <w:tcW w:w="722" w:type="dxa"/>
                        <w:shd w:val="clear" w:color="auto" w:fill="auto"/>
                        <w:hideMark/>
                      </w:tcPr>
                      <w:p w14:paraId="0E54F876"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Note 3:</w:t>
                        </w:r>
                      </w:p>
                    </w:tc>
                    <w:tc>
                      <w:tcPr>
                        <w:tcW w:w="12370" w:type="dxa"/>
                        <w:shd w:val="clear" w:color="auto" w:fill="auto"/>
                        <w:hideMark/>
                      </w:tcPr>
                      <w:p w14:paraId="6CCC8608"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Row numbers in the ‘Ref.’ column are included only for clarity and ease of reference, and are not part of the METAR and SPECI.</w:t>
                        </w:r>
                      </w:p>
                    </w:tc>
                  </w:tr>
                </w:tbl>
                <w:p w14:paraId="6B441B0F" w14:textId="77777777" w:rsidR="009E2940" w:rsidRPr="0084008D" w:rsidRDefault="009E2940" w:rsidP="0084008D">
                  <w:pPr>
                    <w:spacing w:after="200" w:line="240" w:lineRule="auto"/>
                    <w:rPr>
                      <w:rFonts w:ascii="Times New Roman" w:eastAsia="Calibri" w:hAnsi="Times New Roman" w:cs="Times New Roman"/>
                      <w:vanish/>
                      <w:sz w:val="24"/>
                      <w:szCs w:val="24"/>
                      <w:lang w:val="en-US"/>
                    </w:rPr>
                  </w:pPr>
                </w:p>
                <w:p w14:paraId="2ECEFEC5" w14:textId="77777777" w:rsidR="009E2940" w:rsidRPr="0084008D" w:rsidRDefault="009E2940" w:rsidP="0084008D">
                  <w:pPr>
                    <w:spacing w:after="200" w:line="240" w:lineRule="auto"/>
                    <w:rPr>
                      <w:rFonts w:ascii="Times New Roman" w:eastAsia="Calibri" w:hAnsi="Times New Roman" w:cs="Times New Roman"/>
                      <w:sz w:val="24"/>
                      <w:szCs w:val="24"/>
                    </w:rPr>
                  </w:pPr>
                </w:p>
                <w:tbl>
                  <w:tblPr>
                    <w:tblW w:w="1295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343"/>
                    <w:gridCol w:w="1437"/>
                    <w:gridCol w:w="2068"/>
                    <w:gridCol w:w="2766"/>
                    <w:gridCol w:w="1026"/>
                    <w:gridCol w:w="1020"/>
                    <w:gridCol w:w="1015"/>
                    <w:gridCol w:w="1131"/>
                    <w:gridCol w:w="1126"/>
                    <w:gridCol w:w="292"/>
                    <w:gridCol w:w="322"/>
                    <w:gridCol w:w="31"/>
                    <w:gridCol w:w="7"/>
                    <w:gridCol w:w="215"/>
                    <w:gridCol w:w="132"/>
                    <w:gridCol w:w="20"/>
                  </w:tblGrid>
                  <w:tr w:rsidR="009E2940" w:rsidRPr="0084008D" w14:paraId="304298D1" w14:textId="77777777" w:rsidTr="00B55745">
                    <w:trPr>
                      <w:gridAfter w:val="2"/>
                      <w:wAfter w:w="152" w:type="dxa"/>
                      <w:trHeight w:val="144"/>
                    </w:trPr>
                    <w:tc>
                      <w:tcPr>
                        <w:tcW w:w="343" w:type="dxa"/>
                        <w:tcBorders>
                          <w:top w:val="single" w:sz="6" w:space="0" w:color="000000"/>
                          <w:left w:val="single" w:sz="6" w:space="0" w:color="000000"/>
                          <w:bottom w:val="single" w:sz="6" w:space="0" w:color="000000"/>
                          <w:right w:val="single" w:sz="6" w:space="0" w:color="000000"/>
                        </w:tcBorders>
                        <w:shd w:val="clear" w:color="auto" w:fill="auto"/>
                        <w:hideMark/>
                      </w:tcPr>
                      <w:p w14:paraId="561089D5"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 xml:space="preserve">Ref    </w:t>
                        </w:r>
                      </w:p>
                    </w:tc>
                    <w:tc>
                      <w:tcPr>
                        <w:tcW w:w="350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384880B"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Element</w:t>
                        </w:r>
                      </w:p>
                    </w:tc>
                    <w:tc>
                      <w:tcPr>
                        <w:tcW w:w="2766" w:type="dxa"/>
                        <w:tcBorders>
                          <w:top w:val="single" w:sz="6" w:space="0" w:color="000000"/>
                          <w:left w:val="single" w:sz="6" w:space="0" w:color="000000"/>
                          <w:bottom w:val="single" w:sz="6" w:space="0" w:color="000000"/>
                          <w:right w:val="single" w:sz="6" w:space="0" w:color="000000"/>
                        </w:tcBorders>
                        <w:shd w:val="clear" w:color="auto" w:fill="auto"/>
                        <w:hideMark/>
                      </w:tcPr>
                      <w:p w14:paraId="1E63FBC5"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Detailed content</w:t>
                        </w:r>
                      </w:p>
                    </w:tc>
                    <w:tc>
                      <w:tcPr>
                        <w:tcW w:w="6185" w:type="dxa"/>
                        <w:gridSpan w:val="10"/>
                        <w:tcBorders>
                          <w:top w:val="single" w:sz="6" w:space="0" w:color="000000"/>
                          <w:left w:val="single" w:sz="6" w:space="0" w:color="000000"/>
                          <w:bottom w:val="single" w:sz="6" w:space="0" w:color="000000"/>
                          <w:right w:val="single" w:sz="6" w:space="0" w:color="000000"/>
                        </w:tcBorders>
                        <w:shd w:val="clear" w:color="auto" w:fill="auto"/>
                        <w:hideMark/>
                      </w:tcPr>
                      <w:p w14:paraId="7CBE6C03"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Template(s)</w:t>
                        </w:r>
                      </w:p>
                    </w:tc>
                  </w:tr>
                  <w:tr w:rsidR="009E2940" w:rsidRPr="0084008D" w14:paraId="629AA0D2" w14:textId="77777777" w:rsidTr="00B55745">
                    <w:trPr>
                      <w:gridAfter w:val="5"/>
                      <w:wAfter w:w="405" w:type="dxa"/>
                      <w:trHeight w:val="64"/>
                    </w:trPr>
                    <w:tc>
                      <w:tcPr>
                        <w:tcW w:w="343" w:type="dxa"/>
                        <w:tcBorders>
                          <w:top w:val="single" w:sz="6" w:space="0" w:color="000000"/>
                          <w:left w:val="single" w:sz="6" w:space="0" w:color="000000"/>
                          <w:bottom w:val="single" w:sz="6" w:space="0" w:color="000000"/>
                          <w:right w:val="single" w:sz="6" w:space="0" w:color="000000"/>
                        </w:tcBorders>
                        <w:shd w:val="clear" w:color="auto" w:fill="auto"/>
                        <w:hideMark/>
                      </w:tcPr>
                      <w:p w14:paraId="05ED48CB"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1</w:t>
                        </w:r>
                      </w:p>
                    </w:tc>
                    <w:tc>
                      <w:tcPr>
                        <w:tcW w:w="350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B0E566E"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Identification of the type of report (M)</w:t>
                        </w:r>
                      </w:p>
                    </w:tc>
                    <w:tc>
                      <w:tcPr>
                        <w:tcW w:w="2766" w:type="dxa"/>
                        <w:tcBorders>
                          <w:top w:val="single" w:sz="6" w:space="0" w:color="000000"/>
                          <w:left w:val="single" w:sz="6" w:space="0" w:color="000000"/>
                          <w:bottom w:val="single" w:sz="6" w:space="0" w:color="000000"/>
                          <w:right w:val="single" w:sz="6" w:space="0" w:color="000000"/>
                        </w:tcBorders>
                        <w:shd w:val="clear" w:color="auto" w:fill="auto"/>
                        <w:hideMark/>
                      </w:tcPr>
                      <w:p w14:paraId="7016AD20"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Type of report (M)</w:t>
                        </w:r>
                      </w:p>
                    </w:tc>
                    <w:tc>
                      <w:tcPr>
                        <w:tcW w:w="5932" w:type="dxa"/>
                        <w:gridSpan w:val="7"/>
                        <w:tcBorders>
                          <w:top w:val="single" w:sz="6" w:space="0" w:color="000000"/>
                          <w:left w:val="single" w:sz="6" w:space="0" w:color="000000"/>
                          <w:bottom w:val="single" w:sz="6" w:space="0" w:color="000000"/>
                          <w:right w:val="single" w:sz="6" w:space="0" w:color="000000"/>
                        </w:tcBorders>
                        <w:shd w:val="clear" w:color="auto" w:fill="auto"/>
                        <w:hideMark/>
                      </w:tcPr>
                      <w:p w14:paraId="30FC8582"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METAR, METAR COR, SPECI or SPECI COR</w:t>
                        </w:r>
                      </w:p>
                    </w:tc>
                  </w:tr>
                  <w:tr w:rsidR="009E2940" w:rsidRPr="0084008D" w14:paraId="1D13FA4C" w14:textId="77777777" w:rsidTr="00B55745">
                    <w:trPr>
                      <w:gridAfter w:val="5"/>
                      <w:wAfter w:w="405" w:type="dxa"/>
                      <w:trHeight w:val="64"/>
                    </w:trPr>
                    <w:tc>
                      <w:tcPr>
                        <w:tcW w:w="343" w:type="dxa"/>
                        <w:tcBorders>
                          <w:top w:val="single" w:sz="6" w:space="0" w:color="000000"/>
                          <w:left w:val="single" w:sz="6" w:space="0" w:color="000000"/>
                          <w:bottom w:val="single" w:sz="6" w:space="0" w:color="000000"/>
                          <w:right w:val="single" w:sz="6" w:space="0" w:color="000000"/>
                        </w:tcBorders>
                        <w:shd w:val="clear" w:color="auto" w:fill="auto"/>
                        <w:hideMark/>
                      </w:tcPr>
                      <w:p w14:paraId="611874E6"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2</w:t>
                        </w:r>
                      </w:p>
                    </w:tc>
                    <w:tc>
                      <w:tcPr>
                        <w:tcW w:w="350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24988E1"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Location indicator (M)</w:t>
                        </w:r>
                      </w:p>
                    </w:tc>
                    <w:tc>
                      <w:tcPr>
                        <w:tcW w:w="2766" w:type="dxa"/>
                        <w:tcBorders>
                          <w:top w:val="single" w:sz="6" w:space="0" w:color="000000"/>
                          <w:left w:val="single" w:sz="6" w:space="0" w:color="000000"/>
                          <w:bottom w:val="single" w:sz="6" w:space="0" w:color="000000"/>
                          <w:right w:val="single" w:sz="6" w:space="0" w:color="000000"/>
                        </w:tcBorders>
                        <w:shd w:val="clear" w:color="auto" w:fill="auto"/>
                        <w:hideMark/>
                      </w:tcPr>
                      <w:p w14:paraId="5A14D3BD"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ICAO location indicator (M)</w:t>
                        </w:r>
                      </w:p>
                    </w:tc>
                    <w:tc>
                      <w:tcPr>
                        <w:tcW w:w="5932" w:type="dxa"/>
                        <w:gridSpan w:val="7"/>
                        <w:tcBorders>
                          <w:top w:val="single" w:sz="6" w:space="0" w:color="000000"/>
                          <w:left w:val="single" w:sz="6" w:space="0" w:color="000000"/>
                          <w:bottom w:val="single" w:sz="6" w:space="0" w:color="000000"/>
                          <w:right w:val="single" w:sz="6" w:space="0" w:color="000000"/>
                        </w:tcBorders>
                        <w:shd w:val="clear" w:color="auto" w:fill="auto"/>
                        <w:hideMark/>
                      </w:tcPr>
                      <w:p w14:paraId="6C0BD5BF"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nnnn</w:t>
                        </w:r>
                      </w:p>
                    </w:tc>
                  </w:tr>
                  <w:tr w:rsidR="009E2940" w:rsidRPr="0084008D" w14:paraId="7C044806" w14:textId="77777777" w:rsidTr="00B55745">
                    <w:trPr>
                      <w:gridAfter w:val="5"/>
                      <w:wAfter w:w="405" w:type="dxa"/>
                      <w:trHeight w:val="64"/>
                    </w:trPr>
                    <w:tc>
                      <w:tcPr>
                        <w:tcW w:w="343" w:type="dxa"/>
                        <w:tcBorders>
                          <w:top w:val="single" w:sz="6" w:space="0" w:color="000000"/>
                          <w:left w:val="single" w:sz="6" w:space="0" w:color="000000"/>
                          <w:bottom w:val="single" w:sz="6" w:space="0" w:color="000000"/>
                          <w:right w:val="single" w:sz="6" w:space="0" w:color="000000"/>
                        </w:tcBorders>
                        <w:shd w:val="clear" w:color="auto" w:fill="auto"/>
                        <w:hideMark/>
                      </w:tcPr>
                      <w:p w14:paraId="2275FD78"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3</w:t>
                        </w:r>
                      </w:p>
                    </w:tc>
                    <w:tc>
                      <w:tcPr>
                        <w:tcW w:w="350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3899F7D"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Time of the observation (M)</w:t>
                        </w:r>
                      </w:p>
                    </w:tc>
                    <w:tc>
                      <w:tcPr>
                        <w:tcW w:w="2766" w:type="dxa"/>
                        <w:tcBorders>
                          <w:top w:val="single" w:sz="6" w:space="0" w:color="000000"/>
                          <w:left w:val="single" w:sz="6" w:space="0" w:color="000000"/>
                          <w:bottom w:val="single" w:sz="6" w:space="0" w:color="000000"/>
                          <w:right w:val="single" w:sz="6" w:space="0" w:color="000000"/>
                        </w:tcBorders>
                        <w:shd w:val="clear" w:color="auto" w:fill="auto"/>
                        <w:hideMark/>
                      </w:tcPr>
                      <w:p w14:paraId="71B84F68"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Day and actual time of the observation in UTC (M)</w:t>
                        </w:r>
                      </w:p>
                    </w:tc>
                    <w:tc>
                      <w:tcPr>
                        <w:tcW w:w="5932" w:type="dxa"/>
                        <w:gridSpan w:val="7"/>
                        <w:tcBorders>
                          <w:top w:val="single" w:sz="6" w:space="0" w:color="000000"/>
                          <w:left w:val="single" w:sz="6" w:space="0" w:color="000000"/>
                          <w:bottom w:val="single" w:sz="6" w:space="0" w:color="000000"/>
                          <w:right w:val="single" w:sz="6" w:space="0" w:color="000000"/>
                        </w:tcBorders>
                        <w:shd w:val="clear" w:color="auto" w:fill="auto"/>
                        <w:hideMark/>
                      </w:tcPr>
                      <w:p w14:paraId="46CB302F"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nnnnnnZ</w:t>
                        </w:r>
                      </w:p>
                    </w:tc>
                  </w:tr>
                  <w:tr w:rsidR="009E2940" w:rsidRPr="0084008D" w14:paraId="5EAA1622" w14:textId="77777777" w:rsidTr="00B55745">
                    <w:trPr>
                      <w:gridAfter w:val="5"/>
                      <w:wAfter w:w="405" w:type="dxa"/>
                      <w:trHeight w:val="64"/>
                    </w:trPr>
                    <w:tc>
                      <w:tcPr>
                        <w:tcW w:w="343" w:type="dxa"/>
                        <w:tcBorders>
                          <w:top w:val="single" w:sz="6" w:space="0" w:color="000000"/>
                          <w:left w:val="single" w:sz="6" w:space="0" w:color="000000"/>
                          <w:bottom w:val="single" w:sz="6" w:space="0" w:color="000000"/>
                          <w:right w:val="single" w:sz="6" w:space="0" w:color="000000"/>
                        </w:tcBorders>
                        <w:shd w:val="clear" w:color="auto" w:fill="auto"/>
                        <w:hideMark/>
                      </w:tcPr>
                      <w:p w14:paraId="4B4BFCEC"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4</w:t>
                        </w:r>
                      </w:p>
                    </w:tc>
                    <w:tc>
                      <w:tcPr>
                        <w:tcW w:w="350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D32D58F"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Identification of an automated or missing report (C)</w:t>
                        </w:r>
                      </w:p>
                    </w:tc>
                    <w:tc>
                      <w:tcPr>
                        <w:tcW w:w="2766" w:type="dxa"/>
                        <w:tcBorders>
                          <w:top w:val="single" w:sz="6" w:space="0" w:color="000000"/>
                          <w:left w:val="single" w:sz="6" w:space="0" w:color="000000"/>
                          <w:bottom w:val="single" w:sz="6" w:space="0" w:color="000000"/>
                          <w:right w:val="single" w:sz="6" w:space="0" w:color="000000"/>
                        </w:tcBorders>
                        <w:shd w:val="clear" w:color="auto" w:fill="auto"/>
                        <w:hideMark/>
                      </w:tcPr>
                      <w:p w14:paraId="62379109"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Automated or missing report identifier (C)</w:t>
                        </w:r>
                      </w:p>
                    </w:tc>
                    <w:tc>
                      <w:tcPr>
                        <w:tcW w:w="5932" w:type="dxa"/>
                        <w:gridSpan w:val="7"/>
                        <w:tcBorders>
                          <w:top w:val="single" w:sz="6" w:space="0" w:color="000000"/>
                          <w:left w:val="single" w:sz="6" w:space="0" w:color="000000"/>
                          <w:bottom w:val="single" w:sz="6" w:space="0" w:color="000000"/>
                          <w:right w:val="single" w:sz="6" w:space="0" w:color="000000"/>
                        </w:tcBorders>
                        <w:shd w:val="clear" w:color="auto" w:fill="auto"/>
                        <w:hideMark/>
                      </w:tcPr>
                      <w:p w14:paraId="08C3E80E"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AUTO or NIL</w:t>
                        </w:r>
                      </w:p>
                    </w:tc>
                  </w:tr>
                  <w:tr w:rsidR="009E2940" w:rsidRPr="0084008D" w14:paraId="0782B6AD" w14:textId="77777777" w:rsidTr="00B55745">
                    <w:trPr>
                      <w:gridAfter w:val="5"/>
                      <w:wAfter w:w="405" w:type="dxa"/>
                      <w:trHeight w:val="64"/>
                    </w:trPr>
                    <w:tc>
                      <w:tcPr>
                        <w:tcW w:w="343" w:type="dxa"/>
                        <w:tcBorders>
                          <w:top w:val="single" w:sz="6" w:space="0" w:color="000000"/>
                          <w:left w:val="single" w:sz="6" w:space="0" w:color="000000"/>
                          <w:bottom w:val="single" w:sz="6" w:space="0" w:color="000000"/>
                          <w:right w:val="single" w:sz="6" w:space="0" w:color="000000"/>
                        </w:tcBorders>
                        <w:shd w:val="clear" w:color="auto" w:fill="auto"/>
                        <w:hideMark/>
                      </w:tcPr>
                      <w:p w14:paraId="3E200745"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5</w:t>
                        </w:r>
                      </w:p>
                    </w:tc>
                    <w:tc>
                      <w:tcPr>
                        <w:tcW w:w="12203" w:type="dxa"/>
                        <w:gridSpan w:val="10"/>
                        <w:tcBorders>
                          <w:top w:val="single" w:sz="6" w:space="0" w:color="000000"/>
                          <w:left w:val="single" w:sz="6" w:space="0" w:color="000000"/>
                          <w:bottom w:val="single" w:sz="6" w:space="0" w:color="000000"/>
                          <w:right w:val="single" w:sz="6" w:space="0" w:color="000000"/>
                        </w:tcBorders>
                        <w:shd w:val="clear" w:color="auto" w:fill="auto"/>
                        <w:hideMark/>
                      </w:tcPr>
                      <w:p w14:paraId="6DC3B1A3"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END OF METAR IF THE REPORT IS MISSING.</w:t>
                        </w:r>
                      </w:p>
                    </w:tc>
                  </w:tr>
                  <w:tr w:rsidR="009E2940" w:rsidRPr="0084008D" w14:paraId="7AFDE7E0" w14:textId="77777777" w:rsidTr="00B55745">
                    <w:trPr>
                      <w:gridAfter w:val="5"/>
                      <w:wAfter w:w="405" w:type="dxa"/>
                      <w:trHeight w:val="64"/>
                    </w:trPr>
                    <w:tc>
                      <w:tcPr>
                        <w:tcW w:w="343" w:type="dxa"/>
                        <w:tcBorders>
                          <w:top w:val="single" w:sz="6" w:space="0" w:color="000000"/>
                          <w:left w:val="single" w:sz="6" w:space="0" w:color="000000"/>
                          <w:bottom w:val="single" w:sz="6" w:space="0" w:color="000000"/>
                          <w:right w:val="single" w:sz="6" w:space="0" w:color="000000"/>
                        </w:tcBorders>
                        <w:shd w:val="clear" w:color="auto" w:fill="auto"/>
                        <w:hideMark/>
                      </w:tcPr>
                      <w:p w14:paraId="3CA6B316"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6</w:t>
                        </w:r>
                      </w:p>
                    </w:tc>
                    <w:tc>
                      <w:tcPr>
                        <w:tcW w:w="1437"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62311B39"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Surface wind (M)</w:t>
                        </w:r>
                      </w:p>
                    </w:tc>
                    <w:tc>
                      <w:tcPr>
                        <w:tcW w:w="2068" w:type="dxa"/>
                        <w:tcBorders>
                          <w:top w:val="single" w:sz="6" w:space="0" w:color="000000"/>
                          <w:left w:val="single" w:sz="6" w:space="0" w:color="000000"/>
                          <w:bottom w:val="single" w:sz="6" w:space="0" w:color="000000"/>
                          <w:right w:val="single" w:sz="6" w:space="0" w:color="000000"/>
                        </w:tcBorders>
                        <w:shd w:val="clear" w:color="auto" w:fill="auto"/>
                        <w:hideMark/>
                      </w:tcPr>
                      <w:p w14:paraId="10EE3772"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Wind direction (M)</w:t>
                        </w:r>
                      </w:p>
                    </w:tc>
                    <w:tc>
                      <w:tcPr>
                        <w:tcW w:w="4812"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1DD1CCCF"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 xml:space="preserve"> nnn or///</w:t>
                        </w:r>
                        <w:hyperlink r:id="rId126" w:anchor="ntr1-L_2021289EN.01002801-E0001" w:history="1">
                          <w:r w:rsidRPr="0084008D">
                            <w:rPr>
                              <w:rFonts w:ascii="Times New Roman" w:eastAsia="Calibri" w:hAnsi="Times New Roman" w:cs="Times New Roman"/>
                              <w:sz w:val="24"/>
                              <w:szCs w:val="24"/>
                              <w:lang w:val="en-US"/>
                            </w:rPr>
                            <w:t> (</w:t>
                          </w:r>
                          <w:r w:rsidRPr="0084008D">
                            <w:rPr>
                              <w:rFonts w:ascii="Times New Roman" w:eastAsia="Calibri" w:hAnsi="Times New Roman" w:cs="Times New Roman"/>
                              <w:sz w:val="24"/>
                              <w:szCs w:val="24"/>
                              <w:vertAlign w:val="superscript"/>
                              <w:lang w:val="en-US"/>
                            </w:rPr>
                            <w:t>1</w:t>
                          </w:r>
                          <w:r w:rsidRPr="0084008D">
                            <w:rPr>
                              <w:rFonts w:ascii="Times New Roman" w:eastAsia="Calibri" w:hAnsi="Times New Roman" w:cs="Times New Roman"/>
                              <w:sz w:val="24"/>
                              <w:szCs w:val="24"/>
                              <w:lang w:val="en-US"/>
                            </w:rPr>
                            <w:t>)</w:t>
                          </w:r>
                        </w:hyperlink>
                      </w:p>
                    </w:tc>
                    <w:tc>
                      <w:tcPr>
                        <w:tcW w:w="3886" w:type="dxa"/>
                        <w:gridSpan w:val="5"/>
                        <w:tcBorders>
                          <w:top w:val="single" w:sz="6" w:space="0" w:color="000000"/>
                          <w:left w:val="single" w:sz="6" w:space="0" w:color="000000"/>
                          <w:bottom w:val="single" w:sz="6" w:space="0" w:color="000000"/>
                          <w:right w:val="single" w:sz="6" w:space="0" w:color="000000"/>
                        </w:tcBorders>
                        <w:shd w:val="clear" w:color="auto" w:fill="auto"/>
                        <w:hideMark/>
                      </w:tcPr>
                      <w:p w14:paraId="14AAE41D"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 xml:space="preserve">               VRB</w:t>
                        </w:r>
                      </w:p>
                    </w:tc>
                  </w:tr>
                  <w:tr w:rsidR="009E2940" w:rsidRPr="0084008D" w14:paraId="5374B70D" w14:textId="77777777" w:rsidTr="00B55745">
                    <w:trPr>
                      <w:gridAfter w:val="2"/>
                      <w:wAfter w:w="152" w:type="dxa"/>
                      <w:trHeight w:val="64"/>
                    </w:trPr>
                    <w:tc>
                      <w:tcPr>
                        <w:tcW w:w="343" w:type="dxa"/>
                        <w:tcBorders>
                          <w:top w:val="single" w:sz="6" w:space="0" w:color="000000"/>
                          <w:left w:val="single" w:sz="6" w:space="0" w:color="000000"/>
                          <w:bottom w:val="single" w:sz="6" w:space="0" w:color="000000"/>
                          <w:right w:val="single" w:sz="6" w:space="0" w:color="000000"/>
                        </w:tcBorders>
                        <w:shd w:val="clear" w:color="auto" w:fill="auto"/>
                        <w:hideMark/>
                      </w:tcPr>
                      <w:p w14:paraId="79B5772E"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 </w:t>
                        </w:r>
                      </w:p>
                    </w:tc>
                    <w:tc>
                      <w:tcPr>
                        <w:tcW w:w="1437" w:type="dxa"/>
                        <w:tcBorders>
                          <w:top w:val="single" w:sz="6" w:space="0" w:color="000000"/>
                          <w:left w:val="single" w:sz="6" w:space="0" w:color="000000"/>
                          <w:bottom w:val="single" w:sz="6" w:space="0" w:color="000000"/>
                          <w:right w:val="single" w:sz="6" w:space="0" w:color="000000"/>
                        </w:tcBorders>
                        <w:shd w:val="clear" w:color="auto" w:fill="auto"/>
                        <w:hideMark/>
                      </w:tcPr>
                      <w:p w14:paraId="41AA14D3"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 </w:t>
                        </w:r>
                      </w:p>
                    </w:tc>
                    <w:tc>
                      <w:tcPr>
                        <w:tcW w:w="2068" w:type="dxa"/>
                        <w:tcBorders>
                          <w:top w:val="single" w:sz="6" w:space="0" w:color="000000"/>
                          <w:left w:val="single" w:sz="6" w:space="0" w:color="000000"/>
                          <w:bottom w:val="single" w:sz="6" w:space="0" w:color="000000"/>
                          <w:right w:val="single" w:sz="6" w:space="0" w:color="000000"/>
                        </w:tcBorders>
                        <w:shd w:val="clear" w:color="auto" w:fill="auto"/>
                        <w:hideMark/>
                      </w:tcPr>
                      <w:p w14:paraId="34EDB8E5"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Wind speed (M)</w:t>
                        </w:r>
                      </w:p>
                    </w:tc>
                    <w:tc>
                      <w:tcPr>
                        <w:tcW w:w="8951" w:type="dxa"/>
                        <w:gridSpan w:val="11"/>
                        <w:tcBorders>
                          <w:top w:val="single" w:sz="6" w:space="0" w:color="000000"/>
                          <w:left w:val="single" w:sz="6" w:space="0" w:color="000000"/>
                          <w:bottom w:val="single" w:sz="6" w:space="0" w:color="000000"/>
                          <w:right w:val="single" w:sz="6" w:space="0" w:color="000000"/>
                        </w:tcBorders>
                        <w:shd w:val="clear" w:color="auto" w:fill="auto"/>
                        <w:hideMark/>
                      </w:tcPr>
                      <w:p w14:paraId="1EDB05A8"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 xml:space="preserve"> [P]nn[n] or//</w:t>
                        </w:r>
                        <w:hyperlink r:id="rId127" w:anchor="ntr1-L_2021289EN.01002801-E0001" w:history="1">
                          <w:r w:rsidRPr="0084008D">
                            <w:rPr>
                              <w:rFonts w:ascii="Times New Roman" w:eastAsia="Calibri" w:hAnsi="Times New Roman" w:cs="Times New Roman"/>
                              <w:sz w:val="24"/>
                              <w:szCs w:val="24"/>
                              <w:lang w:val="en-US"/>
                            </w:rPr>
                            <w:t> (</w:t>
                          </w:r>
                          <w:r w:rsidRPr="0084008D">
                            <w:rPr>
                              <w:rFonts w:ascii="Times New Roman" w:eastAsia="Calibri" w:hAnsi="Times New Roman" w:cs="Times New Roman"/>
                              <w:sz w:val="24"/>
                              <w:szCs w:val="24"/>
                              <w:vertAlign w:val="superscript"/>
                              <w:lang w:val="en-US"/>
                            </w:rPr>
                            <w:t>1</w:t>
                          </w:r>
                          <w:r w:rsidRPr="0084008D">
                            <w:rPr>
                              <w:rFonts w:ascii="Times New Roman" w:eastAsia="Calibri" w:hAnsi="Times New Roman" w:cs="Times New Roman"/>
                              <w:sz w:val="24"/>
                              <w:szCs w:val="24"/>
                              <w:lang w:val="en-US"/>
                            </w:rPr>
                            <w:t>)</w:t>
                          </w:r>
                        </w:hyperlink>
                      </w:p>
                    </w:tc>
                  </w:tr>
                  <w:tr w:rsidR="009E2940" w:rsidRPr="0084008D" w14:paraId="68AB1981" w14:textId="77777777" w:rsidTr="00B55745">
                    <w:trPr>
                      <w:gridAfter w:val="2"/>
                      <w:wAfter w:w="152" w:type="dxa"/>
                      <w:trHeight w:val="64"/>
                    </w:trPr>
                    <w:tc>
                      <w:tcPr>
                        <w:tcW w:w="343" w:type="dxa"/>
                        <w:tcBorders>
                          <w:top w:val="single" w:sz="6" w:space="0" w:color="000000"/>
                          <w:left w:val="single" w:sz="6" w:space="0" w:color="000000"/>
                          <w:bottom w:val="single" w:sz="6" w:space="0" w:color="000000"/>
                          <w:right w:val="single" w:sz="6" w:space="0" w:color="000000"/>
                        </w:tcBorders>
                        <w:shd w:val="clear" w:color="auto" w:fill="auto"/>
                        <w:hideMark/>
                      </w:tcPr>
                      <w:p w14:paraId="3F9F5054"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 </w:t>
                        </w:r>
                      </w:p>
                    </w:tc>
                    <w:tc>
                      <w:tcPr>
                        <w:tcW w:w="1437" w:type="dxa"/>
                        <w:tcBorders>
                          <w:top w:val="single" w:sz="6" w:space="0" w:color="000000"/>
                          <w:left w:val="single" w:sz="6" w:space="0" w:color="000000"/>
                          <w:bottom w:val="single" w:sz="6" w:space="0" w:color="000000"/>
                          <w:right w:val="single" w:sz="6" w:space="0" w:color="000000"/>
                        </w:tcBorders>
                        <w:shd w:val="clear" w:color="auto" w:fill="auto"/>
                        <w:hideMark/>
                      </w:tcPr>
                      <w:p w14:paraId="5DD981DA"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 </w:t>
                        </w:r>
                      </w:p>
                    </w:tc>
                    <w:tc>
                      <w:tcPr>
                        <w:tcW w:w="2068" w:type="dxa"/>
                        <w:tcBorders>
                          <w:top w:val="single" w:sz="6" w:space="0" w:color="000000"/>
                          <w:left w:val="single" w:sz="6" w:space="0" w:color="000000"/>
                          <w:bottom w:val="single" w:sz="6" w:space="0" w:color="000000"/>
                          <w:right w:val="single" w:sz="6" w:space="0" w:color="000000"/>
                        </w:tcBorders>
                        <w:shd w:val="clear" w:color="auto" w:fill="auto"/>
                        <w:hideMark/>
                      </w:tcPr>
                      <w:p w14:paraId="7C577224"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Significant speed variations (C)</w:t>
                        </w:r>
                      </w:p>
                    </w:tc>
                    <w:tc>
                      <w:tcPr>
                        <w:tcW w:w="8951" w:type="dxa"/>
                        <w:gridSpan w:val="11"/>
                        <w:tcBorders>
                          <w:top w:val="single" w:sz="6" w:space="0" w:color="000000"/>
                          <w:left w:val="single" w:sz="6" w:space="0" w:color="000000"/>
                          <w:bottom w:val="single" w:sz="6" w:space="0" w:color="000000"/>
                          <w:right w:val="single" w:sz="6" w:space="0" w:color="000000"/>
                        </w:tcBorders>
                        <w:shd w:val="clear" w:color="auto" w:fill="auto"/>
                        <w:hideMark/>
                      </w:tcPr>
                      <w:p w14:paraId="41C2C923"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 xml:space="preserve">  G[P]nn[n]</w:t>
                        </w:r>
                      </w:p>
                    </w:tc>
                  </w:tr>
                  <w:tr w:rsidR="009E2940" w:rsidRPr="0084008D" w14:paraId="4C6C7C84" w14:textId="77777777" w:rsidTr="00B55745">
                    <w:trPr>
                      <w:gridAfter w:val="2"/>
                      <w:wAfter w:w="152" w:type="dxa"/>
                      <w:trHeight w:val="64"/>
                    </w:trPr>
                    <w:tc>
                      <w:tcPr>
                        <w:tcW w:w="343" w:type="dxa"/>
                        <w:tcBorders>
                          <w:top w:val="single" w:sz="6" w:space="0" w:color="000000"/>
                          <w:left w:val="single" w:sz="6" w:space="0" w:color="000000"/>
                          <w:bottom w:val="single" w:sz="6" w:space="0" w:color="000000"/>
                          <w:right w:val="single" w:sz="6" w:space="0" w:color="000000"/>
                        </w:tcBorders>
                        <w:shd w:val="clear" w:color="auto" w:fill="auto"/>
                        <w:hideMark/>
                      </w:tcPr>
                      <w:p w14:paraId="06FE693F"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 </w:t>
                        </w:r>
                      </w:p>
                    </w:tc>
                    <w:tc>
                      <w:tcPr>
                        <w:tcW w:w="1437" w:type="dxa"/>
                        <w:tcBorders>
                          <w:top w:val="single" w:sz="6" w:space="0" w:color="000000"/>
                          <w:left w:val="single" w:sz="6" w:space="0" w:color="000000"/>
                          <w:bottom w:val="single" w:sz="6" w:space="0" w:color="000000"/>
                          <w:right w:val="single" w:sz="6" w:space="0" w:color="000000"/>
                        </w:tcBorders>
                        <w:shd w:val="clear" w:color="auto" w:fill="auto"/>
                        <w:hideMark/>
                      </w:tcPr>
                      <w:p w14:paraId="69184145"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 </w:t>
                        </w:r>
                      </w:p>
                    </w:tc>
                    <w:tc>
                      <w:tcPr>
                        <w:tcW w:w="2068" w:type="dxa"/>
                        <w:tcBorders>
                          <w:top w:val="single" w:sz="6" w:space="0" w:color="000000"/>
                          <w:left w:val="single" w:sz="6" w:space="0" w:color="000000"/>
                          <w:bottom w:val="single" w:sz="6" w:space="0" w:color="000000"/>
                          <w:right w:val="single" w:sz="6" w:space="0" w:color="000000"/>
                        </w:tcBorders>
                        <w:shd w:val="clear" w:color="auto" w:fill="auto"/>
                        <w:hideMark/>
                      </w:tcPr>
                      <w:p w14:paraId="628CD46C"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Units of measurement (M)</w:t>
                        </w:r>
                      </w:p>
                    </w:tc>
                    <w:tc>
                      <w:tcPr>
                        <w:tcW w:w="8951" w:type="dxa"/>
                        <w:gridSpan w:val="11"/>
                        <w:tcBorders>
                          <w:top w:val="single" w:sz="6" w:space="0" w:color="000000"/>
                          <w:left w:val="single" w:sz="6" w:space="0" w:color="000000"/>
                          <w:bottom w:val="single" w:sz="6" w:space="0" w:color="000000"/>
                          <w:right w:val="single" w:sz="6" w:space="0" w:color="000000"/>
                        </w:tcBorders>
                        <w:shd w:val="clear" w:color="auto" w:fill="auto"/>
                        <w:hideMark/>
                      </w:tcPr>
                      <w:p w14:paraId="4FBE23B3"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 xml:space="preserve">  KT</w:t>
                        </w:r>
                      </w:p>
                    </w:tc>
                  </w:tr>
                  <w:tr w:rsidR="009E2940" w:rsidRPr="0084008D" w14:paraId="207005E9" w14:textId="77777777" w:rsidTr="00B55745">
                    <w:trPr>
                      <w:gridAfter w:val="2"/>
                      <w:wAfter w:w="152" w:type="dxa"/>
                      <w:trHeight w:val="1709"/>
                    </w:trPr>
                    <w:tc>
                      <w:tcPr>
                        <w:tcW w:w="343" w:type="dxa"/>
                        <w:tcBorders>
                          <w:top w:val="single" w:sz="6" w:space="0" w:color="000000"/>
                          <w:left w:val="single" w:sz="6" w:space="0" w:color="000000"/>
                          <w:bottom w:val="single" w:sz="6" w:space="0" w:color="000000"/>
                          <w:right w:val="single" w:sz="6" w:space="0" w:color="000000"/>
                        </w:tcBorders>
                        <w:shd w:val="clear" w:color="auto" w:fill="auto"/>
                        <w:hideMark/>
                      </w:tcPr>
                      <w:p w14:paraId="78F1C2C5"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lastRenderedPageBreak/>
                          <w:t> </w:t>
                        </w:r>
                      </w:p>
                    </w:tc>
                    <w:tc>
                      <w:tcPr>
                        <w:tcW w:w="1437" w:type="dxa"/>
                        <w:tcBorders>
                          <w:top w:val="single" w:sz="6" w:space="0" w:color="000000"/>
                          <w:left w:val="single" w:sz="6" w:space="0" w:color="000000"/>
                          <w:bottom w:val="single" w:sz="6" w:space="0" w:color="000000"/>
                          <w:right w:val="single" w:sz="6" w:space="0" w:color="000000"/>
                        </w:tcBorders>
                        <w:shd w:val="clear" w:color="auto" w:fill="auto"/>
                        <w:hideMark/>
                      </w:tcPr>
                      <w:p w14:paraId="6DC9F234"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 </w:t>
                        </w:r>
                      </w:p>
                    </w:tc>
                    <w:tc>
                      <w:tcPr>
                        <w:tcW w:w="2068" w:type="dxa"/>
                        <w:tcBorders>
                          <w:top w:val="single" w:sz="6" w:space="0" w:color="000000"/>
                          <w:left w:val="single" w:sz="6" w:space="0" w:color="000000"/>
                          <w:bottom w:val="single" w:sz="6" w:space="0" w:color="000000"/>
                          <w:right w:val="single" w:sz="6" w:space="0" w:color="000000"/>
                        </w:tcBorders>
                        <w:shd w:val="clear" w:color="auto" w:fill="auto"/>
                        <w:hideMark/>
                      </w:tcPr>
                      <w:p w14:paraId="775DB1CB"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Significant directional variations (C)</w:t>
                        </w:r>
                      </w:p>
                    </w:tc>
                    <w:tc>
                      <w:tcPr>
                        <w:tcW w:w="4812"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607AB127"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 xml:space="preserve">  nnnVnnn</w:t>
                        </w:r>
                      </w:p>
                    </w:tc>
                    <w:tc>
                      <w:tcPr>
                        <w:tcW w:w="4139" w:type="dxa"/>
                        <w:gridSpan w:val="8"/>
                        <w:tcBorders>
                          <w:top w:val="single" w:sz="6" w:space="0" w:color="000000"/>
                          <w:left w:val="single" w:sz="6" w:space="0" w:color="000000"/>
                          <w:bottom w:val="single" w:sz="6" w:space="0" w:color="000000"/>
                          <w:right w:val="single" w:sz="6" w:space="0" w:color="000000"/>
                        </w:tcBorders>
                        <w:shd w:val="clear" w:color="auto" w:fill="auto"/>
                        <w:hideMark/>
                      </w:tcPr>
                      <w:p w14:paraId="5DEB2179"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 xml:space="preserve"> —</w:t>
                        </w:r>
                      </w:p>
                    </w:tc>
                  </w:tr>
                  <w:tr w:rsidR="009E2940" w:rsidRPr="0084008D" w14:paraId="480B729C" w14:textId="77777777" w:rsidTr="00B55745">
                    <w:trPr>
                      <w:gridAfter w:val="2"/>
                      <w:wAfter w:w="152" w:type="dxa"/>
                      <w:trHeight w:val="1986"/>
                    </w:trPr>
                    <w:tc>
                      <w:tcPr>
                        <w:tcW w:w="343" w:type="dxa"/>
                        <w:tcBorders>
                          <w:top w:val="single" w:sz="6" w:space="0" w:color="000000"/>
                          <w:left w:val="single" w:sz="6" w:space="0" w:color="000000"/>
                          <w:bottom w:val="single" w:sz="6" w:space="0" w:color="000000"/>
                          <w:right w:val="single" w:sz="6" w:space="0" w:color="000000"/>
                        </w:tcBorders>
                        <w:shd w:val="clear" w:color="auto" w:fill="auto"/>
                        <w:hideMark/>
                      </w:tcPr>
                      <w:p w14:paraId="049F8527"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7</w:t>
                        </w:r>
                      </w:p>
                    </w:tc>
                    <w:tc>
                      <w:tcPr>
                        <w:tcW w:w="1437" w:type="dxa"/>
                        <w:tcBorders>
                          <w:top w:val="single" w:sz="6" w:space="0" w:color="000000"/>
                          <w:left w:val="single" w:sz="6" w:space="0" w:color="000000"/>
                          <w:bottom w:val="single" w:sz="6" w:space="0" w:color="000000"/>
                          <w:right w:val="single" w:sz="6" w:space="0" w:color="000000"/>
                        </w:tcBorders>
                        <w:shd w:val="clear" w:color="auto" w:fill="auto"/>
                        <w:hideMark/>
                      </w:tcPr>
                      <w:p w14:paraId="76C3E3E9"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Visibility (M)</w:t>
                        </w:r>
                      </w:p>
                    </w:tc>
                    <w:tc>
                      <w:tcPr>
                        <w:tcW w:w="2068" w:type="dxa"/>
                        <w:tcBorders>
                          <w:top w:val="single" w:sz="6" w:space="0" w:color="000000"/>
                          <w:left w:val="single" w:sz="6" w:space="0" w:color="000000"/>
                          <w:bottom w:val="single" w:sz="6" w:space="0" w:color="000000"/>
                          <w:right w:val="single" w:sz="6" w:space="0" w:color="000000"/>
                        </w:tcBorders>
                        <w:shd w:val="clear" w:color="auto" w:fill="auto"/>
                        <w:hideMark/>
                      </w:tcPr>
                      <w:p w14:paraId="540B4B11"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Prevailing or minimum visibility (M)</w:t>
                        </w:r>
                      </w:p>
                    </w:tc>
                    <w:tc>
                      <w:tcPr>
                        <w:tcW w:w="8084" w:type="dxa"/>
                        <w:gridSpan w:val="6"/>
                        <w:tcBorders>
                          <w:top w:val="single" w:sz="6" w:space="0" w:color="000000"/>
                          <w:left w:val="single" w:sz="6" w:space="0" w:color="000000"/>
                          <w:bottom w:val="single" w:sz="6" w:space="0" w:color="000000"/>
                          <w:right w:val="single" w:sz="6" w:space="0" w:color="000000"/>
                        </w:tcBorders>
                        <w:shd w:val="clear" w:color="auto" w:fill="auto"/>
                        <w:hideMark/>
                      </w:tcPr>
                      <w:p w14:paraId="504BBAE5"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 xml:space="preserve">  nnnn or////</w:t>
                        </w:r>
                        <w:hyperlink r:id="rId128" w:anchor="ntr1-L_2021289EN.01002801-E0001" w:history="1">
                          <w:r w:rsidRPr="0084008D">
                            <w:rPr>
                              <w:rFonts w:ascii="Times New Roman" w:eastAsia="Calibri" w:hAnsi="Times New Roman" w:cs="Times New Roman"/>
                              <w:sz w:val="24"/>
                              <w:szCs w:val="24"/>
                              <w:lang w:val="en-US"/>
                            </w:rPr>
                            <w:t> (</w:t>
                          </w:r>
                          <w:r w:rsidRPr="0084008D">
                            <w:rPr>
                              <w:rFonts w:ascii="Times New Roman" w:eastAsia="Calibri" w:hAnsi="Times New Roman" w:cs="Times New Roman"/>
                              <w:sz w:val="24"/>
                              <w:szCs w:val="24"/>
                              <w:vertAlign w:val="superscript"/>
                              <w:lang w:val="en-US"/>
                            </w:rPr>
                            <w:t>1</w:t>
                          </w:r>
                          <w:r w:rsidRPr="0084008D">
                            <w:rPr>
                              <w:rFonts w:ascii="Times New Roman" w:eastAsia="Calibri" w:hAnsi="Times New Roman" w:cs="Times New Roman"/>
                              <w:sz w:val="24"/>
                              <w:szCs w:val="24"/>
                              <w:lang w:val="en-US"/>
                            </w:rPr>
                            <w:t>)</w:t>
                          </w:r>
                        </w:hyperlink>
                      </w:p>
                    </w:tc>
                    <w:tc>
                      <w:tcPr>
                        <w:tcW w:w="867" w:type="dxa"/>
                        <w:gridSpan w:val="5"/>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044DB65E"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C</w:t>
                        </w:r>
                      </w:p>
                      <w:p w14:paraId="3459D917"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A</w:t>
                        </w:r>
                      </w:p>
                      <w:p w14:paraId="75EA0FE2"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V</w:t>
                        </w:r>
                      </w:p>
                      <w:p w14:paraId="2F704AB6"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O</w:t>
                        </w:r>
                      </w:p>
                      <w:p w14:paraId="01EEFA78"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K</w:t>
                        </w:r>
                      </w:p>
                    </w:tc>
                  </w:tr>
                  <w:tr w:rsidR="009E2940" w:rsidRPr="0084008D" w14:paraId="1FBABB6C" w14:textId="77777777" w:rsidTr="00B55745">
                    <w:trPr>
                      <w:gridAfter w:val="2"/>
                      <w:wAfter w:w="152" w:type="dxa"/>
                      <w:trHeight w:val="1126"/>
                    </w:trPr>
                    <w:tc>
                      <w:tcPr>
                        <w:tcW w:w="343" w:type="dxa"/>
                        <w:tcBorders>
                          <w:top w:val="single" w:sz="6" w:space="0" w:color="000000"/>
                          <w:left w:val="single" w:sz="6" w:space="0" w:color="000000"/>
                          <w:bottom w:val="single" w:sz="6" w:space="0" w:color="000000"/>
                          <w:right w:val="single" w:sz="6" w:space="0" w:color="000000"/>
                        </w:tcBorders>
                        <w:shd w:val="clear" w:color="auto" w:fill="auto"/>
                        <w:hideMark/>
                      </w:tcPr>
                      <w:p w14:paraId="7A389A2B"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 </w:t>
                        </w:r>
                      </w:p>
                    </w:tc>
                    <w:tc>
                      <w:tcPr>
                        <w:tcW w:w="1437" w:type="dxa"/>
                        <w:tcBorders>
                          <w:top w:val="single" w:sz="6" w:space="0" w:color="000000"/>
                          <w:left w:val="single" w:sz="6" w:space="0" w:color="000000"/>
                          <w:bottom w:val="single" w:sz="6" w:space="0" w:color="000000"/>
                          <w:right w:val="single" w:sz="6" w:space="0" w:color="000000"/>
                        </w:tcBorders>
                        <w:shd w:val="clear" w:color="auto" w:fill="auto"/>
                        <w:hideMark/>
                      </w:tcPr>
                      <w:p w14:paraId="687F701C"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 </w:t>
                        </w:r>
                      </w:p>
                    </w:tc>
                    <w:tc>
                      <w:tcPr>
                        <w:tcW w:w="2068" w:type="dxa"/>
                        <w:tcBorders>
                          <w:top w:val="single" w:sz="6" w:space="0" w:color="000000"/>
                          <w:left w:val="single" w:sz="6" w:space="0" w:color="000000"/>
                          <w:bottom w:val="single" w:sz="6" w:space="0" w:color="000000"/>
                          <w:right w:val="single" w:sz="6" w:space="0" w:color="000000"/>
                        </w:tcBorders>
                        <w:shd w:val="clear" w:color="auto" w:fill="auto"/>
                        <w:hideMark/>
                      </w:tcPr>
                      <w:p w14:paraId="7BFCD230"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Minimum visibility and direction of the minimum visibility (C)</w:t>
                        </w:r>
                      </w:p>
                    </w:tc>
                    <w:tc>
                      <w:tcPr>
                        <w:tcW w:w="8084" w:type="dxa"/>
                        <w:gridSpan w:val="6"/>
                        <w:tcBorders>
                          <w:top w:val="single" w:sz="6" w:space="0" w:color="000000"/>
                          <w:left w:val="single" w:sz="6" w:space="0" w:color="000000"/>
                          <w:bottom w:val="single" w:sz="6" w:space="0" w:color="000000"/>
                          <w:right w:val="single" w:sz="6" w:space="0" w:color="000000"/>
                        </w:tcBorders>
                        <w:shd w:val="clear" w:color="auto" w:fill="auto"/>
                        <w:hideMark/>
                      </w:tcPr>
                      <w:p w14:paraId="2D186A7C"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 xml:space="preserve">             nnnn[N] or nnnn[NE] or nnnn[E] or nnnn[SE] or nnnn[S] or nnnn[SW] or nnnn[W] or nnnn[NW]</w:t>
                        </w:r>
                      </w:p>
                    </w:tc>
                    <w:tc>
                      <w:tcPr>
                        <w:tcW w:w="867" w:type="dxa"/>
                        <w:gridSpan w:val="5"/>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CB9D205" w14:textId="77777777" w:rsidR="009E2940" w:rsidRPr="0084008D" w:rsidRDefault="009E2940" w:rsidP="0084008D">
                        <w:pPr>
                          <w:spacing w:after="200" w:line="240" w:lineRule="auto"/>
                          <w:rPr>
                            <w:rFonts w:ascii="Times New Roman" w:eastAsia="Calibri" w:hAnsi="Times New Roman" w:cs="Times New Roman"/>
                            <w:sz w:val="24"/>
                            <w:szCs w:val="24"/>
                            <w:lang w:val="en-US"/>
                          </w:rPr>
                        </w:pPr>
                      </w:p>
                    </w:tc>
                  </w:tr>
                  <w:tr w:rsidR="009E2940" w:rsidRPr="0084008D" w14:paraId="15CCB0B6" w14:textId="77777777" w:rsidTr="00B55745">
                    <w:trPr>
                      <w:gridAfter w:val="2"/>
                      <w:wAfter w:w="152" w:type="dxa"/>
                      <w:trHeight w:val="1297"/>
                    </w:trPr>
                    <w:tc>
                      <w:tcPr>
                        <w:tcW w:w="343"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59B4DB26"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8</w:t>
                        </w:r>
                      </w:p>
                    </w:tc>
                    <w:tc>
                      <w:tcPr>
                        <w:tcW w:w="1437"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0A48347F"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Runway visual range (C) </w:t>
                        </w:r>
                        <w:hyperlink r:id="rId129" w:anchor="ntr2-L_2021289EN.01002801-E0002" w:history="1">
                          <w:r w:rsidRPr="0084008D">
                            <w:rPr>
                              <w:rFonts w:ascii="Times New Roman" w:eastAsia="Calibri" w:hAnsi="Times New Roman" w:cs="Times New Roman"/>
                              <w:sz w:val="24"/>
                              <w:szCs w:val="24"/>
                              <w:lang w:val="en-US"/>
                            </w:rPr>
                            <w:t> (</w:t>
                          </w:r>
                          <w:r w:rsidRPr="0084008D">
                            <w:rPr>
                              <w:rFonts w:ascii="Times New Roman" w:eastAsia="Calibri" w:hAnsi="Times New Roman" w:cs="Times New Roman"/>
                              <w:sz w:val="24"/>
                              <w:szCs w:val="24"/>
                              <w:vertAlign w:val="superscript"/>
                              <w:lang w:val="en-US"/>
                            </w:rPr>
                            <w:t>2</w:t>
                          </w:r>
                          <w:r w:rsidRPr="0084008D">
                            <w:rPr>
                              <w:rFonts w:ascii="Times New Roman" w:eastAsia="Calibri" w:hAnsi="Times New Roman" w:cs="Times New Roman"/>
                              <w:sz w:val="24"/>
                              <w:szCs w:val="24"/>
                              <w:lang w:val="en-US"/>
                            </w:rPr>
                            <w:t>)</w:t>
                          </w:r>
                        </w:hyperlink>
                      </w:p>
                    </w:tc>
                    <w:tc>
                      <w:tcPr>
                        <w:tcW w:w="2068" w:type="dxa"/>
                        <w:tcBorders>
                          <w:top w:val="single" w:sz="6" w:space="0" w:color="000000"/>
                          <w:left w:val="single" w:sz="6" w:space="0" w:color="000000"/>
                          <w:bottom w:val="single" w:sz="6" w:space="0" w:color="000000"/>
                          <w:right w:val="single" w:sz="6" w:space="0" w:color="000000"/>
                        </w:tcBorders>
                        <w:shd w:val="clear" w:color="auto" w:fill="auto"/>
                        <w:hideMark/>
                      </w:tcPr>
                      <w:p w14:paraId="0F12B100"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Name of the element (M)</w:t>
                        </w:r>
                      </w:p>
                    </w:tc>
                    <w:tc>
                      <w:tcPr>
                        <w:tcW w:w="8084" w:type="dxa"/>
                        <w:gridSpan w:val="6"/>
                        <w:tcBorders>
                          <w:top w:val="single" w:sz="6" w:space="0" w:color="000000"/>
                          <w:left w:val="single" w:sz="6" w:space="0" w:color="000000"/>
                          <w:bottom w:val="single" w:sz="6" w:space="0" w:color="000000"/>
                          <w:right w:val="single" w:sz="6" w:space="0" w:color="000000"/>
                        </w:tcBorders>
                        <w:shd w:val="clear" w:color="auto" w:fill="auto"/>
                        <w:hideMark/>
                      </w:tcPr>
                      <w:p w14:paraId="5B1CFDB4"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 xml:space="preserve">   R</w:t>
                        </w:r>
                      </w:p>
                    </w:tc>
                    <w:tc>
                      <w:tcPr>
                        <w:tcW w:w="867" w:type="dxa"/>
                        <w:gridSpan w:val="5"/>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23DBEC8" w14:textId="77777777" w:rsidR="009E2940" w:rsidRPr="0084008D" w:rsidRDefault="009E2940" w:rsidP="0084008D">
                        <w:pPr>
                          <w:spacing w:after="200" w:line="240" w:lineRule="auto"/>
                          <w:rPr>
                            <w:rFonts w:ascii="Times New Roman" w:eastAsia="Calibri" w:hAnsi="Times New Roman" w:cs="Times New Roman"/>
                            <w:sz w:val="24"/>
                            <w:szCs w:val="24"/>
                            <w:lang w:val="en-US"/>
                          </w:rPr>
                        </w:pPr>
                      </w:p>
                    </w:tc>
                  </w:tr>
                  <w:tr w:rsidR="009E2940" w:rsidRPr="0084008D" w14:paraId="118E10EB" w14:textId="77777777" w:rsidTr="00B55745">
                    <w:trPr>
                      <w:gridAfter w:val="2"/>
                      <w:wAfter w:w="152" w:type="dxa"/>
                      <w:trHeight w:val="748"/>
                    </w:trPr>
                    <w:tc>
                      <w:tcPr>
                        <w:tcW w:w="343"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8A3F67B" w14:textId="77777777" w:rsidR="009E2940" w:rsidRPr="0084008D" w:rsidRDefault="009E2940" w:rsidP="0084008D">
                        <w:pPr>
                          <w:spacing w:after="200" w:line="240" w:lineRule="auto"/>
                          <w:rPr>
                            <w:rFonts w:ascii="Times New Roman" w:eastAsia="Calibri" w:hAnsi="Times New Roman" w:cs="Times New Roman"/>
                            <w:sz w:val="24"/>
                            <w:szCs w:val="24"/>
                            <w:lang w:val="en-US"/>
                          </w:rPr>
                        </w:pPr>
                      </w:p>
                    </w:tc>
                    <w:tc>
                      <w:tcPr>
                        <w:tcW w:w="1437"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533BEA6" w14:textId="77777777" w:rsidR="009E2940" w:rsidRPr="0084008D" w:rsidRDefault="009E2940" w:rsidP="0084008D">
                        <w:pPr>
                          <w:spacing w:after="200" w:line="240" w:lineRule="auto"/>
                          <w:rPr>
                            <w:rFonts w:ascii="Times New Roman" w:eastAsia="Calibri" w:hAnsi="Times New Roman" w:cs="Times New Roman"/>
                            <w:sz w:val="24"/>
                            <w:szCs w:val="24"/>
                            <w:lang w:val="en-US"/>
                          </w:rPr>
                        </w:pPr>
                      </w:p>
                    </w:tc>
                    <w:tc>
                      <w:tcPr>
                        <w:tcW w:w="2068" w:type="dxa"/>
                        <w:tcBorders>
                          <w:top w:val="single" w:sz="6" w:space="0" w:color="000000"/>
                          <w:left w:val="single" w:sz="6" w:space="0" w:color="000000"/>
                          <w:bottom w:val="single" w:sz="6" w:space="0" w:color="000000"/>
                          <w:right w:val="single" w:sz="6" w:space="0" w:color="000000"/>
                        </w:tcBorders>
                        <w:shd w:val="clear" w:color="auto" w:fill="auto"/>
                        <w:hideMark/>
                      </w:tcPr>
                      <w:p w14:paraId="5D25CAB5"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Runway (M)</w:t>
                        </w:r>
                      </w:p>
                    </w:tc>
                    <w:tc>
                      <w:tcPr>
                        <w:tcW w:w="8084" w:type="dxa"/>
                        <w:gridSpan w:val="6"/>
                        <w:tcBorders>
                          <w:top w:val="single" w:sz="6" w:space="0" w:color="000000"/>
                          <w:left w:val="single" w:sz="6" w:space="0" w:color="000000"/>
                          <w:bottom w:val="single" w:sz="6" w:space="0" w:color="000000"/>
                          <w:right w:val="single" w:sz="6" w:space="0" w:color="000000"/>
                        </w:tcBorders>
                        <w:shd w:val="clear" w:color="auto" w:fill="auto"/>
                        <w:hideMark/>
                      </w:tcPr>
                      <w:p w14:paraId="0DDE6AE2"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 xml:space="preserve">  nn[L]/or nn[C]/or nn[R]/</w:t>
                        </w:r>
                      </w:p>
                    </w:tc>
                    <w:tc>
                      <w:tcPr>
                        <w:tcW w:w="867" w:type="dxa"/>
                        <w:gridSpan w:val="5"/>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8B70D83" w14:textId="77777777" w:rsidR="009E2940" w:rsidRPr="0084008D" w:rsidRDefault="009E2940" w:rsidP="0084008D">
                        <w:pPr>
                          <w:spacing w:after="200" w:line="240" w:lineRule="auto"/>
                          <w:rPr>
                            <w:rFonts w:ascii="Times New Roman" w:eastAsia="Calibri" w:hAnsi="Times New Roman" w:cs="Times New Roman"/>
                            <w:sz w:val="24"/>
                            <w:szCs w:val="24"/>
                            <w:lang w:val="en-US"/>
                          </w:rPr>
                        </w:pPr>
                      </w:p>
                    </w:tc>
                  </w:tr>
                  <w:tr w:rsidR="009E2940" w:rsidRPr="0084008D" w14:paraId="6E09BDC6" w14:textId="77777777" w:rsidTr="00B55745">
                    <w:trPr>
                      <w:gridAfter w:val="2"/>
                      <w:wAfter w:w="152" w:type="dxa"/>
                      <w:trHeight w:val="1303"/>
                    </w:trPr>
                    <w:tc>
                      <w:tcPr>
                        <w:tcW w:w="343"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22BAEF0" w14:textId="77777777" w:rsidR="009E2940" w:rsidRPr="0084008D" w:rsidRDefault="009E2940" w:rsidP="0084008D">
                        <w:pPr>
                          <w:spacing w:after="200" w:line="240" w:lineRule="auto"/>
                          <w:rPr>
                            <w:rFonts w:ascii="Times New Roman" w:eastAsia="Calibri" w:hAnsi="Times New Roman" w:cs="Times New Roman"/>
                            <w:sz w:val="24"/>
                            <w:szCs w:val="24"/>
                            <w:lang w:val="en-US"/>
                          </w:rPr>
                        </w:pPr>
                      </w:p>
                    </w:tc>
                    <w:tc>
                      <w:tcPr>
                        <w:tcW w:w="1437"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0E2DD11" w14:textId="77777777" w:rsidR="009E2940" w:rsidRPr="0084008D" w:rsidRDefault="009E2940" w:rsidP="0084008D">
                        <w:pPr>
                          <w:spacing w:after="200" w:line="240" w:lineRule="auto"/>
                          <w:rPr>
                            <w:rFonts w:ascii="Times New Roman" w:eastAsia="Calibri" w:hAnsi="Times New Roman" w:cs="Times New Roman"/>
                            <w:sz w:val="24"/>
                            <w:szCs w:val="24"/>
                            <w:lang w:val="en-US"/>
                          </w:rPr>
                        </w:pPr>
                      </w:p>
                    </w:tc>
                    <w:tc>
                      <w:tcPr>
                        <w:tcW w:w="2068" w:type="dxa"/>
                        <w:tcBorders>
                          <w:top w:val="single" w:sz="6" w:space="0" w:color="000000"/>
                          <w:left w:val="single" w:sz="6" w:space="0" w:color="000000"/>
                          <w:bottom w:val="single" w:sz="6" w:space="0" w:color="000000"/>
                          <w:right w:val="single" w:sz="6" w:space="0" w:color="000000"/>
                        </w:tcBorders>
                        <w:shd w:val="clear" w:color="auto" w:fill="auto"/>
                        <w:hideMark/>
                      </w:tcPr>
                      <w:p w14:paraId="0A47B1A4"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Runway visual range (M)</w:t>
                        </w:r>
                      </w:p>
                    </w:tc>
                    <w:tc>
                      <w:tcPr>
                        <w:tcW w:w="8084" w:type="dxa"/>
                        <w:gridSpan w:val="6"/>
                        <w:tcBorders>
                          <w:top w:val="single" w:sz="6" w:space="0" w:color="000000"/>
                          <w:left w:val="single" w:sz="6" w:space="0" w:color="000000"/>
                          <w:bottom w:val="single" w:sz="6" w:space="0" w:color="000000"/>
                          <w:right w:val="single" w:sz="6" w:space="0" w:color="000000"/>
                        </w:tcBorders>
                        <w:shd w:val="clear" w:color="auto" w:fill="auto"/>
                        <w:hideMark/>
                      </w:tcPr>
                      <w:p w14:paraId="7B769998"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 xml:space="preserve">   [P or M]nnnn or////</w:t>
                        </w:r>
                        <w:hyperlink r:id="rId130" w:anchor="ntr1-L_2021289EN.01002801-E0001" w:history="1">
                          <w:r w:rsidRPr="0084008D">
                            <w:rPr>
                              <w:rFonts w:ascii="Times New Roman" w:eastAsia="Calibri" w:hAnsi="Times New Roman" w:cs="Times New Roman"/>
                              <w:sz w:val="24"/>
                              <w:szCs w:val="24"/>
                              <w:lang w:val="en-US"/>
                            </w:rPr>
                            <w:t> (</w:t>
                          </w:r>
                          <w:r w:rsidRPr="0084008D">
                            <w:rPr>
                              <w:rFonts w:ascii="Times New Roman" w:eastAsia="Calibri" w:hAnsi="Times New Roman" w:cs="Times New Roman"/>
                              <w:sz w:val="24"/>
                              <w:szCs w:val="24"/>
                              <w:vertAlign w:val="superscript"/>
                              <w:lang w:val="en-US"/>
                            </w:rPr>
                            <w:t>1</w:t>
                          </w:r>
                          <w:r w:rsidRPr="0084008D">
                            <w:rPr>
                              <w:rFonts w:ascii="Times New Roman" w:eastAsia="Calibri" w:hAnsi="Times New Roman" w:cs="Times New Roman"/>
                              <w:sz w:val="24"/>
                              <w:szCs w:val="24"/>
                              <w:lang w:val="en-US"/>
                            </w:rPr>
                            <w:t>)</w:t>
                          </w:r>
                        </w:hyperlink>
                      </w:p>
                    </w:tc>
                    <w:tc>
                      <w:tcPr>
                        <w:tcW w:w="867" w:type="dxa"/>
                        <w:gridSpan w:val="5"/>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FEF6531" w14:textId="77777777" w:rsidR="009E2940" w:rsidRPr="0084008D" w:rsidRDefault="009E2940" w:rsidP="0084008D">
                        <w:pPr>
                          <w:spacing w:after="200" w:line="240" w:lineRule="auto"/>
                          <w:rPr>
                            <w:rFonts w:ascii="Times New Roman" w:eastAsia="Calibri" w:hAnsi="Times New Roman" w:cs="Times New Roman"/>
                            <w:sz w:val="24"/>
                            <w:szCs w:val="24"/>
                            <w:lang w:val="en-US"/>
                          </w:rPr>
                        </w:pPr>
                      </w:p>
                    </w:tc>
                  </w:tr>
                  <w:tr w:rsidR="009E2940" w:rsidRPr="0084008D" w14:paraId="6383CD01" w14:textId="77777777" w:rsidTr="00B55745">
                    <w:trPr>
                      <w:gridAfter w:val="2"/>
                      <w:wAfter w:w="152" w:type="dxa"/>
                      <w:trHeight w:val="306"/>
                    </w:trPr>
                    <w:tc>
                      <w:tcPr>
                        <w:tcW w:w="343"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6C23EE2" w14:textId="77777777" w:rsidR="009E2940" w:rsidRPr="0084008D" w:rsidRDefault="009E2940" w:rsidP="0084008D">
                        <w:pPr>
                          <w:spacing w:after="200" w:line="240" w:lineRule="auto"/>
                          <w:rPr>
                            <w:rFonts w:ascii="Times New Roman" w:eastAsia="Calibri" w:hAnsi="Times New Roman" w:cs="Times New Roman"/>
                            <w:sz w:val="24"/>
                            <w:szCs w:val="24"/>
                            <w:lang w:val="en-US"/>
                          </w:rPr>
                        </w:pPr>
                      </w:p>
                    </w:tc>
                    <w:tc>
                      <w:tcPr>
                        <w:tcW w:w="1437"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4F31195" w14:textId="77777777" w:rsidR="009E2940" w:rsidRPr="0084008D" w:rsidRDefault="009E2940" w:rsidP="0084008D">
                        <w:pPr>
                          <w:spacing w:after="200" w:line="240" w:lineRule="auto"/>
                          <w:rPr>
                            <w:rFonts w:ascii="Times New Roman" w:eastAsia="Calibri" w:hAnsi="Times New Roman" w:cs="Times New Roman"/>
                            <w:sz w:val="24"/>
                            <w:szCs w:val="24"/>
                            <w:lang w:val="en-US"/>
                          </w:rPr>
                        </w:pPr>
                      </w:p>
                    </w:tc>
                    <w:tc>
                      <w:tcPr>
                        <w:tcW w:w="2068" w:type="dxa"/>
                        <w:tcBorders>
                          <w:top w:val="single" w:sz="6" w:space="0" w:color="000000"/>
                          <w:left w:val="single" w:sz="6" w:space="0" w:color="000000"/>
                          <w:bottom w:val="single" w:sz="6" w:space="0" w:color="000000"/>
                          <w:right w:val="single" w:sz="6" w:space="0" w:color="000000"/>
                        </w:tcBorders>
                        <w:shd w:val="clear" w:color="auto" w:fill="auto"/>
                        <w:hideMark/>
                      </w:tcPr>
                      <w:p w14:paraId="5BF664C8"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Runway visual range past tendency (C)</w:t>
                        </w:r>
                      </w:p>
                    </w:tc>
                    <w:tc>
                      <w:tcPr>
                        <w:tcW w:w="8084" w:type="dxa"/>
                        <w:gridSpan w:val="6"/>
                        <w:tcBorders>
                          <w:top w:val="single" w:sz="6" w:space="0" w:color="000000"/>
                          <w:left w:val="single" w:sz="6" w:space="0" w:color="000000"/>
                          <w:bottom w:val="single" w:sz="6" w:space="0" w:color="000000"/>
                          <w:right w:val="single" w:sz="6" w:space="0" w:color="000000"/>
                        </w:tcBorders>
                        <w:shd w:val="clear" w:color="auto" w:fill="auto"/>
                        <w:hideMark/>
                      </w:tcPr>
                      <w:p w14:paraId="16853CD4"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 xml:space="preserve">   U, D or N</w:t>
                        </w:r>
                      </w:p>
                    </w:tc>
                    <w:tc>
                      <w:tcPr>
                        <w:tcW w:w="867" w:type="dxa"/>
                        <w:gridSpan w:val="5"/>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07B4146" w14:textId="77777777" w:rsidR="009E2940" w:rsidRPr="0084008D" w:rsidRDefault="009E2940" w:rsidP="0084008D">
                        <w:pPr>
                          <w:spacing w:after="200" w:line="240" w:lineRule="auto"/>
                          <w:rPr>
                            <w:rFonts w:ascii="Times New Roman" w:eastAsia="Calibri" w:hAnsi="Times New Roman" w:cs="Times New Roman"/>
                            <w:sz w:val="24"/>
                            <w:szCs w:val="24"/>
                            <w:lang w:val="en-US"/>
                          </w:rPr>
                        </w:pPr>
                      </w:p>
                    </w:tc>
                  </w:tr>
                  <w:tr w:rsidR="009E2940" w:rsidRPr="0084008D" w14:paraId="42F83DC2" w14:textId="77777777" w:rsidTr="00B55745">
                    <w:trPr>
                      <w:gridAfter w:val="1"/>
                      <w:wAfter w:w="20" w:type="dxa"/>
                      <w:trHeight w:val="64"/>
                    </w:trPr>
                    <w:tc>
                      <w:tcPr>
                        <w:tcW w:w="343"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525C9081"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lastRenderedPageBreak/>
                          <w:t>9</w:t>
                        </w:r>
                      </w:p>
                    </w:tc>
                    <w:tc>
                      <w:tcPr>
                        <w:tcW w:w="1437"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44208958"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Present weather (C)</w:t>
                        </w:r>
                      </w:p>
                    </w:tc>
                    <w:tc>
                      <w:tcPr>
                        <w:tcW w:w="2068" w:type="dxa"/>
                        <w:tcBorders>
                          <w:top w:val="single" w:sz="6" w:space="0" w:color="000000"/>
                          <w:left w:val="single" w:sz="6" w:space="0" w:color="000000"/>
                          <w:bottom w:val="single" w:sz="6" w:space="0" w:color="000000"/>
                          <w:right w:val="single" w:sz="6" w:space="0" w:color="000000"/>
                        </w:tcBorders>
                        <w:shd w:val="clear" w:color="auto" w:fill="auto"/>
                        <w:hideMark/>
                      </w:tcPr>
                      <w:p w14:paraId="2F41BEB3"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Intensity or proximity of present weather (C)</w:t>
                        </w:r>
                      </w:p>
                    </w:tc>
                    <w:tc>
                      <w:tcPr>
                        <w:tcW w:w="3792"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83DA8AE"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 xml:space="preserve">   – or +</w:t>
                        </w:r>
                      </w:p>
                    </w:tc>
                    <w:tc>
                      <w:tcPr>
                        <w:tcW w:w="3166"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407CD1E9"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w:t>
                        </w:r>
                      </w:p>
                    </w:tc>
                    <w:tc>
                      <w:tcPr>
                        <w:tcW w:w="1993" w:type="dxa"/>
                        <w:gridSpan w:val="6"/>
                        <w:tcBorders>
                          <w:top w:val="single" w:sz="6" w:space="0" w:color="000000"/>
                          <w:left w:val="single" w:sz="6" w:space="0" w:color="000000"/>
                          <w:bottom w:val="single" w:sz="6" w:space="0" w:color="000000"/>
                          <w:right w:val="single" w:sz="6" w:space="0" w:color="000000"/>
                        </w:tcBorders>
                        <w:shd w:val="clear" w:color="auto" w:fill="auto"/>
                        <w:hideMark/>
                      </w:tcPr>
                      <w:p w14:paraId="0F8DA20D"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VC</w:t>
                        </w:r>
                      </w:p>
                    </w:tc>
                    <w:tc>
                      <w:tcPr>
                        <w:tcW w:w="132"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78E8E5C" w14:textId="77777777" w:rsidR="009E2940" w:rsidRPr="0084008D" w:rsidRDefault="009E2940" w:rsidP="0084008D">
                        <w:pPr>
                          <w:spacing w:after="200" w:line="240" w:lineRule="auto"/>
                          <w:rPr>
                            <w:rFonts w:ascii="Times New Roman" w:eastAsia="Calibri" w:hAnsi="Times New Roman" w:cs="Times New Roman"/>
                            <w:sz w:val="24"/>
                            <w:szCs w:val="24"/>
                            <w:lang w:val="en-US"/>
                          </w:rPr>
                        </w:pPr>
                      </w:p>
                    </w:tc>
                  </w:tr>
                  <w:tr w:rsidR="009E2940" w:rsidRPr="0084008D" w14:paraId="4D324787" w14:textId="77777777" w:rsidTr="00B55745">
                    <w:trPr>
                      <w:gridAfter w:val="1"/>
                      <w:wAfter w:w="20" w:type="dxa"/>
                      <w:trHeight w:val="64"/>
                    </w:trPr>
                    <w:tc>
                      <w:tcPr>
                        <w:tcW w:w="343"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8660940" w14:textId="77777777" w:rsidR="009E2940" w:rsidRPr="0084008D" w:rsidRDefault="009E2940" w:rsidP="0084008D">
                        <w:pPr>
                          <w:spacing w:after="200" w:line="240" w:lineRule="auto"/>
                          <w:rPr>
                            <w:rFonts w:ascii="Times New Roman" w:eastAsia="Calibri" w:hAnsi="Times New Roman" w:cs="Times New Roman"/>
                            <w:sz w:val="24"/>
                            <w:szCs w:val="24"/>
                            <w:lang w:val="en-US"/>
                          </w:rPr>
                        </w:pPr>
                      </w:p>
                    </w:tc>
                    <w:tc>
                      <w:tcPr>
                        <w:tcW w:w="1437"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D7DCAEC" w14:textId="77777777" w:rsidR="009E2940" w:rsidRPr="0084008D" w:rsidRDefault="009E2940" w:rsidP="0084008D">
                        <w:pPr>
                          <w:spacing w:after="200" w:line="240" w:lineRule="auto"/>
                          <w:rPr>
                            <w:rFonts w:ascii="Times New Roman" w:eastAsia="Calibri" w:hAnsi="Times New Roman" w:cs="Times New Roman"/>
                            <w:sz w:val="24"/>
                            <w:szCs w:val="24"/>
                            <w:lang w:val="en-US"/>
                          </w:rPr>
                        </w:pPr>
                      </w:p>
                    </w:tc>
                    <w:tc>
                      <w:tcPr>
                        <w:tcW w:w="2068" w:type="dxa"/>
                        <w:tcBorders>
                          <w:top w:val="single" w:sz="6" w:space="0" w:color="000000"/>
                          <w:left w:val="single" w:sz="6" w:space="0" w:color="000000"/>
                          <w:bottom w:val="single" w:sz="6" w:space="0" w:color="000000"/>
                          <w:right w:val="single" w:sz="6" w:space="0" w:color="000000"/>
                        </w:tcBorders>
                        <w:shd w:val="clear" w:color="auto" w:fill="auto"/>
                        <w:hideMark/>
                      </w:tcPr>
                      <w:p w14:paraId="2DDE7E13"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Characteristics and type of present weather (M)</w:t>
                        </w:r>
                      </w:p>
                    </w:tc>
                    <w:tc>
                      <w:tcPr>
                        <w:tcW w:w="3792"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B977D89"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 xml:space="preserve"> DZ or</w:t>
                        </w:r>
                      </w:p>
                      <w:p w14:paraId="0DB7DA6C"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 xml:space="preserve"> RA or</w:t>
                        </w:r>
                      </w:p>
                      <w:p w14:paraId="6143190E"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 xml:space="preserve"> SN or</w:t>
                        </w:r>
                      </w:p>
                      <w:p w14:paraId="66251449"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 xml:space="preserve"> SG or</w:t>
                        </w:r>
                      </w:p>
                      <w:p w14:paraId="37882B6E"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 xml:space="preserve"> PL or</w:t>
                        </w:r>
                      </w:p>
                      <w:p w14:paraId="7DF6FEE9"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 xml:space="preserve"> DS or</w:t>
                        </w:r>
                      </w:p>
                      <w:p w14:paraId="079E3CB0"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 xml:space="preserve"> SS or</w:t>
                        </w:r>
                      </w:p>
                      <w:p w14:paraId="5C8AF225"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 xml:space="preserve"> FZDZ or</w:t>
                        </w:r>
                      </w:p>
                      <w:p w14:paraId="597856D9"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 xml:space="preserve"> FZRA or</w:t>
                        </w:r>
                      </w:p>
                      <w:p w14:paraId="78A8A1C3"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 xml:space="preserve"> FZUP</w:t>
                        </w:r>
                        <w:hyperlink r:id="rId131" w:anchor="ntr4-L_2021289EN.01002801-E0004" w:history="1">
                          <w:r w:rsidRPr="0084008D">
                            <w:rPr>
                              <w:rFonts w:ascii="Times New Roman" w:eastAsia="Calibri" w:hAnsi="Times New Roman" w:cs="Times New Roman"/>
                              <w:sz w:val="24"/>
                              <w:szCs w:val="24"/>
                              <w:lang w:val="en-US"/>
                            </w:rPr>
                            <w:t> (</w:t>
                          </w:r>
                          <w:r w:rsidRPr="0084008D">
                            <w:rPr>
                              <w:rFonts w:ascii="Times New Roman" w:eastAsia="Calibri" w:hAnsi="Times New Roman" w:cs="Times New Roman"/>
                              <w:sz w:val="24"/>
                              <w:szCs w:val="24"/>
                              <w:vertAlign w:val="superscript"/>
                              <w:lang w:val="en-US"/>
                            </w:rPr>
                            <w:t>4</w:t>
                          </w:r>
                          <w:r w:rsidRPr="0084008D">
                            <w:rPr>
                              <w:rFonts w:ascii="Times New Roman" w:eastAsia="Calibri" w:hAnsi="Times New Roman" w:cs="Times New Roman"/>
                              <w:sz w:val="24"/>
                              <w:szCs w:val="24"/>
                              <w:lang w:val="en-US"/>
                            </w:rPr>
                            <w:t>)</w:t>
                          </w:r>
                        </w:hyperlink>
                        <w:r w:rsidRPr="0084008D">
                          <w:rPr>
                            <w:rFonts w:ascii="Times New Roman" w:eastAsia="Calibri" w:hAnsi="Times New Roman" w:cs="Times New Roman"/>
                            <w:sz w:val="24"/>
                            <w:szCs w:val="24"/>
                            <w:lang w:val="en-US"/>
                          </w:rPr>
                          <w:t> or</w:t>
                        </w:r>
                      </w:p>
                      <w:p w14:paraId="7852BB5C"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 xml:space="preserve"> FC</w:t>
                        </w:r>
                        <w:hyperlink r:id="rId132" w:anchor="ntr3-L_2021289EN.01002801-E0003" w:history="1">
                          <w:r w:rsidRPr="0084008D">
                            <w:rPr>
                              <w:rFonts w:ascii="Times New Roman" w:eastAsia="Calibri" w:hAnsi="Times New Roman" w:cs="Times New Roman"/>
                              <w:sz w:val="24"/>
                              <w:szCs w:val="24"/>
                              <w:lang w:val="en-US"/>
                            </w:rPr>
                            <w:t> (</w:t>
                          </w:r>
                          <w:r w:rsidRPr="0084008D">
                            <w:rPr>
                              <w:rFonts w:ascii="Times New Roman" w:eastAsia="Calibri" w:hAnsi="Times New Roman" w:cs="Times New Roman"/>
                              <w:sz w:val="24"/>
                              <w:szCs w:val="24"/>
                              <w:vertAlign w:val="superscript"/>
                              <w:lang w:val="en-US"/>
                            </w:rPr>
                            <w:t>3</w:t>
                          </w:r>
                          <w:r w:rsidRPr="0084008D">
                            <w:rPr>
                              <w:rFonts w:ascii="Times New Roman" w:eastAsia="Calibri" w:hAnsi="Times New Roman" w:cs="Times New Roman"/>
                              <w:sz w:val="24"/>
                              <w:szCs w:val="24"/>
                              <w:lang w:val="en-US"/>
                            </w:rPr>
                            <w:t>)</w:t>
                          </w:r>
                        </w:hyperlink>
                        <w:r w:rsidRPr="0084008D">
                          <w:rPr>
                            <w:rFonts w:ascii="Times New Roman" w:eastAsia="Calibri" w:hAnsi="Times New Roman" w:cs="Times New Roman"/>
                            <w:sz w:val="24"/>
                            <w:szCs w:val="24"/>
                            <w:lang w:val="en-US"/>
                          </w:rPr>
                          <w:t> or</w:t>
                        </w:r>
                      </w:p>
                      <w:p w14:paraId="18EAACA3"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 xml:space="preserve"> SHGR or</w:t>
                        </w:r>
                      </w:p>
                      <w:p w14:paraId="7DEDB88F"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SHGS or</w:t>
                        </w:r>
                      </w:p>
                      <w:p w14:paraId="23CE53DE"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SHRA or</w:t>
                        </w:r>
                      </w:p>
                      <w:p w14:paraId="3D742053"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SHSN or</w:t>
                        </w:r>
                      </w:p>
                      <w:p w14:paraId="2B08DE3B"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SHUP</w:t>
                        </w:r>
                        <w:hyperlink r:id="rId133" w:anchor="ntr4-L_2021289EN.01002801-E0004" w:history="1">
                          <w:r w:rsidRPr="0084008D">
                            <w:rPr>
                              <w:rFonts w:ascii="Times New Roman" w:eastAsia="Calibri" w:hAnsi="Times New Roman" w:cs="Times New Roman"/>
                              <w:sz w:val="24"/>
                              <w:szCs w:val="24"/>
                              <w:lang w:val="en-US"/>
                            </w:rPr>
                            <w:t> (</w:t>
                          </w:r>
                          <w:r w:rsidRPr="0084008D">
                            <w:rPr>
                              <w:rFonts w:ascii="Times New Roman" w:eastAsia="Calibri" w:hAnsi="Times New Roman" w:cs="Times New Roman"/>
                              <w:sz w:val="24"/>
                              <w:szCs w:val="24"/>
                              <w:vertAlign w:val="superscript"/>
                              <w:lang w:val="en-US"/>
                            </w:rPr>
                            <w:t>4</w:t>
                          </w:r>
                          <w:r w:rsidRPr="0084008D">
                            <w:rPr>
                              <w:rFonts w:ascii="Times New Roman" w:eastAsia="Calibri" w:hAnsi="Times New Roman" w:cs="Times New Roman"/>
                              <w:sz w:val="24"/>
                              <w:szCs w:val="24"/>
                              <w:lang w:val="en-US"/>
                            </w:rPr>
                            <w:t>)</w:t>
                          </w:r>
                        </w:hyperlink>
                        <w:r w:rsidRPr="0084008D">
                          <w:rPr>
                            <w:rFonts w:ascii="Times New Roman" w:eastAsia="Calibri" w:hAnsi="Times New Roman" w:cs="Times New Roman"/>
                            <w:sz w:val="24"/>
                            <w:szCs w:val="24"/>
                            <w:lang w:val="en-US"/>
                          </w:rPr>
                          <w:t> or</w:t>
                        </w:r>
                      </w:p>
                      <w:p w14:paraId="0E423B41"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TSGR or</w:t>
                        </w:r>
                      </w:p>
                      <w:p w14:paraId="1DE7DA79"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lastRenderedPageBreak/>
                          <w:t>TSGS or</w:t>
                        </w:r>
                      </w:p>
                      <w:p w14:paraId="62B50DBA"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TSRA or</w:t>
                        </w:r>
                      </w:p>
                      <w:p w14:paraId="56DC7422"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TSSN or</w:t>
                        </w:r>
                      </w:p>
                      <w:p w14:paraId="626014D7"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TSUP</w:t>
                        </w:r>
                        <w:hyperlink r:id="rId134" w:anchor="ntr4-L_2021289EN.01002801-E0004" w:history="1">
                          <w:r w:rsidRPr="0084008D">
                            <w:rPr>
                              <w:rFonts w:ascii="Times New Roman" w:eastAsia="Calibri" w:hAnsi="Times New Roman" w:cs="Times New Roman"/>
                              <w:sz w:val="24"/>
                              <w:szCs w:val="24"/>
                              <w:lang w:val="en-US"/>
                            </w:rPr>
                            <w:t> (</w:t>
                          </w:r>
                          <w:r w:rsidRPr="0084008D">
                            <w:rPr>
                              <w:rFonts w:ascii="Times New Roman" w:eastAsia="Calibri" w:hAnsi="Times New Roman" w:cs="Times New Roman"/>
                              <w:sz w:val="24"/>
                              <w:szCs w:val="24"/>
                              <w:vertAlign w:val="superscript"/>
                              <w:lang w:val="en-US"/>
                            </w:rPr>
                            <w:t>4</w:t>
                          </w:r>
                          <w:r w:rsidRPr="0084008D">
                            <w:rPr>
                              <w:rFonts w:ascii="Times New Roman" w:eastAsia="Calibri" w:hAnsi="Times New Roman" w:cs="Times New Roman"/>
                              <w:sz w:val="24"/>
                              <w:szCs w:val="24"/>
                              <w:lang w:val="en-US"/>
                            </w:rPr>
                            <w:t>)</w:t>
                          </w:r>
                        </w:hyperlink>
                        <w:r w:rsidRPr="0084008D">
                          <w:rPr>
                            <w:rFonts w:ascii="Times New Roman" w:eastAsia="Calibri" w:hAnsi="Times New Roman" w:cs="Times New Roman"/>
                            <w:sz w:val="24"/>
                            <w:szCs w:val="24"/>
                            <w:lang w:val="en-US"/>
                          </w:rPr>
                          <w:t> or</w:t>
                        </w:r>
                      </w:p>
                      <w:p w14:paraId="1B0C69CE"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UP</w:t>
                        </w:r>
                        <w:hyperlink r:id="rId135" w:anchor="ntr4-L_2021289EN.01002801-E0004" w:history="1">
                          <w:r w:rsidRPr="0084008D">
                            <w:rPr>
                              <w:rFonts w:ascii="Times New Roman" w:eastAsia="Calibri" w:hAnsi="Times New Roman" w:cs="Times New Roman"/>
                              <w:sz w:val="24"/>
                              <w:szCs w:val="24"/>
                              <w:lang w:val="en-US"/>
                            </w:rPr>
                            <w:t> (</w:t>
                          </w:r>
                          <w:r w:rsidRPr="0084008D">
                            <w:rPr>
                              <w:rFonts w:ascii="Times New Roman" w:eastAsia="Calibri" w:hAnsi="Times New Roman" w:cs="Times New Roman"/>
                              <w:sz w:val="24"/>
                              <w:szCs w:val="24"/>
                              <w:vertAlign w:val="superscript"/>
                              <w:lang w:val="en-US"/>
                            </w:rPr>
                            <w:t>4</w:t>
                          </w:r>
                          <w:r w:rsidRPr="0084008D">
                            <w:rPr>
                              <w:rFonts w:ascii="Times New Roman" w:eastAsia="Calibri" w:hAnsi="Times New Roman" w:cs="Times New Roman"/>
                              <w:sz w:val="24"/>
                              <w:szCs w:val="24"/>
                              <w:lang w:val="en-US"/>
                            </w:rPr>
                            <w:t>)</w:t>
                          </w:r>
                        </w:hyperlink>
                      </w:p>
                    </w:tc>
                    <w:tc>
                      <w:tcPr>
                        <w:tcW w:w="3166"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4643B451"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lastRenderedPageBreak/>
                          <w:t>FG or</w:t>
                        </w:r>
                      </w:p>
                      <w:p w14:paraId="2E694EE9"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BR or</w:t>
                        </w:r>
                      </w:p>
                      <w:p w14:paraId="1904FF10"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SA or</w:t>
                        </w:r>
                      </w:p>
                      <w:p w14:paraId="6FB9C80D"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DU or</w:t>
                        </w:r>
                      </w:p>
                      <w:p w14:paraId="453C8040"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HZ or</w:t>
                        </w:r>
                      </w:p>
                      <w:p w14:paraId="3D10F5E3"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FU or</w:t>
                        </w:r>
                      </w:p>
                      <w:p w14:paraId="4EB5C8C0"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VA or</w:t>
                        </w:r>
                      </w:p>
                      <w:p w14:paraId="2EE34BF0"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SQ or</w:t>
                        </w:r>
                      </w:p>
                      <w:p w14:paraId="60E4F606"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PO or</w:t>
                        </w:r>
                      </w:p>
                      <w:p w14:paraId="4ABF3B17"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TS or</w:t>
                        </w:r>
                      </w:p>
                      <w:p w14:paraId="254AC550"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BCFG or</w:t>
                        </w:r>
                      </w:p>
                      <w:p w14:paraId="40804D61"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BLDU or</w:t>
                        </w:r>
                      </w:p>
                      <w:p w14:paraId="15254860"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BLSA or</w:t>
                        </w:r>
                      </w:p>
                      <w:p w14:paraId="52563EF3"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BLSN or</w:t>
                        </w:r>
                      </w:p>
                      <w:p w14:paraId="51B9D355"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DRDU or</w:t>
                        </w:r>
                      </w:p>
                      <w:p w14:paraId="60ED42A9"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DRSA or</w:t>
                        </w:r>
                      </w:p>
                      <w:p w14:paraId="092344FC"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DRSN or</w:t>
                        </w:r>
                      </w:p>
                      <w:p w14:paraId="291A2721"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lastRenderedPageBreak/>
                          <w:t>FZFG or</w:t>
                        </w:r>
                      </w:p>
                      <w:p w14:paraId="6B5BDD93"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MIFG or</w:t>
                        </w:r>
                      </w:p>
                      <w:p w14:paraId="3E504045"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PRFG or</w:t>
                        </w:r>
                      </w:p>
                      <w:p w14:paraId="27BE7840"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w:t>
                        </w:r>
                        <w:hyperlink r:id="rId136" w:anchor="ntr1-L_2021289EN.01002801-E0001" w:history="1">
                          <w:r w:rsidRPr="0084008D">
                            <w:rPr>
                              <w:rFonts w:ascii="Times New Roman" w:eastAsia="Calibri" w:hAnsi="Times New Roman" w:cs="Times New Roman"/>
                              <w:sz w:val="24"/>
                              <w:szCs w:val="24"/>
                              <w:lang w:val="en-US"/>
                            </w:rPr>
                            <w:t> (</w:t>
                          </w:r>
                          <w:r w:rsidRPr="0084008D">
                            <w:rPr>
                              <w:rFonts w:ascii="Times New Roman" w:eastAsia="Calibri" w:hAnsi="Times New Roman" w:cs="Times New Roman"/>
                              <w:sz w:val="24"/>
                              <w:szCs w:val="24"/>
                              <w:vertAlign w:val="superscript"/>
                              <w:lang w:val="en-US"/>
                            </w:rPr>
                            <w:t>1</w:t>
                          </w:r>
                          <w:r w:rsidRPr="0084008D">
                            <w:rPr>
                              <w:rFonts w:ascii="Times New Roman" w:eastAsia="Calibri" w:hAnsi="Times New Roman" w:cs="Times New Roman"/>
                              <w:sz w:val="24"/>
                              <w:szCs w:val="24"/>
                              <w:lang w:val="en-US"/>
                            </w:rPr>
                            <w:t>)</w:t>
                          </w:r>
                        </w:hyperlink>
                      </w:p>
                    </w:tc>
                    <w:tc>
                      <w:tcPr>
                        <w:tcW w:w="1993" w:type="dxa"/>
                        <w:gridSpan w:val="6"/>
                        <w:tcBorders>
                          <w:top w:val="single" w:sz="6" w:space="0" w:color="000000"/>
                          <w:left w:val="single" w:sz="6" w:space="0" w:color="000000"/>
                          <w:bottom w:val="single" w:sz="6" w:space="0" w:color="000000"/>
                          <w:right w:val="single" w:sz="6" w:space="0" w:color="000000"/>
                        </w:tcBorders>
                        <w:shd w:val="clear" w:color="auto" w:fill="auto"/>
                        <w:hideMark/>
                      </w:tcPr>
                      <w:p w14:paraId="5117F947"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lastRenderedPageBreak/>
                          <w:t>FG or</w:t>
                        </w:r>
                      </w:p>
                      <w:p w14:paraId="1FC30451"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PO or</w:t>
                        </w:r>
                      </w:p>
                      <w:p w14:paraId="17896401"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FC or</w:t>
                        </w:r>
                      </w:p>
                      <w:p w14:paraId="0CCE4645"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DS or</w:t>
                        </w:r>
                      </w:p>
                      <w:p w14:paraId="606A789E"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SS or</w:t>
                        </w:r>
                      </w:p>
                      <w:p w14:paraId="6FA21E09"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TS or</w:t>
                        </w:r>
                      </w:p>
                      <w:p w14:paraId="39673AE7"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SH or</w:t>
                        </w:r>
                      </w:p>
                      <w:p w14:paraId="484B7EAB"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BLSN or</w:t>
                        </w:r>
                      </w:p>
                      <w:p w14:paraId="13473C4B"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BLSA or</w:t>
                        </w:r>
                      </w:p>
                      <w:p w14:paraId="2EE0B861"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BLDU or</w:t>
                        </w:r>
                      </w:p>
                      <w:p w14:paraId="7E0E1E60"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VA</w:t>
                        </w:r>
                      </w:p>
                    </w:tc>
                    <w:tc>
                      <w:tcPr>
                        <w:tcW w:w="132"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EB05177" w14:textId="77777777" w:rsidR="009E2940" w:rsidRPr="0084008D" w:rsidRDefault="009E2940" w:rsidP="0084008D">
                        <w:pPr>
                          <w:spacing w:after="200" w:line="240" w:lineRule="auto"/>
                          <w:rPr>
                            <w:rFonts w:ascii="Times New Roman" w:eastAsia="Calibri" w:hAnsi="Times New Roman" w:cs="Times New Roman"/>
                            <w:sz w:val="24"/>
                            <w:szCs w:val="24"/>
                            <w:lang w:val="en-US"/>
                          </w:rPr>
                        </w:pPr>
                      </w:p>
                    </w:tc>
                  </w:tr>
                  <w:tr w:rsidR="009E2940" w:rsidRPr="0084008D" w14:paraId="74DD8975" w14:textId="77777777" w:rsidTr="00B55745">
                    <w:trPr>
                      <w:gridAfter w:val="1"/>
                      <w:wAfter w:w="20" w:type="dxa"/>
                      <w:trHeight w:val="64"/>
                    </w:trPr>
                    <w:tc>
                      <w:tcPr>
                        <w:tcW w:w="343" w:type="dxa"/>
                        <w:tcBorders>
                          <w:top w:val="single" w:sz="6" w:space="0" w:color="000000"/>
                          <w:left w:val="single" w:sz="6" w:space="0" w:color="000000"/>
                          <w:bottom w:val="single" w:sz="6" w:space="0" w:color="000000"/>
                          <w:right w:val="single" w:sz="6" w:space="0" w:color="000000"/>
                        </w:tcBorders>
                        <w:shd w:val="clear" w:color="auto" w:fill="auto"/>
                        <w:hideMark/>
                      </w:tcPr>
                      <w:p w14:paraId="1CEEE547"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10</w:t>
                        </w:r>
                      </w:p>
                    </w:tc>
                    <w:tc>
                      <w:tcPr>
                        <w:tcW w:w="1437"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13DEA977"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Cloud (M)</w:t>
                        </w:r>
                      </w:p>
                    </w:tc>
                    <w:tc>
                      <w:tcPr>
                        <w:tcW w:w="2068" w:type="dxa"/>
                        <w:tcBorders>
                          <w:top w:val="single" w:sz="6" w:space="0" w:color="000000"/>
                          <w:left w:val="single" w:sz="6" w:space="0" w:color="000000"/>
                          <w:bottom w:val="single" w:sz="6" w:space="0" w:color="000000"/>
                          <w:right w:val="single" w:sz="6" w:space="0" w:color="000000"/>
                        </w:tcBorders>
                        <w:shd w:val="clear" w:color="auto" w:fill="auto"/>
                        <w:hideMark/>
                      </w:tcPr>
                      <w:p w14:paraId="6017F772"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Cloud amount and height of cloud base or vertical visibility (M)</w:t>
                        </w:r>
                      </w:p>
                    </w:tc>
                    <w:tc>
                      <w:tcPr>
                        <w:tcW w:w="3792"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27CB99E"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FEWnnn or</w:t>
                        </w:r>
                      </w:p>
                      <w:p w14:paraId="55E996C6"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SCTnnn or</w:t>
                        </w:r>
                      </w:p>
                      <w:p w14:paraId="7D4A027E"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BKNnnn or</w:t>
                        </w:r>
                      </w:p>
                      <w:p w14:paraId="1B4E9070"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OVCnnn or</w:t>
                        </w:r>
                      </w:p>
                      <w:p w14:paraId="3007EB7C"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FEW///</w:t>
                        </w:r>
                        <w:hyperlink r:id="rId137" w:anchor="ntr1-L_2021289EN.01002801-E0001" w:history="1">
                          <w:r w:rsidRPr="0084008D">
                            <w:rPr>
                              <w:rFonts w:ascii="Times New Roman" w:eastAsia="Calibri" w:hAnsi="Times New Roman" w:cs="Times New Roman"/>
                              <w:sz w:val="24"/>
                              <w:szCs w:val="24"/>
                              <w:lang w:val="en-US"/>
                            </w:rPr>
                            <w:t> (</w:t>
                          </w:r>
                          <w:r w:rsidRPr="0084008D">
                            <w:rPr>
                              <w:rFonts w:ascii="Times New Roman" w:eastAsia="Calibri" w:hAnsi="Times New Roman" w:cs="Times New Roman"/>
                              <w:sz w:val="24"/>
                              <w:szCs w:val="24"/>
                              <w:vertAlign w:val="superscript"/>
                              <w:lang w:val="en-US"/>
                            </w:rPr>
                            <w:t>1</w:t>
                          </w:r>
                          <w:r w:rsidRPr="0084008D">
                            <w:rPr>
                              <w:rFonts w:ascii="Times New Roman" w:eastAsia="Calibri" w:hAnsi="Times New Roman" w:cs="Times New Roman"/>
                              <w:sz w:val="24"/>
                              <w:szCs w:val="24"/>
                              <w:lang w:val="en-US"/>
                            </w:rPr>
                            <w:t>)</w:t>
                          </w:r>
                        </w:hyperlink>
                        <w:r w:rsidRPr="0084008D">
                          <w:rPr>
                            <w:rFonts w:ascii="Times New Roman" w:eastAsia="Calibri" w:hAnsi="Times New Roman" w:cs="Times New Roman"/>
                            <w:sz w:val="24"/>
                            <w:szCs w:val="24"/>
                            <w:lang w:val="en-US"/>
                          </w:rPr>
                          <w:t> or</w:t>
                        </w:r>
                      </w:p>
                      <w:p w14:paraId="3AE1C2DF"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SCT///</w:t>
                        </w:r>
                        <w:hyperlink r:id="rId138" w:anchor="ntr1-L_2021289EN.01002801-E0001" w:history="1">
                          <w:r w:rsidRPr="0084008D">
                            <w:rPr>
                              <w:rFonts w:ascii="Times New Roman" w:eastAsia="Calibri" w:hAnsi="Times New Roman" w:cs="Times New Roman"/>
                              <w:sz w:val="24"/>
                              <w:szCs w:val="24"/>
                              <w:lang w:val="en-US"/>
                            </w:rPr>
                            <w:t> (</w:t>
                          </w:r>
                          <w:r w:rsidRPr="0084008D">
                            <w:rPr>
                              <w:rFonts w:ascii="Times New Roman" w:eastAsia="Calibri" w:hAnsi="Times New Roman" w:cs="Times New Roman"/>
                              <w:sz w:val="24"/>
                              <w:szCs w:val="24"/>
                              <w:vertAlign w:val="superscript"/>
                              <w:lang w:val="en-US"/>
                            </w:rPr>
                            <w:t>1</w:t>
                          </w:r>
                          <w:r w:rsidRPr="0084008D">
                            <w:rPr>
                              <w:rFonts w:ascii="Times New Roman" w:eastAsia="Calibri" w:hAnsi="Times New Roman" w:cs="Times New Roman"/>
                              <w:sz w:val="24"/>
                              <w:szCs w:val="24"/>
                              <w:lang w:val="en-US"/>
                            </w:rPr>
                            <w:t>)</w:t>
                          </w:r>
                        </w:hyperlink>
                        <w:r w:rsidRPr="0084008D">
                          <w:rPr>
                            <w:rFonts w:ascii="Times New Roman" w:eastAsia="Calibri" w:hAnsi="Times New Roman" w:cs="Times New Roman"/>
                            <w:sz w:val="24"/>
                            <w:szCs w:val="24"/>
                            <w:lang w:val="en-US"/>
                          </w:rPr>
                          <w:t> or</w:t>
                        </w:r>
                      </w:p>
                      <w:p w14:paraId="01FDC227"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BKN///</w:t>
                        </w:r>
                        <w:hyperlink r:id="rId139" w:anchor="ntr1-L_2021289EN.01002801-E0001" w:history="1">
                          <w:r w:rsidRPr="0084008D">
                            <w:rPr>
                              <w:rFonts w:ascii="Times New Roman" w:eastAsia="Calibri" w:hAnsi="Times New Roman" w:cs="Times New Roman"/>
                              <w:sz w:val="24"/>
                              <w:szCs w:val="24"/>
                              <w:lang w:val="en-US"/>
                            </w:rPr>
                            <w:t> (</w:t>
                          </w:r>
                          <w:r w:rsidRPr="0084008D">
                            <w:rPr>
                              <w:rFonts w:ascii="Times New Roman" w:eastAsia="Calibri" w:hAnsi="Times New Roman" w:cs="Times New Roman"/>
                              <w:sz w:val="24"/>
                              <w:szCs w:val="24"/>
                              <w:vertAlign w:val="superscript"/>
                              <w:lang w:val="en-US"/>
                            </w:rPr>
                            <w:t>1</w:t>
                          </w:r>
                          <w:r w:rsidRPr="0084008D">
                            <w:rPr>
                              <w:rFonts w:ascii="Times New Roman" w:eastAsia="Calibri" w:hAnsi="Times New Roman" w:cs="Times New Roman"/>
                              <w:sz w:val="24"/>
                              <w:szCs w:val="24"/>
                              <w:lang w:val="en-US"/>
                            </w:rPr>
                            <w:t>)</w:t>
                          </w:r>
                        </w:hyperlink>
                        <w:r w:rsidRPr="0084008D">
                          <w:rPr>
                            <w:rFonts w:ascii="Times New Roman" w:eastAsia="Calibri" w:hAnsi="Times New Roman" w:cs="Times New Roman"/>
                            <w:sz w:val="24"/>
                            <w:szCs w:val="24"/>
                            <w:lang w:val="en-US"/>
                          </w:rPr>
                          <w:t> or</w:t>
                        </w:r>
                      </w:p>
                      <w:p w14:paraId="7F0DFD2C"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OVC///</w:t>
                        </w:r>
                        <w:hyperlink r:id="rId140" w:anchor="ntr1-L_2021289EN.01002801-E0001" w:history="1">
                          <w:r w:rsidRPr="0084008D">
                            <w:rPr>
                              <w:rFonts w:ascii="Times New Roman" w:eastAsia="Calibri" w:hAnsi="Times New Roman" w:cs="Times New Roman"/>
                              <w:sz w:val="24"/>
                              <w:szCs w:val="24"/>
                              <w:lang w:val="en-US"/>
                            </w:rPr>
                            <w:t> (</w:t>
                          </w:r>
                          <w:r w:rsidRPr="0084008D">
                            <w:rPr>
                              <w:rFonts w:ascii="Times New Roman" w:eastAsia="Calibri" w:hAnsi="Times New Roman" w:cs="Times New Roman"/>
                              <w:sz w:val="24"/>
                              <w:szCs w:val="24"/>
                              <w:vertAlign w:val="superscript"/>
                              <w:lang w:val="en-US"/>
                            </w:rPr>
                            <w:t>1</w:t>
                          </w:r>
                          <w:r w:rsidRPr="0084008D">
                            <w:rPr>
                              <w:rFonts w:ascii="Times New Roman" w:eastAsia="Calibri" w:hAnsi="Times New Roman" w:cs="Times New Roman"/>
                              <w:sz w:val="24"/>
                              <w:szCs w:val="24"/>
                              <w:lang w:val="en-US"/>
                            </w:rPr>
                            <w:t>)</w:t>
                          </w:r>
                        </w:hyperlink>
                        <w:r w:rsidRPr="0084008D">
                          <w:rPr>
                            <w:rFonts w:ascii="Times New Roman" w:eastAsia="Calibri" w:hAnsi="Times New Roman" w:cs="Times New Roman"/>
                            <w:sz w:val="24"/>
                            <w:szCs w:val="24"/>
                            <w:lang w:val="en-US"/>
                          </w:rPr>
                          <w:t> or</w:t>
                        </w:r>
                      </w:p>
                      <w:p w14:paraId="56B68B3A"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///nnn</w:t>
                        </w:r>
                        <w:hyperlink r:id="rId141" w:anchor="ntr1-L_2021289EN.01002801-E0001" w:history="1">
                          <w:r w:rsidRPr="0084008D">
                            <w:rPr>
                              <w:rFonts w:ascii="Times New Roman" w:eastAsia="Calibri" w:hAnsi="Times New Roman" w:cs="Times New Roman"/>
                              <w:sz w:val="24"/>
                              <w:szCs w:val="24"/>
                              <w:lang w:val="en-US"/>
                            </w:rPr>
                            <w:t> (</w:t>
                          </w:r>
                          <w:r w:rsidRPr="0084008D">
                            <w:rPr>
                              <w:rFonts w:ascii="Times New Roman" w:eastAsia="Calibri" w:hAnsi="Times New Roman" w:cs="Times New Roman"/>
                              <w:sz w:val="24"/>
                              <w:szCs w:val="24"/>
                              <w:vertAlign w:val="superscript"/>
                              <w:lang w:val="en-US"/>
                            </w:rPr>
                            <w:t>1</w:t>
                          </w:r>
                          <w:r w:rsidRPr="0084008D">
                            <w:rPr>
                              <w:rFonts w:ascii="Times New Roman" w:eastAsia="Calibri" w:hAnsi="Times New Roman" w:cs="Times New Roman"/>
                              <w:sz w:val="24"/>
                              <w:szCs w:val="24"/>
                              <w:lang w:val="en-US"/>
                            </w:rPr>
                            <w:t>)</w:t>
                          </w:r>
                        </w:hyperlink>
                        <w:r w:rsidRPr="0084008D">
                          <w:rPr>
                            <w:rFonts w:ascii="Times New Roman" w:eastAsia="Calibri" w:hAnsi="Times New Roman" w:cs="Times New Roman"/>
                            <w:sz w:val="24"/>
                            <w:szCs w:val="24"/>
                            <w:lang w:val="en-US"/>
                          </w:rPr>
                          <w:t> or</w:t>
                        </w:r>
                      </w:p>
                      <w:p w14:paraId="340825C9"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w:t>
                        </w:r>
                        <w:hyperlink r:id="rId142" w:anchor="ntr1-L_2021289EN.01002801-E0001" w:history="1">
                          <w:r w:rsidRPr="0084008D">
                            <w:rPr>
                              <w:rFonts w:ascii="Times New Roman" w:eastAsia="Calibri" w:hAnsi="Times New Roman" w:cs="Times New Roman"/>
                              <w:sz w:val="24"/>
                              <w:szCs w:val="24"/>
                              <w:lang w:val="en-US"/>
                            </w:rPr>
                            <w:t> (</w:t>
                          </w:r>
                          <w:r w:rsidRPr="0084008D">
                            <w:rPr>
                              <w:rFonts w:ascii="Times New Roman" w:eastAsia="Calibri" w:hAnsi="Times New Roman" w:cs="Times New Roman"/>
                              <w:sz w:val="24"/>
                              <w:szCs w:val="24"/>
                              <w:vertAlign w:val="superscript"/>
                              <w:lang w:val="en-US"/>
                            </w:rPr>
                            <w:t>1</w:t>
                          </w:r>
                          <w:r w:rsidRPr="0084008D">
                            <w:rPr>
                              <w:rFonts w:ascii="Times New Roman" w:eastAsia="Calibri" w:hAnsi="Times New Roman" w:cs="Times New Roman"/>
                              <w:sz w:val="24"/>
                              <w:szCs w:val="24"/>
                              <w:lang w:val="en-US"/>
                            </w:rPr>
                            <w:t>)</w:t>
                          </w:r>
                        </w:hyperlink>
                      </w:p>
                    </w:tc>
                    <w:tc>
                      <w:tcPr>
                        <w:tcW w:w="3166"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379E5135"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VVnnn or</w:t>
                        </w:r>
                      </w:p>
                      <w:p w14:paraId="4F9E3924"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VV///</w:t>
                        </w:r>
                        <w:hyperlink r:id="rId143" w:anchor="ntr1-L_2021289EN.01002801-E0001" w:history="1">
                          <w:r w:rsidRPr="0084008D">
                            <w:rPr>
                              <w:rFonts w:ascii="Times New Roman" w:eastAsia="Calibri" w:hAnsi="Times New Roman" w:cs="Times New Roman"/>
                              <w:sz w:val="24"/>
                              <w:szCs w:val="24"/>
                              <w:lang w:val="en-US"/>
                            </w:rPr>
                            <w:t> (</w:t>
                          </w:r>
                          <w:r w:rsidRPr="0084008D">
                            <w:rPr>
                              <w:rFonts w:ascii="Times New Roman" w:eastAsia="Calibri" w:hAnsi="Times New Roman" w:cs="Times New Roman"/>
                              <w:sz w:val="24"/>
                              <w:szCs w:val="24"/>
                              <w:vertAlign w:val="superscript"/>
                              <w:lang w:val="en-US"/>
                            </w:rPr>
                            <w:t>1</w:t>
                          </w:r>
                          <w:r w:rsidRPr="0084008D">
                            <w:rPr>
                              <w:rFonts w:ascii="Times New Roman" w:eastAsia="Calibri" w:hAnsi="Times New Roman" w:cs="Times New Roman"/>
                              <w:sz w:val="24"/>
                              <w:szCs w:val="24"/>
                              <w:lang w:val="en-US"/>
                            </w:rPr>
                            <w:t>)</w:t>
                          </w:r>
                        </w:hyperlink>
                      </w:p>
                    </w:tc>
                    <w:tc>
                      <w:tcPr>
                        <w:tcW w:w="1993" w:type="dxa"/>
                        <w:gridSpan w:val="6"/>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04030096"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NSC</w:t>
                        </w:r>
                      </w:p>
                      <w:p w14:paraId="023A1A31"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or NCD</w:t>
                        </w:r>
                        <w:hyperlink r:id="rId144" w:anchor="ntr4-L_2021289EN.01002801-E0004" w:history="1">
                          <w:r w:rsidRPr="0084008D">
                            <w:rPr>
                              <w:rFonts w:ascii="Times New Roman" w:eastAsia="Calibri" w:hAnsi="Times New Roman" w:cs="Times New Roman"/>
                              <w:sz w:val="24"/>
                              <w:szCs w:val="24"/>
                              <w:lang w:val="en-US"/>
                            </w:rPr>
                            <w:t> (</w:t>
                          </w:r>
                          <w:r w:rsidRPr="0084008D">
                            <w:rPr>
                              <w:rFonts w:ascii="Times New Roman" w:eastAsia="Calibri" w:hAnsi="Times New Roman" w:cs="Times New Roman"/>
                              <w:sz w:val="24"/>
                              <w:szCs w:val="24"/>
                              <w:vertAlign w:val="superscript"/>
                              <w:lang w:val="en-US"/>
                            </w:rPr>
                            <w:t>4</w:t>
                          </w:r>
                          <w:r w:rsidRPr="0084008D">
                            <w:rPr>
                              <w:rFonts w:ascii="Times New Roman" w:eastAsia="Calibri" w:hAnsi="Times New Roman" w:cs="Times New Roman"/>
                              <w:sz w:val="24"/>
                              <w:szCs w:val="24"/>
                              <w:lang w:val="en-US"/>
                            </w:rPr>
                            <w:t>)</w:t>
                          </w:r>
                        </w:hyperlink>
                      </w:p>
                    </w:tc>
                    <w:tc>
                      <w:tcPr>
                        <w:tcW w:w="132"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A0B76E9" w14:textId="77777777" w:rsidR="009E2940" w:rsidRPr="0084008D" w:rsidRDefault="009E2940" w:rsidP="0084008D">
                        <w:pPr>
                          <w:spacing w:after="200" w:line="240" w:lineRule="auto"/>
                          <w:rPr>
                            <w:rFonts w:ascii="Times New Roman" w:eastAsia="Calibri" w:hAnsi="Times New Roman" w:cs="Times New Roman"/>
                            <w:sz w:val="24"/>
                            <w:szCs w:val="24"/>
                            <w:lang w:val="en-US"/>
                          </w:rPr>
                        </w:pPr>
                      </w:p>
                    </w:tc>
                  </w:tr>
                  <w:tr w:rsidR="009E2940" w:rsidRPr="0084008D" w14:paraId="639C4E28" w14:textId="77777777" w:rsidTr="00B55745">
                    <w:trPr>
                      <w:gridAfter w:val="1"/>
                      <w:wAfter w:w="20" w:type="dxa"/>
                      <w:trHeight w:val="64"/>
                    </w:trPr>
                    <w:tc>
                      <w:tcPr>
                        <w:tcW w:w="343" w:type="dxa"/>
                        <w:tcBorders>
                          <w:top w:val="single" w:sz="6" w:space="0" w:color="000000"/>
                          <w:left w:val="single" w:sz="6" w:space="0" w:color="000000"/>
                          <w:bottom w:val="single" w:sz="6" w:space="0" w:color="000000"/>
                          <w:right w:val="single" w:sz="6" w:space="0" w:color="000000"/>
                        </w:tcBorders>
                        <w:shd w:val="clear" w:color="auto" w:fill="auto"/>
                        <w:hideMark/>
                      </w:tcPr>
                      <w:p w14:paraId="71EF42E8"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 </w:t>
                        </w:r>
                      </w:p>
                    </w:tc>
                    <w:tc>
                      <w:tcPr>
                        <w:tcW w:w="1437"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2E6A11E" w14:textId="77777777" w:rsidR="009E2940" w:rsidRPr="0084008D" w:rsidRDefault="009E2940" w:rsidP="0084008D">
                        <w:pPr>
                          <w:spacing w:after="200" w:line="240" w:lineRule="auto"/>
                          <w:rPr>
                            <w:rFonts w:ascii="Times New Roman" w:eastAsia="Calibri" w:hAnsi="Times New Roman" w:cs="Times New Roman"/>
                            <w:sz w:val="24"/>
                            <w:szCs w:val="24"/>
                            <w:lang w:val="en-US"/>
                          </w:rPr>
                        </w:pPr>
                      </w:p>
                    </w:tc>
                    <w:tc>
                      <w:tcPr>
                        <w:tcW w:w="2068" w:type="dxa"/>
                        <w:tcBorders>
                          <w:top w:val="single" w:sz="6" w:space="0" w:color="000000"/>
                          <w:left w:val="single" w:sz="6" w:space="0" w:color="000000"/>
                          <w:bottom w:val="single" w:sz="6" w:space="0" w:color="000000"/>
                          <w:right w:val="single" w:sz="6" w:space="0" w:color="000000"/>
                        </w:tcBorders>
                        <w:shd w:val="clear" w:color="auto" w:fill="auto"/>
                        <w:hideMark/>
                      </w:tcPr>
                      <w:p w14:paraId="64BF9F7D"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Cloud type (C)</w:t>
                        </w:r>
                      </w:p>
                    </w:tc>
                    <w:tc>
                      <w:tcPr>
                        <w:tcW w:w="3792"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65662F8"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CB or</w:t>
                        </w:r>
                      </w:p>
                      <w:p w14:paraId="5B1F856E"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TCU or///</w:t>
                        </w:r>
                        <w:hyperlink r:id="rId145" w:anchor="ntr1-L_2021289EN.01002801-E0001" w:history="1">
                          <w:r w:rsidRPr="0084008D">
                            <w:rPr>
                              <w:rFonts w:ascii="Times New Roman" w:eastAsia="Calibri" w:hAnsi="Times New Roman" w:cs="Times New Roman"/>
                              <w:sz w:val="24"/>
                              <w:szCs w:val="24"/>
                              <w:lang w:val="en-US"/>
                            </w:rPr>
                            <w:t> (</w:t>
                          </w:r>
                          <w:r w:rsidRPr="0084008D">
                            <w:rPr>
                              <w:rFonts w:ascii="Times New Roman" w:eastAsia="Calibri" w:hAnsi="Times New Roman" w:cs="Times New Roman"/>
                              <w:sz w:val="24"/>
                              <w:szCs w:val="24"/>
                              <w:vertAlign w:val="superscript"/>
                              <w:lang w:val="en-US"/>
                            </w:rPr>
                            <w:t>1</w:t>
                          </w:r>
                          <w:r w:rsidRPr="0084008D">
                            <w:rPr>
                              <w:rFonts w:ascii="Times New Roman" w:eastAsia="Calibri" w:hAnsi="Times New Roman" w:cs="Times New Roman"/>
                              <w:sz w:val="24"/>
                              <w:szCs w:val="24"/>
                              <w:lang w:val="en-US"/>
                            </w:rPr>
                            <w:t>)</w:t>
                          </w:r>
                        </w:hyperlink>
                        <w:r w:rsidRPr="0084008D">
                          <w:rPr>
                            <w:rFonts w:ascii="Times New Roman" w:eastAsia="Calibri" w:hAnsi="Times New Roman" w:cs="Times New Roman"/>
                            <w:sz w:val="24"/>
                            <w:szCs w:val="24"/>
                            <w:lang w:val="en-US"/>
                          </w:rPr>
                          <w:t>,</w:t>
                        </w:r>
                        <w:hyperlink r:id="rId146" w:anchor="ntr5-L_2021289EN.01002801-E0005" w:history="1">
                          <w:r w:rsidRPr="0084008D">
                            <w:rPr>
                              <w:rFonts w:ascii="Times New Roman" w:eastAsia="Calibri" w:hAnsi="Times New Roman" w:cs="Times New Roman"/>
                              <w:sz w:val="24"/>
                              <w:szCs w:val="24"/>
                              <w:lang w:val="en-US"/>
                            </w:rPr>
                            <w:t> (</w:t>
                          </w:r>
                          <w:r w:rsidRPr="0084008D">
                            <w:rPr>
                              <w:rFonts w:ascii="Times New Roman" w:eastAsia="Calibri" w:hAnsi="Times New Roman" w:cs="Times New Roman"/>
                              <w:sz w:val="24"/>
                              <w:szCs w:val="24"/>
                              <w:vertAlign w:val="superscript"/>
                              <w:lang w:val="en-US"/>
                            </w:rPr>
                            <w:t>5</w:t>
                          </w:r>
                          <w:r w:rsidRPr="0084008D">
                            <w:rPr>
                              <w:rFonts w:ascii="Times New Roman" w:eastAsia="Calibri" w:hAnsi="Times New Roman" w:cs="Times New Roman"/>
                              <w:sz w:val="24"/>
                              <w:szCs w:val="24"/>
                              <w:lang w:val="en-US"/>
                            </w:rPr>
                            <w:t>)</w:t>
                          </w:r>
                        </w:hyperlink>
                      </w:p>
                    </w:tc>
                    <w:tc>
                      <w:tcPr>
                        <w:tcW w:w="3166"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634EB5C9"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w:t>
                        </w:r>
                      </w:p>
                    </w:tc>
                    <w:tc>
                      <w:tcPr>
                        <w:tcW w:w="1993" w:type="dxa"/>
                        <w:gridSpan w:val="6"/>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DA0BE47" w14:textId="77777777" w:rsidR="009E2940" w:rsidRPr="0084008D" w:rsidRDefault="009E2940" w:rsidP="0084008D">
                        <w:pPr>
                          <w:spacing w:after="200" w:line="240" w:lineRule="auto"/>
                          <w:rPr>
                            <w:rFonts w:ascii="Times New Roman" w:eastAsia="Calibri" w:hAnsi="Times New Roman" w:cs="Times New Roman"/>
                            <w:sz w:val="24"/>
                            <w:szCs w:val="24"/>
                            <w:lang w:val="en-US"/>
                          </w:rPr>
                        </w:pPr>
                      </w:p>
                    </w:tc>
                    <w:tc>
                      <w:tcPr>
                        <w:tcW w:w="132"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AB096F6" w14:textId="77777777" w:rsidR="009E2940" w:rsidRPr="0084008D" w:rsidRDefault="009E2940" w:rsidP="0084008D">
                        <w:pPr>
                          <w:spacing w:after="200" w:line="240" w:lineRule="auto"/>
                          <w:rPr>
                            <w:rFonts w:ascii="Times New Roman" w:eastAsia="Calibri" w:hAnsi="Times New Roman" w:cs="Times New Roman"/>
                            <w:sz w:val="24"/>
                            <w:szCs w:val="24"/>
                            <w:lang w:val="en-US"/>
                          </w:rPr>
                        </w:pPr>
                      </w:p>
                    </w:tc>
                  </w:tr>
                  <w:tr w:rsidR="009E2940" w:rsidRPr="0084008D" w14:paraId="74A3FED8" w14:textId="77777777" w:rsidTr="00B55745">
                    <w:trPr>
                      <w:gridAfter w:val="2"/>
                      <w:wAfter w:w="152" w:type="dxa"/>
                      <w:trHeight w:val="64"/>
                    </w:trPr>
                    <w:tc>
                      <w:tcPr>
                        <w:tcW w:w="343" w:type="dxa"/>
                        <w:tcBorders>
                          <w:top w:val="single" w:sz="6" w:space="0" w:color="000000"/>
                          <w:left w:val="single" w:sz="6" w:space="0" w:color="000000"/>
                          <w:bottom w:val="single" w:sz="6" w:space="0" w:color="000000"/>
                          <w:right w:val="single" w:sz="6" w:space="0" w:color="000000"/>
                        </w:tcBorders>
                        <w:shd w:val="clear" w:color="auto" w:fill="auto"/>
                        <w:hideMark/>
                      </w:tcPr>
                      <w:p w14:paraId="7E6F38DB"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11</w:t>
                        </w:r>
                      </w:p>
                    </w:tc>
                    <w:tc>
                      <w:tcPr>
                        <w:tcW w:w="1437" w:type="dxa"/>
                        <w:tcBorders>
                          <w:top w:val="single" w:sz="6" w:space="0" w:color="000000"/>
                          <w:left w:val="single" w:sz="6" w:space="0" w:color="000000"/>
                          <w:bottom w:val="single" w:sz="6" w:space="0" w:color="000000"/>
                          <w:right w:val="single" w:sz="6" w:space="0" w:color="000000"/>
                        </w:tcBorders>
                        <w:shd w:val="clear" w:color="auto" w:fill="auto"/>
                        <w:hideMark/>
                      </w:tcPr>
                      <w:p w14:paraId="0BE53215"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 xml:space="preserve">Air and dew-point </w:t>
                        </w:r>
                        <w:r w:rsidRPr="0084008D">
                          <w:rPr>
                            <w:rFonts w:ascii="Times New Roman" w:eastAsia="Calibri" w:hAnsi="Times New Roman" w:cs="Times New Roman"/>
                            <w:sz w:val="24"/>
                            <w:szCs w:val="24"/>
                            <w:lang w:val="en-US"/>
                          </w:rPr>
                          <w:lastRenderedPageBreak/>
                          <w:t>temperature (M)</w:t>
                        </w:r>
                      </w:p>
                    </w:tc>
                    <w:tc>
                      <w:tcPr>
                        <w:tcW w:w="2068" w:type="dxa"/>
                        <w:tcBorders>
                          <w:top w:val="single" w:sz="6" w:space="0" w:color="000000"/>
                          <w:left w:val="single" w:sz="6" w:space="0" w:color="000000"/>
                          <w:bottom w:val="single" w:sz="6" w:space="0" w:color="000000"/>
                          <w:right w:val="single" w:sz="6" w:space="0" w:color="000000"/>
                        </w:tcBorders>
                        <w:shd w:val="clear" w:color="auto" w:fill="auto"/>
                        <w:hideMark/>
                      </w:tcPr>
                      <w:p w14:paraId="72BF014E"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lastRenderedPageBreak/>
                          <w:t>Air and dew-point temperature (M)</w:t>
                        </w:r>
                      </w:p>
                    </w:tc>
                    <w:tc>
                      <w:tcPr>
                        <w:tcW w:w="8951" w:type="dxa"/>
                        <w:gridSpan w:val="11"/>
                        <w:tcBorders>
                          <w:top w:val="single" w:sz="6" w:space="0" w:color="000000"/>
                          <w:left w:val="single" w:sz="6" w:space="0" w:color="000000"/>
                          <w:bottom w:val="single" w:sz="6" w:space="0" w:color="000000"/>
                          <w:right w:val="single" w:sz="6" w:space="0" w:color="000000"/>
                        </w:tcBorders>
                        <w:shd w:val="clear" w:color="auto" w:fill="auto"/>
                        <w:hideMark/>
                      </w:tcPr>
                      <w:p w14:paraId="24A1F796"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[M]nn/[M]nn or///[M]nn</w:t>
                        </w:r>
                        <w:hyperlink r:id="rId147" w:anchor="ntr1-L_2021289EN.01002801-E0001" w:history="1">
                          <w:r w:rsidRPr="0084008D">
                            <w:rPr>
                              <w:rFonts w:ascii="Times New Roman" w:eastAsia="Calibri" w:hAnsi="Times New Roman" w:cs="Times New Roman"/>
                              <w:sz w:val="24"/>
                              <w:szCs w:val="24"/>
                              <w:lang w:val="en-US"/>
                            </w:rPr>
                            <w:t> (</w:t>
                          </w:r>
                          <w:r w:rsidRPr="0084008D">
                            <w:rPr>
                              <w:rFonts w:ascii="Times New Roman" w:eastAsia="Calibri" w:hAnsi="Times New Roman" w:cs="Times New Roman"/>
                              <w:sz w:val="24"/>
                              <w:szCs w:val="24"/>
                              <w:vertAlign w:val="superscript"/>
                              <w:lang w:val="en-US"/>
                            </w:rPr>
                            <w:t>1</w:t>
                          </w:r>
                          <w:r w:rsidRPr="0084008D">
                            <w:rPr>
                              <w:rFonts w:ascii="Times New Roman" w:eastAsia="Calibri" w:hAnsi="Times New Roman" w:cs="Times New Roman"/>
                              <w:sz w:val="24"/>
                              <w:szCs w:val="24"/>
                              <w:lang w:val="en-US"/>
                            </w:rPr>
                            <w:t>)</w:t>
                          </w:r>
                        </w:hyperlink>
                        <w:r w:rsidRPr="0084008D">
                          <w:rPr>
                            <w:rFonts w:ascii="Times New Roman" w:eastAsia="Calibri" w:hAnsi="Times New Roman" w:cs="Times New Roman"/>
                            <w:sz w:val="24"/>
                            <w:szCs w:val="24"/>
                            <w:lang w:val="en-US"/>
                          </w:rPr>
                          <w:t> or [M]nn///</w:t>
                        </w:r>
                        <w:hyperlink r:id="rId148" w:anchor="ntr1-L_2021289EN.01002801-E0001" w:history="1">
                          <w:r w:rsidRPr="0084008D">
                            <w:rPr>
                              <w:rFonts w:ascii="Times New Roman" w:eastAsia="Calibri" w:hAnsi="Times New Roman" w:cs="Times New Roman"/>
                              <w:sz w:val="24"/>
                              <w:szCs w:val="24"/>
                              <w:lang w:val="en-US"/>
                            </w:rPr>
                            <w:t> (</w:t>
                          </w:r>
                          <w:r w:rsidRPr="0084008D">
                            <w:rPr>
                              <w:rFonts w:ascii="Times New Roman" w:eastAsia="Calibri" w:hAnsi="Times New Roman" w:cs="Times New Roman"/>
                              <w:sz w:val="24"/>
                              <w:szCs w:val="24"/>
                              <w:vertAlign w:val="superscript"/>
                              <w:lang w:val="en-US"/>
                            </w:rPr>
                            <w:t>1</w:t>
                          </w:r>
                          <w:r w:rsidRPr="0084008D">
                            <w:rPr>
                              <w:rFonts w:ascii="Times New Roman" w:eastAsia="Calibri" w:hAnsi="Times New Roman" w:cs="Times New Roman"/>
                              <w:sz w:val="24"/>
                              <w:szCs w:val="24"/>
                              <w:lang w:val="en-US"/>
                            </w:rPr>
                            <w:t>)</w:t>
                          </w:r>
                        </w:hyperlink>
                        <w:r w:rsidRPr="0084008D">
                          <w:rPr>
                            <w:rFonts w:ascii="Times New Roman" w:eastAsia="Calibri" w:hAnsi="Times New Roman" w:cs="Times New Roman"/>
                            <w:sz w:val="24"/>
                            <w:szCs w:val="24"/>
                            <w:lang w:val="en-US"/>
                          </w:rPr>
                          <w:t> or/////</w:t>
                        </w:r>
                        <w:hyperlink r:id="rId149" w:anchor="ntr1-L_2021289EN.01002801-E0001" w:history="1">
                          <w:r w:rsidRPr="0084008D">
                            <w:rPr>
                              <w:rFonts w:ascii="Times New Roman" w:eastAsia="Calibri" w:hAnsi="Times New Roman" w:cs="Times New Roman"/>
                              <w:sz w:val="24"/>
                              <w:szCs w:val="24"/>
                              <w:lang w:val="en-US"/>
                            </w:rPr>
                            <w:t> (</w:t>
                          </w:r>
                          <w:r w:rsidRPr="0084008D">
                            <w:rPr>
                              <w:rFonts w:ascii="Times New Roman" w:eastAsia="Calibri" w:hAnsi="Times New Roman" w:cs="Times New Roman"/>
                              <w:sz w:val="24"/>
                              <w:szCs w:val="24"/>
                              <w:vertAlign w:val="superscript"/>
                              <w:lang w:val="en-US"/>
                            </w:rPr>
                            <w:t>1</w:t>
                          </w:r>
                          <w:r w:rsidRPr="0084008D">
                            <w:rPr>
                              <w:rFonts w:ascii="Times New Roman" w:eastAsia="Calibri" w:hAnsi="Times New Roman" w:cs="Times New Roman"/>
                              <w:sz w:val="24"/>
                              <w:szCs w:val="24"/>
                              <w:lang w:val="en-US"/>
                            </w:rPr>
                            <w:t>)</w:t>
                          </w:r>
                        </w:hyperlink>
                      </w:p>
                    </w:tc>
                  </w:tr>
                  <w:tr w:rsidR="009E2940" w:rsidRPr="0084008D" w14:paraId="23FDB3B0" w14:textId="77777777" w:rsidTr="00B55745">
                    <w:trPr>
                      <w:gridAfter w:val="2"/>
                      <w:wAfter w:w="152" w:type="dxa"/>
                      <w:trHeight w:val="64"/>
                    </w:trPr>
                    <w:tc>
                      <w:tcPr>
                        <w:tcW w:w="343"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52749E00"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12</w:t>
                        </w:r>
                      </w:p>
                    </w:tc>
                    <w:tc>
                      <w:tcPr>
                        <w:tcW w:w="1437"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5EDE57D1"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Pressure values (M)</w:t>
                        </w:r>
                      </w:p>
                    </w:tc>
                    <w:tc>
                      <w:tcPr>
                        <w:tcW w:w="2068" w:type="dxa"/>
                        <w:tcBorders>
                          <w:top w:val="single" w:sz="6" w:space="0" w:color="000000"/>
                          <w:left w:val="single" w:sz="6" w:space="0" w:color="000000"/>
                          <w:bottom w:val="single" w:sz="6" w:space="0" w:color="000000"/>
                          <w:right w:val="single" w:sz="6" w:space="0" w:color="000000"/>
                        </w:tcBorders>
                        <w:shd w:val="clear" w:color="auto" w:fill="auto"/>
                        <w:hideMark/>
                      </w:tcPr>
                      <w:p w14:paraId="12DBC365"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Name of the element (M)</w:t>
                        </w:r>
                      </w:p>
                    </w:tc>
                    <w:tc>
                      <w:tcPr>
                        <w:tcW w:w="8951" w:type="dxa"/>
                        <w:gridSpan w:val="11"/>
                        <w:tcBorders>
                          <w:top w:val="single" w:sz="6" w:space="0" w:color="000000"/>
                          <w:left w:val="single" w:sz="6" w:space="0" w:color="000000"/>
                          <w:bottom w:val="single" w:sz="6" w:space="0" w:color="000000"/>
                          <w:right w:val="single" w:sz="6" w:space="0" w:color="000000"/>
                        </w:tcBorders>
                        <w:shd w:val="clear" w:color="auto" w:fill="auto"/>
                        <w:hideMark/>
                      </w:tcPr>
                      <w:p w14:paraId="13E3C4B3"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Q</w:t>
                        </w:r>
                      </w:p>
                    </w:tc>
                  </w:tr>
                  <w:tr w:rsidR="009E2940" w:rsidRPr="0084008D" w14:paraId="4C8C91F2" w14:textId="77777777" w:rsidTr="00B55745">
                    <w:trPr>
                      <w:gridAfter w:val="2"/>
                      <w:wAfter w:w="152" w:type="dxa"/>
                      <w:trHeight w:val="64"/>
                    </w:trPr>
                    <w:tc>
                      <w:tcPr>
                        <w:tcW w:w="343"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6E3244D" w14:textId="77777777" w:rsidR="009E2940" w:rsidRPr="0084008D" w:rsidRDefault="009E2940" w:rsidP="0084008D">
                        <w:pPr>
                          <w:spacing w:after="200" w:line="240" w:lineRule="auto"/>
                          <w:rPr>
                            <w:rFonts w:ascii="Times New Roman" w:eastAsia="Calibri" w:hAnsi="Times New Roman" w:cs="Times New Roman"/>
                            <w:sz w:val="24"/>
                            <w:szCs w:val="24"/>
                            <w:lang w:val="en-US"/>
                          </w:rPr>
                        </w:pPr>
                      </w:p>
                    </w:tc>
                    <w:tc>
                      <w:tcPr>
                        <w:tcW w:w="1437"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2F4951B" w14:textId="77777777" w:rsidR="009E2940" w:rsidRPr="0084008D" w:rsidRDefault="009E2940" w:rsidP="0084008D">
                        <w:pPr>
                          <w:spacing w:after="200" w:line="240" w:lineRule="auto"/>
                          <w:rPr>
                            <w:rFonts w:ascii="Times New Roman" w:eastAsia="Calibri" w:hAnsi="Times New Roman" w:cs="Times New Roman"/>
                            <w:sz w:val="24"/>
                            <w:szCs w:val="24"/>
                            <w:lang w:val="en-US"/>
                          </w:rPr>
                        </w:pPr>
                      </w:p>
                    </w:tc>
                    <w:tc>
                      <w:tcPr>
                        <w:tcW w:w="2068" w:type="dxa"/>
                        <w:tcBorders>
                          <w:top w:val="single" w:sz="6" w:space="0" w:color="000000"/>
                          <w:left w:val="single" w:sz="6" w:space="0" w:color="000000"/>
                          <w:bottom w:val="single" w:sz="6" w:space="0" w:color="000000"/>
                          <w:right w:val="single" w:sz="6" w:space="0" w:color="000000"/>
                        </w:tcBorders>
                        <w:shd w:val="clear" w:color="auto" w:fill="auto"/>
                        <w:hideMark/>
                      </w:tcPr>
                      <w:p w14:paraId="5C0925AB"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QNH (M)</w:t>
                        </w:r>
                      </w:p>
                    </w:tc>
                    <w:tc>
                      <w:tcPr>
                        <w:tcW w:w="8951" w:type="dxa"/>
                        <w:gridSpan w:val="11"/>
                        <w:tcBorders>
                          <w:top w:val="single" w:sz="6" w:space="0" w:color="000000"/>
                          <w:left w:val="single" w:sz="6" w:space="0" w:color="000000"/>
                          <w:bottom w:val="single" w:sz="6" w:space="0" w:color="000000"/>
                          <w:right w:val="single" w:sz="6" w:space="0" w:color="000000"/>
                        </w:tcBorders>
                        <w:shd w:val="clear" w:color="auto" w:fill="auto"/>
                        <w:hideMark/>
                      </w:tcPr>
                      <w:p w14:paraId="65F6EA6F"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nnnn or////</w:t>
                        </w:r>
                        <w:hyperlink r:id="rId150" w:anchor="ntr1-L_2021289EN.01002801-E0001" w:history="1">
                          <w:r w:rsidRPr="0084008D">
                            <w:rPr>
                              <w:rFonts w:ascii="Times New Roman" w:eastAsia="Calibri" w:hAnsi="Times New Roman" w:cs="Times New Roman"/>
                              <w:sz w:val="24"/>
                              <w:szCs w:val="24"/>
                              <w:lang w:val="en-US"/>
                            </w:rPr>
                            <w:t> (</w:t>
                          </w:r>
                          <w:r w:rsidRPr="0084008D">
                            <w:rPr>
                              <w:rFonts w:ascii="Times New Roman" w:eastAsia="Calibri" w:hAnsi="Times New Roman" w:cs="Times New Roman"/>
                              <w:sz w:val="24"/>
                              <w:szCs w:val="24"/>
                              <w:vertAlign w:val="superscript"/>
                              <w:lang w:val="en-US"/>
                            </w:rPr>
                            <w:t>1</w:t>
                          </w:r>
                          <w:r w:rsidRPr="0084008D">
                            <w:rPr>
                              <w:rFonts w:ascii="Times New Roman" w:eastAsia="Calibri" w:hAnsi="Times New Roman" w:cs="Times New Roman"/>
                              <w:sz w:val="24"/>
                              <w:szCs w:val="24"/>
                              <w:lang w:val="en-US"/>
                            </w:rPr>
                            <w:t>)</w:t>
                          </w:r>
                        </w:hyperlink>
                      </w:p>
                    </w:tc>
                  </w:tr>
                  <w:tr w:rsidR="009E2940" w:rsidRPr="0084008D" w14:paraId="7C149942" w14:textId="77777777" w:rsidTr="00B55745">
                    <w:trPr>
                      <w:gridAfter w:val="2"/>
                      <w:wAfter w:w="152" w:type="dxa"/>
                      <w:trHeight w:val="64"/>
                    </w:trPr>
                    <w:tc>
                      <w:tcPr>
                        <w:tcW w:w="343"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47C7C0CA"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13</w:t>
                        </w:r>
                      </w:p>
                    </w:tc>
                    <w:tc>
                      <w:tcPr>
                        <w:tcW w:w="1437"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553BD0FC"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Supplementary information (C)</w:t>
                        </w:r>
                      </w:p>
                    </w:tc>
                    <w:tc>
                      <w:tcPr>
                        <w:tcW w:w="2068" w:type="dxa"/>
                        <w:tcBorders>
                          <w:top w:val="single" w:sz="6" w:space="0" w:color="000000"/>
                          <w:left w:val="single" w:sz="6" w:space="0" w:color="000000"/>
                          <w:bottom w:val="single" w:sz="6" w:space="0" w:color="000000"/>
                          <w:right w:val="single" w:sz="6" w:space="0" w:color="000000"/>
                        </w:tcBorders>
                        <w:shd w:val="clear" w:color="auto" w:fill="auto"/>
                        <w:hideMark/>
                      </w:tcPr>
                      <w:p w14:paraId="72CD37F3"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Recent weather (C)</w:t>
                        </w:r>
                      </w:p>
                    </w:tc>
                    <w:tc>
                      <w:tcPr>
                        <w:tcW w:w="8951" w:type="dxa"/>
                        <w:gridSpan w:val="11"/>
                        <w:tcBorders>
                          <w:top w:val="single" w:sz="6" w:space="0" w:color="000000"/>
                          <w:left w:val="single" w:sz="6" w:space="0" w:color="000000"/>
                          <w:bottom w:val="single" w:sz="6" w:space="0" w:color="000000"/>
                          <w:right w:val="single" w:sz="6" w:space="0" w:color="000000"/>
                        </w:tcBorders>
                        <w:shd w:val="clear" w:color="auto" w:fill="auto"/>
                        <w:hideMark/>
                      </w:tcPr>
                      <w:p w14:paraId="45E84E67"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RERASN or REFZDZ or REFZRA or REDZ or RE[SH]RA or RE[SH]SN or RESG or RESHGR or RESHGS or REBLSN or RESS or REDS or RETSRA or RETSSN or RETSGR or RETSGS or RETS or REFC or REVA or REPL or REUP</w:t>
                        </w:r>
                        <w:hyperlink r:id="rId151" w:anchor="ntr4-L_2021289EN.01002801-E0004" w:history="1">
                          <w:r w:rsidRPr="0084008D">
                            <w:rPr>
                              <w:rFonts w:ascii="Times New Roman" w:eastAsia="Calibri" w:hAnsi="Times New Roman" w:cs="Times New Roman"/>
                              <w:sz w:val="24"/>
                              <w:szCs w:val="24"/>
                              <w:lang w:val="en-US"/>
                            </w:rPr>
                            <w:t> (</w:t>
                          </w:r>
                          <w:r w:rsidRPr="0084008D">
                            <w:rPr>
                              <w:rFonts w:ascii="Times New Roman" w:eastAsia="Calibri" w:hAnsi="Times New Roman" w:cs="Times New Roman"/>
                              <w:sz w:val="24"/>
                              <w:szCs w:val="24"/>
                              <w:vertAlign w:val="superscript"/>
                              <w:lang w:val="en-US"/>
                            </w:rPr>
                            <w:t>4</w:t>
                          </w:r>
                          <w:r w:rsidRPr="0084008D">
                            <w:rPr>
                              <w:rFonts w:ascii="Times New Roman" w:eastAsia="Calibri" w:hAnsi="Times New Roman" w:cs="Times New Roman"/>
                              <w:sz w:val="24"/>
                              <w:szCs w:val="24"/>
                              <w:lang w:val="en-US"/>
                            </w:rPr>
                            <w:t>)</w:t>
                          </w:r>
                        </w:hyperlink>
                        <w:r w:rsidRPr="0084008D">
                          <w:rPr>
                            <w:rFonts w:ascii="Times New Roman" w:eastAsia="Calibri" w:hAnsi="Times New Roman" w:cs="Times New Roman"/>
                            <w:sz w:val="24"/>
                            <w:szCs w:val="24"/>
                            <w:lang w:val="en-US"/>
                          </w:rPr>
                          <w:t> or REFZUP</w:t>
                        </w:r>
                        <w:hyperlink r:id="rId152" w:anchor="ntr4-L_2021289EN.01002801-E0004" w:history="1">
                          <w:r w:rsidRPr="0084008D">
                            <w:rPr>
                              <w:rFonts w:ascii="Times New Roman" w:eastAsia="Calibri" w:hAnsi="Times New Roman" w:cs="Times New Roman"/>
                              <w:sz w:val="24"/>
                              <w:szCs w:val="24"/>
                              <w:lang w:val="en-US"/>
                            </w:rPr>
                            <w:t> (</w:t>
                          </w:r>
                          <w:r w:rsidRPr="0084008D">
                            <w:rPr>
                              <w:rFonts w:ascii="Times New Roman" w:eastAsia="Calibri" w:hAnsi="Times New Roman" w:cs="Times New Roman"/>
                              <w:sz w:val="24"/>
                              <w:szCs w:val="24"/>
                              <w:vertAlign w:val="superscript"/>
                              <w:lang w:val="en-US"/>
                            </w:rPr>
                            <w:t>4</w:t>
                          </w:r>
                          <w:r w:rsidRPr="0084008D">
                            <w:rPr>
                              <w:rFonts w:ascii="Times New Roman" w:eastAsia="Calibri" w:hAnsi="Times New Roman" w:cs="Times New Roman"/>
                              <w:sz w:val="24"/>
                              <w:szCs w:val="24"/>
                              <w:lang w:val="en-US"/>
                            </w:rPr>
                            <w:t>)</w:t>
                          </w:r>
                        </w:hyperlink>
                        <w:r w:rsidRPr="0084008D">
                          <w:rPr>
                            <w:rFonts w:ascii="Times New Roman" w:eastAsia="Calibri" w:hAnsi="Times New Roman" w:cs="Times New Roman"/>
                            <w:sz w:val="24"/>
                            <w:szCs w:val="24"/>
                            <w:lang w:val="en-US"/>
                          </w:rPr>
                          <w:t> or RETSUP</w:t>
                        </w:r>
                        <w:hyperlink r:id="rId153" w:anchor="ntr4-L_2021289EN.01002801-E0004" w:history="1">
                          <w:r w:rsidRPr="0084008D">
                            <w:rPr>
                              <w:rFonts w:ascii="Times New Roman" w:eastAsia="Calibri" w:hAnsi="Times New Roman" w:cs="Times New Roman"/>
                              <w:sz w:val="24"/>
                              <w:szCs w:val="24"/>
                              <w:lang w:val="en-US"/>
                            </w:rPr>
                            <w:t> (</w:t>
                          </w:r>
                          <w:r w:rsidRPr="0084008D">
                            <w:rPr>
                              <w:rFonts w:ascii="Times New Roman" w:eastAsia="Calibri" w:hAnsi="Times New Roman" w:cs="Times New Roman"/>
                              <w:sz w:val="24"/>
                              <w:szCs w:val="24"/>
                              <w:vertAlign w:val="superscript"/>
                              <w:lang w:val="en-US"/>
                            </w:rPr>
                            <w:t>4</w:t>
                          </w:r>
                          <w:r w:rsidRPr="0084008D">
                            <w:rPr>
                              <w:rFonts w:ascii="Times New Roman" w:eastAsia="Calibri" w:hAnsi="Times New Roman" w:cs="Times New Roman"/>
                              <w:sz w:val="24"/>
                              <w:szCs w:val="24"/>
                              <w:lang w:val="en-US"/>
                            </w:rPr>
                            <w:t>)</w:t>
                          </w:r>
                        </w:hyperlink>
                        <w:r w:rsidRPr="0084008D">
                          <w:rPr>
                            <w:rFonts w:ascii="Times New Roman" w:eastAsia="Calibri" w:hAnsi="Times New Roman" w:cs="Times New Roman"/>
                            <w:sz w:val="24"/>
                            <w:szCs w:val="24"/>
                            <w:lang w:val="en-US"/>
                          </w:rPr>
                          <w:t> or RESHUP</w:t>
                        </w:r>
                        <w:hyperlink r:id="rId154" w:anchor="ntr4-L_2021289EN.01002801-E0004" w:history="1">
                          <w:r w:rsidRPr="0084008D">
                            <w:rPr>
                              <w:rFonts w:ascii="Times New Roman" w:eastAsia="Calibri" w:hAnsi="Times New Roman" w:cs="Times New Roman"/>
                              <w:sz w:val="24"/>
                              <w:szCs w:val="24"/>
                              <w:lang w:val="en-US"/>
                            </w:rPr>
                            <w:t> (</w:t>
                          </w:r>
                          <w:r w:rsidRPr="0084008D">
                            <w:rPr>
                              <w:rFonts w:ascii="Times New Roman" w:eastAsia="Calibri" w:hAnsi="Times New Roman" w:cs="Times New Roman"/>
                              <w:sz w:val="24"/>
                              <w:szCs w:val="24"/>
                              <w:vertAlign w:val="superscript"/>
                              <w:lang w:val="en-US"/>
                            </w:rPr>
                            <w:t>4</w:t>
                          </w:r>
                          <w:r w:rsidRPr="0084008D">
                            <w:rPr>
                              <w:rFonts w:ascii="Times New Roman" w:eastAsia="Calibri" w:hAnsi="Times New Roman" w:cs="Times New Roman"/>
                              <w:sz w:val="24"/>
                              <w:szCs w:val="24"/>
                              <w:lang w:val="en-US"/>
                            </w:rPr>
                            <w:t>)</w:t>
                          </w:r>
                        </w:hyperlink>
                        <w:r w:rsidRPr="0084008D">
                          <w:rPr>
                            <w:rFonts w:ascii="Times New Roman" w:eastAsia="Calibri" w:hAnsi="Times New Roman" w:cs="Times New Roman"/>
                            <w:sz w:val="24"/>
                            <w:szCs w:val="24"/>
                            <w:lang w:val="en-US"/>
                          </w:rPr>
                          <w:t> or RE//</w:t>
                        </w:r>
                        <w:hyperlink r:id="rId155" w:anchor="ntr1-L_2021289EN.01002801-E0001" w:history="1">
                          <w:r w:rsidRPr="0084008D">
                            <w:rPr>
                              <w:rFonts w:ascii="Times New Roman" w:eastAsia="Calibri" w:hAnsi="Times New Roman" w:cs="Times New Roman"/>
                              <w:sz w:val="24"/>
                              <w:szCs w:val="24"/>
                              <w:lang w:val="en-US"/>
                            </w:rPr>
                            <w:t> (</w:t>
                          </w:r>
                          <w:r w:rsidRPr="0084008D">
                            <w:rPr>
                              <w:rFonts w:ascii="Times New Roman" w:eastAsia="Calibri" w:hAnsi="Times New Roman" w:cs="Times New Roman"/>
                              <w:sz w:val="24"/>
                              <w:szCs w:val="24"/>
                              <w:vertAlign w:val="superscript"/>
                              <w:lang w:val="en-US"/>
                            </w:rPr>
                            <w:t>1</w:t>
                          </w:r>
                          <w:r w:rsidRPr="0084008D">
                            <w:rPr>
                              <w:rFonts w:ascii="Times New Roman" w:eastAsia="Calibri" w:hAnsi="Times New Roman" w:cs="Times New Roman"/>
                              <w:sz w:val="24"/>
                              <w:szCs w:val="24"/>
                              <w:lang w:val="en-US"/>
                            </w:rPr>
                            <w:t>)</w:t>
                          </w:r>
                        </w:hyperlink>
                      </w:p>
                    </w:tc>
                  </w:tr>
                  <w:tr w:rsidR="009E2940" w:rsidRPr="0084008D" w14:paraId="48E794FF" w14:textId="77777777" w:rsidTr="00B55745">
                    <w:trPr>
                      <w:gridAfter w:val="2"/>
                      <w:wAfter w:w="152" w:type="dxa"/>
                      <w:trHeight w:val="64"/>
                    </w:trPr>
                    <w:tc>
                      <w:tcPr>
                        <w:tcW w:w="343"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D4882FF" w14:textId="77777777" w:rsidR="009E2940" w:rsidRPr="0084008D" w:rsidRDefault="009E2940" w:rsidP="0084008D">
                        <w:pPr>
                          <w:spacing w:after="200" w:line="240" w:lineRule="auto"/>
                          <w:rPr>
                            <w:rFonts w:ascii="Times New Roman" w:eastAsia="Calibri" w:hAnsi="Times New Roman" w:cs="Times New Roman"/>
                            <w:sz w:val="24"/>
                            <w:szCs w:val="24"/>
                            <w:lang w:val="en-US"/>
                          </w:rPr>
                        </w:pPr>
                      </w:p>
                    </w:tc>
                    <w:tc>
                      <w:tcPr>
                        <w:tcW w:w="1437"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1D63A98" w14:textId="77777777" w:rsidR="009E2940" w:rsidRPr="0084008D" w:rsidRDefault="009E2940" w:rsidP="0084008D">
                        <w:pPr>
                          <w:spacing w:after="200" w:line="240" w:lineRule="auto"/>
                          <w:rPr>
                            <w:rFonts w:ascii="Times New Roman" w:eastAsia="Calibri" w:hAnsi="Times New Roman" w:cs="Times New Roman"/>
                            <w:sz w:val="24"/>
                            <w:szCs w:val="24"/>
                            <w:lang w:val="en-US"/>
                          </w:rPr>
                        </w:pPr>
                      </w:p>
                    </w:tc>
                    <w:tc>
                      <w:tcPr>
                        <w:tcW w:w="2068" w:type="dxa"/>
                        <w:tcBorders>
                          <w:top w:val="single" w:sz="6" w:space="0" w:color="000000"/>
                          <w:left w:val="single" w:sz="6" w:space="0" w:color="000000"/>
                          <w:bottom w:val="single" w:sz="6" w:space="0" w:color="000000"/>
                          <w:right w:val="single" w:sz="6" w:space="0" w:color="000000"/>
                        </w:tcBorders>
                        <w:shd w:val="clear" w:color="auto" w:fill="auto"/>
                        <w:hideMark/>
                      </w:tcPr>
                      <w:p w14:paraId="32929769"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Wind shear (C)</w:t>
                        </w:r>
                      </w:p>
                    </w:tc>
                    <w:tc>
                      <w:tcPr>
                        <w:tcW w:w="8951" w:type="dxa"/>
                        <w:gridSpan w:val="11"/>
                        <w:tcBorders>
                          <w:top w:val="single" w:sz="6" w:space="0" w:color="000000"/>
                          <w:left w:val="single" w:sz="6" w:space="0" w:color="000000"/>
                          <w:bottom w:val="single" w:sz="6" w:space="0" w:color="000000"/>
                          <w:right w:val="single" w:sz="6" w:space="0" w:color="000000"/>
                        </w:tcBorders>
                        <w:shd w:val="clear" w:color="auto" w:fill="auto"/>
                        <w:hideMark/>
                      </w:tcPr>
                      <w:p w14:paraId="3CC767D8"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WS Rnn[L] or WS Rnn[C] or WS Rnn[R] or WS ALL RWY</w:t>
                        </w:r>
                      </w:p>
                    </w:tc>
                  </w:tr>
                  <w:tr w:rsidR="009E2940" w:rsidRPr="0084008D" w14:paraId="5EAF11CA" w14:textId="77777777" w:rsidTr="00B55745">
                    <w:trPr>
                      <w:gridAfter w:val="2"/>
                      <w:wAfter w:w="152" w:type="dxa"/>
                      <w:trHeight w:val="64"/>
                    </w:trPr>
                    <w:tc>
                      <w:tcPr>
                        <w:tcW w:w="343"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74BD812" w14:textId="77777777" w:rsidR="009E2940" w:rsidRPr="0084008D" w:rsidRDefault="009E2940" w:rsidP="0084008D">
                        <w:pPr>
                          <w:spacing w:after="200" w:line="240" w:lineRule="auto"/>
                          <w:rPr>
                            <w:rFonts w:ascii="Times New Roman" w:eastAsia="Calibri" w:hAnsi="Times New Roman" w:cs="Times New Roman"/>
                            <w:sz w:val="24"/>
                            <w:szCs w:val="24"/>
                            <w:lang w:val="en-US"/>
                          </w:rPr>
                        </w:pPr>
                      </w:p>
                    </w:tc>
                    <w:tc>
                      <w:tcPr>
                        <w:tcW w:w="1437"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3AD17C9" w14:textId="77777777" w:rsidR="009E2940" w:rsidRPr="0084008D" w:rsidRDefault="009E2940" w:rsidP="0084008D">
                        <w:pPr>
                          <w:spacing w:after="200" w:line="240" w:lineRule="auto"/>
                          <w:rPr>
                            <w:rFonts w:ascii="Times New Roman" w:eastAsia="Calibri" w:hAnsi="Times New Roman" w:cs="Times New Roman"/>
                            <w:sz w:val="24"/>
                            <w:szCs w:val="24"/>
                            <w:lang w:val="en-US"/>
                          </w:rPr>
                        </w:pPr>
                      </w:p>
                    </w:tc>
                    <w:tc>
                      <w:tcPr>
                        <w:tcW w:w="2068" w:type="dxa"/>
                        <w:tcBorders>
                          <w:top w:val="single" w:sz="6" w:space="0" w:color="000000"/>
                          <w:left w:val="single" w:sz="6" w:space="0" w:color="000000"/>
                          <w:bottom w:val="single" w:sz="6" w:space="0" w:color="000000"/>
                          <w:right w:val="single" w:sz="6" w:space="0" w:color="000000"/>
                        </w:tcBorders>
                        <w:shd w:val="clear" w:color="auto" w:fill="auto"/>
                        <w:hideMark/>
                      </w:tcPr>
                      <w:p w14:paraId="12764D91"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Sea-surface temperature and state of the sea or significant wave height (C)</w:t>
                        </w:r>
                      </w:p>
                    </w:tc>
                    <w:tc>
                      <w:tcPr>
                        <w:tcW w:w="8951" w:type="dxa"/>
                        <w:gridSpan w:val="11"/>
                        <w:tcBorders>
                          <w:top w:val="single" w:sz="6" w:space="0" w:color="000000"/>
                          <w:left w:val="single" w:sz="6" w:space="0" w:color="000000"/>
                          <w:bottom w:val="single" w:sz="6" w:space="0" w:color="000000"/>
                          <w:right w:val="single" w:sz="6" w:space="0" w:color="000000"/>
                        </w:tcBorders>
                        <w:shd w:val="clear" w:color="auto" w:fill="auto"/>
                        <w:hideMark/>
                      </w:tcPr>
                      <w:p w14:paraId="5F8A7B75"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W[M]nn/Sn or W///Sn</w:t>
                        </w:r>
                        <w:hyperlink r:id="rId156" w:anchor="ntr1-L_2021289EN.01002801-E0001" w:history="1">
                          <w:r w:rsidRPr="0084008D">
                            <w:rPr>
                              <w:rFonts w:ascii="Times New Roman" w:eastAsia="Calibri" w:hAnsi="Times New Roman" w:cs="Times New Roman"/>
                              <w:sz w:val="24"/>
                              <w:szCs w:val="24"/>
                              <w:lang w:val="en-US"/>
                            </w:rPr>
                            <w:t> (</w:t>
                          </w:r>
                          <w:r w:rsidRPr="0084008D">
                            <w:rPr>
                              <w:rFonts w:ascii="Times New Roman" w:eastAsia="Calibri" w:hAnsi="Times New Roman" w:cs="Times New Roman"/>
                              <w:sz w:val="24"/>
                              <w:szCs w:val="24"/>
                              <w:vertAlign w:val="superscript"/>
                              <w:lang w:val="en-US"/>
                            </w:rPr>
                            <w:t>1</w:t>
                          </w:r>
                          <w:r w:rsidRPr="0084008D">
                            <w:rPr>
                              <w:rFonts w:ascii="Times New Roman" w:eastAsia="Calibri" w:hAnsi="Times New Roman" w:cs="Times New Roman"/>
                              <w:sz w:val="24"/>
                              <w:szCs w:val="24"/>
                              <w:lang w:val="en-US"/>
                            </w:rPr>
                            <w:t>)</w:t>
                          </w:r>
                        </w:hyperlink>
                        <w:r w:rsidRPr="0084008D">
                          <w:rPr>
                            <w:rFonts w:ascii="Times New Roman" w:eastAsia="Calibri" w:hAnsi="Times New Roman" w:cs="Times New Roman"/>
                            <w:sz w:val="24"/>
                            <w:szCs w:val="24"/>
                            <w:lang w:val="en-US"/>
                          </w:rPr>
                          <w:t> or W[M]nn/S/</w:t>
                        </w:r>
                        <w:hyperlink r:id="rId157" w:anchor="ntr1-L_2021289EN.01002801-E0001" w:history="1">
                          <w:r w:rsidRPr="0084008D">
                            <w:rPr>
                              <w:rFonts w:ascii="Times New Roman" w:eastAsia="Calibri" w:hAnsi="Times New Roman" w:cs="Times New Roman"/>
                              <w:sz w:val="24"/>
                              <w:szCs w:val="24"/>
                              <w:lang w:val="en-US"/>
                            </w:rPr>
                            <w:t> (</w:t>
                          </w:r>
                          <w:r w:rsidRPr="0084008D">
                            <w:rPr>
                              <w:rFonts w:ascii="Times New Roman" w:eastAsia="Calibri" w:hAnsi="Times New Roman" w:cs="Times New Roman"/>
                              <w:sz w:val="24"/>
                              <w:szCs w:val="24"/>
                              <w:vertAlign w:val="superscript"/>
                              <w:lang w:val="en-US"/>
                            </w:rPr>
                            <w:t>1</w:t>
                          </w:r>
                          <w:r w:rsidRPr="0084008D">
                            <w:rPr>
                              <w:rFonts w:ascii="Times New Roman" w:eastAsia="Calibri" w:hAnsi="Times New Roman" w:cs="Times New Roman"/>
                              <w:sz w:val="24"/>
                              <w:szCs w:val="24"/>
                              <w:lang w:val="en-US"/>
                            </w:rPr>
                            <w:t>)</w:t>
                          </w:r>
                        </w:hyperlink>
                        <w:r w:rsidRPr="0084008D">
                          <w:rPr>
                            <w:rFonts w:ascii="Times New Roman" w:eastAsia="Calibri" w:hAnsi="Times New Roman" w:cs="Times New Roman"/>
                            <w:sz w:val="24"/>
                            <w:szCs w:val="24"/>
                            <w:lang w:val="en-US"/>
                          </w:rPr>
                          <w:t> or W[M]nn/Hn[n][n] or W///Hn[n][n]</w:t>
                        </w:r>
                        <w:hyperlink r:id="rId158" w:anchor="ntr1-L_2021289EN.01002801-E0001" w:history="1">
                          <w:r w:rsidRPr="0084008D">
                            <w:rPr>
                              <w:rFonts w:ascii="Times New Roman" w:eastAsia="Calibri" w:hAnsi="Times New Roman" w:cs="Times New Roman"/>
                              <w:sz w:val="24"/>
                              <w:szCs w:val="24"/>
                              <w:lang w:val="en-US"/>
                            </w:rPr>
                            <w:t> (</w:t>
                          </w:r>
                          <w:r w:rsidRPr="0084008D">
                            <w:rPr>
                              <w:rFonts w:ascii="Times New Roman" w:eastAsia="Calibri" w:hAnsi="Times New Roman" w:cs="Times New Roman"/>
                              <w:sz w:val="24"/>
                              <w:szCs w:val="24"/>
                              <w:vertAlign w:val="superscript"/>
                              <w:lang w:val="en-US"/>
                            </w:rPr>
                            <w:t>1</w:t>
                          </w:r>
                          <w:r w:rsidRPr="0084008D">
                            <w:rPr>
                              <w:rFonts w:ascii="Times New Roman" w:eastAsia="Calibri" w:hAnsi="Times New Roman" w:cs="Times New Roman"/>
                              <w:sz w:val="24"/>
                              <w:szCs w:val="24"/>
                              <w:lang w:val="en-US"/>
                            </w:rPr>
                            <w:t>)</w:t>
                          </w:r>
                        </w:hyperlink>
                        <w:r w:rsidRPr="0084008D">
                          <w:rPr>
                            <w:rFonts w:ascii="Times New Roman" w:eastAsia="Calibri" w:hAnsi="Times New Roman" w:cs="Times New Roman"/>
                            <w:sz w:val="24"/>
                            <w:szCs w:val="24"/>
                            <w:lang w:val="en-US"/>
                          </w:rPr>
                          <w:t> or W[M]nn/H///</w:t>
                        </w:r>
                        <w:hyperlink r:id="rId159" w:anchor="ntr1-L_2021289EN.01002801-E0001" w:history="1">
                          <w:r w:rsidRPr="0084008D">
                            <w:rPr>
                              <w:rFonts w:ascii="Times New Roman" w:eastAsia="Calibri" w:hAnsi="Times New Roman" w:cs="Times New Roman"/>
                              <w:sz w:val="24"/>
                              <w:szCs w:val="24"/>
                              <w:lang w:val="en-US"/>
                            </w:rPr>
                            <w:t> (</w:t>
                          </w:r>
                          <w:r w:rsidRPr="0084008D">
                            <w:rPr>
                              <w:rFonts w:ascii="Times New Roman" w:eastAsia="Calibri" w:hAnsi="Times New Roman" w:cs="Times New Roman"/>
                              <w:sz w:val="24"/>
                              <w:szCs w:val="24"/>
                              <w:vertAlign w:val="superscript"/>
                              <w:lang w:val="en-US"/>
                            </w:rPr>
                            <w:t>1</w:t>
                          </w:r>
                          <w:r w:rsidRPr="0084008D">
                            <w:rPr>
                              <w:rFonts w:ascii="Times New Roman" w:eastAsia="Calibri" w:hAnsi="Times New Roman" w:cs="Times New Roman"/>
                              <w:sz w:val="24"/>
                              <w:szCs w:val="24"/>
                              <w:lang w:val="en-US"/>
                            </w:rPr>
                            <w:t>)</w:t>
                          </w:r>
                        </w:hyperlink>
                      </w:p>
                    </w:tc>
                  </w:tr>
                  <w:tr w:rsidR="009E2940" w:rsidRPr="0084008D" w14:paraId="3189CAB6" w14:textId="77777777" w:rsidTr="00B55745">
                    <w:trPr>
                      <w:gridAfter w:val="1"/>
                      <w:wAfter w:w="20" w:type="dxa"/>
                      <w:trHeight w:val="64"/>
                    </w:trPr>
                    <w:tc>
                      <w:tcPr>
                        <w:tcW w:w="343"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7D4A6DDC"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14</w:t>
                        </w:r>
                      </w:p>
                    </w:tc>
                    <w:tc>
                      <w:tcPr>
                        <w:tcW w:w="1437"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2B659E50"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Trend forecast (O)</w:t>
                        </w:r>
                      </w:p>
                    </w:tc>
                    <w:tc>
                      <w:tcPr>
                        <w:tcW w:w="2068" w:type="dxa"/>
                        <w:tcBorders>
                          <w:top w:val="single" w:sz="6" w:space="0" w:color="000000"/>
                          <w:left w:val="single" w:sz="6" w:space="0" w:color="000000"/>
                          <w:bottom w:val="single" w:sz="6" w:space="0" w:color="000000"/>
                          <w:right w:val="single" w:sz="6" w:space="0" w:color="000000"/>
                        </w:tcBorders>
                        <w:shd w:val="clear" w:color="auto" w:fill="auto"/>
                        <w:hideMark/>
                      </w:tcPr>
                      <w:p w14:paraId="7477339C"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Change indicator (M)</w:t>
                        </w:r>
                      </w:p>
                    </w:tc>
                    <w:tc>
                      <w:tcPr>
                        <w:tcW w:w="2766"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1C03CBA1"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NOSIG</w:t>
                        </w:r>
                      </w:p>
                    </w:tc>
                    <w:tc>
                      <w:tcPr>
                        <w:tcW w:w="6317" w:type="dxa"/>
                        <w:gridSpan w:val="11"/>
                        <w:tcBorders>
                          <w:top w:val="single" w:sz="6" w:space="0" w:color="000000"/>
                          <w:left w:val="single" w:sz="6" w:space="0" w:color="000000"/>
                          <w:bottom w:val="single" w:sz="6" w:space="0" w:color="000000"/>
                          <w:right w:val="single" w:sz="6" w:space="0" w:color="000000"/>
                        </w:tcBorders>
                        <w:shd w:val="clear" w:color="auto" w:fill="auto"/>
                        <w:hideMark/>
                      </w:tcPr>
                      <w:p w14:paraId="58A79EF4"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BECMG or TEMPO</w:t>
                        </w:r>
                      </w:p>
                    </w:tc>
                  </w:tr>
                  <w:tr w:rsidR="009E2940" w:rsidRPr="0084008D" w14:paraId="1D9EA821" w14:textId="77777777" w:rsidTr="00B55745">
                    <w:trPr>
                      <w:gridAfter w:val="1"/>
                      <w:wAfter w:w="20" w:type="dxa"/>
                      <w:trHeight w:val="64"/>
                    </w:trPr>
                    <w:tc>
                      <w:tcPr>
                        <w:tcW w:w="343"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E327A51" w14:textId="77777777" w:rsidR="009E2940" w:rsidRPr="0084008D" w:rsidRDefault="009E2940" w:rsidP="0084008D">
                        <w:pPr>
                          <w:spacing w:after="200" w:line="240" w:lineRule="auto"/>
                          <w:rPr>
                            <w:rFonts w:ascii="Times New Roman" w:eastAsia="Calibri" w:hAnsi="Times New Roman" w:cs="Times New Roman"/>
                            <w:sz w:val="24"/>
                            <w:szCs w:val="24"/>
                            <w:lang w:val="en-US"/>
                          </w:rPr>
                        </w:pPr>
                      </w:p>
                    </w:tc>
                    <w:tc>
                      <w:tcPr>
                        <w:tcW w:w="1437"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18B32DE" w14:textId="77777777" w:rsidR="009E2940" w:rsidRPr="0084008D" w:rsidRDefault="009E2940" w:rsidP="0084008D">
                        <w:pPr>
                          <w:spacing w:after="200" w:line="240" w:lineRule="auto"/>
                          <w:rPr>
                            <w:rFonts w:ascii="Times New Roman" w:eastAsia="Calibri" w:hAnsi="Times New Roman" w:cs="Times New Roman"/>
                            <w:sz w:val="24"/>
                            <w:szCs w:val="24"/>
                            <w:lang w:val="en-US"/>
                          </w:rPr>
                        </w:pPr>
                      </w:p>
                    </w:tc>
                    <w:tc>
                      <w:tcPr>
                        <w:tcW w:w="2068" w:type="dxa"/>
                        <w:tcBorders>
                          <w:top w:val="single" w:sz="6" w:space="0" w:color="000000"/>
                          <w:left w:val="single" w:sz="6" w:space="0" w:color="000000"/>
                          <w:bottom w:val="single" w:sz="6" w:space="0" w:color="000000"/>
                          <w:right w:val="single" w:sz="6" w:space="0" w:color="000000"/>
                        </w:tcBorders>
                        <w:shd w:val="clear" w:color="auto" w:fill="auto"/>
                        <w:hideMark/>
                      </w:tcPr>
                      <w:p w14:paraId="142B4664"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Period of change (C)</w:t>
                        </w:r>
                      </w:p>
                    </w:tc>
                    <w:tc>
                      <w:tcPr>
                        <w:tcW w:w="2766"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B3838B4" w14:textId="77777777" w:rsidR="009E2940" w:rsidRPr="0084008D" w:rsidRDefault="009E2940" w:rsidP="0084008D">
                        <w:pPr>
                          <w:spacing w:after="200" w:line="240" w:lineRule="auto"/>
                          <w:rPr>
                            <w:rFonts w:ascii="Times New Roman" w:eastAsia="Calibri" w:hAnsi="Times New Roman" w:cs="Times New Roman"/>
                            <w:sz w:val="24"/>
                            <w:szCs w:val="24"/>
                            <w:lang w:val="en-US"/>
                          </w:rPr>
                        </w:pPr>
                      </w:p>
                    </w:tc>
                    <w:tc>
                      <w:tcPr>
                        <w:tcW w:w="6317" w:type="dxa"/>
                        <w:gridSpan w:val="11"/>
                        <w:tcBorders>
                          <w:top w:val="single" w:sz="6" w:space="0" w:color="000000"/>
                          <w:left w:val="single" w:sz="6" w:space="0" w:color="000000"/>
                          <w:bottom w:val="single" w:sz="6" w:space="0" w:color="000000"/>
                          <w:right w:val="single" w:sz="6" w:space="0" w:color="000000"/>
                        </w:tcBorders>
                        <w:shd w:val="clear" w:color="auto" w:fill="auto"/>
                        <w:hideMark/>
                      </w:tcPr>
                      <w:p w14:paraId="16E42B15"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FMnnnn and/or</w:t>
                        </w:r>
                      </w:p>
                      <w:p w14:paraId="4A55885D"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TLnnnn</w:t>
                        </w:r>
                      </w:p>
                      <w:p w14:paraId="4E5D396B"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or</w:t>
                        </w:r>
                      </w:p>
                      <w:p w14:paraId="69708B58"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ATnnnn</w:t>
                        </w:r>
                      </w:p>
                    </w:tc>
                  </w:tr>
                  <w:tr w:rsidR="009E2940" w:rsidRPr="0084008D" w14:paraId="5EE35506" w14:textId="77777777" w:rsidTr="00B55745">
                    <w:trPr>
                      <w:gridAfter w:val="1"/>
                      <w:wAfter w:w="20" w:type="dxa"/>
                      <w:trHeight w:val="64"/>
                    </w:trPr>
                    <w:tc>
                      <w:tcPr>
                        <w:tcW w:w="343"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AA4C8D0" w14:textId="77777777" w:rsidR="009E2940" w:rsidRPr="0084008D" w:rsidRDefault="009E2940" w:rsidP="0084008D">
                        <w:pPr>
                          <w:spacing w:after="200" w:line="240" w:lineRule="auto"/>
                          <w:rPr>
                            <w:rFonts w:ascii="Times New Roman" w:eastAsia="Calibri" w:hAnsi="Times New Roman" w:cs="Times New Roman"/>
                            <w:sz w:val="24"/>
                            <w:szCs w:val="24"/>
                            <w:lang w:val="en-US"/>
                          </w:rPr>
                        </w:pPr>
                      </w:p>
                    </w:tc>
                    <w:tc>
                      <w:tcPr>
                        <w:tcW w:w="1437"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EB8B0B3" w14:textId="77777777" w:rsidR="009E2940" w:rsidRPr="0084008D" w:rsidRDefault="009E2940" w:rsidP="0084008D">
                        <w:pPr>
                          <w:spacing w:after="200" w:line="240" w:lineRule="auto"/>
                          <w:rPr>
                            <w:rFonts w:ascii="Times New Roman" w:eastAsia="Calibri" w:hAnsi="Times New Roman" w:cs="Times New Roman"/>
                            <w:sz w:val="24"/>
                            <w:szCs w:val="24"/>
                            <w:lang w:val="en-US"/>
                          </w:rPr>
                        </w:pPr>
                      </w:p>
                    </w:tc>
                    <w:tc>
                      <w:tcPr>
                        <w:tcW w:w="2068" w:type="dxa"/>
                        <w:tcBorders>
                          <w:top w:val="single" w:sz="6" w:space="0" w:color="000000"/>
                          <w:left w:val="single" w:sz="6" w:space="0" w:color="000000"/>
                          <w:bottom w:val="single" w:sz="6" w:space="0" w:color="000000"/>
                          <w:right w:val="single" w:sz="6" w:space="0" w:color="000000"/>
                        </w:tcBorders>
                        <w:shd w:val="clear" w:color="auto" w:fill="auto"/>
                        <w:hideMark/>
                      </w:tcPr>
                      <w:p w14:paraId="1E5F9467"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Wind (C)</w:t>
                        </w:r>
                      </w:p>
                    </w:tc>
                    <w:tc>
                      <w:tcPr>
                        <w:tcW w:w="2766"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3CCF0EF" w14:textId="77777777" w:rsidR="009E2940" w:rsidRPr="0084008D" w:rsidRDefault="009E2940" w:rsidP="0084008D">
                        <w:pPr>
                          <w:spacing w:after="200" w:line="240" w:lineRule="auto"/>
                          <w:rPr>
                            <w:rFonts w:ascii="Times New Roman" w:eastAsia="Calibri" w:hAnsi="Times New Roman" w:cs="Times New Roman"/>
                            <w:sz w:val="24"/>
                            <w:szCs w:val="24"/>
                            <w:lang w:val="en-US"/>
                          </w:rPr>
                        </w:pPr>
                      </w:p>
                    </w:tc>
                    <w:tc>
                      <w:tcPr>
                        <w:tcW w:w="6317" w:type="dxa"/>
                        <w:gridSpan w:val="11"/>
                        <w:tcBorders>
                          <w:top w:val="single" w:sz="6" w:space="0" w:color="000000"/>
                          <w:left w:val="single" w:sz="6" w:space="0" w:color="000000"/>
                          <w:bottom w:val="single" w:sz="6" w:space="0" w:color="000000"/>
                          <w:right w:val="single" w:sz="6" w:space="0" w:color="000000"/>
                        </w:tcBorders>
                        <w:shd w:val="clear" w:color="auto" w:fill="auto"/>
                        <w:hideMark/>
                      </w:tcPr>
                      <w:p w14:paraId="7843DF88"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nnn[P]nn[G[P]nn]KT</w:t>
                        </w:r>
                      </w:p>
                    </w:tc>
                  </w:tr>
                  <w:tr w:rsidR="009E2940" w:rsidRPr="0084008D" w14:paraId="0ECA7BBB" w14:textId="77777777" w:rsidTr="00B55745">
                    <w:trPr>
                      <w:gridAfter w:val="1"/>
                      <w:wAfter w:w="20" w:type="dxa"/>
                      <w:trHeight w:val="64"/>
                    </w:trPr>
                    <w:tc>
                      <w:tcPr>
                        <w:tcW w:w="343"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241A151" w14:textId="77777777" w:rsidR="009E2940" w:rsidRPr="0084008D" w:rsidRDefault="009E2940" w:rsidP="0084008D">
                        <w:pPr>
                          <w:spacing w:after="200" w:line="240" w:lineRule="auto"/>
                          <w:rPr>
                            <w:rFonts w:ascii="Times New Roman" w:eastAsia="Calibri" w:hAnsi="Times New Roman" w:cs="Times New Roman"/>
                            <w:sz w:val="24"/>
                            <w:szCs w:val="24"/>
                            <w:lang w:val="en-US"/>
                          </w:rPr>
                        </w:pPr>
                      </w:p>
                    </w:tc>
                    <w:tc>
                      <w:tcPr>
                        <w:tcW w:w="1437"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AD68DF9" w14:textId="77777777" w:rsidR="009E2940" w:rsidRPr="0084008D" w:rsidRDefault="009E2940" w:rsidP="0084008D">
                        <w:pPr>
                          <w:spacing w:after="200" w:line="240" w:lineRule="auto"/>
                          <w:rPr>
                            <w:rFonts w:ascii="Times New Roman" w:eastAsia="Calibri" w:hAnsi="Times New Roman" w:cs="Times New Roman"/>
                            <w:sz w:val="24"/>
                            <w:szCs w:val="24"/>
                            <w:lang w:val="en-US"/>
                          </w:rPr>
                        </w:pPr>
                      </w:p>
                    </w:tc>
                    <w:tc>
                      <w:tcPr>
                        <w:tcW w:w="2068" w:type="dxa"/>
                        <w:tcBorders>
                          <w:top w:val="single" w:sz="6" w:space="0" w:color="000000"/>
                          <w:left w:val="single" w:sz="6" w:space="0" w:color="000000"/>
                          <w:bottom w:val="single" w:sz="6" w:space="0" w:color="000000"/>
                          <w:right w:val="single" w:sz="6" w:space="0" w:color="000000"/>
                        </w:tcBorders>
                        <w:shd w:val="clear" w:color="auto" w:fill="auto"/>
                        <w:hideMark/>
                      </w:tcPr>
                      <w:p w14:paraId="5411525D"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Prevailing visibility (C)</w:t>
                        </w:r>
                      </w:p>
                    </w:tc>
                    <w:tc>
                      <w:tcPr>
                        <w:tcW w:w="2766"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7918982" w14:textId="77777777" w:rsidR="009E2940" w:rsidRPr="0084008D" w:rsidRDefault="009E2940" w:rsidP="0084008D">
                        <w:pPr>
                          <w:spacing w:after="200" w:line="240" w:lineRule="auto"/>
                          <w:rPr>
                            <w:rFonts w:ascii="Times New Roman" w:eastAsia="Calibri" w:hAnsi="Times New Roman" w:cs="Times New Roman"/>
                            <w:sz w:val="24"/>
                            <w:szCs w:val="24"/>
                            <w:lang w:val="en-US"/>
                          </w:rPr>
                        </w:pPr>
                      </w:p>
                    </w:tc>
                    <w:tc>
                      <w:tcPr>
                        <w:tcW w:w="5610" w:type="dxa"/>
                        <w:gridSpan w:val="6"/>
                        <w:tcBorders>
                          <w:top w:val="single" w:sz="6" w:space="0" w:color="000000"/>
                          <w:left w:val="single" w:sz="6" w:space="0" w:color="000000"/>
                          <w:bottom w:val="single" w:sz="6" w:space="0" w:color="000000"/>
                          <w:right w:val="single" w:sz="6" w:space="0" w:color="000000"/>
                        </w:tcBorders>
                        <w:shd w:val="clear" w:color="auto" w:fill="auto"/>
                        <w:hideMark/>
                      </w:tcPr>
                      <w:p w14:paraId="65552441"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nnnn</w:t>
                        </w:r>
                      </w:p>
                    </w:tc>
                    <w:tc>
                      <w:tcPr>
                        <w:tcW w:w="353"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E5CBE43" w14:textId="77777777" w:rsidR="009E2940" w:rsidRPr="0084008D" w:rsidRDefault="009E2940" w:rsidP="0084008D">
                        <w:pPr>
                          <w:spacing w:after="200" w:line="240" w:lineRule="auto"/>
                          <w:jc w:val="right"/>
                          <w:rPr>
                            <w:rFonts w:ascii="Times New Roman" w:eastAsia="Calibri" w:hAnsi="Times New Roman" w:cs="Times New Roman"/>
                            <w:sz w:val="24"/>
                            <w:szCs w:val="24"/>
                            <w:lang w:val="en-US"/>
                          </w:rPr>
                        </w:pPr>
                      </w:p>
                    </w:tc>
                    <w:tc>
                      <w:tcPr>
                        <w:tcW w:w="354" w:type="dxa"/>
                        <w:gridSpan w:val="3"/>
                        <w:tcBorders>
                          <w:top w:val="single" w:sz="6" w:space="0" w:color="000000"/>
                          <w:left w:val="single" w:sz="6" w:space="0" w:color="000000"/>
                          <w:bottom w:val="single" w:sz="6" w:space="0" w:color="000000"/>
                          <w:right w:val="single" w:sz="6" w:space="0" w:color="000000"/>
                        </w:tcBorders>
                        <w:shd w:val="clear" w:color="auto" w:fill="auto"/>
                      </w:tcPr>
                      <w:p w14:paraId="16FBD25B" w14:textId="77777777" w:rsidR="009E2940" w:rsidRPr="0084008D" w:rsidRDefault="009E2940" w:rsidP="0084008D">
                        <w:pPr>
                          <w:spacing w:after="200" w:line="240" w:lineRule="auto"/>
                          <w:jc w:val="right"/>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C</w:t>
                        </w:r>
                      </w:p>
                      <w:p w14:paraId="55C1A182" w14:textId="77777777" w:rsidR="009E2940" w:rsidRPr="0084008D" w:rsidRDefault="009E2940" w:rsidP="0084008D">
                        <w:pPr>
                          <w:spacing w:after="200" w:line="240" w:lineRule="auto"/>
                          <w:jc w:val="right"/>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A</w:t>
                        </w:r>
                      </w:p>
                      <w:p w14:paraId="005DD7C4" w14:textId="77777777" w:rsidR="009E2940" w:rsidRPr="0084008D" w:rsidRDefault="009E2940" w:rsidP="0084008D">
                        <w:pPr>
                          <w:spacing w:after="200" w:line="240" w:lineRule="auto"/>
                          <w:jc w:val="right"/>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 xml:space="preserve">V </w:t>
                        </w:r>
                      </w:p>
                      <w:p w14:paraId="2B2B1E05" w14:textId="77777777" w:rsidR="009E2940" w:rsidRPr="0084008D" w:rsidRDefault="009E2940" w:rsidP="0084008D">
                        <w:pPr>
                          <w:spacing w:after="200" w:line="240" w:lineRule="auto"/>
                          <w:jc w:val="right"/>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O</w:t>
                        </w:r>
                      </w:p>
                      <w:p w14:paraId="302B78EA" w14:textId="77777777" w:rsidR="009E2940" w:rsidRPr="0084008D" w:rsidRDefault="009E2940" w:rsidP="0084008D">
                        <w:pPr>
                          <w:spacing w:after="200" w:line="240" w:lineRule="auto"/>
                          <w:jc w:val="right"/>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K</w:t>
                        </w:r>
                      </w:p>
                    </w:tc>
                  </w:tr>
                  <w:tr w:rsidR="009E2940" w:rsidRPr="0084008D" w14:paraId="62F911B6" w14:textId="77777777" w:rsidTr="00B55745">
                    <w:trPr>
                      <w:trHeight w:val="64"/>
                    </w:trPr>
                    <w:tc>
                      <w:tcPr>
                        <w:tcW w:w="343"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8F97CCB" w14:textId="77777777" w:rsidR="009E2940" w:rsidRPr="0084008D" w:rsidRDefault="009E2940" w:rsidP="0084008D">
                        <w:pPr>
                          <w:spacing w:after="200" w:line="240" w:lineRule="auto"/>
                          <w:rPr>
                            <w:rFonts w:ascii="Times New Roman" w:eastAsia="Calibri" w:hAnsi="Times New Roman" w:cs="Times New Roman"/>
                            <w:sz w:val="24"/>
                            <w:szCs w:val="24"/>
                            <w:lang w:val="en-US"/>
                          </w:rPr>
                        </w:pPr>
                      </w:p>
                    </w:tc>
                    <w:tc>
                      <w:tcPr>
                        <w:tcW w:w="1437"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63532A3" w14:textId="77777777" w:rsidR="009E2940" w:rsidRPr="0084008D" w:rsidRDefault="009E2940" w:rsidP="0084008D">
                        <w:pPr>
                          <w:spacing w:after="200" w:line="240" w:lineRule="auto"/>
                          <w:rPr>
                            <w:rFonts w:ascii="Times New Roman" w:eastAsia="Calibri" w:hAnsi="Times New Roman" w:cs="Times New Roman"/>
                            <w:sz w:val="24"/>
                            <w:szCs w:val="24"/>
                            <w:lang w:val="en-US"/>
                          </w:rPr>
                        </w:pPr>
                      </w:p>
                    </w:tc>
                    <w:tc>
                      <w:tcPr>
                        <w:tcW w:w="2068" w:type="dxa"/>
                        <w:tcBorders>
                          <w:top w:val="single" w:sz="6" w:space="0" w:color="000000"/>
                          <w:left w:val="single" w:sz="6" w:space="0" w:color="000000"/>
                          <w:bottom w:val="single" w:sz="6" w:space="0" w:color="000000"/>
                          <w:right w:val="single" w:sz="6" w:space="0" w:color="000000"/>
                        </w:tcBorders>
                        <w:shd w:val="clear" w:color="auto" w:fill="auto"/>
                        <w:hideMark/>
                      </w:tcPr>
                      <w:p w14:paraId="21E48E94"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Weather phenomenon:</w:t>
                        </w:r>
                      </w:p>
                      <w:p w14:paraId="583E84CD"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intensity (C)</w:t>
                        </w:r>
                      </w:p>
                    </w:tc>
                    <w:tc>
                      <w:tcPr>
                        <w:tcW w:w="2766"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1799FC9" w14:textId="77777777" w:rsidR="009E2940" w:rsidRPr="0084008D" w:rsidRDefault="009E2940" w:rsidP="0084008D">
                        <w:pPr>
                          <w:spacing w:after="200" w:line="240" w:lineRule="auto"/>
                          <w:rPr>
                            <w:rFonts w:ascii="Times New Roman" w:eastAsia="Calibri" w:hAnsi="Times New Roman" w:cs="Times New Roman"/>
                            <w:sz w:val="24"/>
                            <w:szCs w:val="24"/>
                            <w:lang w:val="en-US"/>
                          </w:rPr>
                        </w:pPr>
                      </w:p>
                    </w:tc>
                    <w:tc>
                      <w:tcPr>
                        <w:tcW w:w="3061"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61F3D0C3"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 or +</w:t>
                        </w:r>
                      </w:p>
                    </w:tc>
                    <w:tc>
                      <w:tcPr>
                        <w:tcW w:w="2549"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619CB4A9"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w:t>
                        </w:r>
                      </w:p>
                    </w:tc>
                    <w:tc>
                      <w:tcPr>
                        <w:tcW w:w="360" w:type="dxa"/>
                        <w:gridSpan w:val="3"/>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53CB9FD8"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N</w:t>
                        </w:r>
                      </w:p>
                      <w:p w14:paraId="45C00340"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S</w:t>
                        </w:r>
                      </w:p>
                      <w:p w14:paraId="724989A9"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W</w:t>
                        </w:r>
                      </w:p>
                    </w:tc>
                    <w:tc>
                      <w:tcPr>
                        <w:tcW w:w="367" w:type="dxa"/>
                        <w:gridSpan w:val="3"/>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A330951" w14:textId="77777777" w:rsidR="009E2940" w:rsidRPr="0084008D" w:rsidRDefault="009E2940" w:rsidP="0084008D">
                        <w:pPr>
                          <w:spacing w:after="200" w:line="240" w:lineRule="auto"/>
                          <w:rPr>
                            <w:rFonts w:ascii="Times New Roman" w:eastAsia="Calibri" w:hAnsi="Times New Roman" w:cs="Times New Roman"/>
                            <w:sz w:val="24"/>
                            <w:szCs w:val="24"/>
                            <w:lang w:val="en-US"/>
                          </w:rPr>
                        </w:pPr>
                      </w:p>
                    </w:tc>
                  </w:tr>
                  <w:tr w:rsidR="009E2940" w:rsidRPr="0084008D" w14:paraId="349E9EA4" w14:textId="77777777" w:rsidTr="00B55745">
                    <w:trPr>
                      <w:trHeight w:val="64"/>
                    </w:trPr>
                    <w:tc>
                      <w:tcPr>
                        <w:tcW w:w="343"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829502F" w14:textId="77777777" w:rsidR="009E2940" w:rsidRPr="0084008D" w:rsidRDefault="009E2940" w:rsidP="0084008D">
                        <w:pPr>
                          <w:spacing w:after="200" w:line="240" w:lineRule="auto"/>
                          <w:rPr>
                            <w:rFonts w:ascii="Times New Roman" w:eastAsia="Calibri" w:hAnsi="Times New Roman" w:cs="Times New Roman"/>
                            <w:sz w:val="24"/>
                            <w:szCs w:val="24"/>
                            <w:lang w:val="en-US"/>
                          </w:rPr>
                        </w:pPr>
                      </w:p>
                    </w:tc>
                    <w:tc>
                      <w:tcPr>
                        <w:tcW w:w="1437"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3F5BF1E" w14:textId="77777777" w:rsidR="009E2940" w:rsidRPr="0084008D" w:rsidRDefault="009E2940" w:rsidP="0084008D">
                        <w:pPr>
                          <w:spacing w:after="200" w:line="240" w:lineRule="auto"/>
                          <w:rPr>
                            <w:rFonts w:ascii="Times New Roman" w:eastAsia="Calibri" w:hAnsi="Times New Roman" w:cs="Times New Roman"/>
                            <w:sz w:val="24"/>
                            <w:szCs w:val="24"/>
                            <w:lang w:val="en-US"/>
                          </w:rPr>
                        </w:pPr>
                      </w:p>
                    </w:tc>
                    <w:tc>
                      <w:tcPr>
                        <w:tcW w:w="2068" w:type="dxa"/>
                        <w:tcBorders>
                          <w:top w:val="single" w:sz="6" w:space="0" w:color="000000"/>
                          <w:left w:val="single" w:sz="6" w:space="0" w:color="000000"/>
                          <w:bottom w:val="single" w:sz="6" w:space="0" w:color="000000"/>
                          <w:right w:val="single" w:sz="6" w:space="0" w:color="000000"/>
                        </w:tcBorders>
                        <w:shd w:val="clear" w:color="auto" w:fill="auto"/>
                        <w:hideMark/>
                      </w:tcPr>
                      <w:p w14:paraId="75B1A388"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Weather phenomenon:</w:t>
                        </w:r>
                      </w:p>
                      <w:p w14:paraId="3ADB9D1B"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characteristics and</w:t>
                        </w:r>
                      </w:p>
                      <w:p w14:paraId="1626E2A9"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type (C)</w:t>
                        </w:r>
                      </w:p>
                    </w:tc>
                    <w:tc>
                      <w:tcPr>
                        <w:tcW w:w="2766"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CD23CAB" w14:textId="77777777" w:rsidR="009E2940" w:rsidRPr="0084008D" w:rsidRDefault="009E2940" w:rsidP="0084008D">
                        <w:pPr>
                          <w:spacing w:after="200" w:line="240" w:lineRule="auto"/>
                          <w:rPr>
                            <w:rFonts w:ascii="Times New Roman" w:eastAsia="Calibri" w:hAnsi="Times New Roman" w:cs="Times New Roman"/>
                            <w:sz w:val="24"/>
                            <w:szCs w:val="24"/>
                            <w:lang w:val="en-US"/>
                          </w:rPr>
                        </w:pPr>
                      </w:p>
                    </w:tc>
                    <w:tc>
                      <w:tcPr>
                        <w:tcW w:w="3061"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586E4CB4"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DZ or RA or SN or SG or PL or DS or SS or</w:t>
                        </w:r>
                      </w:p>
                      <w:p w14:paraId="1A81747A"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FZDZ or FZRA or SHGR or SHGS or SHRA or SHSN or TSGR or TSGS or TSRA or TSSN</w:t>
                        </w:r>
                      </w:p>
                    </w:tc>
                    <w:tc>
                      <w:tcPr>
                        <w:tcW w:w="2549"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735E330D"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FG or BR or SA or DU or HZ or FU or VA or SQ or PO or FC or TS or BCFG or BLDU or BLSA or BLSN or DRDU or DRSA or DRSN or FZFG or MIFG or PRFG</w:t>
                        </w:r>
                      </w:p>
                    </w:tc>
                    <w:tc>
                      <w:tcPr>
                        <w:tcW w:w="360" w:type="dxa"/>
                        <w:gridSpan w:val="3"/>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FD9658A" w14:textId="77777777" w:rsidR="009E2940" w:rsidRPr="0084008D" w:rsidRDefault="009E2940" w:rsidP="0084008D">
                        <w:pPr>
                          <w:spacing w:after="200" w:line="240" w:lineRule="auto"/>
                          <w:rPr>
                            <w:rFonts w:ascii="Times New Roman" w:eastAsia="Calibri" w:hAnsi="Times New Roman" w:cs="Times New Roman"/>
                            <w:sz w:val="24"/>
                            <w:szCs w:val="24"/>
                            <w:lang w:val="en-US"/>
                          </w:rPr>
                        </w:pPr>
                      </w:p>
                    </w:tc>
                    <w:tc>
                      <w:tcPr>
                        <w:tcW w:w="367" w:type="dxa"/>
                        <w:gridSpan w:val="3"/>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2196E05" w14:textId="77777777" w:rsidR="009E2940" w:rsidRPr="0084008D" w:rsidRDefault="009E2940" w:rsidP="0084008D">
                        <w:pPr>
                          <w:spacing w:after="200" w:line="240" w:lineRule="auto"/>
                          <w:rPr>
                            <w:rFonts w:ascii="Times New Roman" w:eastAsia="Calibri" w:hAnsi="Times New Roman" w:cs="Times New Roman"/>
                            <w:sz w:val="24"/>
                            <w:szCs w:val="24"/>
                            <w:lang w:val="en-US"/>
                          </w:rPr>
                        </w:pPr>
                      </w:p>
                    </w:tc>
                  </w:tr>
                  <w:tr w:rsidR="009E2940" w:rsidRPr="0084008D" w14:paraId="47C2F5C2" w14:textId="77777777" w:rsidTr="00B55745">
                    <w:trPr>
                      <w:trHeight w:val="64"/>
                    </w:trPr>
                    <w:tc>
                      <w:tcPr>
                        <w:tcW w:w="343"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438D7D7" w14:textId="77777777" w:rsidR="009E2940" w:rsidRPr="0084008D" w:rsidRDefault="009E2940" w:rsidP="0084008D">
                        <w:pPr>
                          <w:spacing w:after="200" w:line="240" w:lineRule="auto"/>
                          <w:rPr>
                            <w:rFonts w:ascii="Times New Roman" w:eastAsia="Calibri" w:hAnsi="Times New Roman" w:cs="Times New Roman"/>
                            <w:sz w:val="24"/>
                            <w:szCs w:val="24"/>
                            <w:lang w:val="en-US"/>
                          </w:rPr>
                        </w:pPr>
                      </w:p>
                    </w:tc>
                    <w:tc>
                      <w:tcPr>
                        <w:tcW w:w="1437"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3BD19E9" w14:textId="77777777" w:rsidR="009E2940" w:rsidRPr="0084008D" w:rsidRDefault="009E2940" w:rsidP="0084008D">
                        <w:pPr>
                          <w:spacing w:after="200" w:line="240" w:lineRule="auto"/>
                          <w:rPr>
                            <w:rFonts w:ascii="Times New Roman" w:eastAsia="Calibri" w:hAnsi="Times New Roman" w:cs="Times New Roman"/>
                            <w:sz w:val="24"/>
                            <w:szCs w:val="24"/>
                            <w:lang w:val="en-US"/>
                          </w:rPr>
                        </w:pPr>
                      </w:p>
                    </w:tc>
                    <w:tc>
                      <w:tcPr>
                        <w:tcW w:w="2068" w:type="dxa"/>
                        <w:tcBorders>
                          <w:top w:val="single" w:sz="6" w:space="0" w:color="000000"/>
                          <w:left w:val="single" w:sz="6" w:space="0" w:color="000000"/>
                          <w:bottom w:val="single" w:sz="6" w:space="0" w:color="000000"/>
                          <w:right w:val="single" w:sz="6" w:space="0" w:color="000000"/>
                        </w:tcBorders>
                        <w:shd w:val="clear" w:color="auto" w:fill="auto"/>
                        <w:hideMark/>
                      </w:tcPr>
                      <w:p w14:paraId="1897F270"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Cloud amount and height of cloud base or vertical visibility (C)</w:t>
                        </w:r>
                      </w:p>
                    </w:tc>
                    <w:tc>
                      <w:tcPr>
                        <w:tcW w:w="2766"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83C70A8" w14:textId="77777777" w:rsidR="009E2940" w:rsidRPr="0084008D" w:rsidRDefault="009E2940" w:rsidP="0084008D">
                        <w:pPr>
                          <w:spacing w:after="200" w:line="240" w:lineRule="auto"/>
                          <w:rPr>
                            <w:rFonts w:ascii="Times New Roman" w:eastAsia="Calibri" w:hAnsi="Times New Roman" w:cs="Times New Roman"/>
                            <w:sz w:val="24"/>
                            <w:szCs w:val="24"/>
                            <w:lang w:val="en-US"/>
                          </w:rPr>
                        </w:pPr>
                      </w:p>
                    </w:tc>
                    <w:tc>
                      <w:tcPr>
                        <w:tcW w:w="3061"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61BA98D3"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FEWnnn or</w:t>
                        </w:r>
                      </w:p>
                      <w:p w14:paraId="4E85AE8B"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SCTnnn</w:t>
                        </w:r>
                      </w:p>
                      <w:p w14:paraId="7985E6CE"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or</w:t>
                        </w:r>
                      </w:p>
                      <w:p w14:paraId="20F464A6"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BKNnnn</w:t>
                        </w:r>
                      </w:p>
                      <w:p w14:paraId="5AC5F8DD"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or</w:t>
                        </w:r>
                      </w:p>
                      <w:p w14:paraId="77E917D7"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OVCnnn</w:t>
                        </w:r>
                      </w:p>
                    </w:tc>
                    <w:tc>
                      <w:tcPr>
                        <w:tcW w:w="2549"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44447FFA"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VVnnn or</w:t>
                        </w:r>
                      </w:p>
                      <w:p w14:paraId="12EE70D1"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VV///</w:t>
                        </w:r>
                      </w:p>
                    </w:tc>
                    <w:tc>
                      <w:tcPr>
                        <w:tcW w:w="360" w:type="dxa"/>
                        <w:gridSpan w:val="3"/>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606AB0FB"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N</w:t>
                        </w:r>
                      </w:p>
                      <w:p w14:paraId="781469B8"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S</w:t>
                        </w:r>
                      </w:p>
                      <w:p w14:paraId="42289E32"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C</w:t>
                        </w:r>
                      </w:p>
                    </w:tc>
                    <w:tc>
                      <w:tcPr>
                        <w:tcW w:w="367" w:type="dxa"/>
                        <w:gridSpan w:val="3"/>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B49C2CD" w14:textId="77777777" w:rsidR="009E2940" w:rsidRPr="0084008D" w:rsidRDefault="009E2940" w:rsidP="0084008D">
                        <w:pPr>
                          <w:spacing w:after="200" w:line="240" w:lineRule="auto"/>
                          <w:rPr>
                            <w:rFonts w:ascii="Times New Roman" w:eastAsia="Calibri" w:hAnsi="Times New Roman" w:cs="Times New Roman"/>
                            <w:sz w:val="24"/>
                            <w:szCs w:val="24"/>
                            <w:lang w:val="en-US"/>
                          </w:rPr>
                        </w:pPr>
                      </w:p>
                    </w:tc>
                  </w:tr>
                  <w:tr w:rsidR="009E2940" w:rsidRPr="0084008D" w14:paraId="71AB6CA3" w14:textId="77777777" w:rsidTr="00B55745">
                    <w:trPr>
                      <w:trHeight w:val="64"/>
                    </w:trPr>
                    <w:tc>
                      <w:tcPr>
                        <w:tcW w:w="343"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D5AF1AA" w14:textId="77777777" w:rsidR="009E2940" w:rsidRPr="0084008D" w:rsidRDefault="009E2940" w:rsidP="0084008D">
                        <w:pPr>
                          <w:spacing w:after="200" w:line="240" w:lineRule="auto"/>
                          <w:rPr>
                            <w:rFonts w:ascii="Times New Roman" w:eastAsia="Calibri" w:hAnsi="Times New Roman" w:cs="Times New Roman"/>
                            <w:sz w:val="24"/>
                            <w:szCs w:val="24"/>
                            <w:lang w:val="en-US"/>
                          </w:rPr>
                        </w:pPr>
                      </w:p>
                    </w:tc>
                    <w:tc>
                      <w:tcPr>
                        <w:tcW w:w="1437"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4F5C699" w14:textId="77777777" w:rsidR="009E2940" w:rsidRPr="0084008D" w:rsidRDefault="009E2940" w:rsidP="0084008D">
                        <w:pPr>
                          <w:spacing w:after="200" w:line="240" w:lineRule="auto"/>
                          <w:rPr>
                            <w:rFonts w:ascii="Times New Roman" w:eastAsia="Calibri" w:hAnsi="Times New Roman" w:cs="Times New Roman"/>
                            <w:sz w:val="24"/>
                            <w:szCs w:val="24"/>
                            <w:lang w:val="en-US"/>
                          </w:rPr>
                        </w:pPr>
                      </w:p>
                    </w:tc>
                    <w:tc>
                      <w:tcPr>
                        <w:tcW w:w="2068" w:type="dxa"/>
                        <w:tcBorders>
                          <w:top w:val="single" w:sz="6" w:space="0" w:color="000000"/>
                          <w:left w:val="single" w:sz="6" w:space="0" w:color="000000"/>
                          <w:bottom w:val="single" w:sz="6" w:space="0" w:color="000000"/>
                          <w:right w:val="single" w:sz="6" w:space="0" w:color="000000"/>
                        </w:tcBorders>
                        <w:shd w:val="clear" w:color="auto" w:fill="auto"/>
                        <w:hideMark/>
                      </w:tcPr>
                      <w:p w14:paraId="23D0AC22"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Cloud type (C)</w:t>
                        </w:r>
                      </w:p>
                    </w:tc>
                    <w:tc>
                      <w:tcPr>
                        <w:tcW w:w="2766"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76851F2" w14:textId="77777777" w:rsidR="009E2940" w:rsidRPr="0084008D" w:rsidRDefault="009E2940" w:rsidP="0084008D">
                        <w:pPr>
                          <w:spacing w:after="200" w:line="240" w:lineRule="auto"/>
                          <w:rPr>
                            <w:rFonts w:ascii="Times New Roman" w:eastAsia="Calibri" w:hAnsi="Times New Roman" w:cs="Times New Roman"/>
                            <w:sz w:val="24"/>
                            <w:szCs w:val="24"/>
                            <w:lang w:val="en-US"/>
                          </w:rPr>
                        </w:pPr>
                      </w:p>
                    </w:tc>
                    <w:tc>
                      <w:tcPr>
                        <w:tcW w:w="3061"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181C703B"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CB or TCU</w:t>
                        </w:r>
                      </w:p>
                    </w:tc>
                    <w:tc>
                      <w:tcPr>
                        <w:tcW w:w="2549"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160A4D92"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w:t>
                        </w:r>
                      </w:p>
                    </w:tc>
                    <w:tc>
                      <w:tcPr>
                        <w:tcW w:w="360" w:type="dxa"/>
                        <w:gridSpan w:val="3"/>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44E8E1E" w14:textId="77777777" w:rsidR="009E2940" w:rsidRPr="0084008D" w:rsidRDefault="009E2940" w:rsidP="0084008D">
                        <w:pPr>
                          <w:spacing w:after="200" w:line="240" w:lineRule="auto"/>
                          <w:rPr>
                            <w:rFonts w:ascii="Times New Roman" w:eastAsia="Calibri" w:hAnsi="Times New Roman" w:cs="Times New Roman"/>
                            <w:sz w:val="24"/>
                            <w:szCs w:val="24"/>
                            <w:lang w:val="en-US"/>
                          </w:rPr>
                        </w:pPr>
                      </w:p>
                    </w:tc>
                    <w:tc>
                      <w:tcPr>
                        <w:tcW w:w="367" w:type="dxa"/>
                        <w:gridSpan w:val="3"/>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4AED196" w14:textId="77777777" w:rsidR="009E2940" w:rsidRPr="0084008D" w:rsidRDefault="009E2940" w:rsidP="0084008D">
                        <w:pPr>
                          <w:spacing w:after="200" w:line="240" w:lineRule="auto"/>
                          <w:rPr>
                            <w:rFonts w:ascii="Times New Roman" w:eastAsia="Calibri" w:hAnsi="Times New Roman" w:cs="Times New Roman"/>
                            <w:sz w:val="24"/>
                            <w:szCs w:val="24"/>
                            <w:lang w:val="en-US"/>
                          </w:rPr>
                        </w:pPr>
                      </w:p>
                    </w:tc>
                  </w:tr>
                </w:tbl>
                <w:p w14:paraId="5873A0E0" w14:textId="77777777" w:rsidR="009E2940" w:rsidRPr="0084008D" w:rsidRDefault="009E2940" w:rsidP="0084008D">
                  <w:pPr>
                    <w:spacing w:after="200" w:line="240" w:lineRule="auto"/>
                    <w:rPr>
                      <w:rFonts w:ascii="Times New Roman" w:eastAsia="Calibri" w:hAnsi="Times New Roman" w:cs="Times New Roman"/>
                      <w:sz w:val="24"/>
                      <w:szCs w:val="24"/>
                      <w:lang w:val="en-US"/>
                    </w:rPr>
                  </w:pPr>
                </w:p>
              </w:tc>
            </w:tr>
          </w:tbl>
          <w:p w14:paraId="0F354939" w14:textId="77777777" w:rsidR="009E2940" w:rsidRPr="0084008D" w:rsidRDefault="009E2940" w:rsidP="0084008D">
            <w:pPr>
              <w:spacing w:after="200" w:line="240" w:lineRule="auto"/>
              <w:rPr>
                <w:rFonts w:ascii="Times New Roman" w:eastAsia="Calibri" w:hAnsi="Times New Roman" w:cs="Times New Roman"/>
                <w:vanish/>
                <w:sz w:val="24"/>
                <w:szCs w:val="24"/>
                <w:lang w:val="en-US"/>
              </w:rPr>
            </w:pPr>
          </w:p>
          <w:tbl>
            <w:tblPr>
              <w:tblW w:w="5000"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649"/>
              <w:gridCol w:w="4575"/>
              <w:gridCol w:w="1539"/>
              <w:gridCol w:w="2771"/>
              <w:gridCol w:w="3410"/>
            </w:tblGrid>
            <w:tr w:rsidR="009E2940" w:rsidRPr="0084008D" w14:paraId="5A781430" w14:textId="77777777" w:rsidTr="00B55745">
              <w:tc>
                <w:tcPr>
                  <w:tcW w:w="12944" w:type="dxa"/>
                  <w:gridSpan w:val="5"/>
                  <w:tcBorders>
                    <w:top w:val="single" w:sz="6" w:space="0" w:color="000000"/>
                    <w:left w:val="single" w:sz="6" w:space="0" w:color="000000"/>
                    <w:bottom w:val="single" w:sz="6" w:space="0" w:color="000000"/>
                    <w:right w:val="single" w:sz="6" w:space="0" w:color="000000"/>
                  </w:tcBorders>
                  <w:shd w:val="clear" w:color="auto" w:fill="auto"/>
                  <w:hideMark/>
                </w:tcPr>
                <w:p w14:paraId="0A46D578"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lastRenderedPageBreak/>
                    <w:t>Ranges and resolutions for the numerical elements included in METAR and SPECI</w:t>
                  </w:r>
                </w:p>
              </w:tc>
            </w:tr>
            <w:tr w:rsidR="009E2940" w:rsidRPr="0084008D" w14:paraId="56846D86" w14:textId="77777777" w:rsidTr="00B55745">
              <w:tc>
                <w:tcPr>
                  <w:tcW w:w="649" w:type="dxa"/>
                  <w:tcBorders>
                    <w:top w:val="single" w:sz="6" w:space="0" w:color="000000"/>
                    <w:left w:val="single" w:sz="6" w:space="0" w:color="000000"/>
                    <w:bottom w:val="single" w:sz="6" w:space="0" w:color="000000"/>
                    <w:right w:val="single" w:sz="6" w:space="0" w:color="000000"/>
                  </w:tcBorders>
                  <w:shd w:val="clear" w:color="auto" w:fill="auto"/>
                  <w:hideMark/>
                </w:tcPr>
                <w:p w14:paraId="4BAB6D19"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Ref.</w:t>
                  </w:r>
                </w:p>
              </w:tc>
              <w:tc>
                <w:tcPr>
                  <w:tcW w:w="6114"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A8534FF"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Elements</w:t>
                  </w:r>
                </w:p>
              </w:tc>
              <w:tc>
                <w:tcPr>
                  <w:tcW w:w="2771" w:type="dxa"/>
                  <w:tcBorders>
                    <w:top w:val="single" w:sz="6" w:space="0" w:color="000000"/>
                    <w:left w:val="single" w:sz="6" w:space="0" w:color="000000"/>
                    <w:bottom w:val="single" w:sz="6" w:space="0" w:color="000000"/>
                    <w:right w:val="single" w:sz="6" w:space="0" w:color="000000"/>
                  </w:tcBorders>
                  <w:shd w:val="clear" w:color="auto" w:fill="auto"/>
                  <w:hideMark/>
                </w:tcPr>
                <w:p w14:paraId="334ED71B"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Range</w:t>
                  </w:r>
                </w:p>
              </w:tc>
              <w:tc>
                <w:tcPr>
                  <w:tcW w:w="3410" w:type="dxa"/>
                  <w:tcBorders>
                    <w:top w:val="single" w:sz="6" w:space="0" w:color="000000"/>
                    <w:left w:val="single" w:sz="6" w:space="0" w:color="000000"/>
                    <w:bottom w:val="single" w:sz="6" w:space="0" w:color="000000"/>
                    <w:right w:val="single" w:sz="6" w:space="0" w:color="000000"/>
                  </w:tcBorders>
                  <w:shd w:val="clear" w:color="auto" w:fill="auto"/>
                  <w:hideMark/>
                </w:tcPr>
                <w:p w14:paraId="729EF0AF"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Resolution</w:t>
                  </w:r>
                </w:p>
              </w:tc>
            </w:tr>
            <w:tr w:rsidR="009E2940" w:rsidRPr="0084008D" w14:paraId="0F89D750" w14:textId="77777777" w:rsidTr="00B55745">
              <w:tc>
                <w:tcPr>
                  <w:tcW w:w="649" w:type="dxa"/>
                  <w:tcBorders>
                    <w:top w:val="single" w:sz="6" w:space="0" w:color="000000"/>
                    <w:left w:val="single" w:sz="6" w:space="0" w:color="000000"/>
                    <w:bottom w:val="single" w:sz="6" w:space="0" w:color="000000"/>
                    <w:right w:val="single" w:sz="6" w:space="0" w:color="000000"/>
                  </w:tcBorders>
                  <w:shd w:val="clear" w:color="auto" w:fill="auto"/>
                  <w:hideMark/>
                </w:tcPr>
                <w:p w14:paraId="316A8293"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1</w:t>
                  </w:r>
                </w:p>
              </w:tc>
              <w:tc>
                <w:tcPr>
                  <w:tcW w:w="4575" w:type="dxa"/>
                  <w:tcBorders>
                    <w:top w:val="single" w:sz="6" w:space="0" w:color="000000"/>
                    <w:left w:val="single" w:sz="6" w:space="0" w:color="000000"/>
                    <w:bottom w:val="single" w:sz="6" w:space="0" w:color="000000"/>
                    <w:right w:val="single" w:sz="6" w:space="0" w:color="000000"/>
                  </w:tcBorders>
                  <w:shd w:val="clear" w:color="auto" w:fill="auto"/>
                  <w:hideMark/>
                </w:tcPr>
                <w:p w14:paraId="5E201386"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Runway:</w:t>
                  </w:r>
                </w:p>
              </w:tc>
              <w:tc>
                <w:tcPr>
                  <w:tcW w:w="1539" w:type="dxa"/>
                  <w:tcBorders>
                    <w:top w:val="single" w:sz="6" w:space="0" w:color="000000"/>
                    <w:left w:val="single" w:sz="6" w:space="0" w:color="000000"/>
                    <w:bottom w:val="single" w:sz="6" w:space="0" w:color="000000"/>
                    <w:right w:val="single" w:sz="6" w:space="0" w:color="000000"/>
                  </w:tcBorders>
                  <w:shd w:val="clear" w:color="auto" w:fill="auto"/>
                  <w:hideMark/>
                </w:tcPr>
                <w:p w14:paraId="0F99D885"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(no units)</w:t>
                  </w:r>
                </w:p>
              </w:tc>
              <w:tc>
                <w:tcPr>
                  <w:tcW w:w="2771" w:type="dxa"/>
                  <w:tcBorders>
                    <w:top w:val="single" w:sz="6" w:space="0" w:color="000000"/>
                    <w:left w:val="single" w:sz="6" w:space="0" w:color="000000"/>
                    <w:bottom w:val="single" w:sz="6" w:space="0" w:color="000000"/>
                    <w:right w:val="single" w:sz="6" w:space="0" w:color="000000"/>
                  </w:tcBorders>
                  <w:shd w:val="clear" w:color="auto" w:fill="auto"/>
                  <w:hideMark/>
                </w:tcPr>
                <w:p w14:paraId="1C141BD1"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01–36</w:t>
                  </w:r>
                </w:p>
              </w:tc>
              <w:tc>
                <w:tcPr>
                  <w:tcW w:w="3410" w:type="dxa"/>
                  <w:tcBorders>
                    <w:top w:val="single" w:sz="6" w:space="0" w:color="000000"/>
                    <w:left w:val="single" w:sz="6" w:space="0" w:color="000000"/>
                    <w:bottom w:val="single" w:sz="6" w:space="0" w:color="000000"/>
                    <w:right w:val="single" w:sz="6" w:space="0" w:color="000000"/>
                  </w:tcBorders>
                  <w:shd w:val="clear" w:color="auto" w:fill="auto"/>
                  <w:hideMark/>
                </w:tcPr>
                <w:p w14:paraId="4A7BEEED"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1</w:t>
                  </w:r>
                </w:p>
              </w:tc>
            </w:tr>
            <w:tr w:rsidR="009E2940" w:rsidRPr="0084008D" w14:paraId="1917EB87" w14:textId="77777777" w:rsidTr="00B55745">
              <w:tc>
                <w:tcPr>
                  <w:tcW w:w="649" w:type="dxa"/>
                  <w:tcBorders>
                    <w:top w:val="single" w:sz="6" w:space="0" w:color="000000"/>
                    <w:left w:val="single" w:sz="6" w:space="0" w:color="000000"/>
                    <w:bottom w:val="single" w:sz="6" w:space="0" w:color="000000"/>
                    <w:right w:val="single" w:sz="6" w:space="0" w:color="000000"/>
                  </w:tcBorders>
                  <w:shd w:val="clear" w:color="auto" w:fill="auto"/>
                  <w:hideMark/>
                </w:tcPr>
                <w:p w14:paraId="3615CA0A"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2</w:t>
                  </w:r>
                </w:p>
              </w:tc>
              <w:tc>
                <w:tcPr>
                  <w:tcW w:w="4575" w:type="dxa"/>
                  <w:tcBorders>
                    <w:top w:val="single" w:sz="6" w:space="0" w:color="000000"/>
                    <w:left w:val="single" w:sz="6" w:space="0" w:color="000000"/>
                    <w:bottom w:val="single" w:sz="6" w:space="0" w:color="000000"/>
                    <w:right w:val="single" w:sz="6" w:space="0" w:color="000000"/>
                  </w:tcBorders>
                  <w:shd w:val="clear" w:color="auto" w:fill="auto"/>
                  <w:hideMark/>
                </w:tcPr>
                <w:p w14:paraId="7CF4C163"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Wind direction:</w:t>
                  </w:r>
                </w:p>
              </w:tc>
              <w:tc>
                <w:tcPr>
                  <w:tcW w:w="1539" w:type="dxa"/>
                  <w:tcBorders>
                    <w:top w:val="single" w:sz="6" w:space="0" w:color="000000"/>
                    <w:left w:val="single" w:sz="6" w:space="0" w:color="000000"/>
                    <w:bottom w:val="single" w:sz="6" w:space="0" w:color="000000"/>
                    <w:right w:val="single" w:sz="6" w:space="0" w:color="000000"/>
                  </w:tcBorders>
                  <w:shd w:val="clear" w:color="auto" w:fill="auto"/>
                  <w:hideMark/>
                </w:tcPr>
                <w:p w14:paraId="54ABF869"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°true</w:t>
                  </w:r>
                </w:p>
              </w:tc>
              <w:tc>
                <w:tcPr>
                  <w:tcW w:w="2771" w:type="dxa"/>
                  <w:tcBorders>
                    <w:top w:val="single" w:sz="6" w:space="0" w:color="000000"/>
                    <w:left w:val="single" w:sz="6" w:space="0" w:color="000000"/>
                    <w:bottom w:val="single" w:sz="6" w:space="0" w:color="000000"/>
                    <w:right w:val="single" w:sz="6" w:space="0" w:color="000000"/>
                  </w:tcBorders>
                  <w:shd w:val="clear" w:color="auto" w:fill="auto"/>
                  <w:hideMark/>
                </w:tcPr>
                <w:p w14:paraId="6465C150"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000–360</w:t>
                  </w:r>
                </w:p>
              </w:tc>
              <w:tc>
                <w:tcPr>
                  <w:tcW w:w="3410" w:type="dxa"/>
                  <w:tcBorders>
                    <w:top w:val="single" w:sz="6" w:space="0" w:color="000000"/>
                    <w:left w:val="single" w:sz="6" w:space="0" w:color="000000"/>
                    <w:bottom w:val="single" w:sz="6" w:space="0" w:color="000000"/>
                    <w:right w:val="single" w:sz="6" w:space="0" w:color="000000"/>
                  </w:tcBorders>
                  <w:shd w:val="clear" w:color="auto" w:fill="auto"/>
                  <w:hideMark/>
                </w:tcPr>
                <w:p w14:paraId="2EB60CDB"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10</w:t>
                  </w:r>
                </w:p>
              </w:tc>
            </w:tr>
            <w:tr w:rsidR="009E2940" w:rsidRPr="0084008D" w14:paraId="01E06EBB" w14:textId="77777777" w:rsidTr="00B55745">
              <w:tc>
                <w:tcPr>
                  <w:tcW w:w="649" w:type="dxa"/>
                  <w:tcBorders>
                    <w:top w:val="single" w:sz="6" w:space="0" w:color="000000"/>
                    <w:left w:val="single" w:sz="6" w:space="0" w:color="000000"/>
                    <w:bottom w:val="single" w:sz="6" w:space="0" w:color="000000"/>
                    <w:right w:val="single" w:sz="6" w:space="0" w:color="000000"/>
                  </w:tcBorders>
                  <w:shd w:val="clear" w:color="auto" w:fill="auto"/>
                  <w:hideMark/>
                </w:tcPr>
                <w:p w14:paraId="45B355D6"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3</w:t>
                  </w:r>
                </w:p>
              </w:tc>
              <w:tc>
                <w:tcPr>
                  <w:tcW w:w="4575" w:type="dxa"/>
                  <w:tcBorders>
                    <w:top w:val="single" w:sz="6" w:space="0" w:color="000000"/>
                    <w:left w:val="single" w:sz="6" w:space="0" w:color="000000"/>
                    <w:bottom w:val="single" w:sz="6" w:space="0" w:color="000000"/>
                    <w:right w:val="single" w:sz="6" w:space="0" w:color="000000"/>
                  </w:tcBorders>
                  <w:shd w:val="clear" w:color="auto" w:fill="auto"/>
                  <w:hideMark/>
                </w:tcPr>
                <w:p w14:paraId="0BF0CAA3"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Wind speed:</w:t>
                  </w:r>
                </w:p>
              </w:tc>
              <w:tc>
                <w:tcPr>
                  <w:tcW w:w="1539" w:type="dxa"/>
                  <w:tcBorders>
                    <w:top w:val="single" w:sz="6" w:space="0" w:color="000000"/>
                    <w:left w:val="single" w:sz="6" w:space="0" w:color="000000"/>
                    <w:bottom w:val="single" w:sz="6" w:space="0" w:color="000000"/>
                    <w:right w:val="single" w:sz="6" w:space="0" w:color="000000"/>
                  </w:tcBorders>
                  <w:shd w:val="clear" w:color="auto" w:fill="auto"/>
                  <w:hideMark/>
                </w:tcPr>
                <w:p w14:paraId="2F9A852A"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KT</w:t>
                  </w:r>
                </w:p>
              </w:tc>
              <w:tc>
                <w:tcPr>
                  <w:tcW w:w="2771" w:type="dxa"/>
                  <w:tcBorders>
                    <w:top w:val="single" w:sz="6" w:space="0" w:color="000000"/>
                    <w:left w:val="single" w:sz="6" w:space="0" w:color="000000"/>
                    <w:bottom w:val="single" w:sz="6" w:space="0" w:color="000000"/>
                    <w:right w:val="single" w:sz="6" w:space="0" w:color="000000"/>
                  </w:tcBorders>
                  <w:shd w:val="clear" w:color="auto" w:fill="auto"/>
                  <w:hideMark/>
                </w:tcPr>
                <w:p w14:paraId="55F36DB4"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00–99</w:t>
                  </w:r>
                </w:p>
                <w:p w14:paraId="76C47D3C"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P99</w:t>
                  </w:r>
                </w:p>
              </w:tc>
              <w:tc>
                <w:tcPr>
                  <w:tcW w:w="3410" w:type="dxa"/>
                  <w:tcBorders>
                    <w:top w:val="single" w:sz="6" w:space="0" w:color="000000"/>
                    <w:left w:val="single" w:sz="6" w:space="0" w:color="000000"/>
                    <w:bottom w:val="single" w:sz="6" w:space="0" w:color="000000"/>
                    <w:right w:val="single" w:sz="6" w:space="0" w:color="000000"/>
                  </w:tcBorders>
                  <w:shd w:val="clear" w:color="auto" w:fill="auto"/>
                  <w:hideMark/>
                </w:tcPr>
                <w:p w14:paraId="6B0567BF"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1</w:t>
                  </w:r>
                </w:p>
                <w:p w14:paraId="4969FB74"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N/A (100 or greater)</w:t>
                  </w:r>
                </w:p>
              </w:tc>
            </w:tr>
            <w:tr w:rsidR="009E2940" w:rsidRPr="0084008D" w14:paraId="48A220BB" w14:textId="77777777" w:rsidTr="00B55745">
              <w:tc>
                <w:tcPr>
                  <w:tcW w:w="649" w:type="dxa"/>
                  <w:tcBorders>
                    <w:top w:val="single" w:sz="6" w:space="0" w:color="000000"/>
                    <w:left w:val="single" w:sz="6" w:space="0" w:color="000000"/>
                    <w:bottom w:val="single" w:sz="6" w:space="0" w:color="000000"/>
                    <w:right w:val="single" w:sz="6" w:space="0" w:color="000000"/>
                  </w:tcBorders>
                  <w:shd w:val="clear" w:color="auto" w:fill="auto"/>
                  <w:hideMark/>
                </w:tcPr>
                <w:p w14:paraId="1A04AA64"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4</w:t>
                  </w:r>
                </w:p>
              </w:tc>
              <w:tc>
                <w:tcPr>
                  <w:tcW w:w="4575" w:type="dxa"/>
                  <w:tcBorders>
                    <w:top w:val="single" w:sz="6" w:space="0" w:color="000000"/>
                    <w:left w:val="single" w:sz="6" w:space="0" w:color="000000"/>
                    <w:bottom w:val="single" w:sz="6" w:space="0" w:color="000000"/>
                    <w:right w:val="single" w:sz="6" w:space="0" w:color="000000"/>
                  </w:tcBorders>
                  <w:shd w:val="clear" w:color="auto" w:fill="auto"/>
                  <w:hideMark/>
                </w:tcPr>
                <w:p w14:paraId="4009897C"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Visibility:</w:t>
                  </w:r>
                </w:p>
              </w:tc>
              <w:tc>
                <w:tcPr>
                  <w:tcW w:w="1539" w:type="dxa"/>
                  <w:tcBorders>
                    <w:top w:val="single" w:sz="6" w:space="0" w:color="000000"/>
                    <w:left w:val="single" w:sz="6" w:space="0" w:color="000000"/>
                    <w:bottom w:val="single" w:sz="6" w:space="0" w:color="000000"/>
                    <w:right w:val="single" w:sz="6" w:space="0" w:color="000000"/>
                  </w:tcBorders>
                  <w:shd w:val="clear" w:color="auto" w:fill="auto"/>
                  <w:hideMark/>
                </w:tcPr>
                <w:p w14:paraId="48EC2BA5"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M</w:t>
                  </w:r>
                </w:p>
              </w:tc>
              <w:tc>
                <w:tcPr>
                  <w:tcW w:w="2771" w:type="dxa"/>
                  <w:tcBorders>
                    <w:top w:val="single" w:sz="6" w:space="0" w:color="000000"/>
                    <w:left w:val="single" w:sz="6" w:space="0" w:color="000000"/>
                    <w:bottom w:val="single" w:sz="6" w:space="0" w:color="000000"/>
                    <w:right w:val="single" w:sz="6" w:space="0" w:color="000000"/>
                  </w:tcBorders>
                  <w:shd w:val="clear" w:color="auto" w:fill="auto"/>
                  <w:hideMark/>
                </w:tcPr>
                <w:p w14:paraId="27532B5D"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0000–0750</w:t>
                  </w:r>
                </w:p>
              </w:tc>
              <w:tc>
                <w:tcPr>
                  <w:tcW w:w="3410" w:type="dxa"/>
                  <w:tcBorders>
                    <w:top w:val="single" w:sz="6" w:space="0" w:color="000000"/>
                    <w:left w:val="single" w:sz="6" w:space="0" w:color="000000"/>
                    <w:bottom w:val="single" w:sz="6" w:space="0" w:color="000000"/>
                    <w:right w:val="single" w:sz="6" w:space="0" w:color="000000"/>
                  </w:tcBorders>
                  <w:shd w:val="clear" w:color="auto" w:fill="auto"/>
                  <w:hideMark/>
                </w:tcPr>
                <w:p w14:paraId="3CB36122"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50</w:t>
                  </w:r>
                </w:p>
              </w:tc>
            </w:tr>
            <w:tr w:rsidR="009E2940" w:rsidRPr="0084008D" w14:paraId="4FD19638" w14:textId="77777777" w:rsidTr="00B55745">
              <w:tc>
                <w:tcPr>
                  <w:tcW w:w="649" w:type="dxa"/>
                  <w:tcBorders>
                    <w:top w:val="single" w:sz="6" w:space="0" w:color="000000"/>
                    <w:left w:val="single" w:sz="6" w:space="0" w:color="000000"/>
                    <w:bottom w:val="single" w:sz="6" w:space="0" w:color="000000"/>
                    <w:right w:val="single" w:sz="6" w:space="0" w:color="000000"/>
                  </w:tcBorders>
                  <w:shd w:val="clear" w:color="auto" w:fill="auto"/>
                  <w:hideMark/>
                </w:tcPr>
                <w:p w14:paraId="0ECE7570"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 </w:t>
                  </w:r>
                </w:p>
              </w:tc>
              <w:tc>
                <w:tcPr>
                  <w:tcW w:w="4575" w:type="dxa"/>
                  <w:tcBorders>
                    <w:top w:val="single" w:sz="6" w:space="0" w:color="000000"/>
                    <w:left w:val="single" w:sz="6" w:space="0" w:color="000000"/>
                    <w:bottom w:val="single" w:sz="6" w:space="0" w:color="000000"/>
                    <w:right w:val="single" w:sz="6" w:space="0" w:color="000000"/>
                  </w:tcBorders>
                  <w:shd w:val="clear" w:color="auto" w:fill="auto"/>
                  <w:hideMark/>
                </w:tcPr>
                <w:p w14:paraId="217BF273"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 </w:t>
                  </w:r>
                </w:p>
              </w:tc>
              <w:tc>
                <w:tcPr>
                  <w:tcW w:w="1539" w:type="dxa"/>
                  <w:tcBorders>
                    <w:top w:val="single" w:sz="6" w:space="0" w:color="000000"/>
                    <w:left w:val="single" w:sz="6" w:space="0" w:color="000000"/>
                    <w:bottom w:val="single" w:sz="6" w:space="0" w:color="000000"/>
                    <w:right w:val="single" w:sz="6" w:space="0" w:color="000000"/>
                  </w:tcBorders>
                  <w:shd w:val="clear" w:color="auto" w:fill="auto"/>
                  <w:hideMark/>
                </w:tcPr>
                <w:p w14:paraId="2B10F86D"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M</w:t>
                  </w:r>
                </w:p>
              </w:tc>
              <w:tc>
                <w:tcPr>
                  <w:tcW w:w="2771" w:type="dxa"/>
                  <w:tcBorders>
                    <w:top w:val="single" w:sz="6" w:space="0" w:color="000000"/>
                    <w:left w:val="single" w:sz="6" w:space="0" w:color="000000"/>
                    <w:bottom w:val="single" w:sz="6" w:space="0" w:color="000000"/>
                    <w:right w:val="single" w:sz="6" w:space="0" w:color="000000"/>
                  </w:tcBorders>
                  <w:shd w:val="clear" w:color="auto" w:fill="auto"/>
                  <w:hideMark/>
                </w:tcPr>
                <w:p w14:paraId="45172E7C"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0800–4 900</w:t>
                  </w:r>
                </w:p>
              </w:tc>
              <w:tc>
                <w:tcPr>
                  <w:tcW w:w="3410" w:type="dxa"/>
                  <w:tcBorders>
                    <w:top w:val="single" w:sz="6" w:space="0" w:color="000000"/>
                    <w:left w:val="single" w:sz="6" w:space="0" w:color="000000"/>
                    <w:bottom w:val="single" w:sz="6" w:space="0" w:color="000000"/>
                    <w:right w:val="single" w:sz="6" w:space="0" w:color="000000"/>
                  </w:tcBorders>
                  <w:shd w:val="clear" w:color="auto" w:fill="auto"/>
                  <w:hideMark/>
                </w:tcPr>
                <w:p w14:paraId="255F306D"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100</w:t>
                  </w:r>
                </w:p>
              </w:tc>
            </w:tr>
            <w:tr w:rsidR="009E2940" w:rsidRPr="0084008D" w14:paraId="2954B114" w14:textId="77777777" w:rsidTr="00B55745">
              <w:tc>
                <w:tcPr>
                  <w:tcW w:w="649" w:type="dxa"/>
                  <w:tcBorders>
                    <w:top w:val="single" w:sz="6" w:space="0" w:color="000000"/>
                    <w:left w:val="single" w:sz="6" w:space="0" w:color="000000"/>
                    <w:bottom w:val="single" w:sz="6" w:space="0" w:color="000000"/>
                    <w:right w:val="single" w:sz="6" w:space="0" w:color="000000"/>
                  </w:tcBorders>
                  <w:shd w:val="clear" w:color="auto" w:fill="auto"/>
                  <w:hideMark/>
                </w:tcPr>
                <w:p w14:paraId="367CCD44"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 </w:t>
                  </w:r>
                </w:p>
              </w:tc>
              <w:tc>
                <w:tcPr>
                  <w:tcW w:w="4575" w:type="dxa"/>
                  <w:tcBorders>
                    <w:top w:val="single" w:sz="6" w:space="0" w:color="000000"/>
                    <w:left w:val="single" w:sz="6" w:space="0" w:color="000000"/>
                    <w:bottom w:val="single" w:sz="6" w:space="0" w:color="000000"/>
                    <w:right w:val="single" w:sz="6" w:space="0" w:color="000000"/>
                  </w:tcBorders>
                  <w:shd w:val="clear" w:color="auto" w:fill="auto"/>
                  <w:hideMark/>
                </w:tcPr>
                <w:p w14:paraId="6CDB8B42"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 </w:t>
                  </w:r>
                </w:p>
              </w:tc>
              <w:tc>
                <w:tcPr>
                  <w:tcW w:w="1539" w:type="dxa"/>
                  <w:tcBorders>
                    <w:top w:val="single" w:sz="6" w:space="0" w:color="000000"/>
                    <w:left w:val="single" w:sz="6" w:space="0" w:color="000000"/>
                    <w:bottom w:val="single" w:sz="6" w:space="0" w:color="000000"/>
                    <w:right w:val="single" w:sz="6" w:space="0" w:color="000000"/>
                  </w:tcBorders>
                  <w:shd w:val="clear" w:color="auto" w:fill="auto"/>
                  <w:hideMark/>
                </w:tcPr>
                <w:p w14:paraId="3D7A4FD9"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M</w:t>
                  </w:r>
                </w:p>
              </w:tc>
              <w:tc>
                <w:tcPr>
                  <w:tcW w:w="2771" w:type="dxa"/>
                  <w:tcBorders>
                    <w:top w:val="single" w:sz="6" w:space="0" w:color="000000"/>
                    <w:left w:val="single" w:sz="6" w:space="0" w:color="000000"/>
                    <w:bottom w:val="single" w:sz="6" w:space="0" w:color="000000"/>
                    <w:right w:val="single" w:sz="6" w:space="0" w:color="000000"/>
                  </w:tcBorders>
                  <w:shd w:val="clear" w:color="auto" w:fill="auto"/>
                  <w:hideMark/>
                </w:tcPr>
                <w:p w14:paraId="18560ED4"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5 000 –9 000</w:t>
                  </w:r>
                </w:p>
              </w:tc>
              <w:tc>
                <w:tcPr>
                  <w:tcW w:w="3410" w:type="dxa"/>
                  <w:tcBorders>
                    <w:top w:val="single" w:sz="6" w:space="0" w:color="000000"/>
                    <w:left w:val="single" w:sz="6" w:space="0" w:color="000000"/>
                    <w:bottom w:val="single" w:sz="6" w:space="0" w:color="000000"/>
                    <w:right w:val="single" w:sz="6" w:space="0" w:color="000000"/>
                  </w:tcBorders>
                  <w:shd w:val="clear" w:color="auto" w:fill="auto"/>
                  <w:hideMark/>
                </w:tcPr>
                <w:p w14:paraId="38838A12"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1 000</w:t>
                  </w:r>
                </w:p>
              </w:tc>
            </w:tr>
            <w:tr w:rsidR="009E2940" w:rsidRPr="0084008D" w14:paraId="3616E56E" w14:textId="77777777" w:rsidTr="00B55745">
              <w:tc>
                <w:tcPr>
                  <w:tcW w:w="649" w:type="dxa"/>
                  <w:tcBorders>
                    <w:top w:val="single" w:sz="6" w:space="0" w:color="000000"/>
                    <w:left w:val="single" w:sz="6" w:space="0" w:color="000000"/>
                    <w:bottom w:val="single" w:sz="6" w:space="0" w:color="000000"/>
                    <w:right w:val="single" w:sz="6" w:space="0" w:color="000000"/>
                  </w:tcBorders>
                  <w:shd w:val="clear" w:color="auto" w:fill="auto"/>
                  <w:hideMark/>
                </w:tcPr>
                <w:p w14:paraId="311A0C41"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 </w:t>
                  </w:r>
                </w:p>
              </w:tc>
              <w:tc>
                <w:tcPr>
                  <w:tcW w:w="4575" w:type="dxa"/>
                  <w:tcBorders>
                    <w:top w:val="single" w:sz="6" w:space="0" w:color="000000"/>
                    <w:left w:val="single" w:sz="6" w:space="0" w:color="000000"/>
                    <w:bottom w:val="single" w:sz="6" w:space="0" w:color="000000"/>
                    <w:right w:val="single" w:sz="6" w:space="0" w:color="000000"/>
                  </w:tcBorders>
                  <w:shd w:val="clear" w:color="auto" w:fill="auto"/>
                  <w:hideMark/>
                </w:tcPr>
                <w:p w14:paraId="4F54F819"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 </w:t>
                  </w:r>
                </w:p>
              </w:tc>
              <w:tc>
                <w:tcPr>
                  <w:tcW w:w="1539" w:type="dxa"/>
                  <w:tcBorders>
                    <w:top w:val="single" w:sz="6" w:space="0" w:color="000000"/>
                    <w:left w:val="single" w:sz="6" w:space="0" w:color="000000"/>
                    <w:bottom w:val="single" w:sz="6" w:space="0" w:color="000000"/>
                    <w:right w:val="single" w:sz="6" w:space="0" w:color="000000"/>
                  </w:tcBorders>
                  <w:shd w:val="clear" w:color="auto" w:fill="auto"/>
                  <w:hideMark/>
                </w:tcPr>
                <w:p w14:paraId="09BEB2CC"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M</w:t>
                  </w:r>
                </w:p>
              </w:tc>
              <w:tc>
                <w:tcPr>
                  <w:tcW w:w="2771" w:type="dxa"/>
                  <w:tcBorders>
                    <w:top w:val="single" w:sz="6" w:space="0" w:color="000000"/>
                    <w:left w:val="single" w:sz="6" w:space="0" w:color="000000"/>
                    <w:bottom w:val="single" w:sz="6" w:space="0" w:color="000000"/>
                    <w:right w:val="single" w:sz="6" w:space="0" w:color="000000"/>
                  </w:tcBorders>
                  <w:shd w:val="clear" w:color="auto" w:fill="auto"/>
                  <w:hideMark/>
                </w:tcPr>
                <w:p w14:paraId="73DDFC2C"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10 000 or greater</w:t>
                  </w:r>
                </w:p>
              </w:tc>
              <w:tc>
                <w:tcPr>
                  <w:tcW w:w="3410" w:type="dxa"/>
                  <w:tcBorders>
                    <w:top w:val="single" w:sz="6" w:space="0" w:color="000000"/>
                    <w:left w:val="single" w:sz="6" w:space="0" w:color="000000"/>
                    <w:bottom w:val="single" w:sz="6" w:space="0" w:color="000000"/>
                    <w:right w:val="single" w:sz="6" w:space="0" w:color="000000"/>
                  </w:tcBorders>
                  <w:shd w:val="clear" w:color="auto" w:fill="auto"/>
                  <w:hideMark/>
                </w:tcPr>
                <w:p w14:paraId="26200970"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0 (fixed value: 9 999 )</w:t>
                  </w:r>
                </w:p>
              </w:tc>
            </w:tr>
            <w:tr w:rsidR="009E2940" w:rsidRPr="0084008D" w14:paraId="770B501A" w14:textId="77777777" w:rsidTr="00B55745">
              <w:tc>
                <w:tcPr>
                  <w:tcW w:w="649" w:type="dxa"/>
                  <w:tcBorders>
                    <w:top w:val="single" w:sz="6" w:space="0" w:color="000000"/>
                    <w:left w:val="single" w:sz="6" w:space="0" w:color="000000"/>
                    <w:bottom w:val="single" w:sz="6" w:space="0" w:color="000000"/>
                    <w:right w:val="single" w:sz="6" w:space="0" w:color="000000"/>
                  </w:tcBorders>
                  <w:shd w:val="clear" w:color="auto" w:fill="auto"/>
                  <w:hideMark/>
                </w:tcPr>
                <w:p w14:paraId="276C7B56"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5</w:t>
                  </w:r>
                </w:p>
              </w:tc>
              <w:tc>
                <w:tcPr>
                  <w:tcW w:w="4575" w:type="dxa"/>
                  <w:tcBorders>
                    <w:top w:val="single" w:sz="6" w:space="0" w:color="000000"/>
                    <w:left w:val="single" w:sz="6" w:space="0" w:color="000000"/>
                    <w:bottom w:val="single" w:sz="6" w:space="0" w:color="000000"/>
                    <w:right w:val="single" w:sz="6" w:space="0" w:color="000000"/>
                  </w:tcBorders>
                  <w:shd w:val="clear" w:color="auto" w:fill="auto"/>
                  <w:hideMark/>
                </w:tcPr>
                <w:p w14:paraId="07C46BEF"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Runway visual range:</w:t>
                  </w:r>
                </w:p>
              </w:tc>
              <w:tc>
                <w:tcPr>
                  <w:tcW w:w="1539" w:type="dxa"/>
                  <w:tcBorders>
                    <w:top w:val="single" w:sz="6" w:space="0" w:color="000000"/>
                    <w:left w:val="single" w:sz="6" w:space="0" w:color="000000"/>
                    <w:bottom w:val="single" w:sz="6" w:space="0" w:color="000000"/>
                    <w:right w:val="single" w:sz="6" w:space="0" w:color="000000"/>
                  </w:tcBorders>
                  <w:shd w:val="clear" w:color="auto" w:fill="auto"/>
                  <w:hideMark/>
                </w:tcPr>
                <w:p w14:paraId="156D7390"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M</w:t>
                  </w:r>
                </w:p>
              </w:tc>
              <w:tc>
                <w:tcPr>
                  <w:tcW w:w="2771" w:type="dxa"/>
                  <w:tcBorders>
                    <w:top w:val="single" w:sz="6" w:space="0" w:color="000000"/>
                    <w:left w:val="single" w:sz="6" w:space="0" w:color="000000"/>
                    <w:bottom w:val="single" w:sz="6" w:space="0" w:color="000000"/>
                    <w:right w:val="single" w:sz="6" w:space="0" w:color="000000"/>
                  </w:tcBorders>
                  <w:shd w:val="clear" w:color="auto" w:fill="auto"/>
                  <w:hideMark/>
                </w:tcPr>
                <w:p w14:paraId="22F71695"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0000–0375</w:t>
                  </w:r>
                </w:p>
              </w:tc>
              <w:tc>
                <w:tcPr>
                  <w:tcW w:w="3410" w:type="dxa"/>
                  <w:tcBorders>
                    <w:top w:val="single" w:sz="6" w:space="0" w:color="000000"/>
                    <w:left w:val="single" w:sz="6" w:space="0" w:color="000000"/>
                    <w:bottom w:val="single" w:sz="6" w:space="0" w:color="000000"/>
                    <w:right w:val="single" w:sz="6" w:space="0" w:color="000000"/>
                  </w:tcBorders>
                  <w:shd w:val="clear" w:color="auto" w:fill="auto"/>
                  <w:hideMark/>
                </w:tcPr>
                <w:p w14:paraId="7C2A1F9A"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25</w:t>
                  </w:r>
                </w:p>
              </w:tc>
            </w:tr>
            <w:tr w:rsidR="009E2940" w:rsidRPr="0084008D" w14:paraId="2EE3F6DD" w14:textId="77777777" w:rsidTr="00B55745">
              <w:tc>
                <w:tcPr>
                  <w:tcW w:w="649" w:type="dxa"/>
                  <w:tcBorders>
                    <w:top w:val="single" w:sz="6" w:space="0" w:color="000000"/>
                    <w:left w:val="single" w:sz="6" w:space="0" w:color="000000"/>
                    <w:bottom w:val="single" w:sz="6" w:space="0" w:color="000000"/>
                    <w:right w:val="single" w:sz="6" w:space="0" w:color="000000"/>
                  </w:tcBorders>
                  <w:shd w:val="clear" w:color="auto" w:fill="auto"/>
                  <w:hideMark/>
                </w:tcPr>
                <w:p w14:paraId="080CEAB6"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 </w:t>
                  </w:r>
                </w:p>
              </w:tc>
              <w:tc>
                <w:tcPr>
                  <w:tcW w:w="4575" w:type="dxa"/>
                  <w:tcBorders>
                    <w:top w:val="single" w:sz="6" w:space="0" w:color="000000"/>
                    <w:left w:val="single" w:sz="6" w:space="0" w:color="000000"/>
                    <w:bottom w:val="single" w:sz="6" w:space="0" w:color="000000"/>
                    <w:right w:val="single" w:sz="6" w:space="0" w:color="000000"/>
                  </w:tcBorders>
                  <w:shd w:val="clear" w:color="auto" w:fill="auto"/>
                  <w:hideMark/>
                </w:tcPr>
                <w:p w14:paraId="729505EE"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 </w:t>
                  </w:r>
                </w:p>
              </w:tc>
              <w:tc>
                <w:tcPr>
                  <w:tcW w:w="1539" w:type="dxa"/>
                  <w:tcBorders>
                    <w:top w:val="single" w:sz="6" w:space="0" w:color="000000"/>
                    <w:left w:val="single" w:sz="6" w:space="0" w:color="000000"/>
                    <w:bottom w:val="single" w:sz="6" w:space="0" w:color="000000"/>
                    <w:right w:val="single" w:sz="6" w:space="0" w:color="000000"/>
                  </w:tcBorders>
                  <w:shd w:val="clear" w:color="auto" w:fill="auto"/>
                  <w:hideMark/>
                </w:tcPr>
                <w:p w14:paraId="5A11760B"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M</w:t>
                  </w:r>
                </w:p>
              </w:tc>
              <w:tc>
                <w:tcPr>
                  <w:tcW w:w="2771" w:type="dxa"/>
                  <w:tcBorders>
                    <w:top w:val="single" w:sz="6" w:space="0" w:color="000000"/>
                    <w:left w:val="single" w:sz="6" w:space="0" w:color="000000"/>
                    <w:bottom w:val="single" w:sz="6" w:space="0" w:color="000000"/>
                    <w:right w:val="single" w:sz="6" w:space="0" w:color="000000"/>
                  </w:tcBorders>
                  <w:shd w:val="clear" w:color="auto" w:fill="auto"/>
                  <w:hideMark/>
                </w:tcPr>
                <w:p w14:paraId="6AEA6420"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0400–0750</w:t>
                  </w:r>
                </w:p>
              </w:tc>
              <w:tc>
                <w:tcPr>
                  <w:tcW w:w="3410" w:type="dxa"/>
                  <w:tcBorders>
                    <w:top w:val="single" w:sz="6" w:space="0" w:color="000000"/>
                    <w:left w:val="single" w:sz="6" w:space="0" w:color="000000"/>
                    <w:bottom w:val="single" w:sz="6" w:space="0" w:color="000000"/>
                    <w:right w:val="single" w:sz="6" w:space="0" w:color="000000"/>
                  </w:tcBorders>
                  <w:shd w:val="clear" w:color="auto" w:fill="auto"/>
                  <w:hideMark/>
                </w:tcPr>
                <w:p w14:paraId="3D10218D"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50</w:t>
                  </w:r>
                </w:p>
              </w:tc>
            </w:tr>
            <w:tr w:rsidR="009E2940" w:rsidRPr="0084008D" w14:paraId="5A39F96E" w14:textId="77777777" w:rsidTr="00B55745">
              <w:tc>
                <w:tcPr>
                  <w:tcW w:w="649" w:type="dxa"/>
                  <w:tcBorders>
                    <w:top w:val="single" w:sz="6" w:space="0" w:color="000000"/>
                    <w:left w:val="single" w:sz="6" w:space="0" w:color="000000"/>
                    <w:bottom w:val="single" w:sz="6" w:space="0" w:color="000000"/>
                    <w:right w:val="single" w:sz="6" w:space="0" w:color="000000"/>
                  </w:tcBorders>
                  <w:shd w:val="clear" w:color="auto" w:fill="auto"/>
                  <w:hideMark/>
                </w:tcPr>
                <w:p w14:paraId="7A82518D"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 </w:t>
                  </w:r>
                </w:p>
              </w:tc>
              <w:tc>
                <w:tcPr>
                  <w:tcW w:w="4575" w:type="dxa"/>
                  <w:tcBorders>
                    <w:top w:val="single" w:sz="6" w:space="0" w:color="000000"/>
                    <w:left w:val="single" w:sz="6" w:space="0" w:color="000000"/>
                    <w:bottom w:val="single" w:sz="6" w:space="0" w:color="000000"/>
                    <w:right w:val="single" w:sz="6" w:space="0" w:color="000000"/>
                  </w:tcBorders>
                  <w:shd w:val="clear" w:color="auto" w:fill="auto"/>
                  <w:hideMark/>
                </w:tcPr>
                <w:p w14:paraId="747F832F"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 </w:t>
                  </w:r>
                </w:p>
              </w:tc>
              <w:tc>
                <w:tcPr>
                  <w:tcW w:w="1539" w:type="dxa"/>
                  <w:tcBorders>
                    <w:top w:val="single" w:sz="6" w:space="0" w:color="000000"/>
                    <w:left w:val="single" w:sz="6" w:space="0" w:color="000000"/>
                    <w:bottom w:val="single" w:sz="6" w:space="0" w:color="000000"/>
                    <w:right w:val="single" w:sz="6" w:space="0" w:color="000000"/>
                  </w:tcBorders>
                  <w:shd w:val="clear" w:color="auto" w:fill="auto"/>
                  <w:hideMark/>
                </w:tcPr>
                <w:p w14:paraId="5AD890BE"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M</w:t>
                  </w:r>
                </w:p>
              </w:tc>
              <w:tc>
                <w:tcPr>
                  <w:tcW w:w="2771" w:type="dxa"/>
                  <w:tcBorders>
                    <w:top w:val="single" w:sz="6" w:space="0" w:color="000000"/>
                    <w:left w:val="single" w:sz="6" w:space="0" w:color="000000"/>
                    <w:bottom w:val="single" w:sz="6" w:space="0" w:color="000000"/>
                    <w:right w:val="single" w:sz="6" w:space="0" w:color="000000"/>
                  </w:tcBorders>
                  <w:shd w:val="clear" w:color="auto" w:fill="auto"/>
                  <w:hideMark/>
                </w:tcPr>
                <w:p w14:paraId="4135ADCD"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0800–2 000</w:t>
                  </w:r>
                </w:p>
              </w:tc>
              <w:tc>
                <w:tcPr>
                  <w:tcW w:w="3410" w:type="dxa"/>
                  <w:tcBorders>
                    <w:top w:val="single" w:sz="6" w:space="0" w:color="000000"/>
                    <w:left w:val="single" w:sz="6" w:space="0" w:color="000000"/>
                    <w:bottom w:val="single" w:sz="6" w:space="0" w:color="000000"/>
                    <w:right w:val="single" w:sz="6" w:space="0" w:color="000000"/>
                  </w:tcBorders>
                  <w:shd w:val="clear" w:color="auto" w:fill="auto"/>
                  <w:hideMark/>
                </w:tcPr>
                <w:p w14:paraId="43597713"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100</w:t>
                  </w:r>
                </w:p>
              </w:tc>
            </w:tr>
            <w:tr w:rsidR="009E2940" w:rsidRPr="0084008D" w14:paraId="7C4D0818" w14:textId="77777777" w:rsidTr="00B55745">
              <w:tc>
                <w:tcPr>
                  <w:tcW w:w="649" w:type="dxa"/>
                  <w:tcBorders>
                    <w:top w:val="single" w:sz="6" w:space="0" w:color="000000"/>
                    <w:left w:val="single" w:sz="6" w:space="0" w:color="000000"/>
                    <w:bottom w:val="single" w:sz="6" w:space="0" w:color="000000"/>
                    <w:right w:val="single" w:sz="6" w:space="0" w:color="000000"/>
                  </w:tcBorders>
                  <w:shd w:val="clear" w:color="auto" w:fill="auto"/>
                  <w:hideMark/>
                </w:tcPr>
                <w:p w14:paraId="7D22CF84"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6</w:t>
                  </w:r>
                </w:p>
              </w:tc>
              <w:tc>
                <w:tcPr>
                  <w:tcW w:w="4575" w:type="dxa"/>
                  <w:tcBorders>
                    <w:top w:val="single" w:sz="6" w:space="0" w:color="000000"/>
                    <w:left w:val="single" w:sz="6" w:space="0" w:color="000000"/>
                    <w:bottom w:val="single" w:sz="6" w:space="0" w:color="000000"/>
                    <w:right w:val="single" w:sz="6" w:space="0" w:color="000000"/>
                  </w:tcBorders>
                  <w:shd w:val="clear" w:color="auto" w:fill="auto"/>
                  <w:hideMark/>
                </w:tcPr>
                <w:p w14:paraId="3B8003FF"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Vertical visibility:</w:t>
                  </w:r>
                </w:p>
              </w:tc>
              <w:tc>
                <w:tcPr>
                  <w:tcW w:w="1539" w:type="dxa"/>
                  <w:tcBorders>
                    <w:top w:val="single" w:sz="6" w:space="0" w:color="000000"/>
                    <w:left w:val="single" w:sz="6" w:space="0" w:color="000000"/>
                    <w:bottom w:val="single" w:sz="6" w:space="0" w:color="000000"/>
                    <w:right w:val="single" w:sz="6" w:space="0" w:color="000000"/>
                  </w:tcBorders>
                  <w:shd w:val="clear" w:color="auto" w:fill="auto"/>
                  <w:hideMark/>
                </w:tcPr>
                <w:p w14:paraId="39263005"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100’s FT</w:t>
                  </w:r>
                </w:p>
              </w:tc>
              <w:tc>
                <w:tcPr>
                  <w:tcW w:w="2771" w:type="dxa"/>
                  <w:tcBorders>
                    <w:top w:val="single" w:sz="6" w:space="0" w:color="000000"/>
                    <w:left w:val="single" w:sz="6" w:space="0" w:color="000000"/>
                    <w:bottom w:val="single" w:sz="6" w:space="0" w:color="000000"/>
                    <w:right w:val="single" w:sz="6" w:space="0" w:color="000000"/>
                  </w:tcBorders>
                  <w:shd w:val="clear" w:color="auto" w:fill="auto"/>
                  <w:hideMark/>
                </w:tcPr>
                <w:p w14:paraId="090CF641"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000–020</w:t>
                  </w:r>
                </w:p>
              </w:tc>
              <w:tc>
                <w:tcPr>
                  <w:tcW w:w="3410" w:type="dxa"/>
                  <w:tcBorders>
                    <w:top w:val="single" w:sz="6" w:space="0" w:color="000000"/>
                    <w:left w:val="single" w:sz="6" w:space="0" w:color="000000"/>
                    <w:bottom w:val="single" w:sz="6" w:space="0" w:color="000000"/>
                    <w:right w:val="single" w:sz="6" w:space="0" w:color="000000"/>
                  </w:tcBorders>
                  <w:shd w:val="clear" w:color="auto" w:fill="auto"/>
                  <w:hideMark/>
                </w:tcPr>
                <w:p w14:paraId="514FC533"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1</w:t>
                  </w:r>
                </w:p>
              </w:tc>
            </w:tr>
            <w:tr w:rsidR="009E2940" w:rsidRPr="0084008D" w14:paraId="75981FF5" w14:textId="77777777" w:rsidTr="00B55745">
              <w:tc>
                <w:tcPr>
                  <w:tcW w:w="649" w:type="dxa"/>
                  <w:tcBorders>
                    <w:top w:val="single" w:sz="6" w:space="0" w:color="000000"/>
                    <w:left w:val="single" w:sz="6" w:space="0" w:color="000000"/>
                    <w:bottom w:val="single" w:sz="6" w:space="0" w:color="000000"/>
                    <w:right w:val="single" w:sz="6" w:space="0" w:color="000000"/>
                  </w:tcBorders>
                  <w:shd w:val="clear" w:color="auto" w:fill="auto"/>
                  <w:hideMark/>
                </w:tcPr>
                <w:p w14:paraId="323C875E"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7</w:t>
                  </w:r>
                </w:p>
              </w:tc>
              <w:tc>
                <w:tcPr>
                  <w:tcW w:w="4575" w:type="dxa"/>
                  <w:tcBorders>
                    <w:top w:val="single" w:sz="6" w:space="0" w:color="000000"/>
                    <w:left w:val="single" w:sz="6" w:space="0" w:color="000000"/>
                    <w:bottom w:val="single" w:sz="6" w:space="0" w:color="000000"/>
                    <w:right w:val="single" w:sz="6" w:space="0" w:color="000000"/>
                  </w:tcBorders>
                  <w:shd w:val="clear" w:color="auto" w:fill="auto"/>
                  <w:hideMark/>
                </w:tcPr>
                <w:p w14:paraId="5721E45C"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Clouds: height of cloud base:</w:t>
                  </w:r>
                </w:p>
              </w:tc>
              <w:tc>
                <w:tcPr>
                  <w:tcW w:w="1539" w:type="dxa"/>
                  <w:tcBorders>
                    <w:top w:val="single" w:sz="6" w:space="0" w:color="000000"/>
                    <w:left w:val="single" w:sz="6" w:space="0" w:color="000000"/>
                    <w:bottom w:val="single" w:sz="6" w:space="0" w:color="000000"/>
                    <w:right w:val="single" w:sz="6" w:space="0" w:color="000000"/>
                  </w:tcBorders>
                  <w:shd w:val="clear" w:color="auto" w:fill="auto"/>
                  <w:hideMark/>
                </w:tcPr>
                <w:p w14:paraId="4A4274A3"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100’s FT</w:t>
                  </w:r>
                </w:p>
              </w:tc>
              <w:tc>
                <w:tcPr>
                  <w:tcW w:w="2771" w:type="dxa"/>
                  <w:tcBorders>
                    <w:top w:val="single" w:sz="6" w:space="0" w:color="000000"/>
                    <w:left w:val="single" w:sz="6" w:space="0" w:color="000000"/>
                    <w:bottom w:val="single" w:sz="6" w:space="0" w:color="000000"/>
                    <w:right w:val="single" w:sz="6" w:space="0" w:color="000000"/>
                  </w:tcBorders>
                  <w:shd w:val="clear" w:color="auto" w:fill="auto"/>
                  <w:hideMark/>
                </w:tcPr>
                <w:p w14:paraId="72817B89"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000–099</w:t>
                  </w:r>
                </w:p>
                <w:p w14:paraId="6C6D2D4E"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100-200</w:t>
                  </w:r>
                </w:p>
              </w:tc>
              <w:tc>
                <w:tcPr>
                  <w:tcW w:w="3410" w:type="dxa"/>
                  <w:tcBorders>
                    <w:top w:val="single" w:sz="6" w:space="0" w:color="000000"/>
                    <w:left w:val="single" w:sz="6" w:space="0" w:color="000000"/>
                    <w:bottom w:val="single" w:sz="6" w:space="0" w:color="000000"/>
                    <w:right w:val="single" w:sz="6" w:space="0" w:color="000000"/>
                  </w:tcBorders>
                  <w:shd w:val="clear" w:color="auto" w:fill="auto"/>
                  <w:hideMark/>
                </w:tcPr>
                <w:p w14:paraId="336FF0F6"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1</w:t>
                  </w:r>
                </w:p>
                <w:p w14:paraId="687BEF4C"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10</w:t>
                  </w:r>
                </w:p>
              </w:tc>
            </w:tr>
            <w:tr w:rsidR="009E2940" w:rsidRPr="0084008D" w14:paraId="0B1019D5" w14:textId="77777777" w:rsidTr="00B55745">
              <w:tc>
                <w:tcPr>
                  <w:tcW w:w="649" w:type="dxa"/>
                  <w:tcBorders>
                    <w:top w:val="single" w:sz="6" w:space="0" w:color="000000"/>
                    <w:left w:val="single" w:sz="6" w:space="0" w:color="000000"/>
                    <w:bottom w:val="single" w:sz="6" w:space="0" w:color="000000"/>
                    <w:right w:val="single" w:sz="6" w:space="0" w:color="000000"/>
                  </w:tcBorders>
                  <w:shd w:val="clear" w:color="auto" w:fill="auto"/>
                  <w:hideMark/>
                </w:tcPr>
                <w:p w14:paraId="680EE2AD"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8</w:t>
                  </w:r>
                </w:p>
              </w:tc>
              <w:tc>
                <w:tcPr>
                  <w:tcW w:w="4575" w:type="dxa"/>
                  <w:tcBorders>
                    <w:top w:val="single" w:sz="6" w:space="0" w:color="000000"/>
                    <w:left w:val="single" w:sz="6" w:space="0" w:color="000000"/>
                    <w:bottom w:val="single" w:sz="6" w:space="0" w:color="000000"/>
                    <w:right w:val="single" w:sz="6" w:space="0" w:color="000000"/>
                  </w:tcBorders>
                  <w:shd w:val="clear" w:color="auto" w:fill="auto"/>
                  <w:hideMark/>
                </w:tcPr>
                <w:p w14:paraId="1E1AFD9D"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Air temperature:</w:t>
                  </w:r>
                </w:p>
                <w:p w14:paraId="0C801FB1"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Dew-point temperature:</w:t>
                  </w:r>
                </w:p>
              </w:tc>
              <w:tc>
                <w:tcPr>
                  <w:tcW w:w="1539" w:type="dxa"/>
                  <w:tcBorders>
                    <w:top w:val="single" w:sz="6" w:space="0" w:color="000000"/>
                    <w:left w:val="single" w:sz="6" w:space="0" w:color="000000"/>
                    <w:bottom w:val="single" w:sz="6" w:space="0" w:color="000000"/>
                    <w:right w:val="single" w:sz="6" w:space="0" w:color="000000"/>
                  </w:tcBorders>
                  <w:shd w:val="clear" w:color="auto" w:fill="auto"/>
                  <w:hideMark/>
                </w:tcPr>
                <w:p w14:paraId="2A4C90DC"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°C</w:t>
                  </w:r>
                </w:p>
              </w:tc>
              <w:tc>
                <w:tcPr>
                  <w:tcW w:w="2771" w:type="dxa"/>
                  <w:tcBorders>
                    <w:top w:val="single" w:sz="6" w:space="0" w:color="000000"/>
                    <w:left w:val="single" w:sz="6" w:space="0" w:color="000000"/>
                    <w:bottom w:val="single" w:sz="6" w:space="0" w:color="000000"/>
                    <w:right w:val="single" w:sz="6" w:space="0" w:color="000000"/>
                  </w:tcBorders>
                  <w:shd w:val="clear" w:color="auto" w:fill="auto"/>
                  <w:hideMark/>
                </w:tcPr>
                <w:p w14:paraId="565E0D4E"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–80 – +60</w:t>
                  </w:r>
                </w:p>
              </w:tc>
              <w:tc>
                <w:tcPr>
                  <w:tcW w:w="3410" w:type="dxa"/>
                  <w:tcBorders>
                    <w:top w:val="single" w:sz="6" w:space="0" w:color="000000"/>
                    <w:left w:val="single" w:sz="6" w:space="0" w:color="000000"/>
                    <w:bottom w:val="single" w:sz="6" w:space="0" w:color="000000"/>
                    <w:right w:val="single" w:sz="6" w:space="0" w:color="000000"/>
                  </w:tcBorders>
                  <w:shd w:val="clear" w:color="auto" w:fill="auto"/>
                  <w:hideMark/>
                </w:tcPr>
                <w:p w14:paraId="71314AD1"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1</w:t>
                  </w:r>
                </w:p>
              </w:tc>
            </w:tr>
            <w:tr w:rsidR="009E2940" w:rsidRPr="0084008D" w14:paraId="0A747942" w14:textId="77777777" w:rsidTr="00B55745">
              <w:tc>
                <w:tcPr>
                  <w:tcW w:w="649" w:type="dxa"/>
                  <w:tcBorders>
                    <w:top w:val="single" w:sz="6" w:space="0" w:color="000000"/>
                    <w:left w:val="single" w:sz="6" w:space="0" w:color="000000"/>
                    <w:bottom w:val="single" w:sz="6" w:space="0" w:color="000000"/>
                    <w:right w:val="single" w:sz="6" w:space="0" w:color="000000"/>
                  </w:tcBorders>
                  <w:shd w:val="clear" w:color="auto" w:fill="auto"/>
                  <w:hideMark/>
                </w:tcPr>
                <w:p w14:paraId="03BBB50F"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9</w:t>
                  </w:r>
                </w:p>
              </w:tc>
              <w:tc>
                <w:tcPr>
                  <w:tcW w:w="4575" w:type="dxa"/>
                  <w:tcBorders>
                    <w:top w:val="single" w:sz="6" w:space="0" w:color="000000"/>
                    <w:left w:val="single" w:sz="6" w:space="0" w:color="000000"/>
                    <w:bottom w:val="single" w:sz="6" w:space="0" w:color="000000"/>
                    <w:right w:val="single" w:sz="6" w:space="0" w:color="000000"/>
                  </w:tcBorders>
                  <w:shd w:val="clear" w:color="auto" w:fill="auto"/>
                  <w:hideMark/>
                </w:tcPr>
                <w:p w14:paraId="531DA829"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QNH:</w:t>
                  </w:r>
                </w:p>
              </w:tc>
              <w:tc>
                <w:tcPr>
                  <w:tcW w:w="1539" w:type="dxa"/>
                  <w:tcBorders>
                    <w:top w:val="single" w:sz="6" w:space="0" w:color="000000"/>
                    <w:left w:val="single" w:sz="6" w:space="0" w:color="000000"/>
                    <w:bottom w:val="single" w:sz="6" w:space="0" w:color="000000"/>
                    <w:right w:val="single" w:sz="6" w:space="0" w:color="000000"/>
                  </w:tcBorders>
                  <w:shd w:val="clear" w:color="auto" w:fill="auto"/>
                  <w:hideMark/>
                </w:tcPr>
                <w:p w14:paraId="33C91113"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hPa</w:t>
                  </w:r>
                </w:p>
              </w:tc>
              <w:tc>
                <w:tcPr>
                  <w:tcW w:w="2771" w:type="dxa"/>
                  <w:tcBorders>
                    <w:top w:val="single" w:sz="6" w:space="0" w:color="000000"/>
                    <w:left w:val="single" w:sz="6" w:space="0" w:color="000000"/>
                    <w:bottom w:val="single" w:sz="6" w:space="0" w:color="000000"/>
                    <w:right w:val="single" w:sz="6" w:space="0" w:color="000000"/>
                  </w:tcBorders>
                  <w:shd w:val="clear" w:color="auto" w:fill="auto"/>
                  <w:hideMark/>
                </w:tcPr>
                <w:p w14:paraId="43A0DA1F"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0850–1 100</w:t>
                  </w:r>
                </w:p>
              </w:tc>
              <w:tc>
                <w:tcPr>
                  <w:tcW w:w="3410" w:type="dxa"/>
                  <w:tcBorders>
                    <w:top w:val="single" w:sz="6" w:space="0" w:color="000000"/>
                    <w:left w:val="single" w:sz="6" w:space="0" w:color="000000"/>
                    <w:bottom w:val="single" w:sz="6" w:space="0" w:color="000000"/>
                    <w:right w:val="single" w:sz="6" w:space="0" w:color="000000"/>
                  </w:tcBorders>
                  <w:shd w:val="clear" w:color="auto" w:fill="auto"/>
                  <w:hideMark/>
                </w:tcPr>
                <w:p w14:paraId="0CDCB766"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1</w:t>
                  </w:r>
                </w:p>
              </w:tc>
            </w:tr>
            <w:tr w:rsidR="009E2940" w:rsidRPr="0084008D" w14:paraId="5AD67814" w14:textId="77777777" w:rsidTr="00B55745">
              <w:tc>
                <w:tcPr>
                  <w:tcW w:w="649" w:type="dxa"/>
                  <w:tcBorders>
                    <w:top w:val="single" w:sz="6" w:space="0" w:color="000000"/>
                    <w:left w:val="single" w:sz="6" w:space="0" w:color="000000"/>
                    <w:bottom w:val="single" w:sz="6" w:space="0" w:color="000000"/>
                    <w:right w:val="single" w:sz="6" w:space="0" w:color="000000"/>
                  </w:tcBorders>
                  <w:shd w:val="clear" w:color="auto" w:fill="auto"/>
                  <w:hideMark/>
                </w:tcPr>
                <w:p w14:paraId="315C8B1B"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lastRenderedPageBreak/>
                    <w:t>10</w:t>
                  </w:r>
                </w:p>
              </w:tc>
              <w:tc>
                <w:tcPr>
                  <w:tcW w:w="4575" w:type="dxa"/>
                  <w:tcBorders>
                    <w:top w:val="single" w:sz="6" w:space="0" w:color="000000"/>
                    <w:left w:val="single" w:sz="6" w:space="0" w:color="000000"/>
                    <w:bottom w:val="single" w:sz="6" w:space="0" w:color="000000"/>
                    <w:right w:val="single" w:sz="6" w:space="0" w:color="000000"/>
                  </w:tcBorders>
                  <w:shd w:val="clear" w:color="auto" w:fill="auto"/>
                  <w:hideMark/>
                </w:tcPr>
                <w:p w14:paraId="46515224"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Sea-surface temperature:</w:t>
                  </w:r>
                </w:p>
              </w:tc>
              <w:tc>
                <w:tcPr>
                  <w:tcW w:w="1539" w:type="dxa"/>
                  <w:tcBorders>
                    <w:top w:val="single" w:sz="6" w:space="0" w:color="000000"/>
                    <w:left w:val="single" w:sz="6" w:space="0" w:color="000000"/>
                    <w:bottom w:val="single" w:sz="6" w:space="0" w:color="000000"/>
                    <w:right w:val="single" w:sz="6" w:space="0" w:color="000000"/>
                  </w:tcBorders>
                  <w:shd w:val="clear" w:color="auto" w:fill="auto"/>
                  <w:hideMark/>
                </w:tcPr>
                <w:p w14:paraId="38C905EC"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°C</w:t>
                  </w:r>
                </w:p>
              </w:tc>
              <w:tc>
                <w:tcPr>
                  <w:tcW w:w="2771" w:type="dxa"/>
                  <w:tcBorders>
                    <w:top w:val="single" w:sz="6" w:space="0" w:color="000000"/>
                    <w:left w:val="single" w:sz="6" w:space="0" w:color="000000"/>
                    <w:bottom w:val="single" w:sz="6" w:space="0" w:color="000000"/>
                    <w:right w:val="single" w:sz="6" w:space="0" w:color="000000"/>
                  </w:tcBorders>
                  <w:shd w:val="clear" w:color="auto" w:fill="auto"/>
                  <w:hideMark/>
                </w:tcPr>
                <w:p w14:paraId="12F4F638"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–10 – +40</w:t>
                  </w:r>
                </w:p>
              </w:tc>
              <w:tc>
                <w:tcPr>
                  <w:tcW w:w="3410" w:type="dxa"/>
                  <w:tcBorders>
                    <w:top w:val="single" w:sz="6" w:space="0" w:color="000000"/>
                    <w:left w:val="single" w:sz="6" w:space="0" w:color="000000"/>
                    <w:bottom w:val="single" w:sz="6" w:space="0" w:color="000000"/>
                    <w:right w:val="single" w:sz="6" w:space="0" w:color="000000"/>
                  </w:tcBorders>
                  <w:shd w:val="clear" w:color="auto" w:fill="auto"/>
                  <w:hideMark/>
                </w:tcPr>
                <w:p w14:paraId="5A9680C2"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1</w:t>
                  </w:r>
                </w:p>
              </w:tc>
            </w:tr>
            <w:tr w:rsidR="009E2940" w:rsidRPr="0084008D" w14:paraId="05734EB5" w14:textId="77777777" w:rsidTr="00B55745">
              <w:tc>
                <w:tcPr>
                  <w:tcW w:w="649" w:type="dxa"/>
                  <w:tcBorders>
                    <w:top w:val="single" w:sz="6" w:space="0" w:color="000000"/>
                    <w:left w:val="single" w:sz="6" w:space="0" w:color="000000"/>
                    <w:bottom w:val="single" w:sz="6" w:space="0" w:color="000000"/>
                    <w:right w:val="single" w:sz="6" w:space="0" w:color="000000"/>
                  </w:tcBorders>
                  <w:shd w:val="clear" w:color="auto" w:fill="auto"/>
                  <w:hideMark/>
                </w:tcPr>
                <w:p w14:paraId="70C97CCA"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11</w:t>
                  </w:r>
                </w:p>
              </w:tc>
              <w:tc>
                <w:tcPr>
                  <w:tcW w:w="4575" w:type="dxa"/>
                  <w:tcBorders>
                    <w:top w:val="single" w:sz="6" w:space="0" w:color="000000"/>
                    <w:left w:val="single" w:sz="6" w:space="0" w:color="000000"/>
                    <w:bottom w:val="single" w:sz="6" w:space="0" w:color="000000"/>
                    <w:right w:val="single" w:sz="6" w:space="0" w:color="000000"/>
                  </w:tcBorders>
                  <w:shd w:val="clear" w:color="auto" w:fill="auto"/>
                  <w:hideMark/>
                </w:tcPr>
                <w:p w14:paraId="7CC5564D"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State of the sea:</w:t>
                  </w:r>
                </w:p>
              </w:tc>
              <w:tc>
                <w:tcPr>
                  <w:tcW w:w="1539" w:type="dxa"/>
                  <w:tcBorders>
                    <w:top w:val="single" w:sz="6" w:space="0" w:color="000000"/>
                    <w:left w:val="single" w:sz="6" w:space="0" w:color="000000"/>
                    <w:bottom w:val="single" w:sz="6" w:space="0" w:color="000000"/>
                    <w:right w:val="single" w:sz="6" w:space="0" w:color="000000"/>
                  </w:tcBorders>
                  <w:shd w:val="clear" w:color="auto" w:fill="auto"/>
                  <w:hideMark/>
                </w:tcPr>
                <w:p w14:paraId="398CD12B"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(no units)</w:t>
                  </w:r>
                </w:p>
              </w:tc>
              <w:tc>
                <w:tcPr>
                  <w:tcW w:w="2771" w:type="dxa"/>
                  <w:tcBorders>
                    <w:top w:val="single" w:sz="6" w:space="0" w:color="000000"/>
                    <w:left w:val="single" w:sz="6" w:space="0" w:color="000000"/>
                    <w:bottom w:val="single" w:sz="6" w:space="0" w:color="000000"/>
                    <w:right w:val="single" w:sz="6" w:space="0" w:color="000000"/>
                  </w:tcBorders>
                  <w:shd w:val="clear" w:color="auto" w:fill="auto"/>
                  <w:hideMark/>
                </w:tcPr>
                <w:p w14:paraId="6A412893"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0–9</w:t>
                  </w:r>
                </w:p>
              </w:tc>
              <w:tc>
                <w:tcPr>
                  <w:tcW w:w="3410" w:type="dxa"/>
                  <w:tcBorders>
                    <w:top w:val="single" w:sz="6" w:space="0" w:color="000000"/>
                    <w:left w:val="single" w:sz="6" w:space="0" w:color="000000"/>
                    <w:bottom w:val="single" w:sz="6" w:space="0" w:color="000000"/>
                    <w:right w:val="single" w:sz="6" w:space="0" w:color="000000"/>
                  </w:tcBorders>
                  <w:shd w:val="clear" w:color="auto" w:fill="auto"/>
                  <w:hideMark/>
                </w:tcPr>
                <w:p w14:paraId="60BE73F4"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1</w:t>
                  </w:r>
                </w:p>
              </w:tc>
            </w:tr>
            <w:tr w:rsidR="009E2940" w:rsidRPr="0084008D" w14:paraId="6357745A" w14:textId="77777777" w:rsidTr="00B55745">
              <w:tc>
                <w:tcPr>
                  <w:tcW w:w="649" w:type="dxa"/>
                  <w:tcBorders>
                    <w:top w:val="single" w:sz="6" w:space="0" w:color="000000"/>
                    <w:left w:val="single" w:sz="6" w:space="0" w:color="000000"/>
                    <w:bottom w:val="single" w:sz="6" w:space="0" w:color="000000"/>
                    <w:right w:val="single" w:sz="6" w:space="0" w:color="000000"/>
                  </w:tcBorders>
                  <w:shd w:val="clear" w:color="auto" w:fill="auto"/>
                  <w:hideMark/>
                </w:tcPr>
                <w:p w14:paraId="339F1AEB"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12</w:t>
                  </w:r>
                </w:p>
              </w:tc>
              <w:tc>
                <w:tcPr>
                  <w:tcW w:w="4575" w:type="dxa"/>
                  <w:tcBorders>
                    <w:top w:val="single" w:sz="6" w:space="0" w:color="000000"/>
                    <w:left w:val="single" w:sz="6" w:space="0" w:color="000000"/>
                    <w:bottom w:val="single" w:sz="6" w:space="0" w:color="000000"/>
                    <w:right w:val="single" w:sz="6" w:space="0" w:color="000000"/>
                  </w:tcBorders>
                  <w:shd w:val="clear" w:color="auto" w:fill="auto"/>
                  <w:hideMark/>
                </w:tcPr>
                <w:p w14:paraId="79D886CE"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Significant wave height:</w:t>
                  </w:r>
                </w:p>
              </w:tc>
              <w:tc>
                <w:tcPr>
                  <w:tcW w:w="1539" w:type="dxa"/>
                  <w:tcBorders>
                    <w:top w:val="single" w:sz="6" w:space="0" w:color="000000"/>
                    <w:left w:val="single" w:sz="6" w:space="0" w:color="000000"/>
                    <w:bottom w:val="single" w:sz="6" w:space="0" w:color="000000"/>
                    <w:right w:val="single" w:sz="6" w:space="0" w:color="000000"/>
                  </w:tcBorders>
                  <w:shd w:val="clear" w:color="auto" w:fill="auto"/>
                  <w:hideMark/>
                </w:tcPr>
                <w:p w14:paraId="02B87A16"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M</w:t>
                  </w:r>
                </w:p>
              </w:tc>
              <w:tc>
                <w:tcPr>
                  <w:tcW w:w="2771" w:type="dxa"/>
                  <w:tcBorders>
                    <w:top w:val="single" w:sz="6" w:space="0" w:color="000000"/>
                    <w:left w:val="single" w:sz="6" w:space="0" w:color="000000"/>
                    <w:bottom w:val="single" w:sz="6" w:space="0" w:color="000000"/>
                    <w:right w:val="single" w:sz="6" w:space="0" w:color="000000"/>
                  </w:tcBorders>
                  <w:shd w:val="clear" w:color="auto" w:fill="auto"/>
                  <w:hideMark/>
                </w:tcPr>
                <w:p w14:paraId="7A304B2C"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0–999</w:t>
                  </w:r>
                </w:p>
              </w:tc>
              <w:tc>
                <w:tcPr>
                  <w:tcW w:w="3410" w:type="dxa"/>
                  <w:tcBorders>
                    <w:top w:val="single" w:sz="6" w:space="0" w:color="000000"/>
                    <w:left w:val="single" w:sz="6" w:space="0" w:color="000000"/>
                    <w:bottom w:val="single" w:sz="6" w:space="0" w:color="000000"/>
                    <w:right w:val="single" w:sz="6" w:space="0" w:color="000000"/>
                  </w:tcBorders>
                  <w:shd w:val="clear" w:color="auto" w:fill="auto"/>
                  <w:hideMark/>
                </w:tcPr>
                <w:p w14:paraId="29C0C522"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0,1</w:t>
                  </w:r>
                </w:p>
              </w:tc>
            </w:tr>
          </w:tbl>
          <w:p w14:paraId="2D179A15"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w:t>
            </w:r>
          </w:p>
        </w:tc>
      </w:tr>
    </w:tbl>
    <w:p w14:paraId="05BE0B6A" w14:textId="77777777" w:rsidR="009E2940" w:rsidRPr="0084008D" w:rsidRDefault="009E2940" w:rsidP="0084008D">
      <w:pPr>
        <w:shd w:val="clear" w:color="auto" w:fill="FFFFFF"/>
        <w:spacing w:after="0" w:line="240" w:lineRule="auto"/>
        <w:rPr>
          <w:rFonts w:ascii="Times New Roman" w:eastAsia="Times New Roman" w:hAnsi="Times New Roman" w:cs="Times New Roman"/>
          <w:vanish/>
          <w:sz w:val="24"/>
          <w:szCs w:val="24"/>
          <w:lang w:val="en-US"/>
        </w:rPr>
      </w:pPr>
    </w:p>
    <w:tbl>
      <w:tblPr>
        <w:tblW w:w="5000" w:type="pct"/>
        <w:tblCellMar>
          <w:left w:w="0" w:type="dxa"/>
          <w:right w:w="0" w:type="dxa"/>
        </w:tblCellMar>
        <w:tblLook w:val="04A0" w:firstRow="1" w:lastRow="0" w:firstColumn="1" w:lastColumn="0" w:noHBand="0" w:noVBand="1"/>
      </w:tblPr>
      <w:tblGrid>
        <w:gridCol w:w="400"/>
        <w:gridCol w:w="12560"/>
      </w:tblGrid>
      <w:tr w:rsidR="009E2940" w:rsidRPr="0084008D" w14:paraId="5AEEEAB4" w14:textId="77777777" w:rsidTr="00B55745">
        <w:tc>
          <w:tcPr>
            <w:tcW w:w="0" w:type="auto"/>
            <w:shd w:val="clear" w:color="auto" w:fill="auto"/>
            <w:hideMark/>
          </w:tcPr>
          <w:p w14:paraId="66C88DCA"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(33)</w:t>
            </w:r>
          </w:p>
        </w:tc>
        <w:tc>
          <w:tcPr>
            <w:tcW w:w="0" w:type="auto"/>
            <w:shd w:val="clear" w:color="auto" w:fill="auto"/>
            <w:hideMark/>
          </w:tcPr>
          <w:p w14:paraId="36F465A3"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Appendix 3 is replaced by the following:</w:t>
            </w:r>
          </w:p>
          <w:p w14:paraId="58EBDD3A" w14:textId="77777777" w:rsidR="009E2940" w:rsidRPr="0084008D" w:rsidRDefault="009E2940" w:rsidP="0084008D">
            <w:pPr>
              <w:spacing w:before="240" w:after="120" w:line="240" w:lineRule="auto"/>
              <w:jc w:val="center"/>
              <w:rPr>
                <w:rFonts w:ascii="Times New Roman" w:eastAsia="Times New Roman" w:hAnsi="Times New Roman" w:cs="Times New Roman"/>
                <w:b/>
                <w:bCs/>
                <w:i/>
                <w:iCs/>
                <w:sz w:val="24"/>
                <w:szCs w:val="24"/>
                <w:lang w:val="en-US"/>
              </w:rPr>
            </w:pPr>
            <w:r w:rsidRPr="0084008D">
              <w:rPr>
                <w:rFonts w:ascii="Times New Roman" w:eastAsia="Times New Roman" w:hAnsi="Times New Roman" w:cs="Times New Roman"/>
                <w:b/>
                <w:bCs/>
                <w:i/>
                <w:iCs/>
                <w:sz w:val="24"/>
                <w:szCs w:val="24"/>
                <w:lang w:val="en-US"/>
              </w:rPr>
              <w:t>‘Appendix 3</w:t>
            </w:r>
          </w:p>
          <w:tbl>
            <w:tblPr>
              <w:tblW w:w="5000" w:type="pct"/>
              <w:tblBorders>
                <w:top w:val="outset" w:sz="6" w:space="0" w:color="auto"/>
                <w:left w:val="outset" w:sz="6" w:space="0" w:color="auto"/>
                <w:bottom w:val="outset" w:sz="6" w:space="0" w:color="auto"/>
                <w:right w:val="outset" w:sz="6" w:space="0" w:color="auto"/>
              </w:tblBorders>
              <w:shd w:val="clear" w:color="auto" w:fill="CCCCCC"/>
              <w:tblCellMar>
                <w:top w:w="120" w:type="dxa"/>
                <w:left w:w="120" w:type="dxa"/>
                <w:bottom w:w="120" w:type="dxa"/>
                <w:right w:w="120" w:type="dxa"/>
              </w:tblCellMar>
              <w:tblLook w:val="04A0" w:firstRow="1" w:lastRow="0" w:firstColumn="1" w:lastColumn="0" w:noHBand="0" w:noVBand="1"/>
            </w:tblPr>
            <w:tblGrid>
              <w:gridCol w:w="12544"/>
            </w:tblGrid>
            <w:tr w:rsidR="009E2940" w:rsidRPr="0084008D" w14:paraId="2A49A255" w14:textId="77777777" w:rsidTr="00B55745">
              <w:tc>
                <w:tcPr>
                  <w:tcW w:w="0" w:type="auto"/>
                  <w:tcBorders>
                    <w:top w:val="outset" w:sz="6" w:space="0" w:color="auto"/>
                    <w:left w:val="outset" w:sz="6" w:space="0" w:color="auto"/>
                    <w:bottom w:val="outset" w:sz="6" w:space="0" w:color="auto"/>
                    <w:right w:val="outset" w:sz="6" w:space="0" w:color="auto"/>
                  </w:tcBorders>
                  <w:shd w:val="clear" w:color="auto" w:fill="CCCCCC"/>
                  <w:tcMar>
                    <w:top w:w="0" w:type="dxa"/>
                    <w:left w:w="0" w:type="dxa"/>
                    <w:bottom w:w="0" w:type="dxa"/>
                    <w:right w:w="0" w:type="dxa"/>
                  </w:tcMar>
                  <w:vAlign w:val="center"/>
                  <w:hideMark/>
                </w:tcPr>
                <w:p w14:paraId="6B92F10E" w14:textId="77777777" w:rsidR="009E2940" w:rsidRPr="0084008D" w:rsidRDefault="009E2940" w:rsidP="0084008D">
                  <w:pPr>
                    <w:spacing w:before="240" w:after="120" w:line="240" w:lineRule="auto"/>
                    <w:jc w:val="both"/>
                    <w:rPr>
                      <w:rFonts w:ascii="Times New Roman" w:eastAsia="Times New Roman" w:hAnsi="Times New Roman" w:cs="Times New Roman"/>
                      <w:b/>
                      <w:bCs/>
                      <w:sz w:val="24"/>
                      <w:szCs w:val="24"/>
                      <w:lang w:val="en-US"/>
                    </w:rPr>
                  </w:pPr>
                  <w:r w:rsidRPr="0084008D">
                    <w:rPr>
                      <w:rFonts w:ascii="Times New Roman" w:eastAsia="Times New Roman" w:hAnsi="Times New Roman" w:cs="Times New Roman"/>
                      <w:b/>
                      <w:bCs/>
                      <w:sz w:val="24"/>
                      <w:szCs w:val="24"/>
                      <w:lang w:val="en-US"/>
                    </w:rPr>
                    <w:t>Template for TAF</w:t>
                  </w:r>
                </w:p>
                <w:p w14:paraId="7F369101"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i/>
                      <w:iCs/>
                      <w:sz w:val="24"/>
                      <w:szCs w:val="24"/>
                      <w:lang w:val="en-US"/>
                    </w:rPr>
                    <w:t>Key:</w:t>
                  </w:r>
                </w:p>
                <w:tbl>
                  <w:tblPr>
                    <w:tblW w:w="5000" w:type="pct"/>
                    <w:tblCellMar>
                      <w:left w:w="0" w:type="dxa"/>
                      <w:right w:w="0" w:type="dxa"/>
                    </w:tblCellMar>
                    <w:tblLook w:val="04A0" w:firstRow="1" w:lastRow="0" w:firstColumn="1" w:lastColumn="0" w:noHBand="0" w:noVBand="1"/>
                  </w:tblPr>
                  <w:tblGrid>
                    <w:gridCol w:w="302"/>
                    <w:gridCol w:w="192"/>
                    <w:gridCol w:w="12035"/>
                  </w:tblGrid>
                  <w:tr w:rsidR="009E2940" w:rsidRPr="0084008D" w14:paraId="6E408447" w14:textId="77777777" w:rsidTr="00B55745">
                    <w:tc>
                      <w:tcPr>
                        <w:tcW w:w="0" w:type="auto"/>
                        <w:shd w:val="clear" w:color="auto" w:fill="auto"/>
                        <w:hideMark/>
                      </w:tcPr>
                      <w:p w14:paraId="6B65DB5B"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M</w:t>
                        </w:r>
                      </w:p>
                    </w:tc>
                    <w:tc>
                      <w:tcPr>
                        <w:tcW w:w="0" w:type="auto"/>
                        <w:shd w:val="clear" w:color="auto" w:fill="auto"/>
                        <w:hideMark/>
                      </w:tcPr>
                      <w:p w14:paraId="3D9D25F9" w14:textId="77777777" w:rsidR="009E2940" w:rsidRPr="0084008D" w:rsidRDefault="009E2940" w:rsidP="0084008D">
                        <w:pPr>
                          <w:spacing w:before="120" w:after="0" w:line="240" w:lineRule="auto"/>
                          <w:jc w:val="center"/>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w:t>
                        </w:r>
                      </w:p>
                    </w:tc>
                    <w:tc>
                      <w:tcPr>
                        <w:tcW w:w="0" w:type="auto"/>
                        <w:shd w:val="clear" w:color="auto" w:fill="auto"/>
                        <w:hideMark/>
                      </w:tcPr>
                      <w:p w14:paraId="50C69B4C"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inclusion mandatory;</w:t>
                        </w:r>
                      </w:p>
                    </w:tc>
                  </w:tr>
                  <w:tr w:rsidR="009E2940" w:rsidRPr="0084008D" w14:paraId="4733F441" w14:textId="77777777" w:rsidTr="00B55745">
                    <w:tc>
                      <w:tcPr>
                        <w:tcW w:w="0" w:type="auto"/>
                        <w:shd w:val="clear" w:color="auto" w:fill="auto"/>
                        <w:hideMark/>
                      </w:tcPr>
                      <w:p w14:paraId="3C1F978C"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C</w:t>
                        </w:r>
                      </w:p>
                    </w:tc>
                    <w:tc>
                      <w:tcPr>
                        <w:tcW w:w="0" w:type="auto"/>
                        <w:shd w:val="clear" w:color="auto" w:fill="auto"/>
                        <w:hideMark/>
                      </w:tcPr>
                      <w:p w14:paraId="2305A429" w14:textId="77777777" w:rsidR="009E2940" w:rsidRPr="0084008D" w:rsidRDefault="009E2940" w:rsidP="0084008D">
                        <w:pPr>
                          <w:spacing w:before="120" w:after="0" w:line="240" w:lineRule="auto"/>
                          <w:jc w:val="center"/>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w:t>
                        </w:r>
                      </w:p>
                    </w:tc>
                    <w:tc>
                      <w:tcPr>
                        <w:tcW w:w="0" w:type="auto"/>
                        <w:shd w:val="clear" w:color="auto" w:fill="auto"/>
                        <w:hideMark/>
                      </w:tcPr>
                      <w:p w14:paraId="2A778B9E"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inclusion conditional, dependent on meteorological conditions or method of observation;</w:t>
                        </w:r>
                      </w:p>
                    </w:tc>
                  </w:tr>
                  <w:tr w:rsidR="009E2940" w:rsidRPr="0084008D" w14:paraId="17A608F1" w14:textId="77777777" w:rsidTr="00B55745">
                    <w:tc>
                      <w:tcPr>
                        <w:tcW w:w="0" w:type="auto"/>
                        <w:shd w:val="clear" w:color="auto" w:fill="auto"/>
                        <w:hideMark/>
                      </w:tcPr>
                      <w:p w14:paraId="2F2E42DF"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O</w:t>
                        </w:r>
                      </w:p>
                    </w:tc>
                    <w:tc>
                      <w:tcPr>
                        <w:tcW w:w="0" w:type="auto"/>
                        <w:shd w:val="clear" w:color="auto" w:fill="auto"/>
                        <w:hideMark/>
                      </w:tcPr>
                      <w:p w14:paraId="1CC83603" w14:textId="77777777" w:rsidR="009E2940" w:rsidRPr="0084008D" w:rsidRDefault="009E2940" w:rsidP="0084008D">
                        <w:pPr>
                          <w:spacing w:before="120" w:after="0" w:line="240" w:lineRule="auto"/>
                          <w:jc w:val="center"/>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w:t>
                        </w:r>
                      </w:p>
                    </w:tc>
                    <w:tc>
                      <w:tcPr>
                        <w:tcW w:w="0" w:type="auto"/>
                        <w:shd w:val="clear" w:color="auto" w:fill="auto"/>
                        <w:hideMark/>
                      </w:tcPr>
                      <w:p w14:paraId="47CCD221"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inclusion optional.</w:t>
                        </w:r>
                      </w:p>
                    </w:tc>
                  </w:tr>
                </w:tbl>
                <w:p w14:paraId="57B1CDEE" w14:textId="77777777" w:rsidR="009E2940" w:rsidRPr="0084008D" w:rsidRDefault="009E2940" w:rsidP="0084008D">
                  <w:pPr>
                    <w:spacing w:after="0" w:line="240" w:lineRule="auto"/>
                    <w:rPr>
                      <w:rFonts w:ascii="Times New Roman" w:eastAsia="Times New Roman" w:hAnsi="Times New Roman" w:cs="Times New Roman"/>
                      <w:vanish/>
                      <w:sz w:val="24"/>
                      <w:szCs w:val="24"/>
                      <w:lang w:val="en-US"/>
                    </w:rPr>
                  </w:pPr>
                </w:p>
                <w:tbl>
                  <w:tblPr>
                    <w:tblW w:w="5000" w:type="pct"/>
                    <w:tblCellMar>
                      <w:left w:w="0" w:type="dxa"/>
                      <w:right w:w="0" w:type="dxa"/>
                    </w:tblCellMar>
                    <w:tblLook w:val="04A0" w:firstRow="1" w:lastRow="0" w:firstColumn="1" w:lastColumn="0" w:noHBand="0" w:noVBand="1"/>
                  </w:tblPr>
                  <w:tblGrid>
                    <w:gridCol w:w="712"/>
                    <w:gridCol w:w="11817"/>
                  </w:tblGrid>
                  <w:tr w:rsidR="009E2940" w:rsidRPr="0084008D" w14:paraId="5223B94F" w14:textId="77777777" w:rsidTr="00B55745">
                    <w:tc>
                      <w:tcPr>
                        <w:tcW w:w="0" w:type="auto"/>
                        <w:shd w:val="clear" w:color="auto" w:fill="auto"/>
                        <w:hideMark/>
                      </w:tcPr>
                      <w:p w14:paraId="5B360F22" w14:textId="77777777" w:rsidR="009E2940" w:rsidRPr="0084008D" w:rsidRDefault="009E2940" w:rsidP="0084008D">
                        <w:pPr>
                          <w:spacing w:after="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i/>
                            <w:iCs/>
                            <w:sz w:val="24"/>
                            <w:szCs w:val="24"/>
                            <w:lang w:val="en-US"/>
                          </w:rPr>
                          <w:t>Note 1:</w:t>
                        </w:r>
                      </w:p>
                    </w:tc>
                    <w:tc>
                      <w:tcPr>
                        <w:tcW w:w="0" w:type="auto"/>
                        <w:shd w:val="clear" w:color="auto" w:fill="auto"/>
                        <w:hideMark/>
                      </w:tcPr>
                      <w:p w14:paraId="43EF65DD" w14:textId="77777777" w:rsidR="009E2940" w:rsidRPr="0084008D" w:rsidRDefault="009E2940" w:rsidP="0084008D">
                        <w:pPr>
                          <w:spacing w:after="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The ranges and resolutions for the numerical elements included in TAF are provided in a separate table below this template.</w:t>
                        </w:r>
                      </w:p>
                    </w:tc>
                  </w:tr>
                </w:tbl>
                <w:p w14:paraId="3F88E65D" w14:textId="77777777" w:rsidR="009E2940" w:rsidRPr="0084008D" w:rsidRDefault="009E2940" w:rsidP="0084008D">
                  <w:pPr>
                    <w:spacing w:after="0" w:line="240" w:lineRule="auto"/>
                    <w:rPr>
                      <w:rFonts w:ascii="Times New Roman" w:eastAsia="Times New Roman" w:hAnsi="Times New Roman" w:cs="Times New Roman"/>
                      <w:vanish/>
                      <w:sz w:val="24"/>
                      <w:szCs w:val="24"/>
                      <w:lang w:val="en-US"/>
                    </w:rPr>
                  </w:pPr>
                </w:p>
                <w:tbl>
                  <w:tblPr>
                    <w:tblW w:w="5000" w:type="pct"/>
                    <w:tblCellMar>
                      <w:left w:w="0" w:type="dxa"/>
                      <w:right w:w="0" w:type="dxa"/>
                    </w:tblCellMar>
                    <w:tblLook w:val="04A0" w:firstRow="1" w:lastRow="0" w:firstColumn="1" w:lastColumn="0" w:noHBand="0" w:noVBand="1"/>
                  </w:tblPr>
                  <w:tblGrid>
                    <w:gridCol w:w="647"/>
                    <w:gridCol w:w="11882"/>
                  </w:tblGrid>
                  <w:tr w:rsidR="009E2940" w:rsidRPr="0084008D" w14:paraId="5432F987" w14:textId="77777777" w:rsidTr="00B55745">
                    <w:tc>
                      <w:tcPr>
                        <w:tcW w:w="0" w:type="auto"/>
                        <w:shd w:val="clear" w:color="auto" w:fill="auto"/>
                        <w:hideMark/>
                      </w:tcPr>
                      <w:p w14:paraId="01FA4F63" w14:textId="77777777" w:rsidR="009E2940" w:rsidRPr="0084008D" w:rsidRDefault="009E2940" w:rsidP="0084008D">
                        <w:pPr>
                          <w:spacing w:after="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i/>
                            <w:iCs/>
                            <w:sz w:val="24"/>
                            <w:szCs w:val="24"/>
                            <w:lang w:val="en-US"/>
                          </w:rPr>
                          <w:t>Note 2:</w:t>
                        </w:r>
                      </w:p>
                    </w:tc>
                    <w:tc>
                      <w:tcPr>
                        <w:tcW w:w="0" w:type="auto"/>
                        <w:shd w:val="clear" w:color="auto" w:fill="auto"/>
                        <w:hideMark/>
                      </w:tcPr>
                      <w:p w14:paraId="7AC43505" w14:textId="77777777" w:rsidR="009E2940" w:rsidRPr="0084008D" w:rsidRDefault="009E2940" w:rsidP="0084008D">
                        <w:pPr>
                          <w:spacing w:after="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The explanations for the abbreviations can be found in ICAO Doc 8400 </w:t>
                        </w:r>
                        <w:r w:rsidRPr="0084008D">
                          <w:rPr>
                            <w:rFonts w:ascii="Times New Roman" w:eastAsia="Times New Roman" w:hAnsi="Times New Roman" w:cs="Times New Roman"/>
                            <w:i/>
                            <w:iCs/>
                            <w:sz w:val="24"/>
                            <w:szCs w:val="24"/>
                            <w:lang w:val="en-US"/>
                          </w:rPr>
                          <w:t>Procedures for Air Navigation Services</w:t>
                        </w:r>
                        <w:r w:rsidRPr="0084008D">
                          <w:rPr>
                            <w:rFonts w:ascii="Times New Roman" w:eastAsia="Times New Roman" w:hAnsi="Times New Roman" w:cs="Times New Roman"/>
                            <w:sz w:val="24"/>
                            <w:szCs w:val="24"/>
                            <w:lang w:val="en-US"/>
                          </w:rPr>
                          <w:t> </w:t>
                        </w:r>
                        <w:r w:rsidRPr="0084008D">
                          <w:rPr>
                            <w:rFonts w:ascii="Times New Roman" w:eastAsia="Times New Roman" w:hAnsi="Times New Roman" w:cs="Times New Roman"/>
                            <w:i/>
                            <w:iCs/>
                            <w:sz w:val="24"/>
                            <w:szCs w:val="24"/>
                            <w:lang w:val="en-US"/>
                          </w:rPr>
                          <w:t>– ICAO Abbreviations and Codes (PANS-ABC).</w:t>
                        </w:r>
                      </w:p>
                    </w:tc>
                  </w:tr>
                </w:tbl>
                <w:p w14:paraId="429B926D" w14:textId="77777777" w:rsidR="009E2940" w:rsidRPr="0084008D" w:rsidRDefault="009E2940" w:rsidP="0084008D">
                  <w:pPr>
                    <w:spacing w:after="0" w:line="240" w:lineRule="auto"/>
                    <w:rPr>
                      <w:rFonts w:ascii="Times New Roman" w:eastAsia="Times New Roman" w:hAnsi="Times New Roman" w:cs="Times New Roman"/>
                      <w:vanish/>
                      <w:sz w:val="24"/>
                      <w:szCs w:val="24"/>
                      <w:lang w:val="en-US"/>
                    </w:rPr>
                  </w:pPr>
                </w:p>
                <w:tbl>
                  <w:tblPr>
                    <w:tblW w:w="5000" w:type="pct"/>
                    <w:tblCellMar>
                      <w:left w:w="0" w:type="dxa"/>
                      <w:right w:w="0" w:type="dxa"/>
                    </w:tblCellMar>
                    <w:tblLook w:val="04A0" w:firstRow="1" w:lastRow="0" w:firstColumn="1" w:lastColumn="0" w:noHBand="0" w:noVBand="1"/>
                  </w:tblPr>
                  <w:tblGrid>
                    <w:gridCol w:w="765"/>
                    <w:gridCol w:w="11764"/>
                  </w:tblGrid>
                  <w:tr w:rsidR="009E2940" w:rsidRPr="0084008D" w14:paraId="5C313421" w14:textId="77777777" w:rsidTr="00B55745">
                    <w:tc>
                      <w:tcPr>
                        <w:tcW w:w="0" w:type="auto"/>
                        <w:shd w:val="clear" w:color="auto" w:fill="auto"/>
                        <w:hideMark/>
                      </w:tcPr>
                      <w:p w14:paraId="654D2607" w14:textId="77777777" w:rsidR="009E2940" w:rsidRPr="0084008D" w:rsidRDefault="009E2940" w:rsidP="0084008D">
                        <w:pPr>
                          <w:spacing w:after="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i/>
                            <w:iCs/>
                            <w:sz w:val="24"/>
                            <w:szCs w:val="24"/>
                            <w:lang w:val="en-US"/>
                          </w:rPr>
                          <w:t>Note 3:</w:t>
                        </w:r>
                      </w:p>
                    </w:tc>
                    <w:tc>
                      <w:tcPr>
                        <w:tcW w:w="0" w:type="auto"/>
                        <w:shd w:val="clear" w:color="auto" w:fill="auto"/>
                        <w:hideMark/>
                      </w:tcPr>
                      <w:p w14:paraId="5BB8D0DA" w14:textId="77777777" w:rsidR="009E2940" w:rsidRPr="0084008D" w:rsidRDefault="009E2940" w:rsidP="0084008D">
                        <w:pPr>
                          <w:spacing w:after="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Row numbers in the ‘Ref.’ column are included only for clarity and ease of reference, and are not part of the TAF.</w:t>
                        </w:r>
                      </w:p>
                    </w:tc>
                  </w:tr>
                </w:tbl>
                <w:p w14:paraId="66A9B645" w14:textId="77777777" w:rsidR="009E2940" w:rsidRPr="0084008D" w:rsidRDefault="009E2940" w:rsidP="0084008D">
                  <w:pPr>
                    <w:spacing w:after="0" w:line="240" w:lineRule="auto"/>
                    <w:rPr>
                      <w:rFonts w:ascii="Times New Roman" w:eastAsia="Times New Roman" w:hAnsi="Times New Roman" w:cs="Times New Roman"/>
                      <w:vanish/>
                      <w:sz w:val="24"/>
                      <w:szCs w:val="24"/>
                      <w:lang w:val="en-US"/>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630"/>
                    <w:gridCol w:w="3968"/>
                    <w:gridCol w:w="2896"/>
                    <w:gridCol w:w="1767"/>
                    <w:gridCol w:w="1482"/>
                    <w:gridCol w:w="1482"/>
                    <w:gridCol w:w="288"/>
                  </w:tblGrid>
                  <w:tr w:rsidR="009E2940" w:rsidRPr="0084008D" w14:paraId="2E05E63A" w14:textId="77777777" w:rsidTr="00B5574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7C25E91" w14:textId="77777777" w:rsidR="009E2940" w:rsidRPr="0084008D" w:rsidRDefault="009E2940" w:rsidP="0084008D">
                        <w:pPr>
                          <w:spacing w:before="60" w:after="60" w:line="240" w:lineRule="auto"/>
                          <w:ind w:right="195"/>
                          <w:jc w:val="center"/>
                          <w:rPr>
                            <w:rFonts w:ascii="Times New Roman" w:eastAsia="Times New Roman" w:hAnsi="Times New Roman" w:cs="Times New Roman"/>
                            <w:b/>
                            <w:bCs/>
                            <w:sz w:val="24"/>
                            <w:szCs w:val="24"/>
                            <w:lang w:val="en-US"/>
                          </w:rPr>
                        </w:pPr>
                        <w:r w:rsidRPr="0084008D">
                          <w:rPr>
                            <w:rFonts w:ascii="Times New Roman" w:eastAsia="Times New Roman" w:hAnsi="Times New Roman" w:cs="Times New Roman"/>
                            <w:b/>
                            <w:bCs/>
                            <w:sz w:val="24"/>
                            <w:szCs w:val="24"/>
                            <w:lang w:val="en-US"/>
                          </w:rPr>
                          <w:t>Ref.</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6B2B0ED" w14:textId="77777777" w:rsidR="009E2940" w:rsidRPr="0084008D" w:rsidRDefault="009E2940" w:rsidP="0084008D">
                        <w:pPr>
                          <w:spacing w:before="60" w:after="60" w:line="240" w:lineRule="auto"/>
                          <w:ind w:right="195"/>
                          <w:jc w:val="center"/>
                          <w:rPr>
                            <w:rFonts w:ascii="Times New Roman" w:eastAsia="Times New Roman" w:hAnsi="Times New Roman" w:cs="Times New Roman"/>
                            <w:b/>
                            <w:bCs/>
                            <w:sz w:val="24"/>
                            <w:szCs w:val="24"/>
                            <w:lang w:val="en-US"/>
                          </w:rPr>
                        </w:pPr>
                        <w:r w:rsidRPr="0084008D">
                          <w:rPr>
                            <w:rFonts w:ascii="Times New Roman" w:eastAsia="Times New Roman" w:hAnsi="Times New Roman" w:cs="Times New Roman"/>
                            <w:b/>
                            <w:bCs/>
                            <w:sz w:val="24"/>
                            <w:szCs w:val="24"/>
                            <w:lang w:val="en-US"/>
                          </w:rPr>
                          <w:t>Element</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03A3C2D" w14:textId="77777777" w:rsidR="009E2940" w:rsidRPr="0084008D" w:rsidRDefault="009E2940" w:rsidP="0084008D">
                        <w:pPr>
                          <w:spacing w:before="60" w:after="60" w:line="240" w:lineRule="auto"/>
                          <w:ind w:right="195"/>
                          <w:jc w:val="center"/>
                          <w:rPr>
                            <w:rFonts w:ascii="Times New Roman" w:eastAsia="Times New Roman" w:hAnsi="Times New Roman" w:cs="Times New Roman"/>
                            <w:b/>
                            <w:bCs/>
                            <w:sz w:val="24"/>
                            <w:szCs w:val="24"/>
                            <w:lang w:val="en-US"/>
                          </w:rPr>
                        </w:pPr>
                        <w:r w:rsidRPr="0084008D">
                          <w:rPr>
                            <w:rFonts w:ascii="Times New Roman" w:eastAsia="Times New Roman" w:hAnsi="Times New Roman" w:cs="Times New Roman"/>
                            <w:b/>
                            <w:bCs/>
                            <w:sz w:val="24"/>
                            <w:szCs w:val="24"/>
                            <w:lang w:val="en-US"/>
                          </w:rPr>
                          <w:t>Detailed content</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auto"/>
                        <w:hideMark/>
                      </w:tcPr>
                      <w:p w14:paraId="35238083" w14:textId="77777777" w:rsidR="009E2940" w:rsidRPr="0084008D" w:rsidRDefault="009E2940" w:rsidP="0084008D">
                        <w:pPr>
                          <w:spacing w:before="60" w:after="60" w:line="240" w:lineRule="auto"/>
                          <w:ind w:right="195"/>
                          <w:jc w:val="center"/>
                          <w:rPr>
                            <w:rFonts w:ascii="Times New Roman" w:eastAsia="Times New Roman" w:hAnsi="Times New Roman" w:cs="Times New Roman"/>
                            <w:b/>
                            <w:bCs/>
                            <w:sz w:val="24"/>
                            <w:szCs w:val="24"/>
                            <w:lang w:val="en-US"/>
                          </w:rPr>
                        </w:pPr>
                        <w:r w:rsidRPr="0084008D">
                          <w:rPr>
                            <w:rFonts w:ascii="Times New Roman" w:eastAsia="Times New Roman" w:hAnsi="Times New Roman" w:cs="Times New Roman"/>
                            <w:b/>
                            <w:bCs/>
                            <w:sz w:val="24"/>
                            <w:szCs w:val="24"/>
                            <w:lang w:val="en-US"/>
                          </w:rPr>
                          <w:t>Template(s)</w:t>
                        </w:r>
                      </w:p>
                    </w:tc>
                  </w:tr>
                  <w:tr w:rsidR="009E2940" w:rsidRPr="0084008D" w14:paraId="27428B52" w14:textId="77777777" w:rsidTr="00B5574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35E013C"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8621D2F"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Identification of the type of forecast (M)</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7066B5E"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Type of forecast (M)</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auto"/>
                        <w:hideMark/>
                      </w:tcPr>
                      <w:p w14:paraId="3C51C014"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TAF or TAF AMD or TAF COR</w:t>
                        </w:r>
                      </w:p>
                    </w:tc>
                  </w:tr>
                  <w:tr w:rsidR="009E2940" w:rsidRPr="0084008D" w14:paraId="004D7038" w14:textId="77777777" w:rsidTr="00B5574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EE78A47"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3B09631"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Location indicator (M)</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87EABD2"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ICAO location indicator (M)</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auto"/>
                        <w:hideMark/>
                      </w:tcPr>
                      <w:p w14:paraId="6E925ED8"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nnnn</w:t>
                        </w:r>
                      </w:p>
                    </w:tc>
                  </w:tr>
                  <w:tr w:rsidR="009E2940" w:rsidRPr="0084008D" w14:paraId="7879D886" w14:textId="77777777" w:rsidTr="00B5574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5D6CF9D"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CE78784"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Time of issue of the forecast (M)</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9468DC6"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Day and time of issue of the forecast in UTC (M)</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auto"/>
                        <w:hideMark/>
                      </w:tcPr>
                      <w:p w14:paraId="12B9AEF6"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nnnnnnZ</w:t>
                        </w:r>
                      </w:p>
                    </w:tc>
                  </w:tr>
                  <w:tr w:rsidR="009E2940" w:rsidRPr="0084008D" w14:paraId="06146332" w14:textId="77777777" w:rsidTr="00B5574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5747F9E"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150C2D1"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Identification of a missing forecast (C)</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24E8D7C"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Missing forecast identifier (C)</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auto"/>
                        <w:hideMark/>
                      </w:tcPr>
                      <w:p w14:paraId="7A96CBC6"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NIL</w:t>
                        </w:r>
                      </w:p>
                    </w:tc>
                  </w:tr>
                  <w:tr w:rsidR="009E2940" w:rsidRPr="0084008D" w14:paraId="5DF917A9" w14:textId="77777777" w:rsidTr="00B5574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72E16CE"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lastRenderedPageBreak/>
                          <w:t>5</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auto"/>
                        <w:hideMark/>
                      </w:tcPr>
                      <w:p w14:paraId="1E2DCC08"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END OF TAF IF THE FORECAST IS MISSING.</w:t>
                        </w:r>
                      </w:p>
                    </w:tc>
                  </w:tr>
                  <w:tr w:rsidR="009E2940" w:rsidRPr="0084008D" w14:paraId="0CB15B3D" w14:textId="77777777" w:rsidTr="00B5574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80D968C"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6</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C553EC4"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Days and period of validity of the forecast (M)</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D55D119"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Days and period of validity of the forecast in UTC (M)</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auto"/>
                        <w:hideMark/>
                      </w:tcPr>
                      <w:p w14:paraId="10439B81"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nnnn/nnnn</w:t>
                        </w:r>
                      </w:p>
                    </w:tc>
                  </w:tr>
                  <w:tr w:rsidR="009E2940" w:rsidRPr="0084008D" w14:paraId="02954BB0" w14:textId="77777777" w:rsidTr="00B5574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B05EF8E"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7</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DC3DD7E"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Identification of a cancelled forecast (C)</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E1532D7"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Cancelled forecast identifier (C)</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auto"/>
                        <w:hideMark/>
                      </w:tcPr>
                      <w:p w14:paraId="6E4C5CE9"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CNL</w:t>
                        </w:r>
                      </w:p>
                    </w:tc>
                  </w:tr>
                  <w:tr w:rsidR="009E2940" w:rsidRPr="0084008D" w14:paraId="40EEB269" w14:textId="77777777" w:rsidTr="00B5574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48547ED"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8</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auto"/>
                        <w:hideMark/>
                      </w:tcPr>
                      <w:p w14:paraId="78251049"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END OF TAF IF THE FORECAST IS CANCELLED.</w:t>
                        </w:r>
                      </w:p>
                    </w:tc>
                  </w:tr>
                  <w:tr w:rsidR="009E2940" w:rsidRPr="0084008D" w14:paraId="425E5125" w14:textId="77777777" w:rsidTr="00B55745">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203F4395"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9</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36107203"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Surface wind (M)</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FF2B07D"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Wind direction (M)</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auto"/>
                        <w:hideMark/>
                      </w:tcPr>
                      <w:p w14:paraId="0C696542"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nnn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VRB</w:t>
                        </w:r>
                      </w:p>
                    </w:tc>
                  </w:tr>
                  <w:tr w:rsidR="009E2940" w:rsidRPr="0084008D" w14:paraId="0D08899F" w14:textId="77777777" w:rsidTr="00B55745">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75BCCD0" w14:textId="77777777" w:rsidR="009E2940" w:rsidRPr="0084008D" w:rsidRDefault="009E2940" w:rsidP="0084008D">
                        <w:pPr>
                          <w:spacing w:after="0" w:line="240" w:lineRule="auto"/>
                          <w:rPr>
                            <w:rFonts w:ascii="Times New Roman" w:eastAsia="Times New Roman" w:hAnsi="Times New Roman" w:cs="Times New Roman"/>
                            <w:sz w:val="24"/>
                            <w:szCs w:val="24"/>
                            <w:lang w:val="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7CD0F45" w14:textId="77777777" w:rsidR="009E2940" w:rsidRPr="0084008D" w:rsidRDefault="009E2940" w:rsidP="0084008D">
                        <w:pPr>
                          <w:spacing w:after="0" w:line="240" w:lineRule="auto"/>
                          <w:rPr>
                            <w:rFonts w:ascii="Times New Roman" w:eastAsia="Times New Roman" w:hAnsi="Times New Roman" w:cs="Times New Roman"/>
                            <w:sz w:val="24"/>
                            <w:szCs w:val="24"/>
                            <w:lang w:val="en-US"/>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0CF9D62"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Wind speed (M)</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auto"/>
                        <w:hideMark/>
                      </w:tcPr>
                      <w:p w14:paraId="67D5B834"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[P]nn[n]</w:t>
                        </w:r>
                      </w:p>
                    </w:tc>
                  </w:tr>
                  <w:tr w:rsidR="009E2940" w:rsidRPr="0084008D" w14:paraId="109FB60A" w14:textId="77777777" w:rsidTr="00B55745">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B944D5D" w14:textId="77777777" w:rsidR="009E2940" w:rsidRPr="0084008D" w:rsidRDefault="009E2940" w:rsidP="0084008D">
                        <w:pPr>
                          <w:spacing w:after="0" w:line="240" w:lineRule="auto"/>
                          <w:rPr>
                            <w:rFonts w:ascii="Times New Roman" w:eastAsia="Times New Roman" w:hAnsi="Times New Roman" w:cs="Times New Roman"/>
                            <w:sz w:val="24"/>
                            <w:szCs w:val="24"/>
                            <w:lang w:val="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368AFE5" w14:textId="77777777" w:rsidR="009E2940" w:rsidRPr="0084008D" w:rsidRDefault="009E2940" w:rsidP="0084008D">
                        <w:pPr>
                          <w:spacing w:after="0" w:line="240" w:lineRule="auto"/>
                          <w:rPr>
                            <w:rFonts w:ascii="Times New Roman" w:eastAsia="Times New Roman" w:hAnsi="Times New Roman" w:cs="Times New Roman"/>
                            <w:sz w:val="24"/>
                            <w:szCs w:val="24"/>
                            <w:lang w:val="en-US"/>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230A622"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Significant speed variations (C)</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auto"/>
                        <w:hideMark/>
                      </w:tcPr>
                      <w:p w14:paraId="1F6213D6"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G[P]nn[n]</w:t>
                        </w:r>
                      </w:p>
                    </w:tc>
                  </w:tr>
                  <w:tr w:rsidR="009E2940" w:rsidRPr="0084008D" w14:paraId="48EE07E0" w14:textId="77777777" w:rsidTr="00B55745">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A175813" w14:textId="77777777" w:rsidR="009E2940" w:rsidRPr="0084008D" w:rsidRDefault="009E2940" w:rsidP="0084008D">
                        <w:pPr>
                          <w:spacing w:after="0" w:line="240" w:lineRule="auto"/>
                          <w:rPr>
                            <w:rFonts w:ascii="Times New Roman" w:eastAsia="Times New Roman" w:hAnsi="Times New Roman" w:cs="Times New Roman"/>
                            <w:sz w:val="24"/>
                            <w:szCs w:val="24"/>
                            <w:lang w:val="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C9AC4D1" w14:textId="77777777" w:rsidR="009E2940" w:rsidRPr="0084008D" w:rsidRDefault="009E2940" w:rsidP="0084008D">
                        <w:pPr>
                          <w:spacing w:after="0" w:line="240" w:lineRule="auto"/>
                          <w:rPr>
                            <w:rFonts w:ascii="Times New Roman" w:eastAsia="Times New Roman" w:hAnsi="Times New Roman" w:cs="Times New Roman"/>
                            <w:sz w:val="24"/>
                            <w:szCs w:val="24"/>
                            <w:lang w:val="en-US"/>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87D5FB0"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Units of measurement (M)</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auto"/>
                        <w:hideMark/>
                      </w:tcPr>
                      <w:p w14:paraId="2CCCD401"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KT</w:t>
                        </w:r>
                      </w:p>
                    </w:tc>
                  </w:tr>
                  <w:tr w:rsidR="009E2940" w:rsidRPr="0084008D" w14:paraId="7613C34F" w14:textId="77777777" w:rsidTr="00B5574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EB0EA39"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10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4168259"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Visibility (M)</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E934AB4"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Prevailing visibility (M)</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auto"/>
                        <w:hideMark/>
                      </w:tcPr>
                      <w:p w14:paraId="33A5A1F9"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nnnn</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7443AB57"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C</w:t>
                        </w:r>
                      </w:p>
                      <w:p w14:paraId="6311194C"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A</w:t>
                        </w:r>
                      </w:p>
                      <w:p w14:paraId="220459A5"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V</w:t>
                        </w:r>
                      </w:p>
                      <w:p w14:paraId="1BEFCB09"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O</w:t>
                        </w:r>
                      </w:p>
                      <w:p w14:paraId="594CE5AB"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K</w:t>
                        </w:r>
                      </w:p>
                    </w:tc>
                  </w:tr>
                  <w:tr w:rsidR="009E2940" w:rsidRPr="0084008D" w14:paraId="19891013" w14:textId="77777777" w:rsidTr="00B55745">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6F38A701"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11</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6B6BD48F"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Weather (C)</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2C67440"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Intensity of weather phenomena (C) </w:t>
                        </w:r>
                        <w:hyperlink r:id="rId160" w:anchor="ntr6-L_2021289EN.01003201-E0001" w:history="1">
                          <w:r w:rsidRPr="0084008D">
                            <w:rPr>
                              <w:rFonts w:ascii="Times New Roman" w:eastAsia="Times New Roman" w:hAnsi="Times New Roman" w:cs="Times New Roman"/>
                              <w:sz w:val="24"/>
                              <w:szCs w:val="24"/>
                              <w:lang w:val="en-US"/>
                            </w:rPr>
                            <w:t> (</w:t>
                          </w:r>
                          <w:r w:rsidRPr="0084008D">
                            <w:rPr>
                              <w:rFonts w:ascii="Times New Roman" w:eastAsia="Times New Roman" w:hAnsi="Times New Roman" w:cs="Times New Roman"/>
                              <w:sz w:val="24"/>
                              <w:szCs w:val="24"/>
                              <w:vertAlign w:val="superscript"/>
                              <w:lang w:val="en-US"/>
                            </w:rPr>
                            <w:t>6</w:t>
                          </w:r>
                          <w:r w:rsidRPr="0084008D">
                            <w:rPr>
                              <w:rFonts w:ascii="Times New Roman" w:eastAsia="Times New Roman" w:hAnsi="Times New Roman" w:cs="Times New Roman"/>
                              <w:sz w:val="24"/>
                              <w:szCs w:val="24"/>
                              <w:lang w:val="en-US"/>
                            </w:rPr>
                            <w:t>)</w:t>
                          </w:r>
                        </w:hyperlink>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hideMark/>
                      </w:tcPr>
                      <w:p w14:paraId="3266904B"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3BA6D4E"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2001DEE" w14:textId="77777777" w:rsidR="009E2940" w:rsidRPr="0084008D" w:rsidRDefault="009E2940" w:rsidP="0084008D">
                        <w:pPr>
                          <w:spacing w:after="0" w:line="240" w:lineRule="auto"/>
                          <w:rPr>
                            <w:rFonts w:ascii="Times New Roman" w:eastAsia="Times New Roman" w:hAnsi="Times New Roman" w:cs="Times New Roman"/>
                            <w:sz w:val="24"/>
                            <w:szCs w:val="24"/>
                            <w:lang w:val="en-US"/>
                          </w:rPr>
                        </w:pPr>
                      </w:p>
                    </w:tc>
                  </w:tr>
                  <w:tr w:rsidR="009E2940" w:rsidRPr="0084008D" w14:paraId="02C5C019" w14:textId="77777777" w:rsidTr="00B55745">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A3A6FDC" w14:textId="77777777" w:rsidR="009E2940" w:rsidRPr="0084008D" w:rsidRDefault="009E2940" w:rsidP="0084008D">
                        <w:pPr>
                          <w:spacing w:after="0" w:line="240" w:lineRule="auto"/>
                          <w:rPr>
                            <w:rFonts w:ascii="Times New Roman" w:eastAsia="Times New Roman" w:hAnsi="Times New Roman" w:cs="Times New Roman"/>
                            <w:sz w:val="24"/>
                            <w:szCs w:val="24"/>
                            <w:lang w:val="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EE22548" w14:textId="77777777" w:rsidR="009E2940" w:rsidRPr="0084008D" w:rsidRDefault="009E2940" w:rsidP="0084008D">
                        <w:pPr>
                          <w:spacing w:after="0" w:line="240" w:lineRule="auto"/>
                          <w:rPr>
                            <w:rFonts w:ascii="Times New Roman" w:eastAsia="Times New Roman" w:hAnsi="Times New Roman" w:cs="Times New Roman"/>
                            <w:sz w:val="24"/>
                            <w:szCs w:val="24"/>
                            <w:lang w:val="en-US"/>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4BD3D9B"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Characteristics and type of weather phenomena (C)</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hideMark/>
                      </w:tcPr>
                      <w:p w14:paraId="1AF1464B"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DZ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RA </w:t>
                        </w:r>
                        <w:r w:rsidRPr="0084008D">
                          <w:rPr>
                            <w:rFonts w:ascii="Times New Roman" w:eastAsia="Times New Roman" w:hAnsi="Times New Roman" w:cs="Times New Roman"/>
                            <w:i/>
                            <w:iCs/>
                            <w:sz w:val="24"/>
                            <w:szCs w:val="24"/>
                            <w:lang w:val="en-US"/>
                          </w:rPr>
                          <w:t>or</w:t>
                        </w:r>
                      </w:p>
                      <w:p w14:paraId="35225CC6"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SN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SG </w:t>
                        </w:r>
                        <w:r w:rsidRPr="0084008D">
                          <w:rPr>
                            <w:rFonts w:ascii="Times New Roman" w:eastAsia="Times New Roman" w:hAnsi="Times New Roman" w:cs="Times New Roman"/>
                            <w:i/>
                            <w:iCs/>
                            <w:sz w:val="24"/>
                            <w:szCs w:val="24"/>
                            <w:lang w:val="en-US"/>
                          </w:rPr>
                          <w:t>or</w:t>
                        </w:r>
                      </w:p>
                      <w:p w14:paraId="024DF43F"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PL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DS </w:t>
                        </w:r>
                        <w:r w:rsidRPr="0084008D">
                          <w:rPr>
                            <w:rFonts w:ascii="Times New Roman" w:eastAsia="Times New Roman" w:hAnsi="Times New Roman" w:cs="Times New Roman"/>
                            <w:i/>
                            <w:iCs/>
                            <w:sz w:val="24"/>
                            <w:szCs w:val="24"/>
                            <w:lang w:val="en-US"/>
                          </w:rPr>
                          <w:t>or</w:t>
                        </w:r>
                      </w:p>
                      <w:p w14:paraId="039FBFF9"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SS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FZDZ </w:t>
                        </w:r>
                        <w:r w:rsidRPr="0084008D">
                          <w:rPr>
                            <w:rFonts w:ascii="Times New Roman" w:eastAsia="Times New Roman" w:hAnsi="Times New Roman" w:cs="Times New Roman"/>
                            <w:i/>
                            <w:iCs/>
                            <w:sz w:val="24"/>
                            <w:szCs w:val="24"/>
                            <w:lang w:val="en-US"/>
                          </w:rPr>
                          <w:t>or</w:t>
                        </w:r>
                      </w:p>
                      <w:p w14:paraId="229477F2"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FZRA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SHGR </w:t>
                        </w:r>
                        <w:r w:rsidRPr="0084008D">
                          <w:rPr>
                            <w:rFonts w:ascii="Times New Roman" w:eastAsia="Times New Roman" w:hAnsi="Times New Roman" w:cs="Times New Roman"/>
                            <w:i/>
                            <w:iCs/>
                            <w:sz w:val="24"/>
                            <w:szCs w:val="24"/>
                            <w:lang w:val="en-US"/>
                          </w:rPr>
                          <w:t>or</w:t>
                        </w:r>
                      </w:p>
                      <w:p w14:paraId="34CA4A22"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SHGS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SHRA </w:t>
                        </w:r>
                        <w:r w:rsidRPr="0084008D">
                          <w:rPr>
                            <w:rFonts w:ascii="Times New Roman" w:eastAsia="Times New Roman" w:hAnsi="Times New Roman" w:cs="Times New Roman"/>
                            <w:i/>
                            <w:iCs/>
                            <w:sz w:val="24"/>
                            <w:szCs w:val="24"/>
                            <w:lang w:val="en-US"/>
                          </w:rPr>
                          <w:t>or</w:t>
                        </w:r>
                      </w:p>
                      <w:p w14:paraId="4F8AD307"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SHSN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TSGR </w:t>
                        </w:r>
                        <w:r w:rsidRPr="0084008D">
                          <w:rPr>
                            <w:rFonts w:ascii="Times New Roman" w:eastAsia="Times New Roman" w:hAnsi="Times New Roman" w:cs="Times New Roman"/>
                            <w:i/>
                            <w:iCs/>
                            <w:sz w:val="24"/>
                            <w:szCs w:val="24"/>
                            <w:lang w:val="en-US"/>
                          </w:rPr>
                          <w:t>or</w:t>
                        </w:r>
                      </w:p>
                      <w:p w14:paraId="1BCE9F7B"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TSGS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TSRA </w:t>
                        </w:r>
                        <w:r w:rsidRPr="0084008D">
                          <w:rPr>
                            <w:rFonts w:ascii="Times New Roman" w:eastAsia="Times New Roman" w:hAnsi="Times New Roman" w:cs="Times New Roman"/>
                            <w:i/>
                            <w:iCs/>
                            <w:sz w:val="24"/>
                            <w:szCs w:val="24"/>
                            <w:lang w:val="en-US"/>
                          </w:rPr>
                          <w:t>or</w:t>
                        </w:r>
                      </w:p>
                      <w:p w14:paraId="60C8EB14"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TSSN</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6EF3D5A"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FG </w:t>
                        </w:r>
                        <w:r w:rsidRPr="0084008D">
                          <w:rPr>
                            <w:rFonts w:ascii="Times New Roman" w:eastAsia="Times New Roman" w:hAnsi="Times New Roman" w:cs="Times New Roman"/>
                            <w:i/>
                            <w:iCs/>
                            <w:sz w:val="24"/>
                            <w:szCs w:val="24"/>
                            <w:lang w:val="en-US"/>
                          </w:rPr>
                          <w:t>or</w:t>
                        </w:r>
                      </w:p>
                      <w:p w14:paraId="73116C6D"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BR </w:t>
                        </w:r>
                        <w:r w:rsidRPr="0084008D">
                          <w:rPr>
                            <w:rFonts w:ascii="Times New Roman" w:eastAsia="Times New Roman" w:hAnsi="Times New Roman" w:cs="Times New Roman"/>
                            <w:i/>
                            <w:iCs/>
                            <w:sz w:val="24"/>
                            <w:szCs w:val="24"/>
                            <w:lang w:val="en-US"/>
                          </w:rPr>
                          <w:t>or</w:t>
                        </w:r>
                      </w:p>
                      <w:p w14:paraId="7E797D6A"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SA </w:t>
                        </w:r>
                        <w:r w:rsidRPr="0084008D">
                          <w:rPr>
                            <w:rFonts w:ascii="Times New Roman" w:eastAsia="Times New Roman" w:hAnsi="Times New Roman" w:cs="Times New Roman"/>
                            <w:i/>
                            <w:iCs/>
                            <w:sz w:val="24"/>
                            <w:szCs w:val="24"/>
                            <w:lang w:val="en-US"/>
                          </w:rPr>
                          <w:t>or</w:t>
                        </w:r>
                      </w:p>
                      <w:p w14:paraId="15CD5A66"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DU </w:t>
                        </w:r>
                        <w:r w:rsidRPr="0084008D">
                          <w:rPr>
                            <w:rFonts w:ascii="Times New Roman" w:eastAsia="Times New Roman" w:hAnsi="Times New Roman" w:cs="Times New Roman"/>
                            <w:i/>
                            <w:iCs/>
                            <w:sz w:val="24"/>
                            <w:szCs w:val="24"/>
                            <w:lang w:val="en-US"/>
                          </w:rPr>
                          <w:t>or</w:t>
                        </w:r>
                      </w:p>
                      <w:p w14:paraId="0211BD85"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HZ </w:t>
                        </w:r>
                        <w:r w:rsidRPr="0084008D">
                          <w:rPr>
                            <w:rFonts w:ascii="Times New Roman" w:eastAsia="Times New Roman" w:hAnsi="Times New Roman" w:cs="Times New Roman"/>
                            <w:i/>
                            <w:iCs/>
                            <w:sz w:val="24"/>
                            <w:szCs w:val="24"/>
                            <w:lang w:val="en-US"/>
                          </w:rPr>
                          <w:t>or</w:t>
                        </w:r>
                      </w:p>
                      <w:p w14:paraId="7DA04F36"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FU </w:t>
                        </w:r>
                        <w:r w:rsidRPr="0084008D">
                          <w:rPr>
                            <w:rFonts w:ascii="Times New Roman" w:eastAsia="Times New Roman" w:hAnsi="Times New Roman" w:cs="Times New Roman"/>
                            <w:i/>
                            <w:iCs/>
                            <w:sz w:val="24"/>
                            <w:szCs w:val="24"/>
                            <w:lang w:val="en-US"/>
                          </w:rPr>
                          <w:t>or</w:t>
                        </w:r>
                      </w:p>
                      <w:p w14:paraId="0A0BB7CB"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VA </w:t>
                        </w:r>
                        <w:r w:rsidRPr="0084008D">
                          <w:rPr>
                            <w:rFonts w:ascii="Times New Roman" w:eastAsia="Times New Roman" w:hAnsi="Times New Roman" w:cs="Times New Roman"/>
                            <w:i/>
                            <w:iCs/>
                            <w:sz w:val="24"/>
                            <w:szCs w:val="24"/>
                            <w:lang w:val="en-US"/>
                          </w:rPr>
                          <w:t>or</w:t>
                        </w:r>
                      </w:p>
                      <w:p w14:paraId="7E96A3CF"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SQ </w:t>
                        </w:r>
                        <w:r w:rsidRPr="0084008D">
                          <w:rPr>
                            <w:rFonts w:ascii="Times New Roman" w:eastAsia="Times New Roman" w:hAnsi="Times New Roman" w:cs="Times New Roman"/>
                            <w:i/>
                            <w:iCs/>
                            <w:sz w:val="24"/>
                            <w:szCs w:val="24"/>
                            <w:lang w:val="en-US"/>
                          </w:rPr>
                          <w:t>or</w:t>
                        </w:r>
                      </w:p>
                      <w:p w14:paraId="74173DD3"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PO </w:t>
                        </w:r>
                        <w:r w:rsidRPr="0084008D">
                          <w:rPr>
                            <w:rFonts w:ascii="Times New Roman" w:eastAsia="Times New Roman" w:hAnsi="Times New Roman" w:cs="Times New Roman"/>
                            <w:i/>
                            <w:iCs/>
                            <w:sz w:val="24"/>
                            <w:szCs w:val="24"/>
                            <w:lang w:val="en-US"/>
                          </w:rPr>
                          <w:t>or</w:t>
                        </w:r>
                      </w:p>
                      <w:p w14:paraId="3AABAAC8"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FC </w:t>
                        </w:r>
                        <w:r w:rsidRPr="0084008D">
                          <w:rPr>
                            <w:rFonts w:ascii="Times New Roman" w:eastAsia="Times New Roman" w:hAnsi="Times New Roman" w:cs="Times New Roman"/>
                            <w:i/>
                            <w:iCs/>
                            <w:sz w:val="24"/>
                            <w:szCs w:val="24"/>
                            <w:lang w:val="en-US"/>
                          </w:rPr>
                          <w:t>or</w:t>
                        </w:r>
                      </w:p>
                      <w:p w14:paraId="66C3A07B"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TS </w:t>
                        </w:r>
                        <w:r w:rsidRPr="0084008D">
                          <w:rPr>
                            <w:rFonts w:ascii="Times New Roman" w:eastAsia="Times New Roman" w:hAnsi="Times New Roman" w:cs="Times New Roman"/>
                            <w:i/>
                            <w:iCs/>
                            <w:sz w:val="24"/>
                            <w:szCs w:val="24"/>
                            <w:lang w:val="en-US"/>
                          </w:rPr>
                          <w:t>or</w:t>
                        </w:r>
                      </w:p>
                      <w:p w14:paraId="79F0891D"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lastRenderedPageBreak/>
                          <w:t>BCFG </w:t>
                        </w:r>
                        <w:r w:rsidRPr="0084008D">
                          <w:rPr>
                            <w:rFonts w:ascii="Times New Roman" w:eastAsia="Times New Roman" w:hAnsi="Times New Roman" w:cs="Times New Roman"/>
                            <w:i/>
                            <w:iCs/>
                            <w:sz w:val="24"/>
                            <w:szCs w:val="24"/>
                            <w:lang w:val="en-US"/>
                          </w:rPr>
                          <w:t>or</w:t>
                        </w:r>
                      </w:p>
                      <w:p w14:paraId="1BC91619"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BLDU </w:t>
                        </w:r>
                        <w:r w:rsidRPr="0084008D">
                          <w:rPr>
                            <w:rFonts w:ascii="Times New Roman" w:eastAsia="Times New Roman" w:hAnsi="Times New Roman" w:cs="Times New Roman"/>
                            <w:i/>
                            <w:iCs/>
                            <w:sz w:val="24"/>
                            <w:szCs w:val="24"/>
                            <w:lang w:val="en-US"/>
                          </w:rPr>
                          <w:t>or</w:t>
                        </w:r>
                      </w:p>
                      <w:p w14:paraId="0C617A9A"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BLSA </w:t>
                        </w:r>
                        <w:r w:rsidRPr="0084008D">
                          <w:rPr>
                            <w:rFonts w:ascii="Times New Roman" w:eastAsia="Times New Roman" w:hAnsi="Times New Roman" w:cs="Times New Roman"/>
                            <w:i/>
                            <w:iCs/>
                            <w:sz w:val="24"/>
                            <w:szCs w:val="24"/>
                            <w:lang w:val="en-US"/>
                          </w:rPr>
                          <w:t>or</w:t>
                        </w:r>
                      </w:p>
                      <w:p w14:paraId="12A91E4B"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BLSN </w:t>
                        </w:r>
                        <w:r w:rsidRPr="0084008D">
                          <w:rPr>
                            <w:rFonts w:ascii="Times New Roman" w:eastAsia="Times New Roman" w:hAnsi="Times New Roman" w:cs="Times New Roman"/>
                            <w:i/>
                            <w:iCs/>
                            <w:sz w:val="24"/>
                            <w:szCs w:val="24"/>
                            <w:lang w:val="en-US"/>
                          </w:rPr>
                          <w:t>or</w:t>
                        </w:r>
                      </w:p>
                      <w:p w14:paraId="7CFBED7F"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DRDU </w:t>
                        </w:r>
                        <w:r w:rsidRPr="0084008D">
                          <w:rPr>
                            <w:rFonts w:ascii="Times New Roman" w:eastAsia="Times New Roman" w:hAnsi="Times New Roman" w:cs="Times New Roman"/>
                            <w:i/>
                            <w:iCs/>
                            <w:sz w:val="24"/>
                            <w:szCs w:val="24"/>
                            <w:lang w:val="en-US"/>
                          </w:rPr>
                          <w:t>or</w:t>
                        </w:r>
                      </w:p>
                      <w:p w14:paraId="67D32190"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DRSA </w:t>
                        </w:r>
                        <w:r w:rsidRPr="0084008D">
                          <w:rPr>
                            <w:rFonts w:ascii="Times New Roman" w:eastAsia="Times New Roman" w:hAnsi="Times New Roman" w:cs="Times New Roman"/>
                            <w:i/>
                            <w:iCs/>
                            <w:sz w:val="24"/>
                            <w:szCs w:val="24"/>
                            <w:lang w:val="en-US"/>
                          </w:rPr>
                          <w:t>or</w:t>
                        </w:r>
                      </w:p>
                      <w:p w14:paraId="29BB780A"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DRSN </w:t>
                        </w:r>
                        <w:r w:rsidRPr="0084008D">
                          <w:rPr>
                            <w:rFonts w:ascii="Times New Roman" w:eastAsia="Times New Roman" w:hAnsi="Times New Roman" w:cs="Times New Roman"/>
                            <w:i/>
                            <w:iCs/>
                            <w:sz w:val="24"/>
                            <w:szCs w:val="24"/>
                            <w:lang w:val="en-US"/>
                          </w:rPr>
                          <w:t>or</w:t>
                        </w:r>
                      </w:p>
                      <w:p w14:paraId="17F8F299"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FZFG </w:t>
                        </w:r>
                        <w:r w:rsidRPr="0084008D">
                          <w:rPr>
                            <w:rFonts w:ascii="Times New Roman" w:eastAsia="Times New Roman" w:hAnsi="Times New Roman" w:cs="Times New Roman"/>
                            <w:i/>
                            <w:iCs/>
                            <w:sz w:val="24"/>
                            <w:szCs w:val="24"/>
                            <w:lang w:val="en-US"/>
                          </w:rPr>
                          <w:t>or</w:t>
                        </w:r>
                      </w:p>
                      <w:p w14:paraId="447F9EB0"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MIFG </w:t>
                        </w:r>
                        <w:r w:rsidRPr="0084008D">
                          <w:rPr>
                            <w:rFonts w:ascii="Times New Roman" w:eastAsia="Times New Roman" w:hAnsi="Times New Roman" w:cs="Times New Roman"/>
                            <w:i/>
                            <w:iCs/>
                            <w:sz w:val="24"/>
                            <w:szCs w:val="24"/>
                            <w:lang w:val="en-US"/>
                          </w:rPr>
                          <w:t>or</w:t>
                        </w:r>
                      </w:p>
                      <w:p w14:paraId="6EF7AE3C"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PRFG</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EE42E02" w14:textId="77777777" w:rsidR="009E2940" w:rsidRPr="0084008D" w:rsidRDefault="009E2940" w:rsidP="0084008D">
                        <w:pPr>
                          <w:spacing w:after="0" w:line="240" w:lineRule="auto"/>
                          <w:rPr>
                            <w:rFonts w:ascii="Times New Roman" w:eastAsia="Times New Roman" w:hAnsi="Times New Roman" w:cs="Times New Roman"/>
                            <w:sz w:val="24"/>
                            <w:szCs w:val="24"/>
                            <w:lang w:val="en-US"/>
                          </w:rPr>
                        </w:pPr>
                      </w:p>
                    </w:tc>
                  </w:tr>
                  <w:tr w:rsidR="009E2940" w:rsidRPr="0084008D" w14:paraId="407A7560" w14:textId="77777777" w:rsidTr="00B55745">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7767297D"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12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4BAF9945"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Cloud (M) </w:t>
                        </w:r>
                        <w:hyperlink r:id="rId161" w:anchor="ntr7-L_2021289EN.01003201-E0002" w:history="1">
                          <w:r w:rsidRPr="0084008D">
                            <w:rPr>
                              <w:rFonts w:ascii="Times New Roman" w:eastAsia="Times New Roman" w:hAnsi="Times New Roman" w:cs="Times New Roman"/>
                              <w:sz w:val="24"/>
                              <w:szCs w:val="24"/>
                              <w:lang w:val="en-US"/>
                            </w:rPr>
                            <w:t> (</w:t>
                          </w:r>
                          <w:r w:rsidRPr="0084008D">
                            <w:rPr>
                              <w:rFonts w:ascii="Times New Roman" w:eastAsia="Times New Roman" w:hAnsi="Times New Roman" w:cs="Times New Roman"/>
                              <w:sz w:val="24"/>
                              <w:szCs w:val="24"/>
                              <w:vertAlign w:val="superscript"/>
                              <w:lang w:val="en-US"/>
                            </w:rPr>
                            <w:t>7</w:t>
                          </w:r>
                          <w:r w:rsidRPr="0084008D">
                            <w:rPr>
                              <w:rFonts w:ascii="Times New Roman" w:eastAsia="Times New Roman" w:hAnsi="Times New Roman" w:cs="Times New Roman"/>
                              <w:sz w:val="24"/>
                              <w:szCs w:val="24"/>
                              <w:lang w:val="en-US"/>
                            </w:rPr>
                            <w:t>)</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A97DC63"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Cloud amount and height of base or vertical visibility (M)</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EEE8028"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FEWnnn</w:t>
                        </w:r>
                      </w:p>
                      <w:p w14:paraId="3EB74F3B"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i/>
                            <w:iCs/>
                            <w:sz w:val="24"/>
                            <w:szCs w:val="24"/>
                            <w:lang w:val="en-US"/>
                          </w:rPr>
                          <w:t>or</w:t>
                        </w:r>
                      </w:p>
                      <w:p w14:paraId="196755F7"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SCTnnn </w:t>
                        </w:r>
                        <w:r w:rsidRPr="0084008D">
                          <w:rPr>
                            <w:rFonts w:ascii="Times New Roman" w:eastAsia="Times New Roman" w:hAnsi="Times New Roman" w:cs="Times New Roman"/>
                            <w:i/>
                            <w:iCs/>
                            <w:sz w:val="24"/>
                            <w:szCs w:val="24"/>
                            <w:lang w:val="en-US"/>
                          </w:rPr>
                          <w:t>or</w:t>
                        </w:r>
                      </w:p>
                      <w:p w14:paraId="2C599BCE"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BKNnnn </w:t>
                        </w:r>
                        <w:r w:rsidRPr="0084008D">
                          <w:rPr>
                            <w:rFonts w:ascii="Times New Roman" w:eastAsia="Times New Roman" w:hAnsi="Times New Roman" w:cs="Times New Roman"/>
                            <w:i/>
                            <w:iCs/>
                            <w:sz w:val="24"/>
                            <w:szCs w:val="24"/>
                            <w:lang w:val="en-US"/>
                          </w:rPr>
                          <w:t>or</w:t>
                        </w:r>
                      </w:p>
                      <w:p w14:paraId="04BAF4B9"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OVCnnn</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34B0A3E"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VVnnn</w:t>
                        </w:r>
                      </w:p>
                      <w:p w14:paraId="40D4A65E"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i/>
                            <w:iCs/>
                            <w:sz w:val="24"/>
                            <w:szCs w:val="24"/>
                            <w:lang w:val="en-US"/>
                          </w:rPr>
                          <w:t>or</w:t>
                        </w:r>
                      </w:p>
                      <w:p w14:paraId="38FF46AE"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VV///</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34475595"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w:t>
                        </w:r>
                      </w:p>
                      <w:p w14:paraId="2FAAFCD6"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S</w:t>
                        </w:r>
                      </w:p>
                      <w:p w14:paraId="4DB27110"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C</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1A84C0D" w14:textId="77777777" w:rsidR="009E2940" w:rsidRPr="0084008D" w:rsidRDefault="009E2940" w:rsidP="0084008D">
                        <w:pPr>
                          <w:spacing w:after="0" w:line="240" w:lineRule="auto"/>
                          <w:rPr>
                            <w:rFonts w:ascii="Times New Roman" w:eastAsia="Times New Roman" w:hAnsi="Times New Roman" w:cs="Times New Roman"/>
                            <w:sz w:val="24"/>
                            <w:szCs w:val="24"/>
                            <w:lang w:val="en-US"/>
                          </w:rPr>
                        </w:pPr>
                      </w:p>
                    </w:tc>
                  </w:tr>
                  <w:tr w:rsidR="009E2940" w:rsidRPr="0084008D" w14:paraId="535D866A" w14:textId="77777777" w:rsidTr="00B55745">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4F5B7DF" w14:textId="77777777" w:rsidR="009E2940" w:rsidRPr="0084008D" w:rsidRDefault="009E2940" w:rsidP="0084008D">
                        <w:pPr>
                          <w:spacing w:after="0" w:line="240" w:lineRule="auto"/>
                          <w:rPr>
                            <w:rFonts w:ascii="Times New Roman" w:eastAsia="Times New Roman" w:hAnsi="Times New Roman" w:cs="Times New Roman"/>
                            <w:sz w:val="24"/>
                            <w:szCs w:val="24"/>
                            <w:lang w:val="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19BB13D" w14:textId="77777777" w:rsidR="009E2940" w:rsidRPr="0084008D" w:rsidRDefault="009E2940" w:rsidP="0084008D">
                        <w:pPr>
                          <w:spacing w:after="0" w:line="240" w:lineRule="auto"/>
                          <w:rPr>
                            <w:rFonts w:ascii="Times New Roman" w:eastAsia="Times New Roman" w:hAnsi="Times New Roman" w:cs="Times New Roman"/>
                            <w:sz w:val="24"/>
                            <w:szCs w:val="24"/>
                            <w:lang w:val="en-US"/>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CEB5916"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Cloud type (C)</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BC5785C"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CB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TCU</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1A73351"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66898B9" w14:textId="77777777" w:rsidR="009E2940" w:rsidRPr="0084008D" w:rsidRDefault="009E2940" w:rsidP="0084008D">
                        <w:pPr>
                          <w:spacing w:after="0" w:line="240" w:lineRule="auto"/>
                          <w:rPr>
                            <w:rFonts w:ascii="Times New Roman" w:eastAsia="Times New Roman" w:hAnsi="Times New Roman" w:cs="Times New Roman"/>
                            <w:sz w:val="24"/>
                            <w:szCs w:val="24"/>
                            <w:lang w:val="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5B7B311" w14:textId="77777777" w:rsidR="009E2940" w:rsidRPr="0084008D" w:rsidRDefault="009E2940" w:rsidP="0084008D">
                        <w:pPr>
                          <w:spacing w:after="0" w:line="240" w:lineRule="auto"/>
                          <w:rPr>
                            <w:rFonts w:ascii="Times New Roman" w:eastAsia="Times New Roman" w:hAnsi="Times New Roman" w:cs="Times New Roman"/>
                            <w:sz w:val="24"/>
                            <w:szCs w:val="24"/>
                            <w:lang w:val="en-US"/>
                          </w:rPr>
                        </w:pPr>
                      </w:p>
                    </w:tc>
                  </w:tr>
                  <w:tr w:rsidR="009E2940" w:rsidRPr="0084008D" w14:paraId="230B6AFE" w14:textId="77777777" w:rsidTr="00B55745">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45FA7849"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13</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34E551F3"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Temperature (O) </w:t>
                        </w:r>
                        <w:hyperlink r:id="rId162" w:anchor="ntr8-L_2021289EN.01003201-E0003" w:history="1">
                          <w:r w:rsidRPr="0084008D">
                            <w:rPr>
                              <w:rFonts w:ascii="Times New Roman" w:eastAsia="Times New Roman" w:hAnsi="Times New Roman" w:cs="Times New Roman"/>
                              <w:sz w:val="24"/>
                              <w:szCs w:val="24"/>
                              <w:lang w:val="en-US"/>
                            </w:rPr>
                            <w:t> (</w:t>
                          </w:r>
                          <w:r w:rsidRPr="0084008D">
                            <w:rPr>
                              <w:rFonts w:ascii="Times New Roman" w:eastAsia="Times New Roman" w:hAnsi="Times New Roman" w:cs="Times New Roman"/>
                              <w:sz w:val="24"/>
                              <w:szCs w:val="24"/>
                              <w:vertAlign w:val="superscript"/>
                              <w:lang w:val="en-US"/>
                            </w:rPr>
                            <w:t>8</w:t>
                          </w:r>
                          <w:r w:rsidRPr="0084008D">
                            <w:rPr>
                              <w:rFonts w:ascii="Times New Roman" w:eastAsia="Times New Roman" w:hAnsi="Times New Roman" w:cs="Times New Roman"/>
                              <w:sz w:val="24"/>
                              <w:szCs w:val="24"/>
                              <w:lang w:val="en-US"/>
                            </w:rPr>
                            <w:t>)</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C85B16A"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Name of the element (M)</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auto"/>
                        <w:hideMark/>
                      </w:tcPr>
                      <w:p w14:paraId="0FF41D0E"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TX</w:t>
                        </w:r>
                      </w:p>
                    </w:tc>
                  </w:tr>
                  <w:tr w:rsidR="009E2940" w:rsidRPr="0084008D" w14:paraId="3BCEAA8F" w14:textId="77777777" w:rsidTr="00B55745">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8146200" w14:textId="77777777" w:rsidR="009E2940" w:rsidRPr="0084008D" w:rsidRDefault="009E2940" w:rsidP="0084008D">
                        <w:pPr>
                          <w:spacing w:after="0" w:line="240" w:lineRule="auto"/>
                          <w:rPr>
                            <w:rFonts w:ascii="Times New Roman" w:eastAsia="Times New Roman" w:hAnsi="Times New Roman" w:cs="Times New Roman"/>
                            <w:sz w:val="24"/>
                            <w:szCs w:val="24"/>
                            <w:lang w:val="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10057AB" w14:textId="77777777" w:rsidR="009E2940" w:rsidRPr="0084008D" w:rsidRDefault="009E2940" w:rsidP="0084008D">
                        <w:pPr>
                          <w:spacing w:after="0" w:line="240" w:lineRule="auto"/>
                          <w:rPr>
                            <w:rFonts w:ascii="Times New Roman" w:eastAsia="Times New Roman" w:hAnsi="Times New Roman" w:cs="Times New Roman"/>
                            <w:sz w:val="24"/>
                            <w:szCs w:val="24"/>
                            <w:lang w:val="en-US"/>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5300167"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Maximum temperature (M)</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auto"/>
                        <w:hideMark/>
                      </w:tcPr>
                      <w:p w14:paraId="2DB2B4CB"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[M]nn/</w:t>
                        </w:r>
                      </w:p>
                    </w:tc>
                  </w:tr>
                  <w:tr w:rsidR="009E2940" w:rsidRPr="0084008D" w14:paraId="0AD0FB08" w14:textId="77777777" w:rsidTr="00B55745">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2720F7D" w14:textId="77777777" w:rsidR="009E2940" w:rsidRPr="0084008D" w:rsidRDefault="009E2940" w:rsidP="0084008D">
                        <w:pPr>
                          <w:spacing w:after="0" w:line="240" w:lineRule="auto"/>
                          <w:rPr>
                            <w:rFonts w:ascii="Times New Roman" w:eastAsia="Times New Roman" w:hAnsi="Times New Roman" w:cs="Times New Roman"/>
                            <w:sz w:val="24"/>
                            <w:szCs w:val="24"/>
                            <w:lang w:val="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CC8D239" w14:textId="77777777" w:rsidR="009E2940" w:rsidRPr="0084008D" w:rsidRDefault="009E2940" w:rsidP="0084008D">
                        <w:pPr>
                          <w:spacing w:after="0" w:line="240" w:lineRule="auto"/>
                          <w:rPr>
                            <w:rFonts w:ascii="Times New Roman" w:eastAsia="Times New Roman" w:hAnsi="Times New Roman" w:cs="Times New Roman"/>
                            <w:sz w:val="24"/>
                            <w:szCs w:val="24"/>
                            <w:lang w:val="en-US"/>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F35CE2A"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Day and time of occurrence of the maximum temperature (M)</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auto"/>
                        <w:hideMark/>
                      </w:tcPr>
                      <w:p w14:paraId="7E3322F5"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nnnnZ</w:t>
                        </w:r>
                      </w:p>
                    </w:tc>
                  </w:tr>
                  <w:tr w:rsidR="009E2940" w:rsidRPr="0084008D" w14:paraId="60F54A22" w14:textId="77777777" w:rsidTr="00B55745">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E3B1649" w14:textId="77777777" w:rsidR="009E2940" w:rsidRPr="0084008D" w:rsidRDefault="009E2940" w:rsidP="0084008D">
                        <w:pPr>
                          <w:spacing w:after="0" w:line="240" w:lineRule="auto"/>
                          <w:rPr>
                            <w:rFonts w:ascii="Times New Roman" w:eastAsia="Times New Roman" w:hAnsi="Times New Roman" w:cs="Times New Roman"/>
                            <w:sz w:val="24"/>
                            <w:szCs w:val="24"/>
                            <w:lang w:val="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BD2A0BA" w14:textId="77777777" w:rsidR="009E2940" w:rsidRPr="0084008D" w:rsidRDefault="009E2940" w:rsidP="0084008D">
                        <w:pPr>
                          <w:spacing w:after="0" w:line="240" w:lineRule="auto"/>
                          <w:rPr>
                            <w:rFonts w:ascii="Times New Roman" w:eastAsia="Times New Roman" w:hAnsi="Times New Roman" w:cs="Times New Roman"/>
                            <w:sz w:val="24"/>
                            <w:szCs w:val="24"/>
                            <w:lang w:val="en-US"/>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A6CA782"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Name of the element (M)</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auto"/>
                        <w:hideMark/>
                      </w:tcPr>
                      <w:p w14:paraId="2562F8F3"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TN</w:t>
                        </w:r>
                      </w:p>
                    </w:tc>
                  </w:tr>
                  <w:tr w:rsidR="009E2940" w:rsidRPr="0084008D" w14:paraId="2AAD8B3C" w14:textId="77777777" w:rsidTr="00B55745">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D29DB9C" w14:textId="77777777" w:rsidR="009E2940" w:rsidRPr="0084008D" w:rsidRDefault="009E2940" w:rsidP="0084008D">
                        <w:pPr>
                          <w:spacing w:after="0" w:line="240" w:lineRule="auto"/>
                          <w:rPr>
                            <w:rFonts w:ascii="Times New Roman" w:eastAsia="Times New Roman" w:hAnsi="Times New Roman" w:cs="Times New Roman"/>
                            <w:sz w:val="24"/>
                            <w:szCs w:val="24"/>
                            <w:lang w:val="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9DAC0AC" w14:textId="77777777" w:rsidR="009E2940" w:rsidRPr="0084008D" w:rsidRDefault="009E2940" w:rsidP="0084008D">
                        <w:pPr>
                          <w:spacing w:after="0" w:line="240" w:lineRule="auto"/>
                          <w:rPr>
                            <w:rFonts w:ascii="Times New Roman" w:eastAsia="Times New Roman" w:hAnsi="Times New Roman" w:cs="Times New Roman"/>
                            <w:sz w:val="24"/>
                            <w:szCs w:val="24"/>
                            <w:lang w:val="en-US"/>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81E4786"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Minimum temperature (M)</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auto"/>
                        <w:hideMark/>
                      </w:tcPr>
                      <w:p w14:paraId="2CAAACA2"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[M]nn/</w:t>
                        </w:r>
                      </w:p>
                    </w:tc>
                  </w:tr>
                  <w:tr w:rsidR="009E2940" w:rsidRPr="0084008D" w14:paraId="6B631BAA" w14:textId="77777777" w:rsidTr="00B55745">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EC3421B" w14:textId="77777777" w:rsidR="009E2940" w:rsidRPr="0084008D" w:rsidRDefault="009E2940" w:rsidP="0084008D">
                        <w:pPr>
                          <w:spacing w:after="0" w:line="240" w:lineRule="auto"/>
                          <w:rPr>
                            <w:rFonts w:ascii="Times New Roman" w:eastAsia="Times New Roman" w:hAnsi="Times New Roman" w:cs="Times New Roman"/>
                            <w:sz w:val="24"/>
                            <w:szCs w:val="24"/>
                            <w:lang w:val="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3CBE053" w14:textId="77777777" w:rsidR="009E2940" w:rsidRPr="0084008D" w:rsidRDefault="009E2940" w:rsidP="0084008D">
                        <w:pPr>
                          <w:spacing w:after="0" w:line="240" w:lineRule="auto"/>
                          <w:rPr>
                            <w:rFonts w:ascii="Times New Roman" w:eastAsia="Times New Roman" w:hAnsi="Times New Roman" w:cs="Times New Roman"/>
                            <w:sz w:val="24"/>
                            <w:szCs w:val="24"/>
                            <w:lang w:val="en-US"/>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F6993D0"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Day and time of occurrence of the minimum temperature (M)</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auto"/>
                        <w:hideMark/>
                      </w:tcPr>
                      <w:p w14:paraId="50586D3A"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nnnnZ</w:t>
                        </w:r>
                      </w:p>
                    </w:tc>
                  </w:tr>
                  <w:tr w:rsidR="009E2940" w:rsidRPr="0084008D" w14:paraId="0BF09015" w14:textId="77777777" w:rsidTr="00B55745">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5429418B"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lastRenderedPageBreak/>
                          <w:t>14</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4DC443D7"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Expected significant changes to one or more of the above elements during the period of validity (C)</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D6B80D8"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Change or probability indicator (M)</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auto"/>
                        <w:hideMark/>
                      </w:tcPr>
                      <w:p w14:paraId="203AD455"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PROB30 [TEMPO]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PROB40 [TEMPO]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BECMG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TEMPO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FM</w:t>
                        </w:r>
                      </w:p>
                    </w:tc>
                  </w:tr>
                  <w:tr w:rsidR="009E2940" w:rsidRPr="0084008D" w14:paraId="551134A2" w14:textId="77777777" w:rsidTr="00B55745">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6D428E2" w14:textId="77777777" w:rsidR="009E2940" w:rsidRPr="0084008D" w:rsidRDefault="009E2940" w:rsidP="0084008D">
                        <w:pPr>
                          <w:spacing w:after="0" w:line="240" w:lineRule="auto"/>
                          <w:rPr>
                            <w:rFonts w:ascii="Times New Roman" w:eastAsia="Times New Roman" w:hAnsi="Times New Roman" w:cs="Times New Roman"/>
                            <w:sz w:val="24"/>
                            <w:szCs w:val="24"/>
                            <w:lang w:val="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43122DF" w14:textId="77777777" w:rsidR="009E2940" w:rsidRPr="0084008D" w:rsidRDefault="009E2940" w:rsidP="0084008D">
                        <w:pPr>
                          <w:spacing w:after="0" w:line="240" w:lineRule="auto"/>
                          <w:rPr>
                            <w:rFonts w:ascii="Times New Roman" w:eastAsia="Times New Roman" w:hAnsi="Times New Roman" w:cs="Times New Roman"/>
                            <w:sz w:val="24"/>
                            <w:szCs w:val="24"/>
                            <w:lang w:val="en-US"/>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C138466"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Period of occurrence or change (M)</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auto"/>
                        <w:hideMark/>
                      </w:tcPr>
                      <w:p w14:paraId="73CB3084"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nnnn/nnnn or nnnnnn</w:t>
                        </w:r>
                      </w:p>
                    </w:tc>
                  </w:tr>
                  <w:tr w:rsidR="009E2940" w:rsidRPr="0084008D" w14:paraId="5A869D69" w14:textId="77777777" w:rsidTr="00B55745">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01D0E49" w14:textId="77777777" w:rsidR="009E2940" w:rsidRPr="0084008D" w:rsidRDefault="009E2940" w:rsidP="0084008D">
                        <w:pPr>
                          <w:spacing w:after="0" w:line="240" w:lineRule="auto"/>
                          <w:rPr>
                            <w:rFonts w:ascii="Times New Roman" w:eastAsia="Times New Roman" w:hAnsi="Times New Roman" w:cs="Times New Roman"/>
                            <w:sz w:val="24"/>
                            <w:szCs w:val="24"/>
                            <w:lang w:val="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5B9BB6B" w14:textId="77777777" w:rsidR="009E2940" w:rsidRPr="0084008D" w:rsidRDefault="009E2940" w:rsidP="0084008D">
                        <w:pPr>
                          <w:spacing w:after="0" w:line="240" w:lineRule="auto"/>
                          <w:rPr>
                            <w:rFonts w:ascii="Times New Roman" w:eastAsia="Times New Roman" w:hAnsi="Times New Roman" w:cs="Times New Roman"/>
                            <w:sz w:val="24"/>
                            <w:szCs w:val="24"/>
                            <w:lang w:val="en-US"/>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157DADB"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Wind (C)</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auto"/>
                        <w:hideMark/>
                      </w:tcPr>
                      <w:p w14:paraId="2273B503"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nnn[P]nn[G[P]nn]KT</w:t>
                        </w:r>
                      </w:p>
                      <w:p w14:paraId="4BF4096F"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or</w:t>
                        </w:r>
                      </w:p>
                      <w:p w14:paraId="6C1AC864"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VRBnnKT</w:t>
                        </w:r>
                      </w:p>
                    </w:tc>
                  </w:tr>
                  <w:tr w:rsidR="009E2940" w:rsidRPr="0084008D" w14:paraId="3EDB30E2" w14:textId="77777777" w:rsidTr="00B55745">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951B35C" w14:textId="77777777" w:rsidR="009E2940" w:rsidRPr="0084008D" w:rsidRDefault="009E2940" w:rsidP="0084008D">
                        <w:pPr>
                          <w:spacing w:after="0" w:line="240" w:lineRule="auto"/>
                          <w:rPr>
                            <w:rFonts w:ascii="Times New Roman" w:eastAsia="Times New Roman" w:hAnsi="Times New Roman" w:cs="Times New Roman"/>
                            <w:sz w:val="24"/>
                            <w:szCs w:val="24"/>
                            <w:lang w:val="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E5AD80B" w14:textId="77777777" w:rsidR="009E2940" w:rsidRPr="0084008D" w:rsidRDefault="009E2940" w:rsidP="0084008D">
                        <w:pPr>
                          <w:spacing w:after="0" w:line="240" w:lineRule="auto"/>
                          <w:rPr>
                            <w:rFonts w:ascii="Times New Roman" w:eastAsia="Times New Roman" w:hAnsi="Times New Roman" w:cs="Times New Roman"/>
                            <w:sz w:val="24"/>
                            <w:szCs w:val="24"/>
                            <w:lang w:val="en-US"/>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E1EEF26"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Prevailing visibility (C)</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auto"/>
                        <w:hideMark/>
                      </w:tcPr>
                      <w:p w14:paraId="53C92D6A"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nnnn</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67E02694"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C</w:t>
                        </w:r>
                      </w:p>
                      <w:p w14:paraId="1D34EB43"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A</w:t>
                        </w:r>
                      </w:p>
                      <w:p w14:paraId="1232279C"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V</w:t>
                        </w:r>
                      </w:p>
                      <w:p w14:paraId="29263CFA"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O</w:t>
                        </w:r>
                      </w:p>
                      <w:p w14:paraId="3AFE0A3A"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K</w:t>
                        </w:r>
                      </w:p>
                    </w:tc>
                  </w:tr>
                  <w:tr w:rsidR="009E2940" w:rsidRPr="0084008D" w14:paraId="1D42BF95" w14:textId="77777777" w:rsidTr="00B55745">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9EF1175" w14:textId="77777777" w:rsidR="009E2940" w:rsidRPr="0084008D" w:rsidRDefault="009E2940" w:rsidP="0084008D">
                        <w:pPr>
                          <w:spacing w:after="0" w:line="240" w:lineRule="auto"/>
                          <w:rPr>
                            <w:rFonts w:ascii="Times New Roman" w:eastAsia="Times New Roman" w:hAnsi="Times New Roman" w:cs="Times New Roman"/>
                            <w:sz w:val="24"/>
                            <w:szCs w:val="24"/>
                            <w:lang w:val="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37DC105" w14:textId="77777777" w:rsidR="009E2940" w:rsidRPr="0084008D" w:rsidRDefault="009E2940" w:rsidP="0084008D">
                        <w:pPr>
                          <w:spacing w:after="0" w:line="240" w:lineRule="auto"/>
                          <w:rPr>
                            <w:rFonts w:ascii="Times New Roman" w:eastAsia="Times New Roman" w:hAnsi="Times New Roman" w:cs="Times New Roman"/>
                            <w:sz w:val="24"/>
                            <w:szCs w:val="24"/>
                            <w:lang w:val="en-US"/>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A62BF0C"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Weather phenomenon: intensity (C)</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9480E37"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C56528A"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66A92397"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w:t>
                        </w:r>
                      </w:p>
                      <w:p w14:paraId="01C73F30"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S</w:t>
                        </w:r>
                      </w:p>
                      <w:p w14:paraId="53CFB40E"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W</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23B6FF4" w14:textId="77777777" w:rsidR="009E2940" w:rsidRPr="0084008D" w:rsidRDefault="009E2940" w:rsidP="0084008D">
                        <w:pPr>
                          <w:spacing w:after="0" w:line="240" w:lineRule="auto"/>
                          <w:rPr>
                            <w:rFonts w:ascii="Times New Roman" w:eastAsia="Times New Roman" w:hAnsi="Times New Roman" w:cs="Times New Roman"/>
                            <w:sz w:val="24"/>
                            <w:szCs w:val="24"/>
                            <w:lang w:val="en-US"/>
                          </w:rPr>
                        </w:pPr>
                      </w:p>
                    </w:tc>
                  </w:tr>
                  <w:tr w:rsidR="009E2940" w:rsidRPr="0084008D" w14:paraId="620ABA9D" w14:textId="77777777" w:rsidTr="00B55745">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4BC65BC" w14:textId="77777777" w:rsidR="009E2940" w:rsidRPr="0084008D" w:rsidRDefault="009E2940" w:rsidP="0084008D">
                        <w:pPr>
                          <w:spacing w:after="0" w:line="240" w:lineRule="auto"/>
                          <w:rPr>
                            <w:rFonts w:ascii="Times New Roman" w:eastAsia="Times New Roman" w:hAnsi="Times New Roman" w:cs="Times New Roman"/>
                            <w:sz w:val="24"/>
                            <w:szCs w:val="24"/>
                            <w:lang w:val="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A97B662" w14:textId="77777777" w:rsidR="009E2940" w:rsidRPr="0084008D" w:rsidRDefault="009E2940" w:rsidP="0084008D">
                        <w:pPr>
                          <w:spacing w:after="0" w:line="240" w:lineRule="auto"/>
                          <w:rPr>
                            <w:rFonts w:ascii="Times New Roman" w:eastAsia="Times New Roman" w:hAnsi="Times New Roman" w:cs="Times New Roman"/>
                            <w:sz w:val="24"/>
                            <w:szCs w:val="24"/>
                            <w:lang w:val="en-US"/>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93CCCAE"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Weather phenomenon: characteristics and type (C)</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C850B73"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DZ </w:t>
                        </w:r>
                        <w:r w:rsidRPr="0084008D">
                          <w:rPr>
                            <w:rFonts w:ascii="Times New Roman" w:eastAsia="Times New Roman" w:hAnsi="Times New Roman" w:cs="Times New Roman"/>
                            <w:i/>
                            <w:iCs/>
                            <w:sz w:val="24"/>
                            <w:szCs w:val="24"/>
                            <w:lang w:val="en-US"/>
                          </w:rPr>
                          <w:t>or</w:t>
                        </w:r>
                      </w:p>
                      <w:p w14:paraId="67150541"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RA </w:t>
                        </w:r>
                        <w:r w:rsidRPr="0084008D">
                          <w:rPr>
                            <w:rFonts w:ascii="Times New Roman" w:eastAsia="Times New Roman" w:hAnsi="Times New Roman" w:cs="Times New Roman"/>
                            <w:i/>
                            <w:iCs/>
                            <w:sz w:val="24"/>
                            <w:szCs w:val="24"/>
                            <w:lang w:val="en-US"/>
                          </w:rPr>
                          <w:t>or</w:t>
                        </w:r>
                      </w:p>
                      <w:p w14:paraId="2C777D95"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SN </w:t>
                        </w:r>
                        <w:r w:rsidRPr="0084008D">
                          <w:rPr>
                            <w:rFonts w:ascii="Times New Roman" w:eastAsia="Times New Roman" w:hAnsi="Times New Roman" w:cs="Times New Roman"/>
                            <w:i/>
                            <w:iCs/>
                            <w:sz w:val="24"/>
                            <w:szCs w:val="24"/>
                            <w:lang w:val="en-US"/>
                          </w:rPr>
                          <w:t>or</w:t>
                        </w:r>
                      </w:p>
                      <w:p w14:paraId="7F199757"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SG </w:t>
                        </w:r>
                        <w:r w:rsidRPr="0084008D">
                          <w:rPr>
                            <w:rFonts w:ascii="Times New Roman" w:eastAsia="Times New Roman" w:hAnsi="Times New Roman" w:cs="Times New Roman"/>
                            <w:i/>
                            <w:iCs/>
                            <w:sz w:val="24"/>
                            <w:szCs w:val="24"/>
                            <w:lang w:val="en-US"/>
                          </w:rPr>
                          <w:t>or</w:t>
                        </w:r>
                      </w:p>
                      <w:p w14:paraId="13CFD91F"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PL </w:t>
                        </w:r>
                        <w:r w:rsidRPr="0084008D">
                          <w:rPr>
                            <w:rFonts w:ascii="Times New Roman" w:eastAsia="Times New Roman" w:hAnsi="Times New Roman" w:cs="Times New Roman"/>
                            <w:i/>
                            <w:iCs/>
                            <w:sz w:val="24"/>
                            <w:szCs w:val="24"/>
                            <w:lang w:val="en-US"/>
                          </w:rPr>
                          <w:t>or</w:t>
                        </w:r>
                      </w:p>
                      <w:p w14:paraId="27C93F1F"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DS </w:t>
                        </w:r>
                        <w:r w:rsidRPr="0084008D">
                          <w:rPr>
                            <w:rFonts w:ascii="Times New Roman" w:eastAsia="Times New Roman" w:hAnsi="Times New Roman" w:cs="Times New Roman"/>
                            <w:i/>
                            <w:iCs/>
                            <w:sz w:val="24"/>
                            <w:szCs w:val="24"/>
                            <w:lang w:val="en-US"/>
                          </w:rPr>
                          <w:t>or</w:t>
                        </w:r>
                      </w:p>
                      <w:p w14:paraId="6E875F53"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SS </w:t>
                        </w:r>
                        <w:r w:rsidRPr="0084008D">
                          <w:rPr>
                            <w:rFonts w:ascii="Times New Roman" w:eastAsia="Times New Roman" w:hAnsi="Times New Roman" w:cs="Times New Roman"/>
                            <w:i/>
                            <w:iCs/>
                            <w:sz w:val="24"/>
                            <w:szCs w:val="24"/>
                            <w:lang w:val="en-US"/>
                          </w:rPr>
                          <w:t>or</w:t>
                        </w:r>
                      </w:p>
                      <w:p w14:paraId="5A60F5E7"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FZDZ </w:t>
                        </w:r>
                        <w:r w:rsidRPr="0084008D">
                          <w:rPr>
                            <w:rFonts w:ascii="Times New Roman" w:eastAsia="Times New Roman" w:hAnsi="Times New Roman" w:cs="Times New Roman"/>
                            <w:i/>
                            <w:iCs/>
                            <w:sz w:val="24"/>
                            <w:szCs w:val="24"/>
                            <w:lang w:val="en-US"/>
                          </w:rPr>
                          <w:t>or</w:t>
                        </w:r>
                      </w:p>
                      <w:p w14:paraId="54C67768"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FZRA </w:t>
                        </w:r>
                        <w:r w:rsidRPr="0084008D">
                          <w:rPr>
                            <w:rFonts w:ascii="Times New Roman" w:eastAsia="Times New Roman" w:hAnsi="Times New Roman" w:cs="Times New Roman"/>
                            <w:i/>
                            <w:iCs/>
                            <w:sz w:val="24"/>
                            <w:szCs w:val="24"/>
                            <w:lang w:val="en-US"/>
                          </w:rPr>
                          <w:t>or</w:t>
                        </w:r>
                      </w:p>
                      <w:p w14:paraId="5CDFBE7A"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SHGR </w:t>
                        </w:r>
                        <w:r w:rsidRPr="0084008D">
                          <w:rPr>
                            <w:rFonts w:ascii="Times New Roman" w:eastAsia="Times New Roman" w:hAnsi="Times New Roman" w:cs="Times New Roman"/>
                            <w:i/>
                            <w:iCs/>
                            <w:sz w:val="24"/>
                            <w:szCs w:val="24"/>
                            <w:lang w:val="en-US"/>
                          </w:rPr>
                          <w:t>or</w:t>
                        </w:r>
                      </w:p>
                      <w:p w14:paraId="0E9B252A"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SHGS </w:t>
                        </w:r>
                        <w:r w:rsidRPr="0084008D">
                          <w:rPr>
                            <w:rFonts w:ascii="Times New Roman" w:eastAsia="Times New Roman" w:hAnsi="Times New Roman" w:cs="Times New Roman"/>
                            <w:i/>
                            <w:iCs/>
                            <w:sz w:val="24"/>
                            <w:szCs w:val="24"/>
                            <w:lang w:val="en-US"/>
                          </w:rPr>
                          <w:t>or</w:t>
                        </w:r>
                      </w:p>
                      <w:p w14:paraId="70ED83BD"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SHRA </w:t>
                        </w:r>
                        <w:r w:rsidRPr="0084008D">
                          <w:rPr>
                            <w:rFonts w:ascii="Times New Roman" w:eastAsia="Times New Roman" w:hAnsi="Times New Roman" w:cs="Times New Roman"/>
                            <w:i/>
                            <w:iCs/>
                            <w:sz w:val="24"/>
                            <w:szCs w:val="24"/>
                            <w:lang w:val="en-US"/>
                          </w:rPr>
                          <w:t>or</w:t>
                        </w:r>
                      </w:p>
                      <w:p w14:paraId="62E3CE70"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SHSN </w:t>
                        </w:r>
                        <w:r w:rsidRPr="0084008D">
                          <w:rPr>
                            <w:rFonts w:ascii="Times New Roman" w:eastAsia="Times New Roman" w:hAnsi="Times New Roman" w:cs="Times New Roman"/>
                            <w:i/>
                            <w:iCs/>
                            <w:sz w:val="24"/>
                            <w:szCs w:val="24"/>
                            <w:lang w:val="en-US"/>
                          </w:rPr>
                          <w:t>or</w:t>
                        </w:r>
                      </w:p>
                      <w:p w14:paraId="5873845D"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TSGR </w:t>
                        </w:r>
                        <w:r w:rsidRPr="0084008D">
                          <w:rPr>
                            <w:rFonts w:ascii="Times New Roman" w:eastAsia="Times New Roman" w:hAnsi="Times New Roman" w:cs="Times New Roman"/>
                            <w:i/>
                            <w:iCs/>
                            <w:sz w:val="24"/>
                            <w:szCs w:val="24"/>
                            <w:lang w:val="en-US"/>
                          </w:rPr>
                          <w:t>or</w:t>
                        </w:r>
                      </w:p>
                      <w:p w14:paraId="62A9D048"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TSGS </w:t>
                        </w:r>
                        <w:r w:rsidRPr="0084008D">
                          <w:rPr>
                            <w:rFonts w:ascii="Times New Roman" w:eastAsia="Times New Roman" w:hAnsi="Times New Roman" w:cs="Times New Roman"/>
                            <w:i/>
                            <w:iCs/>
                            <w:sz w:val="24"/>
                            <w:szCs w:val="24"/>
                            <w:lang w:val="en-US"/>
                          </w:rPr>
                          <w:t>or</w:t>
                        </w:r>
                      </w:p>
                      <w:p w14:paraId="27A83499"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TSRA </w:t>
                        </w:r>
                        <w:r w:rsidRPr="0084008D">
                          <w:rPr>
                            <w:rFonts w:ascii="Times New Roman" w:eastAsia="Times New Roman" w:hAnsi="Times New Roman" w:cs="Times New Roman"/>
                            <w:i/>
                            <w:iCs/>
                            <w:sz w:val="24"/>
                            <w:szCs w:val="24"/>
                            <w:lang w:val="en-US"/>
                          </w:rPr>
                          <w:t>or</w:t>
                        </w:r>
                      </w:p>
                      <w:p w14:paraId="7AF68E45"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lastRenderedPageBreak/>
                          <w:t>TSSN</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FBCF236"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lastRenderedPageBreak/>
                          <w:t>FG </w:t>
                        </w:r>
                        <w:r w:rsidRPr="0084008D">
                          <w:rPr>
                            <w:rFonts w:ascii="Times New Roman" w:eastAsia="Times New Roman" w:hAnsi="Times New Roman" w:cs="Times New Roman"/>
                            <w:i/>
                            <w:iCs/>
                            <w:sz w:val="24"/>
                            <w:szCs w:val="24"/>
                            <w:lang w:val="en-US"/>
                          </w:rPr>
                          <w:t>or</w:t>
                        </w:r>
                      </w:p>
                      <w:p w14:paraId="6EA4F946"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BR </w:t>
                        </w:r>
                        <w:r w:rsidRPr="0084008D">
                          <w:rPr>
                            <w:rFonts w:ascii="Times New Roman" w:eastAsia="Times New Roman" w:hAnsi="Times New Roman" w:cs="Times New Roman"/>
                            <w:i/>
                            <w:iCs/>
                            <w:sz w:val="24"/>
                            <w:szCs w:val="24"/>
                            <w:lang w:val="en-US"/>
                          </w:rPr>
                          <w:t>or</w:t>
                        </w:r>
                      </w:p>
                      <w:p w14:paraId="49FBF5B4"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SA </w:t>
                        </w:r>
                        <w:r w:rsidRPr="0084008D">
                          <w:rPr>
                            <w:rFonts w:ascii="Times New Roman" w:eastAsia="Times New Roman" w:hAnsi="Times New Roman" w:cs="Times New Roman"/>
                            <w:i/>
                            <w:iCs/>
                            <w:sz w:val="24"/>
                            <w:szCs w:val="24"/>
                            <w:lang w:val="en-US"/>
                          </w:rPr>
                          <w:t>or</w:t>
                        </w:r>
                      </w:p>
                      <w:p w14:paraId="620DDD38"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DU </w:t>
                        </w:r>
                        <w:r w:rsidRPr="0084008D">
                          <w:rPr>
                            <w:rFonts w:ascii="Times New Roman" w:eastAsia="Times New Roman" w:hAnsi="Times New Roman" w:cs="Times New Roman"/>
                            <w:i/>
                            <w:iCs/>
                            <w:sz w:val="24"/>
                            <w:szCs w:val="24"/>
                            <w:lang w:val="en-US"/>
                          </w:rPr>
                          <w:t>or</w:t>
                        </w:r>
                      </w:p>
                      <w:p w14:paraId="48EC9D96"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HZ </w:t>
                        </w:r>
                        <w:r w:rsidRPr="0084008D">
                          <w:rPr>
                            <w:rFonts w:ascii="Times New Roman" w:eastAsia="Times New Roman" w:hAnsi="Times New Roman" w:cs="Times New Roman"/>
                            <w:i/>
                            <w:iCs/>
                            <w:sz w:val="24"/>
                            <w:szCs w:val="24"/>
                            <w:lang w:val="en-US"/>
                          </w:rPr>
                          <w:t>or</w:t>
                        </w:r>
                      </w:p>
                      <w:p w14:paraId="38666114"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FU </w:t>
                        </w:r>
                        <w:r w:rsidRPr="0084008D">
                          <w:rPr>
                            <w:rFonts w:ascii="Times New Roman" w:eastAsia="Times New Roman" w:hAnsi="Times New Roman" w:cs="Times New Roman"/>
                            <w:i/>
                            <w:iCs/>
                            <w:sz w:val="24"/>
                            <w:szCs w:val="24"/>
                            <w:lang w:val="en-US"/>
                          </w:rPr>
                          <w:t>or</w:t>
                        </w:r>
                      </w:p>
                      <w:p w14:paraId="4AA71116"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VA </w:t>
                        </w:r>
                        <w:r w:rsidRPr="0084008D">
                          <w:rPr>
                            <w:rFonts w:ascii="Times New Roman" w:eastAsia="Times New Roman" w:hAnsi="Times New Roman" w:cs="Times New Roman"/>
                            <w:i/>
                            <w:iCs/>
                            <w:sz w:val="24"/>
                            <w:szCs w:val="24"/>
                            <w:lang w:val="en-US"/>
                          </w:rPr>
                          <w:t>or</w:t>
                        </w:r>
                      </w:p>
                      <w:p w14:paraId="06474426"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SQ </w:t>
                        </w:r>
                        <w:r w:rsidRPr="0084008D">
                          <w:rPr>
                            <w:rFonts w:ascii="Times New Roman" w:eastAsia="Times New Roman" w:hAnsi="Times New Roman" w:cs="Times New Roman"/>
                            <w:i/>
                            <w:iCs/>
                            <w:sz w:val="24"/>
                            <w:szCs w:val="24"/>
                            <w:lang w:val="en-US"/>
                          </w:rPr>
                          <w:t>or</w:t>
                        </w:r>
                      </w:p>
                      <w:p w14:paraId="770E2065"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PO </w:t>
                        </w:r>
                        <w:r w:rsidRPr="0084008D">
                          <w:rPr>
                            <w:rFonts w:ascii="Times New Roman" w:eastAsia="Times New Roman" w:hAnsi="Times New Roman" w:cs="Times New Roman"/>
                            <w:i/>
                            <w:iCs/>
                            <w:sz w:val="24"/>
                            <w:szCs w:val="24"/>
                            <w:lang w:val="en-US"/>
                          </w:rPr>
                          <w:t>or</w:t>
                        </w:r>
                      </w:p>
                      <w:p w14:paraId="73FDC48A"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FC </w:t>
                        </w:r>
                        <w:r w:rsidRPr="0084008D">
                          <w:rPr>
                            <w:rFonts w:ascii="Times New Roman" w:eastAsia="Times New Roman" w:hAnsi="Times New Roman" w:cs="Times New Roman"/>
                            <w:i/>
                            <w:iCs/>
                            <w:sz w:val="24"/>
                            <w:szCs w:val="24"/>
                            <w:lang w:val="en-US"/>
                          </w:rPr>
                          <w:t>or</w:t>
                        </w:r>
                      </w:p>
                      <w:p w14:paraId="6969DA17"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TS </w:t>
                        </w:r>
                        <w:r w:rsidRPr="0084008D">
                          <w:rPr>
                            <w:rFonts w:ascii="Times New Roman" w:eastAsia="Times New Roman" w:hAnsi="Times New Roman" w:cs="Times New Roman"/>
                            <w:i/>
                            <w:iCs/>
                            <w:sz w:val="24"/>
                            <w:szCs w:val="24"/>
                            <w:lang w:val="en-US"/>
                          </w:rPr>
                          <w:t>or</w:t>
                        </w:r>
                      </w:p>
                      <w:p w14:paraId="1CE09D38"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BCFG </w:t>
                        </w:r>
                        <w:r w:rsidRPr="0084008D">
                          <w:rPr>
                            <w:rFonts w:ascii="Times New Roman" w:eastAsia="Times New Roman" w:hAnsi="Times New Roman" w:cs="Times New Roman"/>
                            <w:i/>
                            <w:iCs/>
                            <w:sz w:val="24"/>
                            <w:szCs w:val="24"/>
                            <w:lang w:val="en-US"/>
                          </w:rPr>
                          <w:t>or</w:t>
                        </w:r>
                      </w:p>
                      <w:p w14:paraId="6FFC204B"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BLDU </w:t>
                        </w:r>
                        <w:r w:rsidRPr="0084008D">
                          <w:rPr>
                            <w:rFonts w:ascii="Times New Roman" w:eastAsia="Times New Roman" w:hAnsi="Times New Roman" w:cs="Times New Roman"/>
                            <w:i/>
                            <w:iCs/>
                            <w:sz w:val="24"/>
                            <w:szCs w:val="24"/>
                            <w:lang w:val="en-US"/>
                          </w:rPr>
                          <w:t>or</w:t>
                        </w:r>
                      </w:p>
                      <w:p w14:paraId="366FCADE"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BLSA </w:t>
                        </w:r>
                        <w:r w:rsidRPr="0084008D">
                          <w:rPr>
                            <w:rFonts w:ascii="Times New Roman" w:eastAsia="Times New Roman" w:hAnsi="Times New Roman" w:cs="Times New Roman"/>
                            <w:i/>
                            <w:iCs/>
                            <w:sz w:val="24"/>
                            <w:szCs w:val="24"/>
                            <w:lang w:val="en-US"/>
                          </w:rPr>
                          <w:t>or</w:t>
                        </w:r>
                      </w:p>
                      <w:p w14:paraId="79C67698"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BLSN or</w:t>
                        </w:r>
                      </w:p>
                      <w:p w14:paraId="4DC09E27"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DRDU </w:t>
                        </w:r>
                        <w:r w:rsidRPr="0084008D">
                          <w:rPr>
                            <w:rFonts w:ascii="Times New Roman" w:eastAsia="Times New Roman" w:hAnsi="Times New Roman" w:cs="Times New Roman"/>
                            <w:i/>
                            <w:iCs/>
                            <w:sz w:val="24"/>
                            <w:szCs w:val="24"/>
                            <w:lang w:val="en-US"/>
                          </w:rPr>
                          <w:t>or</w:t>
                        </w:r>
                      </w:p>
                      <w:p w14:paraId="71801E99"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lastRenderedPageBreak/>
                          <w:t>DRSA </w:t>
                        </w:r>
                        <w:r w:rsidRPr="0084008D">
                          <w:rPr>
                            <w:rFonts w:ascii="Times New Roman" w:eastAsia="Times New Roman" w:hAnsi="Times New Roman" w:cs="Times New Roman"/>
                            <w:i/>
                            <w:iCs/>
                            <w:sz w:val="24"/>
                            <w:szCs w:val="24"/>
                            <w:lang w:val="en-US"/>
                          </w:rPr>
                          <w:t>or</w:t>
                        </w:r>
                      </w:p>
                      <w:p w14:paraId="5B22CB04"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DRSN </w:t>
                        </w:r>
                        <w:r w:rsidRPr="0084008D">
                          <w:rPr>
                            <w:rFonts w:ascii="Times New Roman" w:eastAsia="Times New Roman" w:hAnsi="Times New Roman" w:cs="Times New Roman"/>
                            <w:i/>
                            <w:iCs/>
                            <w:sz w:val="24"/>
                            <w:szCs w:val="24"/>
                            <w:lang w:val="en-US"/>
                          </w:rPr>
                          <w:t>or</w:t>
                        </w:r>
                      </w:p>
                      <w:p w14:paraId="60D346F8"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FZFG </w:t>
                        </w:r>
                        <w:r w:rsidRPr="0084008D">
                          <w:rPr>
                            <w:rFonts w:ascii="Times New Roman" w:eastAsia="Times New Roman" w:hAnsi="Times New Roman" w:cs="Times New Roman"/>
                            <w:i/>
                            <w:iCs/>
                            <w:sz w:val="24"/>
                            <w:szCs w:val="24"/>
                            <w:lang w:val="en-US"/>
                          </w:rPr>
                          <w:t>or</w:t>
                        </w:r>
                      </w:p>
                      <w:p w14:paraId="2456953A"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MIFG </w:t>
                        </w:r>
                        <w:r w:rsidRPr="0084008D">
                          <w:rPr>
                            <w:rFonts w:ascii="Times New Roman" w:eastAsia="Times New Roman" w:hAnsi="Times New Roman" w:cs="Times New Roman"/>
                            <w:i/>
                            <w:iCs/>
                            <w:sz w:val="24"/>
                            <w:szCs w:val="24"/>
                            <w:lang w:val="en-US"/>
                          </w:rPr>
                          <w:t>or</w:t>
                        </w:r>
                      </w:p>
                      <w:p w14:paraId="28A79296"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PRFG</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FAF4707" w14:textId="77777777" w:rsidR="009E2940" w:rsidRPr="0084008D" w:rsidRDefault="009E2940" w:rsidP="0084008D">
                        <w:pPr>
                          <w:spacing w:after="0" w:line="240" w:lineRule="auto"/>
                          <w:rPr>
                            <w:rFonts w:ascii="Times New Roman" w:eastAsia="Times New Roman" w:hAnsi="Times New Roman" w:cs="Times New Roman"/>
                            <w:sz w:val="24"/>
                            <w:szCs w:val="24"/>
                            <w:lang w:val="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244BCC5" w14:textId="77777777" w:rsidR="009E2940" w:rsidRPr="0084008D" w:rsidRDefault="009E2940" w:rsidP="0084008D">
                        <w:pPr>
                          <w:spacing w:after="0" w:line="240" w:lineRule="auto"/>
                          <w:rPr>
                            <w:rFonts w:ascii="Times New Roman" w:eastAsia="Times New Roman" w:hAnsi="Times New Roman" w:cs="Times New Roman"/>
                            <w:sz w:val="24"/>
                            <w:szCs w:val="24"/>
                            <w:lang w:val="en-US"/>
                          </w:rPr>
                        </w:pPr>
                      </w:p>
                    </w:tc>
                  </w:tr>
                  <w:tr w:rsidR="009E2940" w:rsidRPr="0084008D" w14:paraId="25CBDCA3" w14:textId="77777777" w:rsidTr="00B55745">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50A60C33"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15</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0D2EE157"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A876DCB"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Cloud amount and height of base or vertical visibility (C)</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88BDE83"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FEWnnn </w:t>
                        </w:r>
                        <w:r w:rsidRPr="0084008D">
                          <w:rPr>
                            <w:rFonts w:ascii="Times New Roman" w:eastAsia="Times New Roman" w:hAnsi="Times New Roman" w:cs="Times New Roman"/>
                            <w:i/>
                            <w:iCs/>
                            <w:sz w:val="24"/>
                            <w:szCs w:val="24"/>
                            <w:lang w:val="en-US"/>
                          </w:rPr>
                          <w:t>or</w:t>
                        </w:r>
                      </w:p>
                      <w:p w14:paraId="48E4124B"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SCTnnn </w:t>
                        </w:r>
                        <w:r w:rsidRPr="0084008D">
                          <w:rPr>
                            <w:rFonts w:ascii="Times New Roman" w:eastAsia="Times New Roman" w:hAnsi="Times New Roman" w:cs="Times New Roman"/>
                            <w:i/>
                            <w:iCs/>
                            <w:sz w:val="24"/>
                            <w:szCs w:val="24"/>
                            <w:lang w:val="en-US"/>
                          </w:rPr>
                          <w:t>or</w:t>
                        </w:r>
                      </w:p>
                      <w:p w14:paraId="709EA4C1"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BKNnnn </w:t>
                        </w:r>
                        <w:r w:rsidRPr="0084008D">
                          <w:rPr>
                            <w:rFonts w:ascii="Times New Roman" w:eastAsia="Times New Roman" w:hAnsi="Times New Roman" w:cs="Times New Roman"/>
                            <w:i/>
                            <w:iCs/>
                            <w:sz w:val="24"/>
                            <w:szCs w:val="24"/>
                            <w:lang w:val="en-US"/>
                          </w:rPr>
                          <w:t>or</w:t>
                        </w:r>
                      </w:p>
                      <w:p w14:paraId="11237455"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OVCnnn</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83289DE"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VVnnn</w:t>
                        </w:r>
                      </w:p>
                      <w:p w14:paraId="65DFCAD6"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i/>
                            <w:iCs/>
                            <w:sz w:val="24"/>
                            <w:szCs w:val="24"/>
                            <w:lang w:val="en-US"/>
                          </w:rPr>
                          <w:t>or</w:t>
                        </w:r>
                      </w:p>
                      <w:p w14:paraId="55754EA1"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VV///</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10565CFE"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w:t>
                        </w:r>
                      </w:p>
                      <w:p w14:paraId="5C3A4254"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S</w:t>
                        </w:r>
                      </w:p>
                      <w:p w14:paraId="420F8A59"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C</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93B5F82" w14:textId="77777777" w:rsidR="009E2940" w:rsidRPr="0084008D" w:rsidRDefault="009E2940" w:rsidP="0084008D">
                        <w:pPr>
                          <w:spacing w:after="0" w:line="240" w:lineRule="auto"/>
                          <w:rPr>
                            <w:rFonts w:ascii="Times New Roman" w:eastAsia="Times New Roman" w:hAnsi="Times New Roman" w:cs="Times New Roman"/>
                            <w:sz w:val="24"/>
                            <w:szCs w:val="24"/>
                            <w:lang w:val="en-US"/>
                          </w:rPr>
                        </w:pPr>
                      </w:p>
                    </w:tc>
                  </w:tr>
                  <w:tr w:rsidR="009E2940" w:rsidRPr="0084008D" w14:paraId="2C9D8087" w14:textId="77777777" w:rsidTr="00B55745">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8DC2DF6" w14:textId="77777777" w:rsidR="009E2940" w:rsidRPr="0084008D" w:rsidRDefault="009E2940" w:rsidP="0084008D">
                        <w:pPr>
                          <w:spacing w:after="0" w:line="240" w:lineRule="auto"/>
                          <w:rPr>
                            <w:rFonts w:ascii="Times New Roman" w:eastAsia="Times New Roman" w:hAnsi="Times New Roman" w:cs="Times New Roman"/>
                            <w:sz w:val="24"/>
                            <w:szCs w:val="24"/>
                            <w:lang w:val="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1DBFA8D" w14:textId="77777777" w:rsidR="009E2940" w:rsidRPr="0084008D" w:rsidRDefault="009E2940" w:rsidP="0084008D">
                        <w:pPr>
                          <w:spacing w:after="0" w:line="240" w:lineRule="auto"/>
                          <w:rPr>
                            <w:rFonts w:ascii="Times New Roman" w:eastAsia="Times New Roman" w:hAnsi="Times New Roman" w:cs="Times New Roman"/>
                            <w:sz w:val="24"/>
                            <w:szCs w:val="24"/>
                            <w:lang w:val="en-US"/>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F27D84C"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Cloud type (C)</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6A1DD16"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CB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TCU</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AAB6A08"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D0FBB54" w14:textId="77777777" w:rsidR="009E2940" w:rsidRPr="0084008D" w:rsidRDefault="009E2940" w:rsidP="0084008D">
                        <w:pPr>
                          <w:spacing w:after="0" w:line="240" w:lineRule="auto"/>
                          <w:rPr>
                            <w:rFonts w:ascii="Times New Roman" w:eastAsia="Times New Roman" w:hAnsi="Times New Roman" w:cs="Times New Roman"/>
                            <w:sz w:val="24"/>
                            <w:szCs w:val="24"/>
                            <w:lang w:val="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F925A42" w14:textId="77777777" w:rsidR="009E2940" w:rsidRPr="0084008D" w:rsidRDefault="009E2940" w:rsidP="0084008D">
                        <w:pPr>
                          <w:spacing w:after="0" w:line="240" w:lineRule="auto"/>
                          <w:rPr>
                            <w:rFonts w:ascii="Times New Roman" w:eastAsia="Times New Roman" w:hAnsi="Times New Roman" w:cs="Times New Roman"/>
                            <w:sz w:val="24"/>
                            <w:szCs w:val="24"/>
                            <w:lang w:val="en-US"/>
                          </w:rPr>
                        </w:pPr>
                      </w:p>
                    </w:tc>
                  </w:tr>
                </w:tbl>
                <w:p w14:paraId="315879E9" w14:textId="77777777" w:rsidR="009E2940" w:rsidRPr="0084008D" w:rsidRDefault="009E2940" w:rsidP="0084008D">
                  <w:pPr>
                    <w:spacing w:after="0" w:line="240" w:lineRule="auto"/>
                    <w:rPr>
                      <w:rFonts w:ascii="Times New Roman" w:eastAsia="Times New Roman" w:hAnsi="Times New Roman" w:cs="Times New Roman"/>
                      <w:sz w:val="24"/>
                      <w:szCs w:val="24"/>
                      <w:lang w:val="en-US"/>
                    </w:rPr>
                  </w:pPr>
                </w:p>
              </w:tc>
            </w:tr>
          </w:tbl>
          <w:p w14:paraId="65E563AE" w14:textId="77777777" w:rsidR="009E2940" w:rsidRPr="0084008D" w:rsidRDefault="009E2940" w:rsidP="0084008D">
            <w:pPr>
              <w:spacing w:after="0" w:line="240" w:lineRule="auto"/>
              <w:rPr>
                <w:rFonts w:ascii="Times New Roman" w:eastAsia="Times New Roman" w:hAnsi="Times New Roman" w:cs="Times New Roman"/>
                <w:vanish/>
                <w:sz w:val="24"/>
                <w:szCs w:val="24"/>
                <w:lang w:val="en-US"/>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96"/>
              <w:gridCol w:w="5308"/>
              <w:gridCol w:w="1123"/>
              <w:gridCol w:w="2347"/>
              <w:gridCol w:w="2970"/>
            </w:tblGrid>
            <w:tr w:rsidR="009E2940" w:rsidRPr="0084008D" w14:paraId="789DEC5D" w14:textId="77777777" w:rsidTr="00B55745">
              <w:tc>
                <w:tcPr>
                  <w:tcW w:w="0" w:type="auto"/>
                  <w:gridSpan w:val="5"/>
                  <w:tcBorders>
                    <w:top w:val="single" w:sz="6" w:space="0" w:color="000000"/>
                    <w:left w:val="single" w:sz="6" w:space="0" w:color="000000"/>
                    <w:bottom w:val="single" w:sz="6" w:space="0" w:color="000000"/>
                    <w:right w:val="single" w:sz="6" w:space="0" w:color="000000"/>
                  </w:tcBorders>
                  <w:shd w:val="clear" w:color="auto" w:fill="auto"/>
                  <w:hideMark/>
                </w:tcPr>
                <w:p w14:paraId="2C2DEB05" w14:textId="77777777" w:rsidR="009E2940" w:rsidRPr="0084008D" w:rsidRDefault="009E2940" w:rsidP="0084008D">
                  <w:pPr>
                    <w:spacing w:before="60" w:after="60" w:line="240" w:lineRule="auto"/>
                    <w:ind w:right="195"/>
                    <w:jc w:val="center"/>
                    <w:rPr>
                      <w:rFonts w:ascii="Times New Roman" w:eastAsia="Times New Roman" w:hAnsi="Times New Roman" w:cs="Times New Roman"/>
                      <w:b/>
                      <w:bCs/>
                      <w:sz w:val="24"/>
                      <w:szCs w:val="24"/>
                      <w:lang w:val="en-US"/>
                    </w:rPr>
                  </w:pPr>
                  <w:r w:rsidRPr="0084008D">
                    <w:rPr>
                      <w:rFonts w:ascii="Times New Roman" w:eastAsia="Times New Roman" w:hAnsi="Times New Roman" w:cs="Times New Roman"/>
                      <w:b/>
                      <w:bCs/>
                      <w:sz w:val="24"/>
                      <w:szCs w:val="24"/>
                      <w:lang w:val="en-US"/>
                    </w:rPr>
                    <w:t>Ranges and resolutions for the numerical elements included in TAF</w:t>
                  </w:r>
                </w:p>
              </w:tc>
            </w:tr>
            <w:tr w:rsidR="009E2940" w:rsidRPr="0084008D" w14:paraId="597C4C49" w14:textId="77777777" w:rsidTr="00B5574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D81ABE9" w14:textId="77777777" w:rsidR="009E2940" w:rsidRPr="0084008D" w:rsidRDefault="009E2940" w:rsidP="0084008D">
                  <w:pPr>
                    <w:spacing w:before="60" w:after="60" w:line="240" w:lineRule="auto"/>
                    <w:ind w:right="195"/>
                    <w:jc w:val="center"/>
                    <w:rPr>
                      <w:rFonts w:ascii="Times New Roman" w:eastAsia="Times New Roman" w:hAnsi="Times New Roman" w:cs="Times New Roman"/>
                      <w:b/>
                      <w:bCs/>
                      <w:sz w:val="24"/>
                      <w:szCs w:val="24"/>
                      <w:lang w:val="en-US"/>
                    </w:rPr>
                  </w:pPr>
                  <w:r w:rsidRPr="0084008D">
                    <w:rPr>
                      <w:rFonts w:ascii="Times New Roman" w:eastAsia="Times New Roman" w:hAnsi="Times New Roman" w:cs="Times New Roman"/>
                      <w:b/>
                      <w:bCs/>
                      <w:sz w:val="24"/>
                      <w:szCs w:val="24"/>
                      <w:lang w:val="en-US"/>
                    </w:rPr>
                    <w:t>Ref.</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hideMark/>
                </w:tcPr>
                <w:p w14:paraId="52ACFADC" w14:textId="77777777" w:rsidR="009E2940" w:rsidRPr="0084008D" w:rsidRDefault="009E2940" w:rsidP="0084008D">
                  <w:pPr>
                    <w:spacing w:before="60" w:after="60" w:line="240" w:lineRule="auto"/>
                    <w:ind w:right="195"/>
                    <w:jc w:val="center"/>
                    <w:rPr>
                      <w:rFonts w:ascii="Times New Roman" w:eastAsia="Times New Roman" w:hAnsi="Times New Roman" w:cs="Times New Roman"/>
                      <w:b/>
                      <w:bCs/>
                      <w:sz w:val="24"/>
                      <w:szCs w:val="24"/>
                      <w:lang w:val="en-US"/>
                    </w:rPr>
                  </w:pPr>
                  <w:r w:rsidRPr="0084008D">
                    <w:rPr>
                      <w:rFonts w:ascii="Times New Roman" w:eastAsia="Times New Roman" w:hAnsi="Times New Roman" w:cs="Times New Roman"/>
                      <w:b/>
                      <w:bCs/>
                      <w:sz w:val="24"/>
                      <w:szCs w:val="24"/>
                      <w:lang w:val="en-US"/>
                    </w:rPr>
                    <w:t>Elements</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120B55E" w14:textId="77777777" w:rsidR="009E2940" w:rsidRPr="0084008D" w:rsidRDefault="009E2940" w:rsidP="0084008D">
                  <w:pPr>
                    <w:spacing w:before="60" w:after="60" w:line="240" w:lineRule="auto"/>
                    <w:ind w:right="195"/>
                    <w:jc w:val="center"/>
                    <w:rPr>
                      <w:rFonts w:ascii="Times New Roman" w:eastAsia="Times New Roman" w:hAnsi="Times New Roman" w:cs="Times New Roman"/>
                      <w:b/>
                      <w:bCs/>
                      <w:sz w:val="24"/>
                      <w:szCs w:val="24"/>
                      <w:lang w:val="en-US"/>
                    </w:rPr>
                  </w:pPr>
                  <w:r w:rsidRPr="0084008D">
                    <w:rPr>
                      <w:rFonts w:ascii="Times New Roman" w:eastAsia="Times New Roman" w:hAnsi="Times New Roman" w:cs="Times New Roman"/>
                      <w:b/>
                      <w:bCs/>
                      <w:sz w:val="24"/>
                      <w:szCs w:val="24"/>
                      <w:lang w:val="en-US"/>
                    </w:rPr>
                    <w:t>Range</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EDAC31E" w14:textId="77777777" w:rsidR="009E2940" w:rsidRPr="0084008D" w:rsidRDefault="009E2940" w:rsidP="0084008D">
                  <w:pPr>
                    <w:spacing w:before="60" w:after="60" w:line="240" w:lineRule="auto"/>
                    <w:ind w:right="195"/>
                    <w:jc w:val="center"/>
                    <w:rPr>
                      <w:rFonts w:ascii="Times New Roman" w:eastAsia="Times New Roman" w:hAnsi="Times New Roman" w:cs="Times New Roman"/>
                      <w:b/>
                      <w:bCs/>
                      <w:sz w:val="24"/>
                      <w:szCs w:val="24"/>
                      <w:lang w:val="en-US"/>
                    </w:rPr>
                  </w:pPr>
                  <w:r w:rsidRPr="0084008D">
                    <w:rPr>
                      <w:rFonts w:ascii="Times New Roman" w:eastAsia="Times New Roman" w:hAnsi="Times New Roman" w:cs="Times New Roman"/>
                      <w:b/>
                      <w:bCs/>
                      <w:sz w:val="24"/>
                      <w:szCs w:val="24"/>
                      <w:lang w:val="en-US"/>
                    </w:rPr>
                    <w:t>Resolution</w:t>
                  </w:r>
                </w:p>
              </w:tc>
            </w:tr>
            <w:tr w:rsidR="009E2940" w:rsidRPr="0084008D" w14:paraId="66D03C8C" w14:textId="77777777" w:rsidTr="00B5574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0876610"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563299D"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Wind direction:</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8402F8C"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 true</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16CDA97"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000–360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80A8655"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10</w:t>
                  </w:r>
                </w:p>
              </w:tc>
            </w:tr>
            <w:tr w:rsidR="009E2940" w:rsidRPr="0084008D" w14:paraId="59C16D61" w14:textId="77777777" w:rsidTr="00B5574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DAFC69C"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B634343"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Wind speed:</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A182D17"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KT</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C86BDB2"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00–99</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828368D"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1</w:t>
                  </w:r>
                </w:p>
              </w:tc>
            </w:tr>
            <w:tr w:rsidR="009E2940" w:rsidRPr="0084008D" w14:paraId="3BBF012A" w14:textId="77777777" w:rsidTr="00B5574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C8DF7E1"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D6B642F"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Visibility:</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BEF12DA"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M</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DB2FC60"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0000–0750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688DE25"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50</w:t>
                  </w:r>
                </w:p>
              </w:tc>
            </w:tr>
            <w:tr w:rsidR="009E2940" w:rsidRPr="0084008D" w14:paraId="7D62B750" w14:textId="77777777" w:rsidTr="00B5574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99C8C4A"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5BEB92A"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0D268A2"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M</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304E9BE" w14:textId="77777777" w:rsidR="009E2940" w:rsidRPr="0084008D" w:rsidRDefault="009E2940" w:rsidP="0084008D">
                  <w:pPr>
                    <w:spacing w:before="60" w:after="60" w:line="240" w:lineRule="auto"/>
                    <w:ind w:right="195"/>
                    <w:jc w:val="right"/>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0800–4 900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E87DE2A"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100</w:t>
                  </w:r>
                </w:p>
              </w:tc>
            </w:tr>
            <w:tr w:rsidR="009E2940" w:rsidRPr="0084008D" w14:paraId="3F55B3A6" w14:textId="77777777" w:rsidTr="00B5574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F1F71E5"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4614585"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2B4C54D"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M</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C01E77A" w14:textId="77777777" w:rsidR="009E2940" w:rsidRPr="0084008D" w:rsidRDefault="009E2940" w:rsidP="0084008D">
                  <w:pPr>
                    <w:spacing w:before="60" w:after="60" w:line="240" w:lineRule="auto"/>
                    <w:ind w:right="195"/>
                    <w:jc w:val="right"/>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5 000 –9 000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019F841" w14:textId="77777777" w:rsidR="009E2940" w:rsidRPr="0084008D" w:rsidRDefault="009E2940" w:rsidP="0084008D">
                  <w:pPr>
                    <w:spacing w:before="60" w:after="60" w:line="240" w:lineRule="auto"/>
                    <w:ind w:right="195"/>
                    <w:jc w:val="right"/>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1 000</w:t>
                  </w:r>
                </w:p>
              </w:tc>
            </w:tr>
            <w:tr w:rsidR="009E2940" w:rsidRPr="0084008D" w14:paraId="7D8D7338" w14:textId="77777777" w:rsidTr="00B5574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5D9BF92"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D971CD5"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939D438"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M</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A8F5510" w14:textId="77777777" w:rsidR="009E2940" w:rsidRPr="0084008D" w:rsidRDefault="009E2940" w:rsidP="0084008D">
                  <w:pPr>
                    <w:spacing w:before="60" w:after="60" w:line="240" w:lineRule="auto"/>
                    <w:ind w:right="195"/>
                    <w:jc w:val="right"/>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10 000 or greater</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7BF3627" w14:textId="77777777" w:rsidR="009E2940" w:rsidRPr="0084008D" w:rsidRDefault="009E2940" w:rsidP="0084008D">
                  <w:pPr>
                    <w:spacing w:before="60" w:after="60" w:line="240" w:lineRule="auto"/>
                    <w:ind w:right="195"/>
                    <w:jc w:val="right"/>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0 (fixed value: 9 999 )</w:t>
                  </w:r>
                </w:p>
              </w:tc>
            </w:tr>
            <w:tr w:rsidR="009E2940" w:rsidRPr="0084008D" w14:paraId="2FCB5B50" w14:textId="77777777" w:rsidTr="00B5574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68A31B1"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EA12100"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Vertical visibility:</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67BE4B4"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100’s FT</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A018FDA"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000–020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8F87C75"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1</w:t>
                  </w:r>
                </w:p>
              </w:tc>
            </w:tr>
            <w:tr w:rsidR="009E2940" w:rsidRPr="0084008D" w14:paraId="2F50D447" w14:textId="77777777" w:rsidTr="00B5574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77AD87E"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ED017BE"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Cloud: height of cloud base:</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02B8FD2"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100’s FT</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2391CD2"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000–099</w:t>
                  </w:r>
                </w:p>
                <w:p w14:paraId="04135A3E"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100–200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579B5FE"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1</w:t>
                  </w:r>
                </w:p>
                <w:p w14:paraId="5947B753"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10</w:t>
                  </w:r>
                </w:p>
              </w:tc>
            </w:tr>
            <w:tr w:rsidR="009E2940" w:rsidRPr="0084008D" w14:paraId="3F43C4B6" w14:textId="77777777" w:rsidTr="00B5574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AEC7B90"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6</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D4D1FFF"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Air temperature (maximum and minimum):</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2D16DED"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°C</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772F356"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–80 – +60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FEE2D12"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1</w:t>
                  </w:r>
                </w:p>
              </w:tc>
            </w:tr>
          </w:tbl>
          <w:p w14:paraId="25DE444C" w14:textId="77777777" w:rsidR="009E2940" w:rsidRPr="0084008D" w:rsidRDefault="009E2940" w:rsidP="0084008D">
            <w:pPr>
              <w:spacing w:after="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w:t>
            </w:r>
          </w:p>
        </w:tc>
      </w:tr>
    </w:tbl>
    <w:p w14:paraId="1AAEE617" w14:textId="77777777" w:rsidR="009E2940" w:rsidRPr="0084008D" w:rsidRDefault="009E2940" w:rsidP="0084008D">
      <w:pPr>
        <w:shd w:val="clear" w:color="auto" w:fill="FFFFFF"/>
        <w:spacing w:after="0" w:line="240" w:lineRule="auto"/>
        <w:rPr>
          <w:rFonts w:ascii="Times New Roman" w:eastAsia="Times New Roman" w:hAnsi="Times New Roman" w:cs="Times New Roman"/>
          <w:vanish/>
          <w:sz w:val="24"/>
          <w:szCs w:val="24"/>
          <w:lang w:val="en-US"/>
        </w:rPr>
      </w:pPr>
    </w:p>
    <w:tbl>
      <w:tblPr>
        <w:tblW w:w="5000" w:type="pct"/>
        <w:tblCellMar>
          <w:left w:w="0" w:type="dxa"/>
          <w:right w:w="0" w:type="dxa"/>
        </w:tblCellMar>
        <w:tblLook w:val="04A0" w:firstRow="1" w:lastRow="0" w:firstColumn="1" w:lastColumn="0" w:noHBand="0" w:noVBand="1"/>
      </w:tblPr>
      <w:tblGrid>
        <w:gridCol w:w="400"/>
        <w:gridCol w:w="12560"/>
      </w:tblGrid>
      <w:tr w:rsidR="009E2940" w:rsidRPr="0084008D" w14:paraId="44F057D3" w14:textId="77777777" w:rsidTr="00B55745">
        <w:tc>
          <w:tcPr>
            <w:tcW w:w="0" w:type="auto"/>
            <w:shd w:val="clear" w:color="auto" w:fill="auto"/>
            <w:hideMark/>
          </w:tcPr>
          <w:p w14:paraId="42BDCD02"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(34)</w:t>
            </w:r>
          </w:p>
        </w:tc>
        <w:tc>
          <w:tcPr>
            <w:tcW w:w="0" w:type="auto"/>
            <w:shd w:val="clear" w:color="auto" w:fill="auto"/>
            <w:hideMark/>
          </w:tcPr>
          <w:p w14:paraId="066E989A"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 xml:space="preserve"> Appendix 4 is replaced by the following:</w:t>
            </w:r>
          </w:p>
          <w:p w14:paraId="5BE0FB60" w14:textId="77777777" w:rsidR="009E2940" w:rsidRPr="0084008D" w:rsidRDefault="009E2940" w:rsidP="0084008D">
            <w:pPr>
              <w:spacing w:before="240" w:after="120" w:line="240" w:lineRule="auto"/>
              <w:jc w:val="center"/>
              <w:rPr>
                <w:rFonts w:ascii="Times New Roman" w:eastAsia="Times New Roman" w:hAnsi="Times New Roman" w:cs="Times New Roman"/>
                <w:b/>
                <w:bCs/>
                <w:i/>
                <w:iCs/>
                <w:sz w:val="24"/>
                <w:szCs w:val="24"/>
                <w:lang w:val="en-US"/>
              </w:rPr>
            </w:pPr>
            <w:r w:rsidRPr="0084008D">
              <w:rPr>
                <w:rFonts w:ascii="Times New Roman" w:eastAsia="Times New Roman" w:hAnsi="Times New Roman" w:cs="Times New Roman"/>
                <w:b/>
                <w:bCs/>
                <w:i/>
                <w:iCs/>
                <w:sz w:val="24"/>
                <w:szCs w:val="24"/>
                <w:lang w:val="en-US"/>
              </w:rPr>
              <w:lastRenderedPageBreak/>
              <w:t>‘Appendix 4</w:t>
            </w:r>
          </w:p>
          <w:tbl>
            <w:tblPr>
              <w:tblW w:w="5000" w:type="pct"/>
              <w:tblBorders>
                <w:top w:val="outset" w:sz="6" w:space="0" w:color="auto"/>
                <w:left w:val="outset" w:sz="6" w:space="0" w:color="auto"/>
                <w:bottom w:val="outset" w:sz="6" w:space="0" w:color="auto"/>
                <w:right w:val="outset" w:sz="6" w:space="0" w:color="auto"/>
              </w:tblBorders>
              <w:shd w:val="clear" w:color="auto" w:fill="CCCCCC"/>
              <w:tblCellMar>
                <w:top w:w="120" w:type="dxa"/>
                <w:left w:w="120" w:type="dxa"/>
                <w:bottom w:w="120" w:type="dxa"/>
                <w:right w:w="120" w:type="dxa"/>
              </w:tblCellMar>
              <w:tblLook w:val="04A0" w:firstRow="1" w:lastRow="0" w:firstColumn="1" w:lastColumn="0" w:noHBand="0" w:noVBand="1"/>
            </w:tblPr>
            <w:tblGrid>
              <w:gridCol w:w="12544"/>
            </w:tblGrid>
            <w:tr w:rsidR="009E2940" w:rsidRPr="0084008D" w14:paraId="7678CC59" w14:textId="77777777" w:rsidTr="00B55745">
              <w:tc>
                <w:tcPr>
                  <w:tcW w:w="0" w:type="auto"/>
                  <w:tcBorders>
                    <w:top w:val="outset" w:sz="6" w:space="0" w:color="auto"/>
                    <w:left w:val="outset" w:sz="6" w:space="0" w:color="auto"/>
                    <w:bottom w:val="outset" w:sz="6" w:space="0" w:color="auto"/>
                    <w:right w:val="outset" w:sz="6" w:space="0" w:color="auto"/>
                  </w:tcBorders>
                  <w:shd w:val="clear" w:color="auto" w:fill="CCCCCC"/>
                  <w:tcMar>
                    <w:top w:w="0" w:type="dxa"/>
                    <w:left w:w="0" w:type="dxa"/>
                    <w:bottom w:w="0" w:type="dxa"/>
                    <w:right w:w="0" w:type="dxa"/>
                  </w:tcMar>
                  <w:vAlign w:val="center"/>
                  <w:hideMark/>
                </w:tcPr>
                <w:p w14:paraId="61186AE3" w14:textId="77777777" w:rsidR="009E2940" w:rsidRPr="0084008D" w:rsidRDefault="009E2940" w:rsidP="0084008D">
                  <w:pPr>
                    <w:spacing w:before="240" w:after="120" w:line="240" w:lineRule="auto"/>
                    <w:jc w:val="both"/>
                    <w:rPr>
                      <w:rFonts w:ascii="Times New Roman" w:eastAsia="Times New Roman" w:hAnsi="Times New Roman" w:cs="Times New Roman"/>
                      <w:b/>
                      <w:bCs/>
                      <w:sz w:val="24"/>
                      <w:szCs w:val="24"/>
                      <w:lang w:val="en-US"/>
                    </w:rPr>
                  </w:pPr>
                  <w:r w:rsidRPr="0084008D">
                    <w:rPr>
                      <w:rFonts w:ascii="Times New Roman" w:eastAsia="Times New Roman" w:hAnsi="Times New Roman" w:cs="Times New Roman"/>
                      <w:b/>
                      <w:bCs/>
                      <w:sz w:val="24"/>
                      <w:szCs w:val="24"/>
                      <w:lang w:val="en-US"/>
                    </w:rPr>
                    <w:t>Template for wind shear warnings</w:t>
                  </w:r>
                </w:p>
                <w:p w14:paraId="00C97E94"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i/>
                      <w:iCs/>
                      <w:sz w:val="24"/>
                      <w:szCs w:val="24"/>
                      <w:lang w:val="en-US"/>
                    </w:rPr>
                    <w:t>Key:</w:t>
                  </w:r>
                </w:p>
                <w:tbl>
                  <w:tblPr>
                    <w:tblW w:w="5000" w:type="pct"/>
                    <w:tblCellMar>
                      <w:left w:w="0" w:type="dxa"/>
                      <w:right w:w="0" w:type="dxa"/>
                    </w:tblCellMar>
                    <w:tblLook w:val="04A0" w:firstRow="1" w:lastRow="0" w:firstColumn="1" w:lastColumn="0" w:noHBand="0" w:noVBand="1"/>
                  </w:tblPr>
                  <w:tblGrid>
                    <w:gridCol w:w="592"/>
                    <w:gridCol w:w="376"/>
                    <w:gridCol w:w="11561"/>
                  </w:tblGrid>
                  <w:tr w:rsidR="009E2940" w:rsidRPr="0084008D" w14:paraId="42C6FDAA" w14:textId="77777777" w:rsidTr="00B55745">
                    <w:tc>
                      <w:tcPr>
                        <w:tcW w:w="0" w:type="auto"/>
                        <w:shd w:val="clear" w:color="auto" w:fill="auto"/>
                        <w:hideMark/>
                      </w:tcPr>
                      <w:p w14:paraId="4D09ADC2"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M</w:t>
                        </w:r>
                      </w:p>
                    </w:tc>
                    <w:tc>
                      <w:tcPr>
                        <w:tcW w:w="0" w:type="auto"/>
                        <w:shd w:val="clear" w:color="auto" w:fill="auto"/>
                        <w:hideMark/>
                      </w:tcPr>
                      <w:p w14:paraId="075BDBF3" w14:textId="77777777" w:rsidR="009E2940" w:rsidRPr="0084008D" w:rsidRDefault="009E2940" w:rsidP="0084008D">
                        <w:pPr>
                          <w:spacing w:before="120" w:after="0" w:line="240" w:lineRule="auto"/>
                          <w:jc w:val="center"/>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w:t>
                        </w:r>
                      </w:p>
                    </w:tc>
                    <w:tc>
                      <w:tcPr>
                        <w:tcW w:w="0" w:type="auto"/>
                        <w:shd w:val="clear" w:color="auto" w:fill="auto"/>
                        <w:hideMark/>
                      </w:tcPr>
                      <w:p w14:paraId="6A11AA81"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inclusion mandatory;</w:t>
                        </w:r>
                      </w:p>
                    </w:tc>
                  </w:tr>
                  <w:tr w:rsidR="009E2940" w:rsidRPr="0084008D" w14:paraId="7AC8C87C" w14:textId="77777777" w:rsidTr="00B55745">
                    <w:tc>
                      <w:tcPr>
                        <w:tcW w:w="0" w:type="auto"/>
                        <w:shd w:val="clear" w:color="auto" w:fill="auto"/>
                        <w:hideMark/>
                      </w:tcPr>
                      <w:p w14:paraId="66FE44B0"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C</w:t>
                        </w:r>
                      </w:p>
                    </w:tc>
                    <w:tc>
                      <w:tcPr>
                        <w:tcW w:w="0" w:type="auto"/>
                        <w:shd w:val="clear" w:color="auto" w:fill="auto"/>
                        <w:hideMark/>
                      </w:tcPr>
                      <w:p w14:paraId="439DFD49" w14:textId="77777777" w:rsidR="009E2940" w:rsidRPr="0084008D" w:rsidRDefault="009E2940" w:rsidP="0084008D">
                        <w:pPr>
                          <w:spacing w:before="120" w:after="0" w:line="240" w:lineRule="auto"/>
                          <w:jc w:val="center"/>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w:t>
                        </w:r>
                      </w:p>
                    </w:tc>
                    <w:tc>
                      <w:tcPr>
                        <w:tcW w:w="0" w:type="auto"/>
                        <w:shd w:val="clear" w:color="auto" w:fill="auto"/>
                        <w:hideMark/>
                      </w:tcPr>
                      <w:p w14:paraId="1F0AC232"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inclusion conditional, whenever applicable.</w:t>
                        </w:r>
                      </w:p>
                    </w:tc>
                  </w:tr>
                </w:tbl>
                <w:p w14:paraId="03C03277" w14:textId="77777777" w:rsidR="009E2940" w:rsidRPr="0084008D" w:rsidRDefault="009E2940" w:rsidP="0084008D">
                  <w:pPr>
                    <w:spacing w:after="0" w:line="240" w:lineRule="auto"/>
                    <w:rPr>
                      <w:rFonts w:ascii="Times New Roman" w:eastAsia="Times New Roman" w:hAnsi="Times New Roman" w:cs="Times New Roman"/>
                      <w:vanish/>
                      <w:sz w:val="24"/>
                      <w:szCs w:val="24"/>
                      <w:lang w:val="en-US"/>
                    </w:rPr>
                  </w:pPr>
                </w:p>
                <w:tbl>
                  <w:tblPr>
                    <w:tblW w:w="5000" w:type="pct"/>
                    <w:tblCellMar>
                      <w:left w:w="0" w:type="dxa"/>
                      <w:right w:w="0" w:type="dxa"/>
                    </w:tblCellMar>
                    <w:tblLook w:val="04A0" w:firstRow="1" w:lastRow="0" w:firstColumn="1" w:lastColumn="0" w:noHBand="0" w:noVBand="1"/>
                  </w:tblPr>
                  <w:tblGrid>
                    <w:gridCol w:w="769"/>
                    <w:gridCol w:w="11760"/>
                  </w:tblGrid>
                  <w:tr w:rsidR="009E2940" w:rsidRPr="0084008D" w14:paraId="27E1BAB2" w14:textId="77777777" w:rsidTr="00B55745">
                    <w:tc>
                      <w:tcPr>
                        <w:tcW w:w="0" w:type="auto"/>
                        <w:shd w:val="clear" w:color="auto" w:fill="auto"/>
                        <w:hideMark/>
                      </w:tcPr>
                      <w:p w14:paraId="7F5CA49E" w14:textId="77777777" w:rsidR="009E2940" w:rsidRPr="0084008D" w:rsidRDefault="009E2940" w:rsidP="0084008D">
                        <w:pPr>
                          <w:spacing w:after="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i/>
                            <w:iCs/>
                            <w:sz w:val="24"/>
                            <w:szCs w:val="24"/>
                            <w:lang w:val="en-US"/>
                          </w:rPr>
                          <w:t>Note 1:</w:t>
                        </w:r>
                      </w:p>
                    </w:tc>
                    <w:tc>
                      <w:tcPr>
                        <w:tcW w:w="0" w:type="auto"/>
                        <w:shd w:val="clear" w:color="auto" w:fill="auto"/>
                        <w:hideMark/>
                      </w:tcPr>
                      <w:p w14:paraId="202433BE" w14:textId="77777777" w:rsidR="009E2940" w:rsidRPr="0084008D" w:rsidRDefault="009E2940" w:rsidP="0084008D">
                        <w:pPr>
                          <w:spacing w:after="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The ranges and resolutions for the numerical elements included in wind shear warnings are shown in Appendix 8.</w:t>
                        </w:r>
                      </w:p>
                    </w:tc>
                  </w:tr>
                </w:tbl>
                <w:p w14:paraId="19C3FAC2" w14:textId="77777777" w:rsidR="009E2940" w:rsidRPr="0084008D" w:rsidRDefault="009E2940" w:rsidP="0084008D">
                  <w:pPr>
                    <w:spacing w:after="0" w:line="240" w:lineRule="auto"/>
                    <w:rPr>
                      <w:rFonts w:ascii="Times New Roman" w:eastAsia="Times New Roman" w:hAnsi="Times New Roman" w:cs="Times New Roman"/>
                      <w:vanish/>
                      <w:sz w:val="24"/>
                      <w:szCs w:val="24"/>
                      <w:lang w:val="en-US"/>
                    </w:rPr>
                  </w:pPr>
                </w:p>
                <w:tbl>
                  <w:tblPr>
                    <w:tblW w:w="5000" w:type="pct"/>
                    <w:tblCellMar>
                      <w:left w:w="0" w:type="dxa"/>
                      <w:right w:w="0" w:type="dxa"/>
                    </w:tblCellMar>
                    <w:tblLook w:val="04A0" w:firstRow="1" w:lastRow="0" w:firstColumn="1" w:lastColumn="0" w:noHBand="0" w:noVBand="1"/>
                  </w:tblPr>
                  <w:tblGrid>
                    <w:gridCol w:w="647"/>
                    <w:gridCol w:w="11882"/>
                  </w:tblGrid>
                  <w:tr w:rsidR="009E2940" w:rsidRPr="0084008D" w14:paraId="2B211D9F" w14:textId="77777777" w:rsidTr="00B55745">
                    <w:tc>
                      <w:tcPr>
                        <w:tcW w:w="0" w:type="auto"/>
                        <w:shd w:val="clear" w:color="auto" w:fill="auto"/>
                        <w:hideMark/>
                      </w:tcPr>
                      <w:p w14:paraId="0E77B1E1" w14:textId="77777777" w:rsidR="009E2940" w:rsidRPr="0084008D" w:rsidRDefault="009E2940" w:rsidP="0084008D">
                        <w:pPr>
                          <w:spacing w:after="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i/>
                            <w:iCs/>
                            <w:sz w:val="24"/>
                            <w:szCs w:val="24"/>
                            <w:lang w:val="en-US"/>
                          </w:rPr>
                          <w:t>Note 2:</w:t>
                        </w:r>
                      </w:p>
                    </w:tc>
                    <w:tc>
                      <w:tcPr>
                        <w:tcW w:w="0" w:type="auto"/>
                        <w:shd w:val="clear" w:color="auto" w:fill="auto"/>
                        <w:hideMark/>
                      </w:tcPr>
                      <w:p w14:paraId="20EFD091" w14:textId="77777777" w:rsidR="009E2940" w:rsidRPr="0084008D" w:rsidRDefault="009E2940" w:rsidP="0084008D">
                        <w:pPr>
                          <w:spacing w:after="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The explanations for the abbreviations can be found in ICAO Doc 8400 </w:t>
                        </w:r>
                        <w:r w:rsidRPr="0084008D">
                          <w:rPr>
                            <w:rFonts w:ascii="Times New Roman" w:eastAsia="Times New Roman" w:hAnsi="Times New Roman" w:cs="Times New Roman"/>
                            <w:i/>
                            <w:iCs/>
                            <w:sz w:val="24"/>
                            <w:szCs w:val="24"/>
                            <w:lang w:val="en-US"/>
                          </w:rPr>
                          <w:t>Procedures for Air Navigation Services – ICAO Abbreviations and Codes (PANS-ABC).</w:t>
                        </w:r>
                      </w:p>
                    </w:tc>
                  </w:tr>
                </w:tbl>
                <w:p w14:paraId="307A3986" w14:textId="77777777" w:rsidR="009E2940" w:rsidRPr="0084008D" w:rsidRDefault="009E2940" w:rsidP="0084008D">
                  <w:pPr>
                    <w:spacing w:after="0" w:line="240" w:lineRule="auto"/>
                    <w:rPr>
                      <w:rFonts w:ascii="Times New Roman" w:eastAsia="Times New Roman" w:hAnsi="Times New Roman" w:cs="Times New Roman"/>
                      <w:vanish/>
                      <w:sz w:val="24"/>
                      <w:szCs w:val="24"/>
                      <w:lang w:val="en-US"/>
                    </w:rPr>
                  </w:pPr>
                </w:p>
                <w:tbl>
                  <w:tblPr>
                    <w:tblW w:w="5000" w:type="pct"/>
                    <w:tblCellMar>
                      <w:left w:w="0" w:type="dxa"/>
                      <w:right w:w="0" w:type="dxa"/>
                    </w:tblCellMar>
                    <w:tblLook w:val="04A0" w:firstRow="1" w:lastRow="0" w:firstColumn="1" w:lastColumn="0" w:noHBand="0" w:noVBand="1"/>
                  </w:tblPr>
                  <w:tblGrid>
                    <w:gridCol w:w="701"/>
                    <w:gridCol w:w="11828"/>
                  </w:tblGrid>
                  <w:tr w:rsidR="009E2940" w:rsidRPr="0084008D" w14:paraId="7CC6D483" w14:textId="77777777" w:rsidTr="00B55745">
                    <w:tc>
                      <w:tcPr>
                        <w:tcW w:w="0" w:type="auto"/>
                        <w:shd w:val="clear" w:color="auto" w:fill="auto"/>
                        <w:hideMark/>
                      </w:tcPr>
                      <w:p w14:paraId="5BFD9E92" w14:textId="77777777" w:rsidR="009E2940" w:rsidRPr="0084008D" w:rsidRDefault="009E2940" w:rsidP="0084008D">
                        <w:pPr>
                          <w:spacing w:after="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i/>
                            <w:iCs/>
                            <w:sz w:val="24"/>
                            <w:szCs w:val="24"/>
                            <w:lang w:val="en-US"/>
                          </w:rPr>
                          <w:t>Note 3:</w:t>
                        </w:r>
                      </w:p>
                    </w:tc>
                    <w:tc>
                      <w:tcPr>
                        <w:tcW w:w="0" w:type="auto"/>
                        <w:shd w:val="clear" w:color="auto" w:fill="auto"/>
                        <w:hideMark/>
                      </w:tcPr>
                      <w:p w14:paraId="2BB93F86" w14:textId="77777777" w:rsidR="009E2940" w:rsidRPr="0084008D" w:rsidRDefault="009E2940" w:rsidP="0084008D">
                        <w:pPr>
                          <w:spacing w:after="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Row numbers in the ‘Ref.’ column are included only for clarity and ease of reference, and are not part of the wind shear warning.</w:t>
                        </w:r>
                      </w:p>
                    </w:tc>
                  </w:tr>
                </w:tbl>
                <w:p w14:paraId="72D3A7D0" w14:textId="77777777" w:rsidR="009E2940" w:rsidRPr="0084008D" w:rsidRDefault="009E2940" w:rsidP="0084008D">
                  <w:pPr>
                    <w:spacing w:after="0" w:line="240" w:lineRule="auto"/>
                    <w:rPr>
                      <w:rFonts w:ascii="Times New Roman" w:eastAsia="Times New Roman" w:hAnsi="Times New Roman" w:cs="Times New Roman"/>
                      <w:vanish/>
                      <w:sz w:val="24"/>
                      <w:szCs w:val="24"/>
                      <w:lang w:val="en-US"/>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630"/>
                    <w:gridCol w:w="3033"/>
                    <w:gridCol w:w="5593"/>
                    <w:gridCol w:w="3257"/>
                  </w:tblGrid>
                  <w:tr w:rsidR="009E2940" w:rsidRPr="0084008D" w14:paraId="075E935B" w14:textId="77777777" w:rsidTr="00B5574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CD9CB14" w14:textId="77777777" w:rsidR="009E2940" w:rsidRPr="0084008D" w:rsidRDefault="009E2940" w:rsidP="0084008D">
                        <w:pPr>
                          <w:spacing w:before="60" w:after="60" w:line="240" w:lineRule="auto"/>
                          <w:ind w:right="195"/>
                          <w:jc w:val="center"/>
                          <w:rPr>
                            <w:rFonts w:ascii="Times New Roman" w:eastAsia="Times New Roman" w:hAnsi="Times New Roman" w:cs="Times New Roman"/>
                            <w:b/>
                            <w:bCs/>
                            <w:sz w:val="24"/>
                            <w:szCs w:val="24"/>
                            <w:lang w:val="en-US"/>
                          </w:rPr>
                        </w:pPr>
                        <w:r w:rsidRPr="0084008D">
                          <w:rPr>
                            <w:rFonts w:ascii="Times New Roman" w:eastAsia="Times New Roman" w:hAnsi="Times New Roman" w:cs="Times New Roman"/>
                            <w:b/>
                            <w:bCs/>
                            <w:sz w:val="24"/>
                            <w:szCs w:val="24"/>
                            <w:lang w:val="en-US"/>
                          </w:rPr>
                          <w:t>Ref.</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A508321" w14:textId="77777777" w:rsidR="009E2940" w:rsidRPr="0084008D" w:rsidRDefault="009E2940" w:rsidP="0084008D">
                        <w:pPr>
                          <w:spacing w:before="60" w:after="60" w:line="240" w:lineRule="auto"/>
                          <w:ind w:right="195"/>
                          <w:jc w:val="center"/>
                          <w:rPr>
                            <w:rFonts w:ascii="Times New Roman" w:eastAsia="Times New Roman" w:hAnsi="Times New Roman" w:cs="Times New Roman"/>
                            <w:b/>
                            <w:bCs/>
                            <w:sz w:val="24"/>
                            <w:szCs w:val="24"/>
                            <w:lang w:val="en-US"/>
                          </w:rPr>
                        </w:pPr>
                        <w:r w:rsidRPr="0084008D">
                          <w:rPr>
                            <w:rFonts w:ascii="Times New Roman" w:eastAsia="Times New Roman" w:hAnsi="Times New Roman" w:cs="Times New Roman"/>
                            <w:b/>
                            <w:bCs/>
                            <w:sz w:val="24"/>
                            <w:szCs w:val="24"/>
                            <w:lang w:val="en-US"/>
                          </w:rPr>
                          <w:t>Element</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DC339B1" w14:textId="77777777" w:rsidR="009E2940" w:rsidRPr="0084008D" w:rsidRDefault="009E2940" w:rsidP="0084008D">
                        <w:pPr>
                          <w:spacing w:before="60" w:after="60" w:line="240" w:lineRule="auto"/>
                          <w:ind w:right="195"/>
                          <w:jc w:val="center"/>
                          <w:rPr>
                            <w:rFonts w:ascii="Times New Roman" w:eastAsia="Times New Roman" w:hAnsi="Times New Roman" w:cs="Times New Roman"/>
                            <w:b/>
                            <w:bCs/>
                            <w:sz w:val="24"/>
                            <w:szCs w:val="24"/>
                            <w:lang w:val="en-US"/>
                          </w:rPr>
                        </w:pPr>
                        <w:r w:rsidRPr="0084008D">
                          <w:rPr>
                            <w:rFonts w:ascii="Times New Roman" w:eastAsia="Times New Roman" w:hAnsi="Times New Roman" w:cs="Times New Roman"/>
                            <w:b/>
                            <w:bCs/>
                            <w:sz w:val="24"/>
                            <w:szCs w:val="24"/>
                            <w:lang w:val="en-US"/>
                          </w:rPr>
                          <w:t>Detailed content</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58917B0" w14:textId="77777777" w:rsidR="009E2940" w:rsidRPr="0084008D" w:rsidRDefault="009E2940" w:rsidP="0084008D">
                        <w:pPr>
                          <w:spacing w:before="60" w:after="60" w:line="240" w:lineRule="auto"/>
                          <w:ind w:right="195"/>
                          <w:jc w:val="center"/>
                          <w:rPr>
                            <w:rFonts w:ascii="Times New Roman" w:eastAsia="Times New Roman" w:hAnsi="Times New Roman" w:cs="Times New Roman"/>
                            <w:b/>
                            <w:bCs/>
                            <w:sz w:val="24"/>
                            <w:szCs w:val="24"/>
                            <w:lang w:val="en-US"/>
                          </w:rPr>
                        </w:pPr>
                        <w:r w:rsidRPr="0084008D">
                          <w:rPr>
                            <w:rFonts w:ascii="Times New Roman" w:eastAsia="Times New Roman" w:hAnsi="Times New Roman" w:cs="Times New Roman"/>
                            <w:b/>
                            <w:bCs/>
                            <w:sz w:val="24"/>
                            <w:szCs w:val="24"/>
                            <w:lang w:val="en-US"/>
                          </w:rPr>
                          <w:t>Template(s)</w:t>
                        </w:r>
                      </w:p>
                    </w:tc>
                  </w:tr>
                  <w:tr w:rsidR="009E2940" w:rsidRPr="0084008D" w14:paraId="6BD8DE03" w14:textId="77777777" w:rsidTr="00B5574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247CA6C"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72D6C33"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Location indicator of the aerodrome (M)</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49CA7A3"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Location indicator of the aerodrome</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8D7DA27"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nnnn</w:t>
                        </w:r>
                      </w:p>
                    </w:tc>
                  </w:tr>
                  <w:tr w:rsidR="009E2940" w:rsidRPr="0084008D" w14:paraId="4CDEA4A3" w14:textId="77777777" w:rsidTr="00B5574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9C9FCBE"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4F1F557"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Identification of the type of message (M)</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15DEF3C"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Type of message and sequence number</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BAFA876"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WS WRNG [n]n</w:t>
                        </w:r>
                      </w:p>
                    </w:tc>
                  </w:tr>
                  <w:tr w:rsidR="009E2940" w:rsidRPr="0084008D" w14:paraId="192125EB" w14:textId="77777777" w:rsidTr="00B5574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45EDF1A"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6A1B2C7"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Time of origin and validity period (M)</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45436F6"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Day and time of issue and, where applicable, validity period in UTC</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DCD5DD3"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nnnnnn [VALID TL nnnnnn] </w:t>
                        </w:r>
                        <w:r w:rsidRPr="0084008D">
                          <w:rPr>
                            <w:rFonts w:ascii="Times New Roman" w:eastAsia="Times New Roman" w:hAnsi="Times New Roman" w:cs="Times New Roman"/>
                            <w:i/>
                            <w:iCs/>
                            <w:sz w:val="24"/>
                            <w:szCs w:val="24"/>
                            <w:lang w:val="en-US"/>
                          </w:rPr>
                          <w:t>or</w:t>
                        </w:r>
                      </w:p>
                      <w:p w14:paraId="0A95350F"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[VALID nnnnnn/nnnnnn]</w:t>
                        </w:r>
                      </w:p>
                    </w:tc>
                  </w:tr>
                  <w:tr w:rsidR="009E2940" w:rsidRPr="0084008D" w14:paraId="43FCD150" w14:textId="77777777" w:rsidTr="00B5574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7B854F5"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4</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auto"/>
                        <w:hideMark/>
                      </w:tcPr>
                      <w:p w14:paraId="659FF166"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IF THE WIND SHEAR WARNING IS TO BE CANCELLED, SEE DETAILS AT THE END OF THE TEMPLATE.</w:t>
                        </w:r>
                      </w:p>
                    </w:tc>
                  </w:tr>
                  <w:tr w:rsidR="009E2940" w:rsidRPr="0084008D" w14:paraId="0EE96110" w14:textId="77777777" w:rsidTr="00B5574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4F6BC2F"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89E33EA"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Phenomenon (M)</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83A4D83"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Identification of the phenomenon and its location</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FBC423A"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[MOD]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[SEV] WS IN APCH </w:t>
                        </w:r>
                        <w:r w:rsidRPr="0084008D">
                          <w:rPr>
                            <w:rFonts w:ascii="Times New Roman" w:eastAsia="Times New Roman" w:hAnsi="Times New Roman" w:cs="Times New Roman"/>
                            <w:i/>
                            <w:iCs/>
                            <w:sz w:val="24"/>
                            <w:szCs w:val="24"/>
                            <w:lang w:val="en-US"/>
                          </w:rPr>
                          <w:t>or</w:t>
                        </w:r>
                      </w:p>
                      <w:p w14:paraId="34458848"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[MOD]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[SEV] WS [APCH] RWYnnn </w:t>
                        </w:r>
                        <w:r w:rsidRPr="0084008D">
                          <w:rPr>
                            <w:rFonts w:ascii="Times New Roman" w:eastAsia="Times New Roman" w:hAnsi="Times New Roman" w:cs="Times New Roman"/>
                            <w:i/>
                            <w:iCs/>
                            <w:sz w:val="24"/>
                            <w:szCs w:val="24"/>
                            <w:lang w:val="en-US"/>
                          </w:rPr>
                          <w:t>or</w:t>
                        </w:r>
                      </w:p>
                      <w:p w14:paraId="6A8A0A7F"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[MOD]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[SEV] WS IN CLIMB-OUT </w:t>
                        </w:r>
                        <w:r w:rsidRPr="0084008D">
                          <w:rPr>
                            <w:rFonts w:ascii="Times New Roman" w:eastAsia="Times New Roman" w:hAnsi="Times New Roman" w:cs="Times New Roman"/>
                            <w:i/>
                            <w:iCs/>
                            <w:sz w:val="24"/>
                            <w:szCs w:val="24"/>
                            <w:lang w:val="en-US"/>
                          </w:rPr>
                          <w:t>or</w:t>
                        </w:r>
                      </w:p>
                      <w:p w14:paraId="4CC189E5"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[MOD]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[SEV] WS CLIMB-OUT RWYnnn </w:t>
                        </w:r>
                        <w:r w:rsidRPr="0084008D">
                          <w:rPr>
                            <w:rFonts w:ascii="Times New Roman" w:eastAsia="Times New Roman" w:hAnsi="Times New Roman" w:cs="Times New Roman"/>
                            <w:i/>
                            <w:iCs/>
                            <w:sz w:val="24"/>
                            <w:szCs w:val="24"/>
                            <w:lang w:val="en-US"/>
                          </w:rPr>
                          <w:t>or</w:t>
                        </w:r>
                      </w:p>
                      <w:p w14:paraId="37D3F547"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lastRenderedPageBreak/>
                          <w:t>MBST IN APCH </w:t>
                        </w:r>
                        <w:r w:rsidRPr="0084008D">
                          <w:rPr>
                            <w:rFonts w:ascii="Times New Roman" w:eastAsia="Times New Roman" w:hAnsi="Times New Roman" w:cs="Times New Roman"/>
                            <w:i/>
                            <w:iCs/>
                            <w:sz w:val="24"/>
                            <w:szCs w:val="24"/>
                            <w:lang w:val="en-US"/>
                          </w:rPr>
                          <w:t>or</w:t>
                        </w:r>
                      </w:p>
                      <w:p w14:paraId="59756B86"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MBST [APCH] RWYnnn </w:t>
                        </w:r>
                        <w:r w:rsidRPr="0084008D">
                          <w:rPr>
                            <w:rFonts w:ascii="Times New Roman" w:eastAsia="Times New Roman" w:hAnsi="Times New Roman" w:cs="Times New Roman"/>
                            <w:i/>
                            <w:iCs/>
                            <w:sz w:val="24"/>
                            <w:szCs w:val="24"/>
                            <w:lang w:val="en-US"/>
                          </w:rPr>
                          <w:t>or</w:t>
                        </w:r>
                      </w:p>
                      <w:p w14:paraId="08AADF81"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MBST IN CLIMB-OUT </w:t>
                        </w:r>
                        <w:r w:rsidRPr="0084008D">
                          <w:rPr>
                            <w:rFonts w:ascii="Times New Roman" w:eastAsia="Times New Roman" w:hAnsi="Times New Roman" w:cs="Times New Roman"/>
                            <w:i/>
                            <w:iCs/>
                            <w:sz w:val="24"/>
                            <w:szCs w:val="24"/>
                            <w:lang w:val="en-US"/>
                          </w:rPr>
                          <w:t>or</w:t>
                        </w:r>
                      </w:p>
                      <w:p w14:paraId="1E4D19F4"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MBST CLIMB-OUT RWYnnn</w:t>
                        </w:r>
                      </w:p>
                    </w:tc>
                  </w:tr>
                  <w:tr w:rsidR="009E2940" w:rsidRPr="0084008D" w14:paraId="071258B8" w14:textId="77777777" w:rsidTr="00B5574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A3D57DD"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lastRenderedPageBreak/>
                          <w:t>6</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E6083D8"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Observed, reported or forecast phenomenon (M)</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7AE9EAE"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Identification whether the phenomenon is observed or reported and expected to continue, or forecast</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10A4F4D"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REP AT nnnn nnnnnnnn </w:t>
                        </w:r>
                        <w:r w:rsidRPr="0084008D">
                          <w:rPr>
                            <w:rFonts w:ascii="Times New Roman" w:eastAsia="Times New Roman" w:hAnsi="Times New Roman" w:cs="Times New Roman"/>
                            <w:i/>
                            <w:iCs/>
                            <w:sz w:val="24"/>
                            <w:szCs w:val="24"/>
                            <w:lang w:val="en-US"/>
                          </w:rPr>
                          <w:t>or</w:t>
                        </w:r>
                      </w:p>
                      <w:p w14:paraId="339131DD"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OBS [AT nnnn] </w:t>
                        </w:r>
                        <w:r w:rsidRPr="0084008D">
                          <w:rPr>
                            <w:rFonts w:ascii="Times New Roman" w:eastAsia="Times New Roman" w:hAnsi="Times New Roman" w:cs="Times New Roman"/>
                            <w:i/>
                            <w:iCs/>
                            <w:sz w:val="24"/>
                            <w:szCs w:val="24"/>
                            <w:lang w:val="en-US"/>
                          </w:rPr>
                          <w:t>or</w:t>
                        </w:r>
                      </w:p>
                      <w:p w14:paraId="6432AC8C"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FCST</w:t>
                        </w:r>
                      </w:p>
                    </w:tc>
                  </w:tr>
                  <w:tr w:rsidR="009E2940" w:rsidRPr="0084008D" w14:paraId="3EB5995E" w14:textId="77777777" w:rsidTr="00B5574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5E246DC"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7</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4C552B8"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Details of the phenomenon (C)</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1032CCC"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Description of the phenomenon causing the issuance of the wind shear warning</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1DA3A51"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SFC WIND: nnn/nnKT nnnFT –</w:t>
                        </w:r>
                      </w:p>
                      <w:p w14:paraId="6BFC15B5"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WIND: nnn/nnKT </w:t>
                        </w:r>
                        <w:r w:rsidRPr="0084008D">
                          <w:rPr>
                            <w:rFonts w:ascii="Times New Roman" w:eastAsia="Times New Roman" w:hAnsi="Times New Roman" w:cs="Times New Roman"/>
                            <w:i/>
                            <w:iCs/>
                            <w:sz w:val="24"/>
                            <w:szCs w:val="24"/>
                            <w:lang w:val="en-US"/>
                          </w:rPr>
                          <w:t>or</w:t>
                        </w:r>
                      </w:p>
                      <w:p w14:paraId="40D9AA41"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nnKT LOSS nnNM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nnKM) FNA RWYnn </w:t>
                        </w:r>
                        <w:r w:rsidRPr="0084008D">
                          <w:rPr>
                            <w:rFonts w:ascii="Times New Roman" w:eastAsia="Times New Roman" w:hAnsi="Times New Roman" w:cs="Times New Roman"/>
                            <w:i/>
                            <w:iCs/>
                            <w:sz w:val="24"/>
                            <w:szCs w:val="24"/>
                            <w:lang w:val="en-US"/>
                          </w:rPr>
                          <w:t>or</w:t>
                        </w:r>
                      </w:p>
                      <w:p w14:paraId="79654FDC"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nnKT GAIN nnNM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nnKM) FNA RWYnn</w:t>
                        </w:r>
                      </w:p>
                    </w:tc>
                  </w:tr>
                  <w:tr w:rsidR="009E2940" w:rsidRPr="0084008D" w14:paraId="4B8C9F8A" w14:textId="77777777" w:rsidTr="00B5574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7C97B19"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78440A7"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OR</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7B126F3"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23021C7"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 </w:t>
                        </w:r>
                      </w:p>
                    </w:tc>
                  </w:tr>
                  <w:tr w:rsidR="009E2940" w:rsidRPr="0084008D" w14:paraId="6D0A7758" w14:textId="77777777" w:rsidTr="00B5574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CD15F93"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8</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74C8091"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Cancellation of wind shear warning</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CECFF63"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Cancellation of wind shear warning referring to its identification</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B0E4217"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CNL WS WRNG [n]n nnnnnn/nnnnnn</w:t>
                        </w:r>
                      </w:p>
                    </w:tc>
                  </w:tr>
                </w:tbl>
                <w:p w14:paraId="45916913" w14:textId="77777777" w:rsidR="009E2940" w:rsidRPr="0084008D" w:rsidRDefault="009E2940" w:rsidP="0084008D">
                  <w:pPr>
                    <w:spacing w:after="0" w:line="240" w:lineRule="auto"/>
                    <w:rPr>
                      <w:rFonts w:ascii="Times New Roman" w:eastAsia="Times New Roman" w:hAnsi="Times New Roman" w:cs="Times New Roman"/>
                      <w:sz w:val="24"/>
                      <w:szCs w:val="24"/>
                      <w:lang w:val="en-US"/>
                    </w:rPr>
                  </w:pPr>
                </w:p>
              </w:tc>
            </w:tr>
          </w:tbl>
          <w:p w14:paraId="1344795B" w14:textId="77777777" w:rsidR="009E2940" w:rsidRPr="0084008D" w:rsidRDefault="009E2940" w:rsidP="0084008D">
            <w:pPr>
              <w:spacing w:after="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lastRenderedPageBreak/>
              <w:t>’</w:t>
            </w:r>
          </w:p>
        </w:tc>
      </w:tr>
    </w:tbl>
    <w:p w14:paraId="5366033B" w14:textId="77777777" w:rsidR="009E2940" w:rsidRPr="0084008D" w:rsidRDefault="009E2940" w:rsidP="0084008D">
      <w:pPr>
        <w:shd w:val="clear" w:color="auto" w:fill="FFFFFF"/>
        <w:spacing w:after="0" w:line="240" w:lineRule="auto"/>
        <w:rPr>
          <w:rFonts w:ascii="Times New Roman" w:eastAsia="Times New Roman" w:hAnsi="Times New Roman" w:cs="Times New Roman"/>
          <w:vanish/>
          <w:sz w:val="24"/>
          <w:szCs w:val="24"/>
          <w:lang w:val="en-US"/>
        </w:rPr>
      </w:pPr>
    </w:p>
    <w:tbl>
      <w:tblPr>
        <w:tblW w:w="5000" w:type="pct"/>
        <w:tblCellMar>
          <w:left w:w="0" w:type="dxa"/>
          <w:right w:w="0" w:type="dxa"/>
        </w:tblCellMar>
        <w:tblLook w:val="04A0" w:firstRow="1" w:lastRow="0" w:firstColumn="1" w:lastColumn="0" w:noHBand="0" w:noVBand="1"/>
      </w:tblPr>
      <w:tblGrid>
        <w:gridCol w:w="400"/>
        <w:gridCol w:w="12560"/>
      </w:tblGrid>
      <w:tr w:rsidR="009E2940" w:rsidRPr="0084008D" w14:paraId="22A04FD1" w14:textId="77777777" w:rsidTr="00B55745">
        <w:tc>
          <w:tcPr>
            <w:tcW w:w="0" w:type="auto"/>
            <w:shd w:val="clear" w:color="auto" w:fill="auto"/>
            <w:hideMark/>
          </w:tcPr>
          <w:p w14:paraId="0B96D683"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(35)</w:t>
            </w:r>
          </w:p>
        </w:tc>
        <w:tc>
          <w:tcPr>
            <w:tcW w:w="0" w:type="auto"/>
            <w:shd w:val="clear" w:color="auto" w:fill="auto"/>
            <w:hideMark/>
          </w:tcPr>
          <w:p w14:paraId="34B01E88"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Appendix 5A is replaced by the following:</w:t>
            </w:r>
          </w:p>
          <w:p w14:paraId="6390110F" w14:textId="77777777" w:rsidR="009E2940" w:rsidRPr="0084008D" w:rsidRDefault="009E2940" w:rsidP="0084008D">
            <w:pPr>
              <w:spacing w:before="240" w:after="120" w:line="240" w:lineRule="auto"/>
              <w:jc w:val="center"/>
              <w:rPr>
                <w:rFonts w:ascii="Times New Roman" w:eastAsia="Times New Roman" w:hAnsi="Times New Roman" w:cs="Times New Roman"/>
                <w:b/>
                <w:bCs/>
                <w:i/>
                <w:iCs/>
                <w:sz w:val="24"/>
                <w:szCs w:val="24"/>
                <w:lang w:val="en-US"/>
              </w:rPr>
            </w:pPr>
            <w:r w:rsidRPr="0084008D">
              <w:rPr>
                <w:rFonts w:ascii="Times New Roman" w:eastAsia="Times New Roman" w:hAnsi="Times New Roman" w:cs="Times New Roman"/>
                <w:b/>
                <w:bCs/>
                <w:i/>
                <w:iCs/>
                <w:sz w:val="24"/>
                <w:szCs w:val="24"/>
                <w:lang w:val="en-US"/>
              </w:rPr>
              <w:t>‘Appendix 5</w:t>
            </w:r>
          </w:p>
          <w:tbl>
            <w:tblPr>
              <w:tblW w:w="5000" w:type="pct"/>
              <w:tblBorders>
                <w:top w:val="outset" w:sz="6" w:space="0" w:color="auto"/>
                <w:left w:val="outset" w:sz="6" w:space="0" w:color="auto"/>
                <w:bottom w:val="outset" w:sz="6" w:space="0" w:color="auto"/>
                <w:right w:val="outset" w:sz="6" w:space="0" w:color="auto"/>
              </w:tblBorders>
              <w:shd w:val="clear" w:color="auto" w:fill="CCCCCC"/>
              <w:tblCellMar>
                <w:top w:w="120" w:type="dxa"/>
                <w:left w:w="120" w:type="dxa"/>
                <w:bottom w:w="120" w:type="dxa"/>
                <w:right w:w="120" w:type="dxa"/>
              </w:tblCellMar>
              <w:tblLook w:val="04A0" w:firstRow="1" w:lastRow="0" w:firstColumn="1" w:lastColumn="0" w:noHBand="0" w:noVBand="1"/>
            </w:tblPr>
            <w:tblGrid>
              <w:gridCol w:w="12544"/>
            </w:tblGrid>
            <w:tr w:rsidR="009E2940" w:rsidRPr="0084008D" w14:paraId="57AAC597" w14:textId="77777777" w:rsidTr="00B55745">
              <w:tc>
                <w:tcPr>
                  <w:tcW w:w="0" w:type="auto"/>
                  <w:tcBorders>
                    <w:top w:val="outset" w:sz="6" w:space="0" w:color="auto"/>
                    <w:left w:val="outset" w:sz="6" w:space="0" w:color="auto"/>
                    <w:bottom w:val="outset" w:sz="6" w:space="0" w:color="auto"/>
                    <w:right w:val="outset" w:sz="6" w:space="0" w:color="auto"/>
                  </w:tcBorders>
                  <w:shd w:val="clear" w:color="auto" w:fill="CCCCCC"/>
                  <w:tcMar>
                    <w:top w:w="0" w:type="dxa"/>
                    <w:left w:w="0" w:type="dxa"/>
                    <w:bottom w:w="0" w:type="dxa"/>
                    <w:right w:w="0" w:type="dxa"/>
                  </w:tcMar>
                  <w:vAlign w:val="center"/>
                  <w:hideMark/>
                </w:tcPr>
                <w:p w14:paraId="28EB5B7F" w14:textId="77777777" w:rsidR="009E2940" w:rsidRPr="0084008D" w:rsidRDefault="009E2940" w:rsidP="0084008D">
                  <w:pPr>
                    <w:spacing w:before="240" w:after="120" w:line="240" w:lineRule="auto"/>
                    <w:jc w:val="both"/>
                    <w:rPr>
                      <w:rFonts w:ascii="Times New Roman" w:eastAsia="Times New Roman" w:hAnsi="Times New Roman" w:cs="Times New Roman"/>
                      <w:b/>
                      <w:bCs/>
                      <w:sz w:val="24"/>
                      <w:szCs w:val="24"/>
                      <w:lang w:val="en-US"/>
                    </w:rPr>
                  </w:pPr>
                  <w:r w:rsidRPr="0084008D">
                    <w:rPr>
                      <w:rFonts w:ascii="Times New Roman" w:eastAsia="Times New Roman" w:hAnsi="Times New Roman" w:cs="Times New Roman"/>
                      <w:b/>
                      <w:bCs/>
                      <w:sz w:val="24"/>
                      <w:szCs w:val="24"/>
                      <w:lang w:val="en-US"/>
                    </w:rPr>
                    <w:t>Template for SIGMET and AIRMET</w:t>
                  </w:r>
                </w:p>
                <w:p w14:paraId="6821D1F4"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i/>
                      <w:iCs/>
                      <w:sz w:val="24"/>
                      <w:szCs w:val="24"/>
                      <w:lang w:val="en-US"/>
                    </w:rPr>
                    <w:t>Key:</w:t>
                  </w:r>
                </w:p>
                <w:tbl>
                  <w:tblPr>
                    <w:tblW w:w="5000" w:type="pct"/>
                    <w:tblCellMar>
                      <w:left w:w="0" w:type="dxa"/>
                      <w:right w:w="0" w:type="dxa"/>
                    </w:tblCellMar>
                    <w:tblLook w:val="04A0" w:firstRow="1" w:lastRow="0" w:firstColumn="1" w:lastColumn="0" w:noHBand="0" w:noVBand="1"/>
                  </w:tblPr>
                  <w:tblGrid>
                    <w:gridCol w:w="542"/>
                    <w:gridCol w:w="345"/>
                    <w:gridCol w:w="11642"/>
                  </w:tblGrid>
                  <w:tr w:rsidR="009E2940" w:rsidRPr="0084008D" w14:paraId="202535FC" w14:textId="77777777" w:rsidTr="00B55745">
                    <w:tc>
                      <w:tcPr>
                        <w:tcW w:w="0" w:type="auto"/>
                        <w:shd w:val="clear" w:color="auto" w:fill="auto"/>
                        <w:hideMark/>
                      </w:tcPr>
                      <w:p w14:paraId="74806E08"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M</w:t>
                        </w:r>
                      </w:p>
                    </w:tc>
                    <w:tc>
                      <w:tcPr>
                        <w:tcW w:w="0" w:type="auto"/>
                        <w:shd w:val="clear" w:color="auto" w:fill="auto"/>
                        <w:hideMark/>
                      </w:tcPr>
                      <w:p w14:paraId="7E0A146D" w14:textId="77777777" w:rsidR="009E2940" w:rsidRPr="0084008D" w:rsidRDefault="009E2940" w:rsidP="0084008D">
                        <w:pPr>
                          <w:spacing w:before="120" w:after="0" w:line="240" w:lineRule="auto"/>
                          <w:jc w:val="center"/>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w:t>
                        </w:r>
                      </w:p>
                    </w:tc>
                    <w:tc>
                      <w:tcPr>
                        <w:tcW w:w="0" w:type="auto"/>
                        <w:shd w:val="clear" w:color="auto" w:fill="auto"/>
                        <w:hideMark/>
                      </w:tcPr>
                      <w:p w14:paraId="63BE8C9C"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inclusion mandatory;</w:t>
                        </w:r>
                      </w:p>
                    </w:tc>
                  </w:tr>
                  <w:tr w:rsidR="009E2940" w:rsidRPr="0084008D" w14:paraId="046BBBA1" w14:textId="77777777" w:rsidTr="00B55745">
                    <w:tc>
                      <w:tcPr>
                        <w:tcW w:w="0" w:type="auto"/>
                        <w:shd w:val="clear" w:color="auto" w:fill="auto"/>
                        <w:hideMark/>
                      </w:tcPr>
                      <w:p w14:paraId="4E94BAF2"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C</w:t>
                        </w:r>
                      </w:p>
                    </w:tc>
                    <w:tc>
                      <w:tcPr>
                        <w:tcW w:w="0" w:type="auto"/>
                        <w:shd w:val="clear" w:color="auto" w:fill="auto"/>
                        <w:hideMark/>
                      </w:tcPr>
                      <w:p w14:paraId="3AD4AACF" w14:textId="77777777" w:rsidR="009E2940" w:rsidRPr="0084008D" w:rsidRDefault="009E2940" w:rsidP="0084008D">
                        <w:pPr>
                          <w:spacing w:before="120" w:after="0" w:line="240" w:lineRule="auto"/>
                          <w:jc w:val="center"/>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w:t>
                        </w:r>
                      </w:p>
                    </w:tc>
                    <w:tc>
                      <w:tcPr>
                        <w:tcW w:w="0" w:type="auto"/>
                        <w:shd w:val="clear" w:color="auto" w:fill="auto"/>
                        <w:hideMark/>
                      </w:tcPr>
                      <w:p w14:paraId="0BA99953"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inclusion conditional, whenever applicable; and</w:t>
                        </w:r>
                      </w:p>
                    </w:tc>
                  </w:tr>
                </w:tbl>
                <w:p w14:paraId="3409C4FD" w14:textId="77777777" w:rsidR="009E2940" w:rsidRPr="0084008D" w:rsidRDefault="009E2940" w:rsidP="0084008D">
                  <w:pPr>
                    <w:spacing w:after="0" w:line="240" w:lineRule="auto"/>
                    <w:rPr>
                      <w:rFonts w:ascii="Times New Roman" w:eastAsia="Times New Roman" w:hAnsi="Times New Roman" w:cs="Times New Roman"/>
                      <w:vanish/>
                      <w:sz w:val="24"/>
                      <w:szCs w:val="24"/>
                      <w:lang w:val="en-US"/>
                    </w:rPr>
                  </w:pPr>
                </w:p>
                <w:tbl>
                  <w:tblPr>
                    <w:tblW w:w="5000" w:type="pct"/>
                    <w:tblCellMar>
                      <w:left w:w="0" w:type="dxa"/>
                      <w:right w:w="0" w:type="dxa"/>
                    </w:tblCellMar>
                    <w:tblLook w:val="04A0" w:firstRow="1" w:lastRow="0" w:firstColumn="1" w:lastColumn="0" w:noHBand="0" w:noVBand="1"/>
                  </w:tblPr>
                  <w:tblGrid>
                    <w:gridCol w:w="759"/>
                    <w:gridCol w:w="11770"/>
                  </w:tblGrid>
                  <w:tr w:rsidR="009E2940" w:rsidRPr="0084008D" w14:paraId="195077E7" w14:textId="77777777" w:rsidTr="00B55745">
                    <w:tc>
                      <w:tcPr>
                        <w:tcW w:w="0" w:type="auto"/>
                        <w:shd w:val="clear" w:color="auto" w:fill="auto"/>
                        <w:hideMark/>
                      </w:tcPr>
                      <w:p w14:paraId="75D6EBE8" w14:textId="77777777" w:rsidR="009E2940" w:rsidRPr="0084008D" w:rsidRDefault="009E2940" w:rsidP="0084008D">
                        <w:pPr>
                          <w:spacing w:after="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i/>
                            <w:iCs/>
                            <w:sz w:val="24"/>
                            <w:szCs w:val="24"/>
                            <w:lang w:val="en-US"/>
                          </w:rPr>
                          <w:t>Note 1:</w:t>
                        </w:r>
                      </w:p>
                    </w:tc>
                    <w:tc>
                      <w:tcPr>
                        <w:tcW w:w="0" w:type="auto"/>
                        <w:shd w:val="clear" w:color="auto" w:fill="auto"/>
                        <w:hideMark/>
                      </w:tcPr>
                      <w:p w14:paraId="512526DB" w14:textId="77777777" w:rsidR="009E2940" w:rsidRPr="0084008D" w:rsidRDefault="009E2940" w:rsidP="0084008D">
                        <w:pPr>
                          <w:spacing w:after="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The ranges and resolutions for the numerical elements included in SIGMET or AIRMET are shown in Appendix 8.</w:t>
                        </w:r>
                      </w:p>
                    </w:tc>
                  </w:tr>
                </w:tbl>
                <w:p w14:paraId="3F149250" w14:textId="77777777" w:rsidR="009E2940" w:rsidRPr="0084008D" w:rsidRDefault="009E2940" w:rsidP="0084008D">
                  <w:pPr>
                    <w:spacing w:after="0" w:line="240" w:lineRule="auto"/>
                    <w:rPr>
                      <w:rFonts w:ascii="Times New Roman" w:eastAsia="Times New Roman" w:hAnsi="Times New Roman" w:cs="Times New Roman"/>
                      <w:vanish/>
                      <w:sz w:val="24"/>
                      <w:szCs w:val="24"/>
                      <w:lang w:val="en-US"/>
                    </w:rPr>
                  </w:pPr>
                </w:p>
                <w:tbl>
                  <w:tblPr>
                    <w:tblW w:w="5000" w:type="pct"/>
                    <w:tblCellMar>
                      <w:left w:w="0" w:type="dxa"/>
                      <w:right w:w="0" w:type="dxa"/>
                    </w:tblCellMar>
                    <w:tblLook w:val="04A0" w:firstRow="1" w:lastRow="0" w:firstColumn="1" w:lastColumn="0" w:noHBand="0" w:noVBand="1"/>
                  </w:tblPr>
                  <w:tblGrid>
                    <w:gridCol w:w="599"/>
                    <w:gridCol w:w="11930"/>
                  </w:tblGrid>
                  <w:tr w:rsidR="009E2940" w:rsidRPr="0084008D" w14:paraId="170EA198" w14:textId="77777777" w:rsidTr="00B55745">
                    <w:tc>
                      <w:tcPr>
                        <w:tcW w:w="0" w:type="auto"/>
                        <w:shd w:val="clear" w:color="auto" w:fill="auto"/>
                        <w:hideMark/>
                      </w:tcPr>
                      <w:p w14:paraId="133DE626" w14:textId="77777777" w:rsidR="009E2940" w:rsidRPr="0084008D" w:rsidRDefault="009E2940" w:rsidP="0084008D">
                        <w:pPr>
                          <w:spacing w:after="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i/>
                            <w:iCs/>
                            <w:sz w:val="24"/>
                            <w:szCs w:val="24"/>
                            <w:lang w:val="en-US"/>
                          </w:rPr>
                          <w:lastRenderedPageBreak/>
                          <w:t>Note 2:</w:t>
                        </w:r>
                      </w:p>
                    </w:tc>
                    <w:tc>
                      <w:tcPr>
                        <w:tcW w:w="0" w:type="auto"/>
                        <w:shd w:val="clear" w:color="auto" w:fill="auto"/>
                        <w:hideMark/>
                      </w:tcPr>
                      <w:p w14:paraId="48B30689" w14:textId="77777777" w:rsidR="009E2940" w:rsidRPr="0084008D" w:rsidRDefault="009E2940" w:rsidP="0084008D">
                        <w:pPr>
                          <w:spacing w:after="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Severe or moderate icing (SEV ICE, MOD ICE) and severe or moderate turbulence (SEV TURB, MOD TURB) associated with thunderstorms, cumulonimbus clouds or tropical cyclones should not be included.</w:t>
                        </w:r>
                      </w:p>
                    </w:tc>
                  </w:tr>
                </w:tbl>
                <w:p w14:paraId="275A064F" w14:textId="77777777" w:rsidR="009E2940" w:rsidRPr="0084008D" w:rsidRDefault="009E2940" w:rsidP="0084008D">
                  <w:pPr>
                    <w:spacing w:after="0" w:line="240" w:lineRule="auto"/>
                    <w:rPr>
                      <w:rFonts w:ascii="Times New Roman" w:eastAsia="Times New Roman" w:hAnsi="Times New Roman" w:cs="Times New Roman"/>
                      <w:vanish/>
                      <w:sz w:val="24"/>
                      <w:szCs w:val="24"/>
                      <w:lang w:val="en-US"/>
                    </w:rPr>
                  </w:pPr>
                </w:p>
                <w:tbl>
                  <w:tblPr>
                    <w:tblW w:w="5000" w:type="pct"/>
                    <w:tblCellMar>
                      <w:left w:w="0" w:type="dxa"/>
                      <w:right w:w="0" w:type="dxa"/>
                    </w:tblCellMar>
                    <w:tblLook w:val="04A0" w:firstRow="1" w:lastRow="0" w:firstColumn="1" w:lastColumn="0" w:noHBand="0" w:noVBand="1"/>
                  </w:tblPr>
                  <w:tblGrid>
                    <w:gridCol w:w="696"/>
                    <w:gridCol w:w="11833"/>
                  </w:tblGrid>
                  <w:tr w:rsidR="009E2940" w:rsidRPr="0084008D" w14:paraId="6749399D" w14:textId="77777777" w:rsidTr="00B55745">
                    <w:tc>
                      <w:tcPr>
                        <w:tcW w:w="0" w:type="auto"/>
                        <w:shd w:val="clear" w:color="auto" w:fill="auto"/>
                        <w:hideMark/>
                      </w:tcPr>
                      <w:p w14:paraId="43B0C01E" w14:textId="77777777" w:rsidR="009E2940" w:rsidRPr="0084008D" w:rsidRDefault="009E2940" w:rsidP="0084008D">
                        <w:pPr>
                          <w:spacing w:after="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i/>
                            <w:iCs/>
                            <w:sz w:val="24"/>
                            <w:szCs w:val="24"/>
                            <w:lang w:val="en-US"/>
                          </w:rPr>
                          <w:t>Note 3:</w:t>
                        </w:r>
                      </w:p>
                    </w:tc>
                    <w:tc>
                      <w:tcPr>
                        <w:tcW w:w="0" w:type="auto"/>
                        <w:shd w:val="clear" w:color="auto" w:fill="auto"/>
                        <w:hideMark/>
                      </w:tcPr>
                      <w:p w14:paraId="6EC71A4F" w14:textId="77777777" w:rsidR="009E2940" w:rsidRPr="0084008D" w:rsidRDefault="009E2940" w:rsidP="0084008D">
                        <w:pPr>
                          <w:spacing w:after="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Row numbers in the ‘Ref.’ column are included only for clarity and ease of reference, and are not part of the SIGMET or AIRMET.</w:t>
                        </w:r>
                      </w:p>
                    </w:tc>
                  </w:tr>
                </w:tbl>
                <w:p w14:paraId="7F34320B" w14:textId="77777777" w:rsidR="009E2940" w:rsidRPr="0084008D" w:rsidRDefault="009E2940" w:rsidP="0084008D">
                  <w:pPr>
                    <w:spacing w:after="0" w:line="240" w:lineRule="auto"/>
                    <w:rPr>
                      <w:rFonts w:ascii="Times New Roman" w:eastAsia="Times New Roman" w:hAnsi="Times New Roman" w:cs="Times New Roman"/>
                      <w:vanish/>
                      <w:sz w:val="24"/>
                      <w:szCs w:val="24"/>
                      <w:lang w:val="en-US"/>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631"/>
                    <w:gridCol w:w="2231"/>
                    <w:gridCol w:w="2545"/>
                    <w:gridCol w:w="4586"/>
                    <w:gridCol w:w="2520"/>
                  </w:tblGrid>
                  <w:tr w:rsidR="009E2940" w:rsidRPr="0084008D" w14:paraId="1ACB13F0" w14:textId="77777777" w:rsidTr="00B5574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070D36C" w14:textId="77777777" w:rsidR="009E2940" w:rsidRPr="0084008D" w:rsidRDefault="009E2940" w:rsidP="0084008D">
                        <w:pPr>
                          <w:spacing w:before="60" w:after="60" w:line="240" w:lineRule="auto"/>
                          <w:ind w:right="195"/>
                          <w:jc w:val="center"/>
                          <w:rPr>
                            <w:rFonts w:ascii="Times New Roman" w:eastAsia="Times New Roman" w:hAnsi="Times New Roman" w:cs="Times New Roman"/>
                            <w:b/>
                            <w:bCs/>
                            <w:sz w:val="24"/>
                            <w:szCs w:val="24"/>
                            <w:lang w:val="en-US"/>
                          </w:rPr>
                        </w:pPr>
                        <w:r w:rsidRPr="0084008D">
                          <w:rPr>
                            <w:rFonts w:ascii="Times New Roman" w:eastAsia="Times New Roman" w:hAnsi="Times New Roman" w:cs="Times New Roman"/>
                            <w:b/>
                            <w:bCs/>
                            <w:sz w:val="24"/>
                            <w:szCs w:val="24"/>
                            <w:lang w:val="en-US"/>
                          </w:rPr>
                          <w:t>Ref.</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36BA0CA" w14:textId="77777777" w:rsidR="009E2940" w:rsidRPr="0084008D" w:rsidRDefault="009E2940" w:rsidP="0084008D">
                        <w:pPr>
                          <w:spacing w:before="60" w:after="60" w:line="240" w:lineRule="auto"/>
                          <w:ind w:right="195"/>
                          <w:jc w:val="center"/>
                          <w:rPr>
                            <w:rFonts w:ascii="Times New Roman" w:eastAsia="Times New Roman" w:hAnsi="Times New Roman" w:cs="Times New Roman"/>
                            <w:b/>
                            <w:bCs/>
                            <w:sz w:val="24"/>
                            <w:szCs w:val="24"/>
                            <w:lang w:val="en-US"/>
                          </w:rPr>
                        </w:pPr>
                        <w:r w:rsidRPr="0084008D">
                          <w:rPr>
                            <w:rFonts w:ascii="Times New Roman" w:eastAsia="Times New Roman" w:hAnsi="Times New Roman" w:cs="Times New Roman"/>
                            <w:b/>
                            <w:bCs/>
                            <w:sz w:val="24"/>
                            <w:szCs w:val="24"/>
                            <w:lang w:val="en-US"/>
                          </w:rPr>
                          <w:t>Element</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30434F4" w14:textId="77777777" w:rsidR="009E2940" w:rsidRPr="0084008D" w:rsidRDefault="009E2940" w:rsidP="0084008D">
                        <w:pPr>
                          <w:spacing w:before="60" w:after="60" w:line="240" w:lineRule="auto"/>
                          <w:ind w:right="195"/>
                          <w:jc w:val="center"/>
                          <w:rPr>
                            <w:rFonts w:ascii="Times New Roman" w:eastAsia="Times New Roman" w:hAnsi="Times New Roman" w:cs="Times New Roman"/>
                            <w:b/>
                            <w:bCs/>
                            <w:sz w:val="24"/>
                            <w:szCs w:val="24"/>
                            <w:lang w:val="en-US"/>
                          </w:rPr>
                        </w:pPr>
                        <w:r w:rsidRPr="0084008D">
                          <w:rPr>
                            <w:rFonts w:ascii="Times New Roman" w:eastAsia="Times New Roman" w:hAnsi="Times New Roman" w:cs="Times New Roman"/>
                            <w:b/>
                            <w:bCs/>
                            <w:sz w:val="24"/>
                            <w:szCs w:val="24"/>
                            <w:lang w:val="en-US"/>
                          </w:rPr>
                          <w:t>Detailed content</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3707119" w14:textId="77777777" w:rsidR="009E2940" w:rsidRPr="0084008D" w:rsidRDefault="009E2940" w:rsidP="0084008D">
                        <w:pPr>
                          <w:spacing w:before="60" w:after="60" w:line="240" w:lineRule="auto"/>
                          <w:ind w:right="195"/>
                          <w:jc w:val="center"/>
                          <w:rPr>
                            <w:rFonts w:ascii="Times New Roman" w:eastAsia="Times New Roman" w:hAnsi="Times New Roman" w:cs="Times New Roman"/>
                            <w:b/>
                            <w:bCs/>
                            <w:sz w:val="24"/>
                            <w:szCs w:val="24"/>
                            <w:lang w:val="en-US"/>
                          </w:rPr>
                        </w:pPr>
                        <w:r w:rsidRPr="0084008D">
                          <w:rPr>
                            <w:rFonts w:ascii="Times New Roman" w:eastAsia="Times New Roman" w:hAnsi="Times New Roman" w:cs="Times New Roman"/>
                            <w:b/>
                            <w:bCs/>
                            <w:sz w:val="24"/>
                            <w:szCs w:val="24"/>
                            <w:lang w:val="en-US"/>
                          </w:rPr>
                          <w:t>SIGMET template</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BAF9A9B" w14:textId="77777777" w:rsidR="009E2940" w:rsidRPr="0084008D" w:rsidRDefault="009E2940" w:rsidP="0084008D">
                        <w:pPr>
                          <w:spacing w:before="60" w:after="60" w:line="240" w:lineRule="auto"/>
                          <w:ind w:right="195"/>
                          <w:jc w:val="center"/>
                          <w:rPr>
                            <w:rFonts w:ascii="Times New Roman" w:eastAsia="Times New Roman" w:hAnsi="Times New Roman" w:cs="Times New Roman"/>
                            <w:b/>
                            <w:bCs/>
                            <w:sz w:val="24"/>
                            <w:szCs w:val="24"/>
                            <w:lang w:val="en-US"/>
                          </w:rPr>
                        </w:pPr>
                        <w:r w:rsidRPr="0084008D">
                          <w:rPr>
                            <w:rFonts w:ascii="Times New Roman" w:eastAsia="Times New Roman" w:hAnsi="Times New Roman" w:cs="Times New Roman"/>
                            <w:b/>
                            <w:bCs/>
                            <w:sz w:val="24"/>
                            <w:szCs w:val="24"/>
                            <w:lang w:val="en-US"/>
                          </w:rPr>
                          <w:t>AIRMET template</w:t>
                        </w:r>
                      </w:p>
                    </w:tc>
                  </w:tr>
                  <w:tr w:rsidR="009E2940" w:rsidRPr="0084008D" w14:paraId="04565020" w14:textId="77777777" w:rsidTr="00B5574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BC899C1"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9BF6A76"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Location indicator of FIR/CTA (M)</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F6419B2"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ICAO location indicator of the ATS unit serving the FIR or CTA to which the SIGMET/AIRMET refers</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hideMark/>
                      </w:tcPr>
                      <w:p w14:paraId="5E3A798F"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nnnn</w:t>
                        </w:r>
                      </w:p>
                    </w:tc>
                  </w:tr>
                  <w:tr w:rsidR="009E2940" w:rsidRPr="0084008D" w14:paraId="44CB101A" w14:textId="77777777" w:rsidTr="00B5574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E4C81AF"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8182144"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Identification (M)</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0C10FEF"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SIGMET or AIRMET identification and sequence number</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98D22AE"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SIGMET nnn</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6786BC4"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AIRMET [n][n]n</w:t>
                        </w:r>
                      </w:p>
                    </w:tc>
                  </w:tr>
                  <w:tr w:rsidR="009E2940" w:rsidRPr="0084008D" w14:paraId="5B2B971B" w14:textId="77777777" w:rsidTr="00B5574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D357D61"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817B41A"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Validity period (M)</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0651652"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Day-time groups indicating the period of validity in UTC</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hideMark/>
                      </w:tcPr>
                      <w:p w14:paraId="51162F90"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VALID nnnnnn/nnnnnn</w:t>
                        </w:r>
                      </w:p>
                    </w:tc>
                  </w:tr>
                  <w:tr w:rsidR="009E2940" w:rsidRPr="0084008D" w14:paraId="4407BDB3" w14:textId="77777777" w:rsidTr="00B5574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250C0F3"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F06F175"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Location indicator of MWO (M)</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86A04C6"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Location indicator of MWO originating the SIGMET or AIRMET with a separating hyphen</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hideMark/>
                      </w:tcPr>
                      <w:p w14:paraId="0645EFA8"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nnnn–</w:t>
                        </w:r>
                      </w:p>
                    </w:tc>
                  </w:tr>
                  <w:tr w:rsidR="009E2940" w:rsidRPr="0084008D" w14:paraId="7B41E8C9" w14:textId="77777777" w:rsidTr="00B5574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805424F"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5</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auto"/>
                        <w:hideMark/>
                      </w:tcPr>
                      <w:p w14:paraId="7CCDB912"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New line</w:t>
                        </w:r>
                      </w:p>
                    </w:tc>
                  </w:tr>
                  <w:tr w:rsidR="009E2940" w:rsidRPr="0084008D" w14:paraId="1C3F92BC" w14:textId="77777777" w:rsidTr="00B5574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A8C73F6"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6</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9497177"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Name of the FIR/CTA (M)</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192DEE9"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Location indicator and name of the FIR/CTA for which the SIGMET/AIRMET is issued</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A7E7413"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nnnn nnnnnnnnnn FIR</w:t>
                        </w:r>
                      </w:p>
                      <w:p w14:paraId="2037D82B"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or</w:t>
                        </w:r>
                      </w:p>
                      <w:p w14:paraId="196CA63E"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UIR</w:t>
                        </w:r>
                      </w:p>
                      <w:p w14:paraId="783249F9"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or</w:t>
                        </w:r>
                      </w:p>
                      <w:p w14:paraId="3C4CD12A"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FIR/UIR</w:t>
                        </w:r>
                      </w:p>
                      <w:p w14:paraId="6A010DE6"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or nnnn nnnnnnnnnn CTA</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57F21FF"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nnnn nnnnnnnnnn</w:t>
                        </w:r>
                      </w:p>
                      <w:p w14:paraId="39480DA0"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FIR[/n]</w:t>
                        </w:r>
                      </w:p>
                    </w:tc>
                  </w:tr>
                  <w:tr w:rsidR="009E2940" w:rsidRPr="0084008D" w14:paraId="4B151409" w14:textId="77777777" w:rsidTr="00B5574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DED0772"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7</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auto"/>
                        <w:hideMark/>
                      </w:tcPr>
                      <w:p w14:paraId="19436F64"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IF THE SIGMET OR AIRMET IS TO BE CANCELLED, SEE DETAILS AT THE END OF THE TEMPLATE.</w:t>
                        </w:r>
                      </w:p>
                    </w:tc>
                  </w:tr>
                  <w:tr w:rsidR="009E2940" w:rsidRPr="0084008D" w14:paraId="7189B836" w14:textId="77777777" w:rsidTr="00B5574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2AE8CC4"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lastRenderedPageBreak/>
                          <w:t>8</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D5AF977"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Status indicator (C)</w:t>
                        </w:r>
                        <w:hyperlink r:id="rId163" w:anchor="ntr9-L_2021289EN.01003601-E0001" w:history="1">
                          <w:r w:rsidRPr="0084008D">
                            <w:rPr>
                              <w:rFonts w:ascii="Times New Roman" w:eastAsia="Times New Roman" w:hAnsi="Times New Roman" w:cs="Times New Roman"/>
                              <w:sz w:val="24"/>
                              <w:szCs w:val="24"/>
                              <w:lang w:val="en-US"/>
                            </w:rPr>
                            <w:t> (</w:t>
                          </w:r>
                          <w:r w:rsidRPr="0084008D">
                            <w:rPr>
                              <w:rFonts w:ascii="Times New Roman" w:eastAsia="Times New Roman" w:hAnsi="Times New Roman" w:cs="Times New Roman"/>
                              <w:sz w:val="24"/>
                              <w:szCs w:val="24"/>
                              <w:vertAlign w:val="superscript"/>
                              <w:lang w:val="en-US"/>
                            </w:rPr>
                            <w:t>9</w:t>
                          </w:r>
                          <w:r w:rsidRPr="0084008D">
                            <w:rPr>
                              <w:rFonts w:ascii="Times New Roman" w:eastAsia="Times New Roman" w:hAnsi="Times New Roman" w:cs="Times New Roman"/>
                              <w:sz w:val="24"/>
                              <w:szCs w:val="24"/>
                              <w:lang w:val="en-US"/>
                            </w:rPr>
                            <w:t>)</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6214844"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Indicator of test or exercise</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5DE10D3"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TEST or EXER</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3384A5E"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TEST or EXER</w:t>
                        </w:r>
                      </w:p>
                    </w:tc>
                  </w:tr>
                  <w:tr w:rsidR="009E2940" w:rsidRPr="0084008D" w14:paraId="3AECF788" w14:textId="77777777" w:rsidTr="00B5574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B6CD512"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9</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auto"/>
                        <w:hideMark/>
                      </w:tcPr>
                      <w:p w14:paraId="2936EB48"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New line</w:t>
                        </w:r>
                      </w:p>
                    </w:tc>
                  </w:tr>
                  <w:tr w:rsidR="009E2940" w:rsidRPr="0084008D" w14:paraId="62B0BBA8" w14:textId="77777777" w:rsidTr="00B5574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FE0F619"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10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44DE0D1"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Phenomenon (M)</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AB6938F"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Description of the phenomenon causing the issuance of SIGMET/AIRMET</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947A26C"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OBSC TS[GR]</w:t>
                        </w:r>
                      </w:p>
                      <w:p w14:paraId="7C2F0264"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EMBD TS[GR]</w:t>
                        </w:r>
                      </w:p>
                      <w:p w14:paraId="327BAB84"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FRQ TS[GR]</w:t>
                        </w:r>
                      </w:p>
                      <w:p w14:paraId="4D6FC417"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SQL TS[GR]</w:t>
                        </w:r>
                      </w:p>
                      <w:p w14:paraId="53C277BA"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TC nnnnnnnnnn PSN Nnn[nn]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Snn[nn] Wnnn[nn]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Ennn[nn] CB</w:t>
                        </w:r>
                      </w:p>
                      <w:p w14:paraId="6677FE73"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i/>
                            <w:iCs/>
                            <w:sz w:val="24"/>
                            <w:szCs w:val="24"/>
                            <w:lang w:val="en-US"/>
                          </w:rPr>
                          <w:t>or</w:t>
                        </w:r>
                      </w:p>
                      <w:p w14:paraId="2469607D"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TC NN</w:t>
                        </w:r>
                        <w:hyperlink r:id="rId164" w:anchor="ntr10-L_2021289EN.01003601-E0002" w:history="1">
                          <w:r w:rsidRPr="0084008D">
                            <w:rPr>
                              <w:rFonts w:ascii="Times New Roman" w:eastAsia="Times New Roman" w:hAnsi="Times New Roman" w:cs="Times New Roman"/>
                              <w:sz w:val="24"/>
                              <w:szCs w:val="24"/>
                              <w:lang w:val="en-US"/>
                            </w:rPr>
                            <w:t> (</w:t>
                          </w:r>
                          <w:r w:rsidRPr="0084008D">
                            <w:rPr>
                              <w:rFonts w:ascii="Times New Roman" w:eastAsia="Times New Roman" w:hAnsi="Times New Roman" w:cs="Times New Roman"/>
                              <w:sz w:val="24"/>
                              <w:szCs w:val="24"/>
                              <w:vertAlign w:val="superscript"/>
                              <w:lang w:val="en-US"/>
                            </w:rPr>
                            <w:t>10</w:t>
                          </w:r>
                          <w:r w:rsidRPr="0084008D">
                            <w:rPr>
                              <w:rFonts w:ascii="Times New Roman" w:eastAsia="Times New Roman" w:hAnsi="Times New Roman" w:cs="Times New Roman"/>
                              <w:sz w:val="24"/>
                              <w:szCs w:val="24"/>
                              <w:lang w:val="en-US"/>
                            </w:rPr>
                            <w:t>)</w:t>
                          </w:r>
                        </w:hyperlink>
                        <w:r w:rsidRPr="0084008D">
                          <w:rPr>
                            <w:rFonts w:ascii="Times New Roman" w:eastAsia="Times New Roman" w:hAnsi="Times New Roman" w:cs="Times New Roman"/>
                            <w:sz w:val="24"/>
                            <w:szCs w:val="24"/>
                            <w:lang w:val="en-US"/>
                          </w:rPr>
                          <w:t> PSN Nnn[nn]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Snn[nn] Wnnn[nn]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Ennn[nn] CB</w:t>
                        </w:r>
                      </w:p>
                      <w:p w14:paraId="79A765A9"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SEV TURB</w:t>
                        </w:r>
                      </w:p>
                      <w:p w14:paraId="25F404D3"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SEV ICE</w:t>
                        </w:r>
                      </w:p>
                      <w:p w14:paraId="1D69D305"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SEV ICE (FZRA)</w:t>
                        </w:r>
                      </w:p>
                      <w:p w14:paraId="7FD11B6A"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SEV MTW</w:t>
                        </w:r>
                      </w:p>
                      <w:p w14:paraId="14159EFB"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HVY DS</w:t>
                        </w:r>
                      </w:p>
                      <w:p w14:paraId="1C80C533"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HVY SS</w:t>
                        </w:r>
                      </w:p>
                      <w:p w14:paraId="1319E9FB"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[VA ERUPTION] [MT nnnnnnnnnn]</w:t>
                        </w:r>
                      </w:p>
                      <w:p w14:paraId="6431FB5A"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[PSN Nnn[nn]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Snn[nn] Ennn[nn]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Wnnn[nn]]</w:t>
                        </w:r>
                      </w:p>
                      <w:p w14:paraId="6C849C3C"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VA CLD</w:t>
                        </w:r>
                      </w:p>
                      <w:p w14:paraId="366AA342"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RDOACT CLD</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405DF63"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SFC WIND nnn/nn[n]KT</w:t>
                        </w:r>
                      </w:p>
                      <w:p w14:paraId="6057AC95"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SFC VIS [n][n]nnM (nn)</w:t>
                        </w:r>
                      </w:p>
                      <w:p w14:paraId="1E84C53F"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ISOL TS[GR]</w:t>
                        </w:r>
                      </w:p>
                      <w:p w14:paraId="668FB1B0"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OCNL TS[GR]</w:t>
                        </w:r>
                      </w:p>
                      <w:p w14:paraId="31A0A8CC"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MT OBSC</w:t>
                        </w:r>
                      </w:p>
                      <w:p w14:paraId="7B78573F"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BKN CLD</w:t>
                        </w:r>
                      </w:p>
                      <w:p w14:paraId="52B8147B"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BKN CLD [n]nnn/[ABV][n]nnnnFT</w:t>
                        </w:r>
                      </w:p>
                      <w:p w14:paraId="7AF6919D"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i/>
                            <w:iCs/>
                            <w:sz w:val="24"/>
                            <w:szCs w:val="24"/>
                            <w:lang w:val="en-US"/>
                          </w:rPr>
                          <w:t>or</w:t>
                        </w:r>
                      </w:p>
                      <w:p w14:paraId="603D398E"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BKN CLD SFC/[ABV][n]nnnnFT</w:t>
                        </w:r>
                      </w:p>
                      <w:p w14:paraId="27D5F0CD"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i/>
                            <w:iCs/>
                            <w:sz w:val="24"/>
                            <w:szCs w:val="24"/>
                            <w:lang w:val="en-US"/>
                          </w:rPr>
                          <w:t>or</w:t>
                        </w:r>
                      </w:p>
                      <w:p w14:paraId="5583B7BF"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OVC CLD [n]nnn/[ABV][n]nnnnFT</w:t>
                        </w:r>
                      </w:p>
                      <w:p w14:paraId="392CFAF8"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or</w:t>
                        </w:r>
                      </w:p>
                      <w:p w14:paraId="0DA4DB1B"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OVC CLD SFC/[ABV][n]nnnnFT</w:t>
                        </w:r>
                      </w:p>
                      <w:p w14:paraId="08765A94"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ISOL CB</w:t>
                        </w:r>
                      </w:p>
                      <w:p w14:paraId="3F7D82FB"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OCNL CB</w:t>
                        </w:r>
                      </w:p>
                      <w:p w14:paraId="4D16BF42"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FRQ CB</w:t>
                        </w:r>
                      </w:p>
                      <w:p w14:paraId="7CB42C47"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ISOL TCU</w:t>
                        </w:r>
                      </w:p>
                      <w:p w14:paraId="27138FD0"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OCNL TCU</w:t>
                        </w:r>
                      </w:p>
                      <w:p w14:paraId="3480E752"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FRQ TCU</w:t>
                        </w:r>
                      </w:p>
                      <w:p w14:paraId="5036F693"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MOD TURB</w:t>
                        </w:r>
                      </w:p>
                      <w:p w14:paraId="679E51AC"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lastRenderedPageBreak/>
                          <w:t>MOD ICE</w:t>
                        </w:r>
                      </w:p>
                      <w:p w14:paraId="3FB01F62"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MOD MTW</w:t>
                        </w:r>
                      </w:p>
                    </w:tc>
                  </w:tr>
                  <w:tr w:rsidR="009E2940" w:rsidRPr="0084008D" w14:paraId="05BFACB0" w14:textId="77777777" w:rsidTr="00B5574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11BF9B1"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lastRenderedPageBreak/>
                          <w:t>11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946D717"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Observed or forecast phenomenon (M)</w:t>
                        </w:r>
                        <w:hyperlink r:id="rId165" w:anchor="ntr11-L_2021289EN.01003601-E0003" w:history="1">
                          <w:r w:rsidRPr="0084008D">
                            <w:rPr>
                              <w:rFonts w:ascii="Times New Roman" w:eastAsia="Times New Roman" w:hAnsi="Times New Roman" w:cs="Times New Roman"/>
                              <w:sz w:val="24"/>
                              <w:szCs w:val="24"/>
                              <w:lang w:val="en-US"/>
                            </w:rPr>
                            <w:t> (</w:t>
                          </w:r>
                          <w:r w:rsidRPr="0084008D">
                            <w:rPr>
                              <w:rFonts w:ascii="Times New Roman" w:eastAsia="Times New Roman" w:hAnsi="Times New Roman" w:cs="Times New Roman"/>
                              <w:sz w:val="24"/>
                              <w:szCs w:val="24"/>
                              <w:vertAlign w:val="superscript"/>
                              <w:lang w:val="en-US"/>
                            </w:rPr>
                            <w:t>11</w:t>
                          </w:r>
                          <w:r w:rsidRPr="0084008D">
                            <w:rPr>
                              <w:rFonts w:ascii="Times New Roman" w:eastAsia="Times New Roman" w:hAnsi="Times New Roman" w:cs="Times New Roman"/>
                              <w:sz w:val="24"/>
                              <w:szCs w:val="24"/>
                              <w:lang w:val="en-US"/>
                            </w:rPr>
                            <w:t>)</w:t>
                          </w:r>
                        </w:hyperlink>
                        <w:r w:rsidRPr="0084008D">
                          <w:rPr>
                            <w:rFonts w:ascii="Times New Roman" w:eastAsia="Times New Roman" w:hAnsi="Times New Roman" w:cs="Times New Roman"/>
                            <w:sz w:val="24"/>
                            <w:szCs w:val="24"/>
                            <w:lang w:val="en-US"/>
                          </w:rPr>
                          <w:t>,</w:t>
                        </w:r>
                        <w:hyperlink r:id="rId166" w:anchor="ntr12-L_2021289EN.01003601-E0004" w:history="1">
                          <w:r w:rsidRPr="0084008D">
                            <w:rPr>
                              <w:rFonts w:ascii="Times New Roman" w:eastAsia="Times New Roman" w:hAnsi="Times New Roman" w:cs="Times New Roman"/>
                              <w:sz w:val="24"/>
                              <w:szCs w:val="24"/>
                              <w:lang w:val="en-US"/>
                            </w:rPr>
                            <w:t> (</w:t>
                          </w:r>
                          <w:r w:rsidRPr="0084008D">
                            <w:rPr>
                              <w:rFonts w:ascii="Times New Roman" w:eastAsia="Times New Roman" w:hAnsi="Times New Roman" w:cs="Times New Roman"/>
                              <w:sz w:val="24"/>
                              <w:szCs w:val="24"/>
                              <w:vertAlign w:val="superscript"/>
                              <w:lang w:val="en-US"/>
                            </w:rPr>
                            <w:t>12</w:t>
                          </w:r>
                          <w:r w:rsidRPr="0084008D">
                            <w:rPr>
                              <w:rFonts w:ascii="Times New Roman" w:eastAsia="Times New Roman" w:hAnsi="Times New Roman" w:cs="Times New Roman"/>
                              <w:sz w:val="24"/>
                              <w:szCs w:val="24"/>
                              <w:lang w:val="en-US"/>
                            </w:rPr>
                            <w:t>)</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DB65463"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Indication whether the information is observed and expected to continue, or forecast</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hideMark/>
                      </w:tcPr>
                      <w:p w14:paraId="66D03B4B"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OBS [AT nnnnZ] </w:t>
                        </w:r>
                        <w:r w:rsidRPr="0084008D">
                          <w:rPr>
                            <w:rFonts w:ascii="Times New Roman" w:eastAsia="Times New Roman" w:hAnsi="Times New Roman" w:cs="Times New Roman"/>
                            <w:i/>
                            <w:iCs/>
                            <w:sz w:val="24"/>
                            <w:szCs w:val="24"/>
                            <w:lang w:val="en-US"/>
                          </w:rPr>
                          <w:t>or</w:t>
                        </w:r>
                      </w:p>
                      <w:p w14:paraId="5D7FAA93"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FCST [AT nnnnZ]</w:t>
                        </w:r>
                      </w:p>
                    </w:tc>
                  </w:tr>
                  <w:tr w:rsidR="009E2940" w:rsidRPr="0084008D" w14:paraId="69C03B23" w14:textId="77777777" w:rsidTr="00B5574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55082E7"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12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CBA9CC8"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Location (C)</w:t>
                        </w:r>
                        <w:hyperlink r:id="rId167" w:anchor="ntr11-L_2021289EN.01003601-E0003" w:history="1">
                          <w:r w:rsidRPr="0084008D">
                            <w:rPr>
                              <w:rFonts w:ascii="Times New Roman" w:eastAsia="Times New Roman" w:hAnsi="Times New Roman" w:cs="Times New Roman"/>
                              <w:sz w:val="24"/>
                              <w:szCs w:val="24"/>
                              <w:lang w:val="en-US"/>
                            </w:rPr>
                            <w:t> (</w:t>
                          </w:r>
                          <w:r w:rsidRPr="0084008D">
                            <w:rPr>
                              <w:rFonts w:ascii="Times New Roman" w:eastAsia="Times New Roman" w:hAnsi="Times New Roman" w:cs="Times New Roman"/>
                              <w:sz w:val="24"/>
                              <w:szCs w:val="24"/>
                              <w:vertAlign w:val="superscript"/>
                              <w:lang w:val="en-US"/>
                            </w:rPr>
                            <w:t>11</w:t>
                          </w:r>
                          <w:r w:rsidRPr="0084008D">
                            <w:rPr>
                              <w:rFonts w:ascii="Times New Roman" w:eastAsia="Times New Roman" w:hAnsi="Times New Roman" w:cs="Times New Roman"/>
                              <w:sz w:val="24"/>
                              <w:szCs w:val="24"/>
                              <w:lang w:val="en-US"/>
                            </w:rPr>
                            <w:t>)</w:t>
                          </w:r>
                        </w:hyperlink>
                        <w:r w:rsidRPr="0084008D">
                          <w:rPr>
                            <w:rFonts w:ascii="Times New Roman" w:eastAsia="Times New Roman" w:hAnsi="Times New Roman" w:cs="Times New Roman"/>
                            <w:sz w:val="24"/>
                            <w:szCs w:val="24"/>
                            <w:lang w:val="en-US"/>
                          </w:rPr>
                          <w:t>,</w:t>
                        </w:r>
                        <w:hyperlink r:id="rId168" w:anchor="ntr12-L_2021289EN.01003601-E0004" w:history="1">
                          <w:r w:rsidRPr="0084008D">
                            <w:rPr>
                              <w:rFonts w:ascii="Times New Roman" w:eastAsia="Times New Roman" w:hAnsi="Times New Roman" w:cs="Times New Roman"/>
                              <w:sz w:val="24"/>
                              <w:szCs w:val="24"/>
                              <w:lang w:val="en-US"/>
                            </w:rPr>
                            <w:t> (</w:t>
                          </w:r>
                          <w:r w:rsidRPr="0084008D">
                            <w:rPr>
                              <w:rFonts w:ascii="Times New Roman" w:eastAsia="Times New Roman" w:hAnsi="Times New Roman" w:cs="Times New Roman"/>
                              <w:sz w:val="24"/>
                              <w:szCs w:val="24"/>
                              <w:vertAlign w:val="superscript"/>
                              <w:lang w:val="en-US"/>
                            </w:rPr>
                            <w:t>12</w:t>
                          </w:r>
                          <w:r w:rsidRPr="0084008D">
                            <w:rPr>
                              <w:rFonts w:ascii="Times New Roman" w:eastAsia="Times New Roman" w:hAnsi="Times New Roman" w:cs="Times New Roman"/>
                              <w:sz w:val="24"/>
                              <w:szCs w:val="24"/>
                              <w:lang w:val="en-US"/>
                            </w:rPr>
                            <w:t>)</w:t>
                          </w:r>
                        </w:hyperlink>
                        <w:r w:rsidRPr="0084008D">
                          <w:rPr>
                            <w:rFonts w:ascii="Times New Roman" w:eastAsia="Times New Roman" w:hAnsi="Times New Roman" w:cs="Times New Roman"/>
                            <w:sz w:val="24"/>
                            <w:szCs w:val="24"/>
                            <w:lang w:val="en-US"/>
                          </w:rPr>
                          <w:t>,</w:t>
                        </w:r>
                        <w:hyperlink r:id="rId169" w:anchor="ntr13-L_2021289EN.01003601-E0005" w:history="1">
                          <w:r w:rsidRPr="0084008D">
                            <w:rPr>
                              <w:rFonts w:ascii="Times New Roman" w:eastAsia="Times New Roman" w:hAnsi="Times New Roman" w:cs="Times New Roman"/>
                              <w:sz w:val="24"/>
                              <w:szCs w:val="24"/>
                              <w:lang w:val="en-US"/>
                            </w:rPr>
                            <w:t> (</w:t>
                          </w:r>
                          <w:r w:rsidRPr="0084008D">
                            <w:rPr>
                              <w:rFonts w:ascii="Times New Roman" w:eastAsia="Times New Roman" w:hAnsi="Times New Roman" w:cs="Times New Roman"/>
                              <w:sz w:val="24"/>
                              <w:szCs w:val="24"/>
                              <w:vertAlign w:val="superscript"/>
                              <w:lang w:val="en-US"/>
                            </w:rPr>
                            <w:t>13</w:t>
                          </w:r>
                          <w:r w:rsidRPr="0084008D">
                            <w:rPr>
                              <w:rFonts w:ascii="Times New Roman" w:eastAsia="Times New Roman" w:hAnsi="Times New Roman" w:cs="Times New Roman"/>
                              <w:sz w:val="24"/>
                              <w:szCs w:val="24"/>
                              <w:lang w:val="en-US"/>
                            </w:rPr>
                            <w:t>)</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E1D555C"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Location (referring to latitude and longitude (in degrees and minutes))</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hideMark/>
                      </w:tcPr>
                      <w:p w14:paraId="066086D0"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Nnn[nn] Wnnn[nn] </w:t>
                        </w:r>
                        <w:r w:rsidRPr="0084008D">
                          <w:rPr>
                            <w:rFonts w:ascii="Times New Roman" w:eastAsia="Times New Roman" w:hAnsi="Times New Roman" w:cs="Times New Roman"/>
                            <w:i/>
                            <w:iCs/>
                            <w:sz w:val="24"/>
                            <w:szCs w:val="24"/>
                            <w:lang w:val="en-US"/>
                          </w:rPr>
                          <w:t>or</w:t>
                        </w:r>
                      </w:p>
                      <w:p w14:paraId="40208B9D"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Nnn[nn] Ennn[nn] </w:t>
                        </w:r>
                        <w:r w:rsidRPr="0084008D">
                          <w:rPr>
                            <w:rFonts w:ascii="Times New Roman" w:eastAsia="Times New Roman" w:hAnsi="Times New Roman" w:cs="Times New Roman"/>
                            <w:i/>
                            <w:iCs/>
                            <w:sz w:val="24"/>
                            <w:szCs w:val="24"/>
                            <w:lang w:val="en-US"/>
                          </w:rPr>
                          <w:t>or</w:t>
                        </w:r>
                      </w:p>
                      <w:p w14:paraId="3B98ECC3"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Snn[nn] Wnnn[nn] </w:t>
                        </w:r>
                        <w:r w:rsidRPr="0084008D">
                          <w:rPr>
                            <w:rFonts w:ascii="Times New Roman" w:eastAsia="Times New Roman" w:hAnsi="Times New Roman" w:cs="Times New Roman"/>
                            <w:i/>
                            <w:iCs/>
                            <w:sz w:val="24"/>
                            <w:szCs w:val="24"/>
                            <w:lang w:val="en-US"/>
                          </w:rPr>
                          <w:t>or</w:t>
                        </w:r>
                      </w:p>
                      <w:p w14:paraId="74BFCFCD"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Snn[nn] Ennn[nn]</w:t>
                        </w:r>
                      </w:p>
                      <w:p w14:paraId="7D93D8F1"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i/>
                            <w:iCs/>
                            <w:sz w:val="24"/>
                            <w:szCs w:val="24"/>
                            <w:lang w:val="en-US"/>
                          </w:rPr>
                          <w:t>or</w:t>
                        </w:r>
                      </w:p>
                      <w:p w14:paraId="2BF67DED"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 OF Nnn[nn] </w:t>
                        </w:r>
                        <w:r w:rsidRPr="0084008D">
                          <w:rPr>
                            <w:rFonts w:ascii="Times New Roman" w:eastAsia="Times New Roman" w:hAnsi="Times New Roman" w:cs="Times New Roman"/>
                            <w:i/>
                            <w:iCs/>
                            <w:sz w:val="24"/>
                            <w:szCs w:val="24"/>
                            <w:lang w:val="en-US"/>
                          </w:rPr>
                          <w:t>or</w:t>
                        </w:r>
                      </w:p>
                      <w:p w14:paraId="2A49C7FD"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S OF Nnn[nn] </w:t>
                        </w:r>
                        <w:r w:rsidRPr="0084008D">
                          <w:rPr>
                            <w:rFonts w:ascii="Times New Roman" w:eastAsia="Times New Roman" w:hAnsi="Times New Roman" w:cs="Times New Roman"/>
                            <w:i/>
                            <w:iCs/>
                            <w:sz w:val="24"/>
                            <w:szCs w:val="24"/>
                            <w:lang w:val="en-US"/>
                          </w:rPr>
                          <w:t>or</w:t>
                        </w:r>
                      </w:p>
                      <w:p w14:paraId="6B89F50C"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 OF Snn[nn] </w:t>
                        </w:r>
                        <w:r w:rsidRPr="0084008D">
                          <w:rPr>
                            <w:rFonts w:ascii="Times New Roman" w:eastAsia="Times New Roman" w:hAnsi="Times New Roman" w:cs="Times New Roman"/>
                            <w:i/>
                            <w:iCs/>
                            <w:sz w:val="24"/>
                            <w:szCs w:val="24"/>
                            <w:lang w:val="en-US"/>
                          </w:rPr>
                          <w:t>or</w:t>
                        </w:r>
                      </w:p>
                      <w:p w14:paraId="268AB9C8"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S OF Snn[nn] </w:t>
                        </w:r>
                        <w:r w:rsidRPr="0084008D">
                          <w:rPr>
                            <w:rFonts w:ascii="Times New Roman" w:eastAsia="Times New Roman" w:hAnsi="Times New Roman" w:cs="Times New Roman"/>
                            <w:i/>
                            <w:iCs/>
                            <w:sz w:val="24"/>
                            <w:szCs w:val="24"/>
                            <w:lang w:val="en-US"/>
                          </w:rPr>
                          <w:t>or</w:t>
                        </w:r>
                      </w:p>
                      <w:p w14:paraId="33060134"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[AND]</w:t>
                        </w:r>
                      </w:p>
                      <w:p w14:paraId="0868EFAD"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W OF Wnnn[nn] </w:t>
                        </w:r>
                        <w:r w:rsidRPr="0084008D">
                          <w:rPr>
                            <w:rFonts w:ascii="Times New Roman" w:eastAsia="Times New Roman" w:hAnsi="Times New Roman" w:cs="Times New Roman"/>
                            <w:i/>
                            <w:iCs/>
                            <w:sz w:val="24"/>
                            <w:szCs w:val="24"/>
                            <w:lang w:val="en-US"/>
                          </w:rPr>
                          <w:t>or</w:t>
                        </w:r>
                      </w:p>
                      <w:p w14:paraId="3CBF73C6"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E OF Wnnn[nn] </w:t>
                        </w:r>
                        <w:r w:rsidRPr="0084008D">
                          <w:rPr>
                            <w:rFonts w:ascii="Times New Roman" w:eastAsia="Times New Roman" w:hAnsi="Times New Roman" w:cs="Times New Roman"/>
                            <w:i/>
                            <w:iCs/>
                            <w:sz w:val="24"/>
                            <w:szCs w:val="24"/>
                            <w:lang w:val="en-US"/>
                          </w:rPr>
                          <w:t>or</w:t>
                        </w:r>
                      </w:p>
                      <w:p w14:paraId="17C9480D"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W OF Ennn[nn] </w:t>
                        </w:r>
                        <w:r w:rsidRPr="0084008D">
                          <w:rPr>
                            <w:rFonts w:ascii="Times New Roman" w:eastAsia="Times New Roman" w:hAnsi="Times New Roman" w:cs="Times New Roman"/>
                            <w:i/>
                            <w:iCs/>
                            <w:sz w:val="24"/>
                            <w:szCs w:val="24"/>
                            <w:lang w:val="en-US"/>
                          </w:rPr>
                          <w:t>or</w:t>
                        </w:r>
                      </w:p>
                      <w:p w14:paraId="1FDDDB63"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E OF Ennn[nn]</w:t>
                        </w:r>
                      </w:p>
                      <w:p w14:paraId="1D363571"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i/>
                            <w:iCs/>
                            <w:sz w:val="24"/>
                            <w:szCs w:val="24"/>
                            <w:lang w:val="en-US"/>
                          </w:rPr>
                          <w:t>or</w:t>
                        </w:r>
                      </w:p>
                      <w:p w14:paraId="43ACE6AC"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 OF Nnn[nn]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N OF Snn[nn] AND S OF Nnn[nn]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S OF Snn[nn]</w:t>
                        </w:r>
                      </w:p>
                      <w:p w14:paraId="5B1A3E48"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i/>
                            <w:iCs/>
                            <w:sz w:val="24"/>
                            <w:szCs w:val="24"/>
                            <w:lang w:val="en-US"/>
                          </w:rPr>
                          <w:t>or</w:t>
                        </w:r>
                      </w:p>
                      <w:p w14:paraId="18D43C48"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W OF Wnnn[nn]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W OF Ennn[nn] AND E OF Wnnn[nn]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E OF Ennn[nn]</w:t>
                        </w:r>
                      </w:p>
                      <w:p w14:paraId="21194DC1"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i/>
                            <w:iCs/>
                            <w:sz w:val="24"/>
                            <w:szCs w:val="24"/>
                            <w:lang w:val="en-US"/>
                          </w:rPr>
                          <w:t>or</w:t>
                        </w:r>
                      </w:p>
                      <w:p w14:paraId="62C8B669"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 OF LINE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NE OF LINE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E OF LINE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SE OF LINE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S OF LINE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SW OF LINE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W OF LINE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xml:space="preserve"> NW OF LINE </w:t>
                        </w:r>
                        <w:r w:rsidRPr="0084008D">
                          <w:rPr>
                            <w:rFonts w:ascii="Times New Roman" w:eastAsia="Times New Roman" w:hAnsi="Times New Roman" w:cs="Times New Roman"/>
                            <w:sz w:val="24"/>
                            <w:szCs w:val="24"/>
                            <w:lang w:val="en-US"/>
                          </w:rPr>
                          <w:lastRenderedPageBreak/>
                          <w:t>Nnn[nn]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Snn[nn] Wnnn[nn]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Ennn[nn] – Nnn[nn]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Snn[nn] Wnnn[nn]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Ennn[nn] [– Nnn[nn]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Snn[nn] Wnnn[nn]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Ennn[nn]] [– Nnn[nn]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Snn[nn] Wnnn[nn]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Ennn[nn]] [AND N OF LINE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NE OF LINE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E OF LINE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SE OF LINE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S OF LINE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SW OF LINE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W OF LINE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NW OF LINE Nnn[nn]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Snn[nn] Wnnn[nn]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Ennn[nn] – Nnn[nn]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Snn[nn] Wnnn[nn]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Ennn[nn] [– Nnn[nn]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Snn[nn] Wnnn[nn]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Ennn[nn]] [– Nnn[nn]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Snn[nn] Wnnn[nn]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Ennn[nn]]]</w:t>
                        </w:r>
                      </w:p>
                      <w:p w14:paraId="490AB70E"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i/>
                            <w:iCs/>
                            <w:sz w:val="24"/>
                            <w:szCs w:val="24"/>
                            <w:lang w:val="en-US"/>
                          </w:rPr>
                          <w:t>or</w:t>
                        </w:r>
                      </w:p>
                      <w:p w14:paraId="3B1D76EB"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WI Nnn[nn]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Snn[nn] Wnnn[nn]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Ennn[nn] – Nnn[nn]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Snn[nn] Wnnn[nn]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Ennn[nn] – Nnn[nn]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Snn[nn] Wnnn[nn]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Ennn[nn] – [Nnn[nn]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Snn[nn] Wnnn[nn]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Ennn[nn] – Nnn[nn]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Snn[nn] Wnnn[nn]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Ennn[nn]]</w:t>
                        </w:r>
                        <w:hyperlink r:id="rId170" w:anchor="ntr14-L_2021289EN.01003601-E0006" w:history="1">
                          <w:r w:rsidRPr="0084008D">
                            <w:rPr>
                              <w:rFonts w:ascii="Times New Roman" w:eastAsia="Times New Roman" w:hAnsi="Times New Roman" w:cs="Times New Roman"/>
                              <w:sz w:val="24"/>
                              <w:szCs w:val="24"/>
                              <w:lang w:val="en-US"/>
                            </w:rPr>
                            <w:t> (</w:t>
                          </w:r>
                          <w:r w:rsidRPr="0084008D">
                            <w:rPr>
                              <w:rFonts w:ascii="Times New Roman" w:eastAsia="Times New Roman" w:hAnsi="Times New Roman" w:cs="Times New Roman"/>
                              <w:sz w:val="24"/>
                              <w:szCs w:val="24"/>
                              <w:vertAlign w:val="superscript"/>
                              <w:lang w:val="en-US"/>
                            </w:rPr>
                            <w:t>14</w:t>
                          </w:r>
                          <w:r w:rsidRPr="0084008D">
                            <w:rPr>
                              <w:rFonts w:ascii="Times New Roman" w:eastAsia="Times New Roman" w:hAnsi="Times New Roman" w:cs="Times New Roman"/>
                              <w:sz w:val="24"/>
                              <w:szCs w:val="24"/>
                              <w:lang w:val="en-US"/>
                            </w:rPr>
                            <w:t>)</w:t>
                          </w:r>
                        </w:hyperlink>
                      </w:p>
                      <w:p w14:paraId="7467DF3F"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ENTIRE UIR</w:t>
                        </w:r>
                      </w:p>
                      <w:p w14:paraId="4FEC77D6"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ENTIRE FIR</w:t>
                        </w:r>
                      </w:p>
                      <w:p w14:paraId="3DBE21A3"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ENTIRE FIR/UIR</w:t>
                        </w:r>
                      </w:p>
                      <w:p w14:paraId="421D3C56"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ENTIRE CTA</w:t>
                        </w:r>
                      </w:p>
                      <w:p w14:paraId="76A08C13"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WI nnnKM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nnnNM) OF TC CENTRE</w:t>
                        </w:r>
                        <w:hyperlink r:id="rId171" w:anchor="ntr15-L_2021289EN.01003601-E0007" w:history="1">
                          <w:r w:rsidRPr="0084008D">
                            <w:rPr>
                              <w:rFonts w:ascii="Times New Roman" w:eastAsia="Times New Roman" w:hAnsi="Times New Roman" w:cs="Times New Roman"/>
                              <w:sz w:val="24"/>
                              <w:szCs w:val="24"/>
                              <w:lang w:val="en-US"/>
                            </w:rPr>
                            <w:t> (</w:t>
                          </w:r>
                          <w:r w:rsidRPr="0084008D">
                            <w:rPr>
                              <w:rFonts w:ascii="Times New Roman" w:eastAsia="Times New Roman" w:hAnsi="Times New Roman" w:cs="Times New Roman"/>
                              <w:sz w:val="24"/>
                              <w:szCs w:val="24"/>
                              <w:vertAlign w:val="superscript"/>
                              <w:lang w:val="en-US"/>
                            </w:rPr>
                            <w:t>15</w:t>
                          </w:r>
                          <w:r w:rsidRPr="0084008D">
                            <w:rPr>
                              <w:rFonts w:ascii="Times New Roman" w:eastAsia="Times New Roman" w:hAnsi="Times New Roman" w:cs="Times New Roman"/>
                              <w:sz w:val="24"/>
                              <w:szCs w:val="24"/>
                              <w:lang w:val="en-US"/>
                            </w:rPr>
                            <w:t>)</w:t>
                          </w:r>
                        </w:hyperlink>
                      </w:p>
                      <w:p w14:paraId="082AB722"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WI nnKM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nnNM) OF Nnn[nn]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Snn[nn] Wnnn[nn]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Ennn[nn]</w:t>
                        </w:r>
                        <w:hyperlink r:id="rId172" w:anchor="ntr16-L_2021289EN.01003601-E0008" w:history="1">
                          <w:r w:rsidRPr="0084008D">
                            <w:rPr>
                              <w:rFonts w:ascii="Times New Roman" w:eastAsia="Times New Roman" w:hAnsi="Times New Roman" w:cs="Times New Roman"/>
                              <w:sz w:val="24"/>
                              <w:szCs w:val="24"/>
                              <w:lang w:val="en-US"/>
                            </w:rPr>
                            <w:t> (</w:t>
                          </w:r>
                          <w:r w:rsidRPr="0084008D">
                            <w:rPr>
                              <w:rFonts w:ascii="Times New Roman" w:eastAsia="Times New Roman" w:hAnsi="Times New Roman" w:cs="Times New Roman"/>
                              <w:sz w:val="24"/>
                              <w:szCs w:val="24"/>
                              <w:vertAlign w:val="superscript"/>
                              <w:lang w:val="en-US"/>
                            </w:rPr>
                            <w:t>16</w:t>
                          </w:r>
                          <w:r w:rsidRPr="0084008D">
                            <w:rPr>
                              <w:rFonts w:ascii="Times New Roman" w:eastAsia="Times New Roman" w:hAnsi="Times New Roman" w:cs="Times New Roman"/>
                              <w:sz w:val="24"/>
                              <w:szCs w:val="24"/>
                              <w:lang w:val="en-US"/>
                            </w:rPr>
                            <w:t>)</w:t>
                          </w:r>
                        </w:hyperlink>
                      </w:p>
                    </w:tc>
                  </w:tr>
                  <w:tr w:rsidR="009E2940" w:rsidRPr="0084008D" w14:paraId="21E824C3" w14:textId="77777777" w:rsidTr="00B5574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EA998DE"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lastRenderedPageBreak/>
                          <w:t>13</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B5A2663"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Level (C)</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C7F5E1B"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Flight level or altitude</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hideMark/>
                      </w:tcPr>
                      <w:p w14:paraId="6D4A3036"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[SFC/]FLnnn </w:t>
                        </w:r>
                        <w:r w:rsidRPr="0084008D">
                          <w:rPr>
                            <w:rFonts w:ascii="Times New Roman" w:eastAsia="Times New Roman" w:hAnsi="Times New Roman" w:cs="Times New Roman"/>
                            <w:i/>
                            <w:iCs/>
                            <w:sz w:val="24"/>
                            <w:szCs w:val="24"/>
                            <w:lang w:val="en-US"/>
                          </w:rPr>
                          <w:t>or</w:t>
                        </w:r>
                      </w:p>
                      <w:p w14:paraId="522871F1"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[SFC/][n]nnnnFT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[SFC/]nnnnM)</w:t>
                        </w:r>
                      </w:p>
                      <w:p w14:paraId="74A7FACC"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FLnnn/nnn </w:t>
                        </w:r>
                        <w:r w:rsidRPr="0084008D">
                          <w:rPr>
                            <w:rFonts w:ascii="Times New Roman" w:eastAsia="Times New Roman" w:hAnsi="Times New Roman" w:cs="Times New Roman"/>
                            <w:i/>
                            <w:iCs/>
                            <w:sz w:val="24"/>
                            <w:szCs w:val="24"/>
                            <w:lang w:val="en-US"/>
                          </w:rPr>
                          <w:t>or</w:t>
                        </w:r>
                      </w:p>
                      <w:p w14:paraId="6B4D528D"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TOP FLnnn </w:t>
                        </w:r>
                        <w:r w:rsidRPr="0084008D">
                          <w:rPr>
                            <w:rFonts w:ascii="Times New Roman" w:eastAsia="Times New Roman" w:hAnsi="Times New Roman" w:cs="Times New Roman"/>
                            <w:i/>
                            <w:iCs/>
                            <w:sz w:val="24"/>
                            <w:szCs w:val="24"/>
                            <w:lang w:val="en-US"/>
                          </w:rPr>
                          <w:t>or</w:t>
                        </w:r>
                      </w:p>
                      <w:p w14:paraId="1064E18A"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[TOP] ABV FLnnn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[TOP] ABV [n]nnnnFT) [[n]nnnn/][n]nnnnFT)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[n]nnnnFT/]FLnnn</w:t>
                        </w:r>
                      </w:p>
                      <w:p w14:paraId="092D176B"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TOP [ABV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BLW] FLnnn</w:t>
                        </w:r>
                        <w:hyperlink r:id="rId173" w:anchor="ntr15-L_2021289EN.01003601-E0007" w:history="1">
                          <w:r w:rsidRPr="0084008D">
                            <w:rPr>
                              <w:rFonts w:ascii="Times New Roman" w:eastAsia="Times New Roman" w:hAnsi="Times New Roman" w:cs="Times New Roman"/>
                              <w:sz w:val="24"/>
                              <w:szCs w:val="24"/>
                              <w:lang w:val="en-US"/>
                            </w:rPr>
                            <w:t> (</w:t>
                          </w:r>
                          <w:r w:rsidRPr="0084008D">
                            <w:rPr>
                              <w:rFonts w:ascii="Times New Roman" w:eastAsia="Times New Roman" w:hAnsi="Times New Roman" w:cs="Times New Roman"/>
                              <w:sz w:val="24"/>
                              <w:szCs w:val="24"/>
                              <w:vertAlign w:val="superscript"/>
                              <w:lang w:val="en-US"/>
                            </w:rPr>
                            <w:t>15</w:t>
                          </w:r>
                          <w:r w:rsidRPr="0084008D">
                            <w:rPr>
                              <w:rFonts w:ascii="Times New Roman" w:eastAsia="Times New Roman" w:hAnsi="Times New Roman" w:cs="Times New Roman"/>
                              <w:sz w:val="24"/>
                              <w:szCs w:val="24"/>
                              <w:lang w:val="en-US"/>
                            </w:rPr>
                            <w:t>)</w:t>
                          </w:r>
                        </w:hyperlink>
                      </w:p>
                    </w:tc>
                  </w:tr>
                  <w:tr w:rsidR="009E2940" w:rsidRPr="0084008D" w14:paraId="61EE24C4" w14:textId="77777777" w:rsidTr="00B5574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1D70BDA"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lastRenderedPageBreak/>
                          <w:t>14</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1EEA12F"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Movement or expected movement (C)</w:t>
                        </w:r>
                        <w:hyperlink r:id="rId174" w:anchor="ntr11-L_2021289EN.01003601-E0003" w:history="1">
                          <w:r w:rsidRPr="0084008D">
                            <w:rPr>
                              <w:rFonts w:ascii="Times New Roman" w:eastAsia="Times New Roman" w:hAnsi="Times New Roman" w:cs="Times New Roman"/>
                              <w:sz w:val="24"/>
                              <w:szCs w:val="24"/>
                              <w:lang w:val="en-US"/>
                            </w:rPr>
                            <w:t> (</w:t>
                          </w:r>
                          <w:r w:rsidRPr="0084008D">
                            <w:rPr>
                              <w:rFonts w:ascii="Times New Roman" w:eastAsia="Times New Roman" w:hAnsi="Times New Roman" w:cs="Times New Roman"/>
                              <w:sz w:val="24"/>
                              <w:szCs w:val="24"/>
                              <w:vertAlign w:val="superscript"/>
                              <w:lang w:val="en-US"/>
                            </w:rPr>
                            <w:t>11</w:t>
                          </w:r>
                          <w:r w:rsidRPr="0084008D">
                            <w:rPr>
                              <w:rFonts w:ascii="Times New Roman" w:eastAsia="Times New Roman" w:hAnsi="Times New Roman" w:cs="Times New Roman"/>
                              <w:sz w:val="24"/>
                              <w:szCs w:val="24"/>
                              <w:lang w:val="en-US"/>
                            </w:rPr>
                            <w:t>)</w:t>
                          </w:r>
                        </w:hyperlink>
                        <w:r w:rsidRPr="0084008D">
                          <w:rPr>
                            <w:rFonts w:ascii="Times New Roman" w:eastAsia="Times New Roman" w:hAnsi="Times New Roman" w:cs="Times New Roman"/>
                            <w:sz w:val="24"/>
                            <w:szCs w:val="24"/>
                            <w:lang w:val="en-US"/>
                          </w:rPr>
                          <w:t>,</w:t>
                        </w:r>
                        <w:hyperlink r:id="rId175" w:anchor="ntr17-L_2021289EN.01003601-E0009" w:history="1">
                          <w:r w:rsidRPr="0084008D">
                            <w:rPr>
                              <w:rFonts w:ascii="Times New Roman" w:eastAsia="Times New Roman" w:hAnsi="Times New Roman" w:cs="Times New Roman"/>
                              <w:sz w:val="24"/>
                              <w:szCs w:val="24"/>
                              <w:lang w:val="en-US"/>
                            </w:rPr>
                            <w:t> (</w:t>
                          </w:r>
                          <w:r w:rsidRPr="0084008D">
                            <w:rPr>
                              <w:rFonts w:ascii="Times New Roman" w:eastAsia="Times New Roman" w:hAnsi="Times New Roman" w:cs="Times New Roman"/>
                              <w:sz w:val="24"/>
                              <w:szCs w:val="24"/>
                              <w:vertAlign w:val="superscript"/>
                              <w:lang w:val="en-US"/>
                            </w:rPr>
                            <w:t>17</w:t>
                          </w:r>
                          <w:r w:rsidRPr="0084008D">
                            <w:rPr>
                              <w:rFonts w:ascii="Times New Roman" w:eastAsia="Times New Roman" w:hAnsi="Times New Roman" w:cs="Times New Roman"/>
                              <w:sz w:val="24"/>
                              <w:szCs w:val="24"/>
                              <w:lang w:val="en-US"/>
                            </w:rPr>
                            <w:t>)</w:t>
                          </w:r>
                        </w:hyperlink>
                        <w:r w:rsidRPr="0084008D">
                          <w:rPr>
                            <w:rFonts w:ascii="Times New Roman" w:eastAsia="Times New Roman" w:hAnsi="Times New Roman" w:cs="Times New Roman"/>
                            <w:sz w:val="24"/>
                            <w:szCs w:val="24"/>
                            <w:lang w:val="en-US"/>
                          </w:rPr>
                          <w:t>,</w:t>
                        </w:r>
                        <w:hyperlink r:id="rId176" w:anchor="ntr18-L_2021289EN.01003601-E0010" w:history="1">
                          <w:r w:rsidRPr="0084008D">
                            <w:rPr>
                              <w:rFonts w:ascii="Times New Roman" w:eastAsia="Times New Roman" w:hAnsi="Times New Roman" w:cs="Times New Roman"/>
                              <w:sz w:val="24"/>
                              <w:szCs w:val="24"/>
                              <w:lang w:val="en-US"/>
                            </w:rPr>
                            <w:t> (</w:t>
                          </w:r>
                          <w:r w:rsidRPr="0084008D">
                            <w:rPr>
                              <w:rFonts w:ascii="Times New Roman" w:eastAsia="Times New Roman" w:hAnsi="Times New Roman" w:cs="Times New Roman"/>
                              <w:sz w:val="24"/>
                              <w:szCs w:val="24"/>
                              <w:vertAlign w:val="superscript"/>
                              <w:lang w:val="en-US"/>
                            </w:rPr>
                            <w:t>18</w:t>
                          </w:r>
                          <w:r w:rsidRPr="0084008D">
                            <w:rPr>
                              <w:rFonts w:ascii="Times New Roman" w:eastAsia="Times New Roman" w:hAnsi="Times New Roman" w:cs="Times New Roman"/>
                              <w:sz w:val="24"/>
                              <w:szCs w:val="24"/>
                              <w:lang w:val="en-US"/>
                            </w:rPr>
                            <w:t>)</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AAA4CA3"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Movement or expected movement (direction and speed) with reference to one of the 16 points of compass, or stationary</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hideMark/>
                      </w:tcPr>
                      <w:p w14:paraId="424AC469"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MOV N [nnKMH]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MOV NNE [nnKMH] </w:t>
                        </w:r>
                        <w:r w:rsidRPr="0084008D">
                          <w:rPr>
                            <w:rFonts w:ascii="Times New Roman" w:eastAsia="Times New Roman" w:hAnsi="Times New Roman" w:cs="Times New Roman"/>
                            <w:i/>
                            <w:iCs/>
                            <w:sz w:val="24"/>
                            <w:szCs w:val="24"/>
                            <w:lang w:val="en-US"/>
                          </w:rPr>
                          <w:t>or</w:t>
                        </w:r>
                      </w:p>
                      <w:p w14:paraId="495DB6A7"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MOV NE [nnKMH]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MOV ENE [nnKMH] </w:t>
                        </w:r>
                        <w:r w:rsidRPr="0084008D">
                          <w:rPr>
                            <w:rFonts w:ascii="Times New Roman" w:eastAsia="Times New Roman" w:hAnsi="Times New Roman" w:cs="Times New Roman"/>
                            <w:i/>
                            <w:iCs/>
                            <w:sz w:val="24"/>
                            <w:szCs w:val="24"/>
                            <w:lang w:val="en-US"/>
                          </w:rPr>
                          <w:t>or</w:t>
                        </w:r>
                      </w:p>
                      <w:p w14:paraId="2B34FB96"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MOV E [nnKMH]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MOV ESE [nnKMH] </w:t>
                        </w:r>
                        <w:r w:rsidRPr="0084008D">
                          <w:rPr>
                            <w:rFonts w:ascii="Times New Roman" w:eastAsia="Times New Roman" w:hAnsi="Times New Roman" w:cs="Times New Roman"/>
                            <w:i/>
                            <w:iCs/>
                            <w:sz w:val="24"/>
                            <w:szCs w:val="24"/>
                            <w:lang w:val="en-US"/>
                          </w:rPr>
                          <w:t>or</w:t>
                        </w:r>
                      </w:p>
                      <w:p w14:paraId="2AA477F2"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MOV SE [nnKMH]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MOV SSE [nnKMH] </w:t>
                        </w:r>
                        <w:r w:rsidRPr="0084008D">
                          <w:rPr>
                            <w:rFonts w:ascii="Times New Roman" w:eastAsia="Times New Roman" w:hAnsi="Times New Roman" w:cs="Times New Roman"/>
                            <w:i/>
                            <w:iCs/>
                            <w:sz w:val="24"/>
                            <w:szCs w:val="24"/>
                            <w:lang w:val="en-US"/>
                          </w:rPr>
                          <w:t>or</w:t>
                        </w:r>
                      </w:p>
                      <w:p w14:paraId="029A3936"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MOV S [nnKMH] or MOV SSW [nnKMH] </w:t>
                        </w:r>
                        <w:r w:rsidRPr="0084008D">
                          <w:rPr>
                            <w:rFonts w:ascii="Times New Roman" w:eastAsia="Times New Roman" w:hAnsi="Times New Roman" w:cs="Times New Roman"/>
                            <w:i/>
                            <w:iCs/>
                            <w:sz w:val="24"/>
                            <w:szCs w:val="24"/>
                            <w:lang w:val="en-US"/>
                          </w:rPr>
                          <w:t>or</w:t>
                        </w:r>
                      </w:p>
                      <w:p w14:paraId="71918C3B"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MOV SW [nnKMH]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MOV WSW [nnKMH] </w:t>
                        </w:r>
                        <w:r w:rsidRPr="0084008D">
                          <w:rPr>
                            <w:rFonts w:ascii="Times New Roman" w:eastAsia="Times New Roman" w:hAnsi="Times New Roman" w:cs="Times New Roman"/>
                            <w:i/>
                            <w:iCs/>
                            <w:sz w:val="24"/>
                            <w:szCs w:val="24"/>
                            <w:lang w:val="en-US"/>
                          </w:rPr>
                          <w:t>or</w:t>
                        </w:r>
                      </w:p>
                      <w:p w14:paraId="77BD9570"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MOV W [nnKMH]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MOV WNW [nnKMH] </w:t>
                        </w:r>
                        <w:r w:rsidRPr="0084008D">
                          <w:rPr>
                            <w:rFonts w:ascii="Times New Roman" w:eastAsia="Times New Roman" w:hAnsi="Times New Roman" w:cs="Times New Roman"/>
                            <w:i/>
                            <w:iCs/>
                            <w:sz w:val="24"/>
                            <w:szCs w:val="24"/>
                            <w:lang w:val="en-US"/>
                          </w:rPr>
                          <w:t>or</w:t>
                        </w:r>
                      </w:p>
                      <w:p w14:paraId="3F1AF115"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MOV NW [nnKMH]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MOV NNW [nnKMH]</w:t>
                        </w:r>
                      </w:p>
                      <w:p w14:paraId="079F952A"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(or MOV N [nnKT]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MOV NNE [nnKT] </w:t>
                        </w:r>
                        <w:r w:rsidRPr="0084008D">
                          <w:rPr>
                            <w:rFonts w:ascii="Times New Roman" w:eastAsia="Times New Roman" w:hAnsi="Times New Roman" w:cs="Times New Roman"/>
                            <w:i/>
                            <w:iCs/>
                            <w:sz w:val="24"/>
                            <w:szCs w:val="24"/>
                            <w:lang w:val="en-US"/>
                          </w:rPr>
                          <w:t>or</w:t>
                        </w:r>
                      </w:p>
                      <w:p w14:paraId="102A1A44"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MOV NE [nnKT]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MOV ENE [nnKT] </w:t>
                        </w:r>
                        <w:r w:rsidRPr="0084008D">
                          <w:rPr>
                            <w:rFonts w:ascii="Times New Roman" w:eastAsia="Times New Roman" w:hAnsi="Times New Roman" w:cs="Times New Roman"/>
                            <w:i/>
                            <w:iCs/>
                            <w:sz w:val="24"/>
                            <w:szCs w:val="24"/>
                            <w:lang w:val="en-US"/>
                          </w:rPr>
                          <w:t>or</w:t>
                        </w:r>
                      </w:p>
                      <w:p w14:paraId="3A3E6A69"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MOV E [nnKT]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MOV ESE [nnKT] </w:t>
                        </w:r>
                        <w:r w:rsidRPr="0084008D">
                          <w:rPr>
                            <w:rFonts w:ascii="Times New Roman" w:eastAsia="Times New Roman" w:hAnsi="Times New Roman" w:cs="Times New Roman"/>
                            <w:i/>
                            <w:iCs/>
                            <w:sz w:val="24"/>
                            <w:szCs w:val="24"/>
                            <w:lang w:val="en-US"/>
                          </w:rPr>
                          <w:t>or</w:t>
                        </w:r>
                      </w:p>
                      <w:p w14:paraId="07851178"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MOV SE [nnKT]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MOV SSE [nnKT] </w:t>
                        </w:r>
                        <w:r w:rsidRPr="0084008D">
                          <w:rPr>
                            <w:rFonts w:ascii="Times New Roman" w:eastAsia="Times New Roman" w:hAnsi="Times New Roman" w:cs="Times New Roman"/>
                            <w:i/>
                            <w:iCs/>
                            <w:sz w:val="24"/>
                            <w:szCs w:val="24"/>
                            <w:lang w:val="en-US"/>
                          </w:rPr>
                          <w:t>or</w:t>
                        </w:r>
                      </w:p>
                      <w:p w14:paraId="16FBDB79"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MOV S [nnKT]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MOV SSW [nnKT] </w:t>
                        </w:r>
                        <w:r w:rsidRPr="0084008D">
                          <w:rPr>
                            <w:rFonts w:ascii="Times New Roman" w:eastAsia="Times New Roman" w:hAnsi="Times New Roman" w:cs="Times New Roman"/>
                            <w:i/>
                            <w:iCs/>
                            <w:sz w:val="24"/>
                            <w:szCs w:val="24"/>
                            <w:lang w:val="en-US"/>
                          </w:rPr>
                          <w:t>or</w:t>
                        </w:r>
                      </w:p>
                      <w:p w14:paraId="571F713F"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MOV SW [nnKT]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MOV WSW [nnKT] </w:t>
                        </w:r>
                        <w:r w:rsidRPr="0084008D">
                          <w:rPr>
                            <w:rFonts w:ascii="Times New Roman" w:eastAsia="Times New Roman" w:hAnsi="Times New Roman" w:cs="Times New Roman"/>
                            <w:i/>
                            <w:iCs/>
                            <w:sz w:val="24"/>
                            <w:szCs w:val="24"/>
                            <w:lang w:val="en-US"/>
                          </w:rPr>
                          <w:t>or</w:t>
                        </w:r>
                      </w:p>
                      <w:p w14:paraId="6C4851E1"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MOV W [nnKT]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MOV WNW [nnKT] </w:t>
                        </w:r>
                        <w:r w:rsidRPr="0084008D">
                          <w:rPr>
                            <w:rFonts w:ascii="Times New Roman" w:eastAsia="Times New Roman" w:hAnsi="Times New Roman" w:cs="Times New Roman"/>
                            <w:i/>
                            <w:iCs/>
                            <w:sz w:val="24"/>
                            <w:szCs w:val="24"/>
                            <w:lang w:val="en-US"/>
                          </w:rPr>
                          <w:t>or</w:t>
                        </w:r>
                      </w:p>
                      <w:p w14:paraId="2D7A1655"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MOV NW [nnKT]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MOV NNW [nnKT])</w:t>
                        </w:r>
                      </w:p>
                      <w:p w14:paraId="3FB77C71"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i/>
                            <w:iCs/>
                            <w:sz w:val="24"/>
                            <w:szCs w:val="24"/>
                            <w:lang w:val="en-US"/>
                          </w:rPr>
                          <w:t>or</w:t>
                        </w:r>
                      </w:p>
                      <w:p w14:paraId="7D2DD26A"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STNR</w:t>
                        </w:r>
                      </w:p>
                    </w:tc>
                  </w:tr>
                  <w:tr w:rsidR="009E2940" w:rsidRPr="0084008D" w14:paraId="49DD28A4" w14:textId="77777777" w:rsidTr="00B5574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8056194"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15</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17D0D3B"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Changes in intensity (C)</w:t>
                        </w:r>
                        <w:hyperlink r:id="rId177" w:anchor="ntr11-L_2021289EN.01003601-E0003" w:history="1">
                          <w:r w:rsidRPr="0084008D">
                            <w:rPr>
                              <w:rFonts w:ascii="Times New Roman" w:eastAsia="Times New Roman" w:hAnsi="Times New Roman" w:cs="Times New Roman"/>
                              <w:sz w:val="24"/>
                              <w:szCs w:val="24"/>
                              <w:lang w:val="en-US"/>
                            </w:rPr>
                            <w:t> (</w:t>
                          </w:r>
                          <w:r w:rsidRPr="0084008D">
                            <w:rPr>
                              <w:rFonts w:ascii="Times New Roman" w:eastAsia="Times New Roman" w:hAnsi="Times New Roman" w:cs="Times New Roman"/>
                              <w:sz w:val="24"/>
                              <w:szCs w:val="24"/>
                              <w:vertAlign w:val="superscript"/>
                              <w:lang w:val="en-US"/>
                            </w:rPr>
                            <w:t>11</w:t>
                          </w:r>
                          <w:r w:rsidRPr="0084008D">
                            <w:rPr>
                              <w:rFonts w:ascii="Times New Roman" w:eastAsia="Times New Roman" w:hAnsi="Times New Roman" w:cs="Times New Roman"/>
                              <w:sz w:val="24"/>
                              <w:szCs w:val="24"/>
                              <w:lang w:val="en-US"/>
                            </w:rPr>
                            <w:t>)</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5717F8D"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Expected changes in intensity</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hideMark/>
                      </w:tcPr>
                      <w:p w14:paraId="2E372C60"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INTSF </w:t>
                        </w:r>
                        <w:r w:rsidRPr="0084008D">
                          <w:rPr>
                            <w:rFonts w:ascii="Times New Roman" w:eastAsia="Times New Roman" w:hAnsi="Times New Roman" w:cs="Times New Roman"/>
                            <w:i/>
                            <w:iCs/>
                            <w:sz w:val="24"/>
                            <w:szCs w:val="24"/>
                            <w:lang w:val="en-US"/>
                          </w:rPr>
                          <w:t>or</w:t>
                        </w:r>
                      </w:p>
                      <w:p w14:paraId="15AE24C9"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WKN </w:t>
                        </w:r>
                        <w:r w:rsidRPr="0084008D">
                          <w:rPr>
                            <w:rFonts w:ascii="Times New Roman" w:eastAsia="Times New Roman" w:hAnsi="Times New Roman" w:cs="Times New Roman"/>
                            <w:i/>
                            <w:iCs/>
                            <w:sz w:val="24"/>
                            <w:szCs w:val="24"/>
                            <w:lang w:val="en-US"/>
                          </w:rPr>
                          <w:t>or</w:t>
                        </w:r>
                      </w:p>
                      <w:p w14:paraId="54C5F88D"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NC</w:t>
                        </w:r>
                      </w:p>
                    </w:tc>
                  </w:tr>
                  <w:tr w:rsidR="009E2940" w:rsidRPr="0084008D" w14:paraId="208F114B" w14:textId="77777777" w:rsidTr="00B5574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46CF93D"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16</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3A274F3"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Forecast time (C)</w:t>
                        </w:r>
                        <w:hyperlink r:id="rId178" w:anchor="ntr11-L_2021289EN.01003601-E0003" w:history="1">
                          <w:r w:rsidRPr="0084008D">
                            <w:rPr>
                              <w:rFonts w:ascii="Times New Roman" w:eastAsia="Times New Roman" w:hAnsi="Times New Roman" w:cs="Times New Roman"/>
                              <w:sz w:val="24"/>
                              <w:szCs w:val="24"/>
                              <w:lang w:val="en-US"/>
                            </w:rPr>
                            <w:t> (</w:t>
                          </w:r>
                          <w:r w:rsidRPr="0084008D">
                            <w:rPr>
                              <w:rFonts w:ascii="Times New Roman" w:eastAsia="Times New Roman" w:hAnsi="Times New Roman" w:cs="Times New Roman"/>
                              <w:sz w:val="24"/>
                              <w:szCs w:val="24"/>
                              <w:vertAlign w:val="superscript"/>
                              <w:lang w:val="en-US"/>
                            </w:rPr>
                            <w:t>11</w:t>
                          </w:r>
                          <w:r w:rsidRPr="0084008D">
                            <w:rPr>
                              <w:rFonts w:ascii="Times New Roman" w:eastAsia="Times New Roman" w:hAnsi="Times New Roman" w:cs="Times New Roman"/>
                              <w:sz w:val="24"/>
                              <w:szCs w:val="24"/>
                              <w:lang w:val="en-US"/>
                            </w:rPr>
                            <w:t>)</w:t>
                          </w:r>
                        </w:hyperlink>
                        <w:r w:rsidRPr="0084008D">
                          <w:rPr>
                            <w:rFonts w:ascii="Times New Roman" w:eastAsia="Times New Roman" w:hAnsi="Times New Roman" w:cs="Times New Roman"/>
                            <w:sz w:val="24"/>
                            <w:szCs w:val="24"/>
                            <w:lang w:val="en-US"/>
                          </w:rPr>
                          <w:t>,</w:t>
                        </w:r>
                        <w:hyperlink r:id="rId179" w:anchor="ntr12-L_2021289EN.01003601-E0004" w:history="1">
                          <w:r w:rsidRPr="0084008D">
                            <w:rPr>
                              <w:rFonts w:ascii="Times New Roman" w:eastAsia="Times New Roman" w:hAnsi="Times New Roman" w:cs="Times New Roman"/>
                              <w:sz w:val="24"/>
                              <w:szCs w:val="24"/>
                              <w:lang w:val="en-US"/>
                            </w:rPr>
                            <w:t> (</w:t>
                          </w:r>
                          <w:r w:rsidRPr="0084008D">
                            <w:rPr>
                              <w:rFonts w:ascii="Times New Roman" w:eastAsia="Times New Roman" w:hAnsi="Times New Roman" w:cs="Times New Roman"/>
                              <w:sz w:val="24"/>
                              <w:szCs w:val="24"/>
                              <w:vertAlign w:val="superscript"/>
                              <w:lang w:val="en-US"/>
                            </w:rPr>
                            <w:t>12</w:t>
                          </w:r>
                          <w:r w:rsidRPr="0084008D">
                            <w:rPr>
                              <w:rFonts w:ascii="Times New Roman" w:eastAsia="Times New Roman" w:hAnsi="Times New Roman" w:cs="Times New Roman"/>
                              <w:sz w:val="24"/>
                              <w:szCs w:val="24"/>
                              <w:lang w:val="en-US"/>
                            </w:rPr>
                            <w:t>)</w:t>
                          </w:r>
                        </w:hyperlink>
                        <w:r w:rsidRPr="0084008D">
                          <w:rPr>
                            <w:rFonts w:ascii="Times New Roman" w:eastAsia="Times New Roman" w:hAnsi="Times New Roman" w:cs="Times New Roman"/>
                            <w:sz w:val="24"/>
                            <w:szCs w:val="24"/>
                            <w:lang w:val="en-US"/>
                          </w:rPr>
                          <w:t>,</w:t>
                        </w:r>
                        <w:hyperlink r:id="rId180" w:anchor="ntr17-L_2021289EN.01003601-E0009" w:history="1">
                          <w:r w:rsidRPr="0084008D">
                            <w:rPr>
                              <w:rFonts w:ascii="Times New Roman" w:eastAsia="Times New Roman" w:hAnsi="Times New Roman" w:cs="Times New Roman"/>
                              <w:sz w:val="24"/>
                              <w:szCs w:val="24"/>
                              <w:lang w:val="en-US"/>
                            </w:rPr>
                            <w:t> (</w:t>
                          </w:r>
                          <w:r w:rsidRPr="0084008D">
                            <w:rPr>
                              <w:rFonts w:ascii="Times New Roman" w:eastAsia="Times New Roman" w:hAnsi="Times New Roman" w:cs="Times New Roman"/>
                              <w:sz w:val="24"/>
                              <w:szCs w:val="24"/>
                              <w:vertAlign w:val="superscript"/>
                              <w:lang w:val="en-US"/>
                            </w:rPr>
                            <w:t>17</w:t>
                          </w:r>
                          <w:r w:rsidRPr="0084008D">
                            <w:rPr>
                              <w:rFonts w:ascii="Times New Roman" w:eastAsia="Times New Roman" w:hAnsi="Times New Roman" w:cs="Times New Roman"/>
                              <w:sz w:val="24"/>
                              <w:szCs w:val="24"/>
                              <w:lang w:val="en-US"/>
                            </w:rPr>
                            <w:t>)</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A6D5550"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Indication of the forecast time of the phenomenon</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F6E9908"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FCST AT nnnnZ</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0F19FE0"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w:t>
                        </w:r>
                      </w:p>
                    </w:tc>
                  </w:tr>
                  <w:tr w:rsidR="009E2940" w:rsidRPr="0084008D" w14:paraId="3521BF34" w14:textId="77777777" w:rsidTr="00B5574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B973793"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17</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33BC742"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TC forecast position (C)</w:t>
                        </w:r>
                        <w:hyperlink r:id="rId181" w:anchor="ntr15-L_2021289EN.01003601-E0007" w:history="1">
                          <w:r w:rsidRPr="0084008D">
                            <w:rPr>
                              <w:rFonts w:ascii="Times New Roman" w:eastAsia="Times New Roman" w:hAnsi="Times New Roman" w:cs="Times New Roman"/>
                              <w:sz w:val="24"/>
                              <w:szCs w:val="24"/>
                              <w:lang w:val="en-US"/>
                            </w:rPr>
                            <w:t> (</w:t>
                          </w:r>
                          <w:r w:rsidRPr="0084008D">
                            <w:rPr>
                              <w:rFonts w:ascii="Times New Roman" w:eastAsia="Times New Roman" w:hAnsi="Times New Roman" w:cs="Times New Roman"/>
                              <w:sz w:val="24"/>
                              <w:szCs w:val="24"/>
                              <w:vertAlign w:val="superscript"/>
                              <w:lang w:val="en-US"/>
                            </w:rPr>
                            <w:t>15</w:t>
                          </w:r>
                          <w:r w:rsidRPr="0084008D">
                            <w:rPr>
                              <w:rFonts w:ascii="Times New Roman" w:eastAsia="Times New Roman" w:hAnsi="Times New Roman" w:cs="Times New Roman"/>
                              <w:sz w:val="24"/>
                              <w:szCs w:val="24"/>
                              <w:lang w:val="en-US"/>
                            </w:rPr>
                            <w:t>)</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7582C69"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Forecast position of the TC centre</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CAC6E2B"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TC CENTRE PSN Nnn[nn]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Snn[nn] Wnnn[nn]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Ennn[nn]</w:t>
                        </w:r>
                      </w:p>
                      <w:p w14:paraId="5E0B4009"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i/>
                            <w:iCs/>
                            <w:sz w:val="24"/>
                            <w:szCs w:val="24"/>
                            <w:lang w:val="en-US"/>
                          </w:rPr>
                          <w:t>or</w:t>
                        </w:r>
                      </w:p>
                      <w:p w14:paraId="70A47FFE"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lastRenderedPageBreak/>
                          <w:t>TC CENTRE PSN Nnn[nn]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Snn[nn] Wnnn[nn]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Ennn[nn] CB</w:t>
                        </w:r>
                        <w:hyperlink r:id="rId182" w:anchor="ntr19-L_2021289EN.01003601-E0011" w:history="1">
                          <w:r w:rsidRPr="0084008D">
                            <w:rPr>
                              <w:rFonts w:ascii="Times New Roman" w:eastAsia="Times New Roman" w:hAnsi="Times New Roman" w:cs="Times New Roman"/>
                              <w:sz w:val="24"/>
                              <w:szCs w:val="24"/>
                              <w:lang w:val="en-US"/>
                            </w:rPr>
                            <w:t> (</w:t>
                          </w:r>
                          <w:r w:rsidRPr="0084008D">
                            <w:rPr>
                              <w:rFonts w:ascii="Times New Roman" w:eastAsia="Times New Roman" w:hAnsi="Times New Roman" w:cs="Times New Roman"/>
                              <w:sz w:val="24"/>
                              <w:szCs w:val="24"/>
                              <w:vertAlign w:val="superscript"/>
                              <w:lang w:val="en-US"/>
                            </w:rPr>
                            <w:t>19</w:t>
                          </w:r>
                          <w:r w:rsidRPr="0084008D">
                            <w:rPr>
                              <w:rFonts w:ascii="Times New Roman" w:eastAsia="Times New Roman" w:hAnsi="Times New Roman" w:cs="Times New Roman"/>
                              <w:sz w:val="24"/>
                              <w:szCs w:val="24"/>
                              <w:lang w:val="en-US"/>
                            </w:rPr>
                            <w:t>)</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1CF3499"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lastRenderedPageBreak/>
                          <w:t>—</w:t>
                        </w:r>
                      </w:p>
                    </w:tc>
                  </w:tr>
                  <w:tr w:rsidR="009E2940" w:rsidRPr="0084008D" w14:paraId="53892A99" w14:textId="77777777" w:rsidTr="00B5574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AB0FDD6"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18</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306F3AE"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Forecast position (C)</w:t>
                        </w:r>
                        <w:hyperlink r:id="rId183" w:anchor="ntr11-L_2021289EN.01003601-E0003" w:history="1">
                          <w:r w:rsidRPr="0084008D">
                            <w:rPr>
                              <w:rFonts w:ascii="Times New Roman" w:eastAsia="Times New Roman" w:hAnsi="Times New Roman" w:cs="Times New Roman"/>
                              <w:sz w:val="24"/>
                              <w:szCs w:val="24"/>
                              <w:lang w:val="en-US"/>
                            </w:rPr>
                            <w:t> (</w:t>
                          </w:r>
                          <w:r w:rsidRPr="0084008D">
                            <w:rPr>
                              <w:rFonts w:ascii="Times New Roman" w:eastAsia="Times New Roman" w:hAnsi="Times New Roman" w:cs="Times New Roman"/>
                              <w:sz w:val="24"/>
                              <w:szCs w:val="24"/>
                              <w:vertAlign w:val="superscript"/>
                              <w:lang w:val="en-US"/>
                            </w:rPr>
                            <w:t>11</w:t>
                          </w:r>
                          <w:r w:rsidRPr="0084008D">
                            <w:rPr>
                              <w:rFonts w:ascii="Times New Roman" w:eastAsia="Times New Roman" w:hAnsi="Times New Roman" w:cs="Times New Roman"/>
                              <w:sz w:val="24"/>
                              <w:szCs w:val="24"/>
                              <w:lang w:val="en-US"/>
                            </w:rPr>
                            <w:t>)</w:t>
                          </w:r>
                        </w:hyperlink>
                        <w:r w:rsidRPr="0084008D">
                          <w:rPr>
                            <w:rFonts w:ascii="Times New Roman" w:eastAsia="Times New Roman" w:hAnsi="Times New Roman" w:cs="Times New Roman"/>
                            <w:sz w:val="24"/>
                            <w:szCs w:val="24"/>
                            <w:lang w:val="en-US"/>
                          </w:rPr>
                          <w:t>,</w:t>
                        </w:r>
                        <w:hyperlink r:id="rId184" w:anchor="ntr12-L_2021289EN.01003601-E0004" w:history="1">
                          <w:r w:rsidRPr="0084008D">
                            <w:rPr>
                              <w:rFonts w:ascii="Times New Roman" w:eastAsia="Times New Roman" w:hAnsi="Times New Roman" w:cs="Times New Roman"/>
                              <w:sz w:val="24"/>
                              <w:szCs w:val="24"/>
                              <w:lang w:val="en-US"/>
                            </w:rPr>
                            <w:t> (</w:t>
                          </w:r>
                          <w:r w:rsidRPr="0084008D">
                            <w:rPr>
                              <w:rFonts w:ascii="Times New Roman" w:eastAsia="Times New Roman" w:hAnsi="Times New Roman" w:cs="Times New Roman"/>
                              <w:sz w:val="24"/>
                              <w:szCs w:val="24"/>
                              <w:vertAlign w:val="superscript"/>
                              <w:lang w:val="en-US"/>
                            </w:rPr>
                            <w:t>12</w:t>
                          </w:r>
                          <w:r w:rsidRPr="0084008D">
                            <w:rPr>
                              <w:rFonts w:ascii="Times New Roman" w:eastAsia="Times New Roman" w:hAnsi="Times New Roman" w:cs="Times New Roman"/>
                              <w:sz w:val="24"/>
                              <w:szCs w:val="24"/>
                              <w:lang w:val="en-US"/>
                            </w:rPr>
                            <w:t>)</w:t>
                          </w:r>
                        </w:hyperlink>
                        <w:r w:rsidRPr="0084008D">
                          <w:rPr>
                            <w:rFonts w:ascii="Times New Roman" w:eastAsia="Times New Roman" w:hAnsi="Times New Roman" w:cs="Times New Roman"/>
                            <w:sz w:val="24"/>
                            <w:szCs w:val="24"/>
                            <w:lang w:val="en-US"/>
                          </w:rPr>
                          <w:t>,</w:t>
                        </w:r>
                        <w:hyperlink r:id="rId185" w:anchor="ntr13-L_2021289EN.01003601-E0005" w:history="1">
                          <w:r w:rsidRPr="0084008D">
                            <w:rPr>
                              <w:rFonts w:ascii="Times New Roman" w:eastAsia="Times New Roman" w:hAnsi="Times New Roman" w:cs="Times New Roman"/>
                              <w:sz w:val="24"/>
                              <w:szCs w:val="24"/>
                              <w:lang w:val="en-US"/>
                            </w:rPr>
                            <w:t> (</w:t>
                          </w:r>
                          <w:r w:rsidRPr="0084008D">
                            <w:rPr>
                              <w:rFonts w:ascii="Times New Roman" w:eastAsia="Times New Roman" w:hAnsi="Times New Roman" w:cs="Times New Roman"/>
                              <w:sz w:val="24"/>
                              <w:szCs w:val="24"/>
                              <w:vertAlign w:val="superscript"/>
                              <w:lang w:val="en-US"/>
                            </w:rPr>
                            <w:t>13</w:t>
                          </w:r>
                          <w:r w:rsidRPr="0084008D">
                            <w:rPr>
                              <w:rFonts w:ascii="Times New Roman" w:eastAsia="Times New Roman" w:hAnsi="Times New Roman" w:cs="Times New Roman"/>
                              <w:sz w:val="24"/>
                              <w:szCs w:val="24"/>
                              <w:lang w:val="en-US"/>
                            </w:rPr>
                            <w:t>)</w:t>
                          </w:r>
                        </w:hyperlink>
                        <w:r w:rsidRPr="0084008D">
                          <w:rPr>
                            <w:rFonts w:ascii="Times New Roman" w:eastAsia="Times New Roman" w:hAnsi="Times New Roman" w:cs="Times New Roman"/>
                            <w:sz w:val="24"/>
                            <w:szCs w:val="24"/>
                            <w:lang w:val="en-US"/>
                          </w:rPr>
                          <w:t>,</w:t>
                        </w:r>
                        <w:hyperlink r:id="rId186" w:anchor="ntr17-L_2021289EN.01003601-E0009" w:history="1">
                          <w:r w:rsidRPr="0084008D">
                            <w:rPr>
                              <w:rFonts w:ascii="Times New Roman" w:eastAsia="Times New Roman" w:hAnsi="Times New Roman" w:cs="Times New Roman"/>
                              <w:sz w:val="24"/>
                              <w:szCs w:val="24"/>
                              <w:lang w:val="en-US"/>
                            </w:rPr>
                            <w:t> (</w:t>
                          </w:r>
                          <w:r w:rsidRPr="0084008D">
                            <w:rPr>
                              <w:rFonts w:ascii="Times New Roman" w:eastAsia="Times New Roman" w:hAnsi="Times New Roman" w:cs="Times New Roman"/>
                              <w:sz w:val="24"/>
                              <w:szCs w:val="24"/>
                              <w:vertAlign w:val="superscript"/>
                              <w:lang w:val="en-US"/>
                            </w:rPr>
                            <w:t>17</w:t>
                          </w:r>
                          <w:r w:rsidRPr="0084008D">
                            <w:rPr>
                              <w:rFonts w:ascii="Times New Roman" w:eastAsia="Times New Roman" w:hAnsi="Times New Roman" w:cs="Times New Roman"/>
                              <w:sz w:val="24"/>
                              <w:szCs w:val="24"/>
                              <w:lang w:val="en-US"/>
                            </w:rPr>
                            <w:t>)</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CBF1421"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Forecast position of the phenomenon at the end of the validity period of the SIGMET</w:t>
                        </w:r>
                        <w:hyperlink r:id="rId187" w:anchor="ntr20-L_2021289EN.01003601-E0012" w:history="1">
                          <w:r w:rsidRPr="0084008D">
                            <w:rPr>
                              <w:rFonts w:ascii="Times New Roman" w:eastAsia="Times New Roman" w:hAnsi="Times New Roman" w:cs="Times New Roman"/>
                              <w:sz w:val="24"/>
                              <w:szCs w:val="24"/>
                              <w:lang w:val="en-US"/>
                            </w:rPr>
                            <w:t> (</w:t>
                          </w:r>
                          <w:r w:rsidRPr="0084008D">
                            <w:rPr>
                              <w:rFonts w:ascii="Times New Roman" w:eastAsia="Times New Roman" w:hAnsi="Times New Roman" w:cs="Times New Roman"/>
                              <w:sz w:val="24"/>
                              <w:szCs w:val="24"/>
                              <w:vertAlign w:val="superscript"/>
                              <w:lang w:val="en-US"/>
                            </w:rPr>
                            <w:t>20</w:t>
                          </w:r>
                          <w:r w:rsidRPr="0084008D">
                            <w:rPr>
                              <w:rFonts w:ascii="Times New Roman" w:eastAsia="Times New Roman" w:hAnsi="Times New Roman" w:cs="Times New Roman"/>
                              <w:sz w:val="24"/>
                              <w:szCs w:val="24"/>
                              <w:lang w:val="en-US"/>
                            </w:rPr>
                            <w:t>)</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9741F7D"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Nnn[nn] Wnnn[nn] </w:t>
                        </w:r>
                        <w:r w:rsidRPr="0084008D">
                          <w:rPr>
                            <w:rFonts w:ascii="Times New Roman" w:eastAsia="Times New Roman" w:hAnsi="Times New Roman" w:cs="Times New Roman"/>
                            <w:i/>
                            <w:iCs/>
                            <w:sz w:val="24"/>
                            <w:szCs w:val="24"/>
                            <w:lang w:val="en-US"/>
                          </w:rPr>
                          <w:t>or</w:t>
                        </w:r>
                      </w:p>
                      <w:p w14:paraId="66E8CEA8"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Nnn[nn] Ennn[nn] </w:t>
                        </w:r>
                        <w:r w:rsidRPr="0084008D">
                          <w:rPr>
                            <w:rFonts w:ascii="Times New Roman" w:eastAsia="Times New Roman" w:hAnsi="Times New Roman" w:cs="Times New Roman"/>
                            <w:i/>
                            <w:iCs/>
                            <w:sz w:val="24"/>
                            <w:szCs w:val="24"/>
                            <w:lang w:val="en-US"/>
                          </w:rPr>
                          <w:t>or</w:t>
                        </w:r>
                      </w:p>
                      <w:p w14:paraId="0C4CF17B"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Snn[nn] Wnnn[nn] </w:t>
                        </w:r>
                        <w:r w:rsidRPr="0084008D">
                          <w:rPr>
                            <w:rFonts w:ascii="Times New Roman" w:eastAsia="Times New Roman" w:hAnsi="Times New Roman" w:cs="Times New Roman"/>
                            <w:i/>
                            <w:iCs/>
                            <w:sz w:val="24"/>
                            <w:szCs w:val="24"/>
                            <w:lang w:val="en-US"/>
                          </w:rPr>
                          <w:t>or</w:t>
                        </w:r>
                      </w:p>
                      <w:p w14:paraId="7ED8A51E"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Snn[nn] Ennn[nn]</w:t>
                        </w:r>
                      </w:p>
                      <w:p w14:paraId="58435AE5"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i/>
                            <w:iCs/>
                            <w:sz w:val="24"/>
                            <w:szCs w:val="24"/>
                            <w:lang w:val="en-US"/>
                          </w:rPr>
                          <w:t>or</w:t>
                        </w:r>
                      </w:p>
                      <w:p w14:paraId="2B02EBB8"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 OF Nnn[nn] </w:t>
                        </w:r>
                        <w:r w:rsidRPr="0084008D">
                          <w:rPr>
                            <w:rFonts w:ascii="Times New Roman" w:eastAsia="Times New Roman" w:hAnsi="Times New Roman" w:cs="Times New Roman"/>
                            <w:i/>
                            <w:iCs/>
                            <w:sz w:val="24"/>
                            <w:szCs w:val="24"/>
                            <w:lang w:val="en-US"/>
                          </w:rPr>
                          <w:t>or</w:t>
                        </w:r>
                      </w:p>
                      <w:p w14:paraId="2A19B43B"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S OF Nnn[nn] </w:t>
                        </w:r>
                        <w:r w:rsidRPr="0084008D">
                          <w:rPr>
                            <w:rFonts w:ascii="Times New Roman" w:eastAsia="Times New Roman" w:hAnsi="Times New Roman" w:cs="Times New Roman"/>
                            <w:i/>
                            <w:iCs/>
                            <w:sz w:val="24"/>
                            <w:szCs w:val="24"/>
                            <w:lang w:val="en-US"/>
                          </w:rPr>
                          <w:t>or</w:t>
                        </w:r>
                      </w:p>
                      <w:p w14:paraId="372412BA"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 OF Snn[nn] </w:t>
                        </w:r>
                        <w:r w:rsidRPr="0084008D">
                          <w:rPr>
                            <w:rFonts w:ascii="Times New Roman" w:eastAsia="Times New Roman" w:hAnsi="Times New Roman" w:cs="Times New Roman"/>
                            <w:i/>
                            <w:iCs/>
                            <w:sz w:val="24"/>
                            <w:szCs w:val="24"/>
                            <w:lang w:val="en-US"/>
                          </w:rPr>
                          <w:t>or</w:t>
                        </w:r>
                      </w:p>
                      <w:p w14:paraId="7DEF347F"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S OF Snn[nn]</w:t>
                        </w:r>
                      </w:p>
                      <w:p w14:paraId="5CBDDE8D"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[AND]</w:t>
                        </w:r>
                      </w:p>
                      <w:p w14:paraId="7B0FAF25"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W OF Wnnn[nn] </w:t>
                        </w:r>
                        <w:r w:rsidRPr="0084008D">
                          <w:rPr>
                            <w:rFonts w:ascii="Times New Roman" w:eastAsia="Times New Roman" w:hAnsi="Times New Roman" w:cs="Times New Roman"/>
                            <w:i/>
                            <w:iCs/>
                            <w:sz w:val="24"/>
                            <w:szCs w:val="24"/>
                            <w:lang w:val="en-US"/>
                          </w:rPr>
                          <w:t>or</w:t>
                        </w:r>
                      </w:p>
                      <w:p w14:paraId="23BF1C2C"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E OF Wnnn[nn] </w:t>
                        </w:r>
                        <w:r w:rsidRPr="0084008D">
                          <w:rPr>
                            <w:rFonts w:ascii="Times New Roman" w:eastAsia="Times New Roman" w:hAnsi="Times New Roman" w:cs="Times New Roman"/>
                            <w:i/>
                            <w:iCs/>
                            <w:sz w:val="24"/>
                            <w:szCs w:val="24"/>
                            <w:lang w:val="en-US"/>
                          </w:rPr>
                          <w:t>or</w:t>
                        </w:r>
                      </w:p>
                      <w:p w14:paraId="75A89607"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W OF Ennn[nn] </w:t>
                        </w:r>
                        <w:r w:rsidRPr="0084008D">
                          <w:rPr>
                            <w:rFonts w:ascii="Times New Roman" w:eastAsia="Times New Roman" w:hAnsi="Times New Roman" w:cs="Times New Roman"/>
                            <w:i/>
                            <w:iCs/>
                            <w:sz w:val="24"/>
                            <w:szCs w:val="24"/>
                            <w:lang w:val="en-US"/>
                          </w:rPr>
                          <w:t>or</w:t>
                        </w:r>
                      </w:p>
                      <w:p w14:paraId="5F9086C6"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E OF Ennn[nn]</w:t>
                        </w:r>
                      </w:p>
                      <w:p w14:paraId="468F3A10"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i/>
                            <w:iCs/>
                            <w:sz w:val="24"/>
                            <w:szCs w:val="24"/>
                            <w:lang w:val="en-US"/>
                          </w:rPr>
                          <w:t>or</w:t>
                        </w:r>
                      </w:p>
                      <w:p w14:paraId="7FB3535F"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 OF Nnn[nn]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N OF Snn[nn] AND S OF Nnn[nn]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S OF Snn[nn]</w:t>
                        </w:r>
                      </w:p>
                      <w:p w14:paraId="1D92625E"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or</w:t>
                        </w:r>
                      </w:p>
                      <w:p w14:paraId="13D4778F"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W OF Wnnn[nn] or W OF Ennn[nn] AND E OF Wnnn[nn] or E OF Ennn[nn]</w:t>
                        </w:r>
                      </w:p>
                      <w:p w14:paraId="58FB6065"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i/>
                            <w:iCs/>
                            <w:sz w:val="24"/>
                            <w:szCs w:val="24"/>
                            <w:lang w:val="en-US"/>
                          </w:rPr>
                          <w:t>or</w:t>
                        </w:r>
                      </w:p>
                      <w:p w14:paraId="3EADEC6A"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 OF LINE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NE OF LINE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E OF LINE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SE OF LINE or S OF LINE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SW OF LINE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W OF LINE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NW OF LINE Nnn[nn] </w:t>
                        </w:r>
                        <w:r w:rsidRPr="0084008D">
                          <w:rPr>
                            <w:rFonts w:ascii="Times New Roman" w:eastAsia="Times New Roman" w:hAnsi="Times New Roman" w:cs="Times New Roman"/>
                            <w:i/>
                            <w:iCs/>
                            <w:sz w:val="24"/>
                            <w:szCs w:val="24"/>
                            <w:lang w:val="en-US"/>
                          </w:rPr>
                          <w:t>or</w:t>
                        </w:r>
                      </w:p>
                      <w:p w14:paraId="315383AA"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lastRenderedPageBreak/>
                          <w:t>Snn[nn] Wnnn[nn]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Ennn[nn] – Nnn[nn]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Snn[nn] Wnnn[nn]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Ennn[nn] [– Nnn[nn]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Snn[nn] Wnnn[nn]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Ennn[nn]] [AND N OF LINE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NE OF LINE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E OF LINE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SE OF LINE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S OF LINE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SW OF LINE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W OF LINE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NW OF LINE Nnn[nn]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Snn[nn] Wnnn[nn]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Ennn[nn] – Nnn[nn]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Snn[nn] Wnnn[nn]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Ennn[nn] [– Nnn[nn]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Snn[nn] Wnnn[nn]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Ennn[nn]]]</w:t>
                        </w:r>
                      </w:p>
                      <w:p w14:paraId="6BEECC79"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i/>
                            <w:iCs/>
                            <w:sz w:val="24"/>
                            <w:szCs w:val="24"/>
                            <w:lang w:val="en-US"/>
                          </w:rPr>
                          <w:t>or</w:t>
                        </w:r>
                      </w:p>
                      <w:p w14:paraId="4327353E"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WI Nnn[nn]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Snn[nn] Wnnn[nn]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Ennn[nn] – Nnn[nn]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Snn[nn] Wnnn[nn]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Ennn[nn] – Nnn[nn]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Snn[nn] Wnnn[nn]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Ennn[nn] – Nnn[nn]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Snn[nn] Wnnn[nn]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Ennn[nn]</w:t>
                        </w:r>
                        <w:hyperlink r:id="rId188" w:anchor="ntr14-L_2021289EN.01003601-E0006" w:history="1">
                          <w:r w:rsidRPr="0084008D">
                            <w:rPr>
                              <w:rFonts w:ascii="Times New Roman" w:eastAsia="Times New Roman" w:hAnsi="Times New Roman" w:cs="Times New Roman"/>
                              <w:sz w:val="24"/>
                              <w:szCs w:val="24"/>
                              <w:lang w:val="en-US"/>
                            </w:rPr>
                            <w:t> (</w:t>
                          </w:r>
                          <w:r w:rsidRPr="0084008D">
                            <w:rPr>
                              <w:rFonts w:ascii="Times New Roman" w:eastAsia="Times New Roman" w:hAnsi="Times New Roman" w:cs="Times New Roman"/>
                              <w:sz w:val="24"/>
                              <w:szCs w:val="24"/>
                              <w:vertAlign w:val="superscript"/>
                              <w:lang w:val="en-US"/>
                            </w:rPr>
                            <w:t>14</w:t>
                          </w:r>
                          <w:r w:rsidRPr="0084008D">
                            <w:rPr>
                              <w:rFonts w:ascii="Times New Roman" w:eastAsia="Times New Roman" w:hAnsi="Times New Roman" w:cs="Times New Roman"/>
                              <w:sz w:val="24"/>
                              <w:szCs w:val="24"/>
                              <w:lang w:val="en-US"/>
                            </w:rPr>
                            <w:t>)</w:t>
                          </w:r>
                        </w:hyperlink>
                      </w:p>
                      <w:p w14:paraId="52326BF5"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ENTIRE FIR</w:t>
                        </w:r>
                      </w:p>
                      <w:p w14:paraId="73646713"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ENTIRE UIR</w:t>
                        </w:r>
                      </w:p>
                      <w:p w14:paraId="6DD33245"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ENTIRE FIR/UIR</w:t>
                        </w:r>
                      </w:p>
                      <w:p w14:paraId="5A3C7055"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ENTIRE CTA</w:t>
                        </w:r>
                      </w:p>
                      <w:p w14:paraId="5BAE630A"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NO VA EXP </w:t>
                        </w:r>
                        <w:hyperlink r:id="rId189" w:anchor="ntr21-L_2021289EN.01003601-E0013" w:history="1">
                          <w:r w:rsidRPr="0084008D">
                            <w:rPr>
                              <w:rFonts w:ascii="Times New Roman" w:eastAsia="Times New Roman" w:hAnsi="Times New Roman" w:cs="Times New Roman"/>
                              <w:sz w:val="24"/>
                              <w:szCs w:val="24"/>
                              <w:lang w:val="en-US"/>
                            </w:rPr>
                            <w:t> (</w:t>
                          </w:r>
                          <w:r w:rsidRPr="0084008D">
                            <w:rPr>
                              <w:rFonts w:ascii="Times New Roman" w:eastAsia="Times New Roman" w:hAnsi="Times New Roman" w:cs="Times New Roman"/>
                              <w:sz w:val="24"/>
                              <w:szCs w:val="24"/>
                              <w:vertAlign w:val="superscript"/>
                              <w:lang w:val="en-US"/>
                            </w:rPr>
                            <w:t>21</w:t>
                          </w:r>
                          <w:r w:rsidRPr="0084008D">
                            <w:rPr>
                              <w:rFonts w:ascii="Times New Roman" w:eastAsia="Times New Roman" w:hAnsi="Times New Roman" w:cs="Times New Roman"/>
                              <w:sz w:val="24"/>
                              <w:szCs w:val="24"/>
                              <w:lang w:val="en-US"/>
                            </w:rPr>
                            <w:t>)</w:t>
                          </w:r>
                        </w:hyperlink>
                      </w:p>
                      <w:p w14:paraId="4C1A61A1"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i/>
                            <w:iCs/>
                            <w:sz w:val="24"/>
                            <w:szCs w:val="24"/>
                            <w:lang w:val="en-US"/>
                          </w:rPr>
                          <w:t>or</w:t>
                        </w:r>
                      </w:p>
                      <w:p w14:paraId="2B204604"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WI nnKM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nnNM) OF Nnn[nn]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Snn[nn] Wnnn[nn]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Ennn[nn]</w:t>
                        </w:r>
                        <w:hyperlink r:id="rId190" w:anchor="ntr16-L_2021289EN.01003601-E0008" w:history="1">
                          <w:r w:rsidRPr="0084008D">
                            <w:rPr>
                              <w:rFonts w:ascii="Times New Roman" w:eastAsia="Times New Roman" w:hAnsi="Times New Roman" w:cs="Times New Roman"/>
                              <w:sz w:val="24"/>
                              <w:szCs w:val="24"/>
                              <w:lang w:val="en-US"/>
                            </w:rPr>
                            <w:t> (</w:t>
                          </w:r>
                          <w:r w:rsidRPr="0084008D">
                            <w:rPr>
                              <w:rFonts w:ascii="Times New Roman" w:eastAsia="Times New Roman" w:hAnsi="Times New Roman" w:cs="Times New Roman"/>
                              <w:sz w:val="24"/>
                              <w:szCs w:val="24"/>
                              <w:vertAlign w:val="superscript"/>
                              <w:lang w:val="en-US"/>
                            </w:rPr>
                            <w:t>16</w:t>
                          </w:r>
                          <w:r w:rsidRPr="0084008D">
                            <w:rPr>
                              <w:rFonts w:ascii="Times New Roman" w:eastAsia="Times New Roman" w:hAnsi="Times New Roman" w:cs="Times New Roman"/>
                              <w:sz w:val="24"/>
                              <w:szCs w:val="24"/>
                              <w:lang w:val="en-US"/>
                            </w:rPr>
                            <w:t>)</w:t>
                          </w:r>
                        </w:hyperlink>
                      </w:p>
                      <w:p w14:paraId="102AC9D8"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i/>
                            <w:iCs/>
                            <w:sz w:val="24"/>
                            <w:szCs w:val="24"/>
                            <w:lang w:val="en-US"/>
                          </w:rPr>
                          <w:t>or</w:t>
                        </w:r>
                      </w:p>
                      <w:p w14:paraId="548E1465"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WI nnnKM (nnnNM) OF TC CENTRE</w:t>
                        </w:r>
                        <w:hyperlink r:id="rId191" w:anchor="ntr15-L_2021289EN.01003601-E0007" w:history="1">
                          <w:r w:rsidRPr="0084008D">
                            <w:rPr>
                              <w:rFonts w:ascii="Times New Roman" w:eastAsia="Times New Roman" w:hAnsi="Times New Roman" w:cs="Times New Roman"/>
                              <w:sz w:val="24"/>
                              <w:szCs w:val="24"/>
                              <w:lang w:val="en-US"/>
                            </w:rPr>
                            <w:t> (</w:t>
                          </w:r>
                          <w:r w:rsidRPr="0084008D">
                            <w:rPr>
                              <w:rFonts w:ascii="Times New Roman" w:eastAsia="Times New Roman" w:hAnsi="Times New Roman" w:cs="Times New Roman"/>
                              <w:sz w:val="24"/>
                              <w:szCs w:val="24"/>
                              <w:vertAlign w:val="superscript"/>
                              <w:lang w:val="en-US"/>
                            </w:rPr>
                            <w:t>15</w:t>
                          </w:r>
                          <w:r w:rsidRPr="0084008D">
                            <w:rPr>
                              <w:rFonts w:ascii="Times New Roman" w:eastAsia="Times New Roman" w:hAnsi="Times New Roman" w:cs="Times New Roman"/>
                              <w:sz w:val="24"/>
                              <w:szCs w:val="24"/>
                              <w:lang w:val="en-US"/>
                            </w:rPr>
                            <w:t>)</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9B157FB"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lastRenderedPageBreak/>
                          <w:t>—</w:t>
                        </w:r>
                      </w:p>
                    </w:tc>
                  </w:tr>
                  <w:tr w:rsidR="009E2940" w:rsidRPr="0084008D" w14:paraId="0A8EDD7F" w14:textId="77777777" w:rsidTr="00B5574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034176F"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19</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973CDB8"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Repetition of elements (C)</w:t>
                        </w:r>
                        <w:hyperlink r:id="rId192" w:anchor="ntr22-L_2021289EN.01003601-E0014" w:history="1">
                          <w:r w:rsidRPr="0084008D">
                            <w:rPr>
                              <w:rFonts w:ascii="Times New Roman" w:eastAsia="Times New Roman" w:hAnsi="Times New Roman" w:cs="Times New Roman"/>
                              <w:sz w:val="24"/>
                              <w:szCs w:val="24"/>
                              <w:lang w:val="en-US"/>
                            </w:rPr>
                            <w:t> (</w:t>
                          </w:r>
                          <w:r w:rsidRPr="0084008D">
                            <w:rPr>
                              <w:rFonts w:ascii="Times New Roman" w:eastAsia="Times New Roman" w:hAnsi="Times New Roman" w:cs="Times New Roman"/>
                              <w:sz w:val="24"/>
                              <w:szCs w:val="24"/>
                              <w:vertAlign w:val="superscript"/>
                              <w:lang w:val="en-US"/>
                            </w:rPr>
                            <w:t>22</w:t>
                          </w:r>
                          <w:r w:rsidRPr="0084008D">
                            <w:rPr>
                              <w:rFonts w:ascii="Times New Roman" w:eastAsia="Times New Roman" w:hAnsi="Times New Roman" w:cs="Times New Roman"/>
                              <w:sz w:val="24"/>
                              <w:szCs w:val="24"/>
                              <w:lang w:val="en-US"/>
                            </w:rPr>
                            <w:t>)</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AA80839"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Repetition of elements included in a SIGMET for volcanic ash cloud or tropical cyclone</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B5060A0"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[AND]</w:t>
                        </w:r>
                        <w:hyperlink r:id="rId193" w:anchor="ntr22-L_2021289EN.01003601-E0014" w:history="1">
                          <w:r w:rsidRPr="0084008D">
                            <w:rPr>
                              <w:rFonts w:ascii="Times New Roman" w:eastAsia="Times New Roman" w:hAnsi="Times New Roman" w:cs="Times New Roman"/>
                              <w:sz w:val="24"/>
                              <w:szCs w:val="24"/>
                              <w:lang w:val="en-US"/>
                            </w:rPr>
                            <w:t> (</w:t>
                          </w:r>
                          <w:r w:rsidRPr="0084008D">
                            <w:rPr>
                              <w:rFonts w:ascii="Times New Roman" w:eastAsia="Times New Roman" w:hAnsi="Times New Roman" w:cs="Times New Roman"/>
                              <w:sz w:val="24"/>
                              <w:szCs w:val="24"/>
                              <w:vertAlign w:val="superscript"/>
                              <w:lang w:val="en-US"/>
                            </w:rPr>
                            <w:t>22</w:t>
                          </w:r>
                          <w:r w:rsidRPr="0084008D">
                            <w:rPr>
                              <w:rFonts w:ascii="Times New Roman" w:eastAsia="Times New Roman" w:hAnsi="Times New Roman" w:cs="Times New Roman"/>
                              <w:sz w:val="24"/>
                              <w:szCs w:val="24"/>
                              <w:lang w:val="en-US"/>
                            </w:rPr>
                            <w:t>)</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597C5DF"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w:t>
                        </w:r>
                      </w:p>
                    </w:tc>
                  </w:tr>
                  <w:tr w:rsidR="009E2940" w:rsidRPr="0084008D" w14:paraId="6D1FAD8A" w14:textId="77777777" w:rsidTr="00B5574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5D410AE"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20</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auto"/>
                        <w:hideMark/>
                      </w:tcPr>
                      <w:p w14:paraId="539097E2"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New line if repeating elements</w:t>
                        </w:r>
                      </w:p>
                    </w:tc>
                  </w:tr>
                  <w:tr w:rsidR="009E2940" w:rsidRPr="0084008D" w14:paraId="1E107A3D" w14:textId="77777777" w:rsidTr="00B5574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3516B4F"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lastRenderedPageBreak/>
                          <w:t> </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auto"/>
                        <w:hideMark/>
                      </w:tcPr>
                      <w:p w14:paraId="158EB05C"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OR</w:t>
                        </w:r>
                      </w:p>
                    </w:tc>
                  </w:tr>
                  <w:tr w:rsidR="009E2940" w:rsidRPr="0084008D" w14:paraId="2B48ABA9" w14:textId="77777777" w:rsidTr="00B5574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92E2E34"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21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BAF7BFF"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Cancellation of SIGMET/AIRMET (C)</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634D043"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Cancellation of SIGMET/AIRMET referring to its identification</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326601A"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CNL SIGMET nnn nnnnnn/nnnnnn</w:t>
                        </w:r>
                      </w:p>
                      <w:p w14:paraId="72417D0A"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or</w:t>
                        </w:r>
                      </w:p>
                      <w:p w14:paraId="5566E04B"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CNL SIGMET nnn nnnnnn/nnnnnn [VA MOV TO nnnn FIR]</w:t>
                        </w:r>
                        <w:hyperlink r:id="rId194" w:anchor="ntr21-L_2021289EN.01003601-E0013" w:history="1">
                          <w:r w:rsidRPr="0084008D">
                            <w:rPr>
                              <w:rFonts w:ascii="Times New Roman" w:eastAsia="Times New Roman" w:hAnsi="Times New Roman" w:cs="Times New Roman"/>
                              <w:sz w:val="24"/>
                              <w:szCs w:val="24"/>
                              <w:lang w:val="en-US"/>
                            </w:rPr>
                            <w:t> (</w:t>
                          </w:r>
                          <w:r w:rsidRPr="0084008D">
                            <w:rPr>
                              <w:rFonts w:ascii="Times New Roman" w:eastAsia="Times New Roman" w:hAnsi="Times New Roman" w:cs="Times New Roman"/>
                              <w:sz w:val="24"/>
                              <w:szCs w:val="24"/>
                              <w:vertAlign w:val="superscript"/>
                              <w:lang w:val="en-US"/>
                            </w:rPr>
                            <w:t>21</w:t>
                          </w:r>
                          <w:r w:rsidRPr="0084008D">
                            <w:rPr>
                              <w:rFonts w:ascii="Times New Roman" w:eastAsia="Times New Roman" w:hAnsi="Times New Roman" w:cs="Times New Roman"/>
                              <w:sz w:val="24"/>
                              <w:szCs w:val="24"/>
                              <w:lang w:val="en-US"/>
                            </w:rPr>
                            <w:t>)</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6B79128"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CNL AIRMET [n][n]n nnnnnn/nnnnnn</w:t>
                        </w:r>
                      </w:p>
                    </w:tc>
                  </w:tr>
                </w:tbl>
                <w:p w14:paraId="1DEE3D1A" w14:textId="77777777" w:rsidR="009E2940" w:rsidRPr="0084008D" w:rsidRDefault="009E2940" w:rsidP="0084008D">
                  <w:pPr>
                    <w:spacing w:after="0" w:line="240" w:lineRule="auto"/>
                    <w:rPr>
                      <w:rFonts w:ascii="Times New Roman" w:eastAsia="Times New Roman" w:hAnsi="Times New Roman" w:cs="Times New Roman"/>
                      <w:sz w:val="24"/>
                      <w:szCs w:val="24"/>
                      <w:lang w:val="en-US"/>
                    </w:rPr>
                  </w:pPr>
                </w:p>
              </w:tc>
            </w:tr>
          </w:tbl>
          <w:p w14:paraId="4D6B2612" w14:textId="77777777" w:rsidR="009E2940" w:rsidRPr="0084008D" w:rsidRDefault="009E2940" w:rsidP="0084008D">
            <w:pPr>
              <w:spacing w:after="0" w:line="240" w:lineRule="auto"/>
              <w:rPr>
                <w:rFonts w:ascii="Times New Roman" w:eastAsia="Times New Roman" w:hAnsi="Times New Roman" w:cs="Times New Roman"/>
                <w:sz w:val="24"/>
                <w:szCs w:val="24"/>
                <w:lang w:val="en-US"/>
              </w:rPr>
            </w:pPr>
          </w:p>
        </w:tc>
      </w:tr>
    </w:tbl>
    <w:p w14:paraId="7B22BF24" w14:textId="77777777" w:rsidR="009E2940" w:rsidRPr="0084008D" w:rsidRDefault="009E2940" w:rsidP="0084008D">
      <w:pPr>
        <w:shd w:val="clear" w:color="auto" w:fill="FFFFFF"/>
        <w:spacing w:after="0" w:line="240" w:lineRule="auto"/>
        <w:rPr>
          <w:rFonts w:ascii="Times New Roman" w:eastAsia="Times New Roman" w:hAnsi="Times New Roman" w:cs="Times New Roman"/>
          <w:vanish/>
          <w:sz w:val="24"/>
          <w:szCs w:val="24"/>
          <w:lang w:val="en-US"/>
        </w:rPr>
      </w:pPr>
    </w:p>
    <w:tbl>
      <w:tblPr>
        <w:tblW w:w="5000" w:type="pct"/>
        <w:tblCellMar>
          <w:left w:w="0" w:type="dxa"/>
          <w:right w:w="0" w:type="dxa"/>
        </w:tblCellMar>
        <w:tblLook w:val="04A0" w:firstRow="1" w:lastRow="0" w:firstColumn="1" w:lastColumn="0" w:noHBand="0" w:noVBand="1"/>
      </w:tblPr>
      <w:tblGrid>
        <w:gridCol w:w="1901"/>
        <w:gridCol w:w="11059"/>
      </w:tblGrid>
      <w:tr w:rsidR="009E2940" w:rsidRPr="0084008D" w14:paraId="3B2856D6" w14:textId="77777777" w:rsidTr="00B55745">
        <w:tc>
          <w:tcPr>
            <w:tcW w:w="0" w:type="auto"/>
            <w:shd w:val="clear" w:color="auto" w:fill="auto"/>
            <w:hideMark/>
          </w:tcPr>
          <w:p w14:paraId="7F0BCD72"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(36)</w:t>
            </w:r>
          </w:p>
        </w:tc>
        <w:tc>
          <w:tcPr>
            <w:tcW w:w="0" w:type="auto"/>
            <w:shd w:val="clear" w:color="auto" w:fill="auto"/>
            <w:hideMark/>
          </w:tcPr>
          <w:p w14:paraId="02D59AE9"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Appendix 5B is deleted;</w:t>
            </w:r>
          </w:p>
          <w:p w14:paraId="57A47FEF"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p>
          <w:p w14:paraId="5CCCE2DE"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p>
        </w:tc>
      </w:tr>
    </w:tbl>
    <w:p w14:paraId="159810B5" w14:textId="77777777" w:rsidR="009E2940" w:rsidRPr="0084008D" w:rsidRDefault="009E2940" w:rsidP="0084008D">
      <w:pPr>
        <w:shd w:val="clear" w:color="auto" w:fill="FFFFFF"/>
        <w:spacing w:after="0" w:line="240" w:lineRule="auto"/>
        <w:rPr>
          <w:rFonts w:ascii="Times New Roman" w:eastAsia="Times New Roman" w:hAnsi="Times New Roman" w:cs="Times New Roman"/>
          <w:vanish/>
          <w:sz w:val="24"/>
          <w:szCs w:val="24"/>
          <w:lang w:val="en-US"/>
        </w:rPr>
      </w:pPr>
    </w:p>
    <w:tbl>
      <w:tblPr>
        <w:tblW w:w="5000" w:type="pct"/>
        <w:tblCellMar>
          <w:left w:w="0" w:type="dxa"/>
          <w:right w:w="0" w:type="dxa"/>
        </w:tblCellMar>
        <w:tblLook w:val="04A0" w:firstRow="1" w:lastRow="0" w:firstColumn="1" w:lastColumn="0" w:noHBand="0" w:noVBand="1"/>
      </w:tblPr>
      <w:tblGrid>
        <w:gridCol w:w="400"/>
        <w:gridCol w:w="12560"/>
      </w:tblGrid>
      <w:tr w:rsidR="009E2940" w:rsidRPr="0084008D" w14:paraId="72993CE2" w14:textId="77777777" w:rsidTr="00B55745">
        <w:tc>
          <w:tcPr>
            <w:tcW w:w="0" w:type="auto"/>
            <w:shd w:val="clear" w:color="auto" w:fill="auto"/>
            <w:hideMark/>
          </w:tcPr>
          <w:p w14:paraId="05C5B5BE"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(37)</w:t>
            </w:r>
          </w:p>
        </w:tc>
        <w:tc>
          <w:tcPr>
            <w:tcW w:w="0" w:type="auto"/>
            <w:shd w:val="clear" w:color="auto" w:fill="auto"/>
            <w:hideMark/>
          </w:tcPr>
          <w:p w14:paraId="0CD9E02A"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Appendix 6 is replaced by the following:</w:t>
            </w:r>
          </w:p>
          <w:p w14:paraId="1D797032" w14:textId="77777777" w:rsidR="009E2940" w:rsidRPr="0084008D" w:rsidRDefault="009E2940" w:rsidP="0084008D">
            <w:pPr>
              <w:spacing w:before="240" w:after="120" w:line="240" w:lineRule="auto"/>
              <w:jc w:val="center"/>
              <w:rPr>
                <w:rFonts w:ascii="Times New Roman" w:eastAsia="Times New Roman" w:hAnsi="Times New Roman" w:cs="Times New Roman"/>
                <w:b/>
                <w:bCs/>
                <w:i/>
                <w:iCs/>
                <w:sz w:val="24"/>
                <w:szCs w:val="24"/>
                <w:lang w:val="en-US"/>
              </w:rPr>
            </w:pPr>
            <w:r w:rsidRPr="0084008D">
              <w:rPr>
                <w:rFonts w:ascii="Times New Roman" w:eastAsia="Times New Roman" w:hAnsi="Times New Roman" w:cs="Times New Roman"/>
                <w:b/>
                <w:bCs/>
                <w:i/>
                <w:iCs/>
                <w:sz w:val="24"/>
                <w:szCs w:val="24"/>
                <w:lang w:val="en-US"/>
              </w:rPr>
              <w:t>‘Appendix 6</w:t>
            </w:r>
          </w:p>
          <w:tbl>
            <w:tblPr>
              <w:tblW w:w="5000" w:type="pct"/>
              <w:tblBorders>
                <w:top w:val="outset" w:sz="6" w:space="0" w:color="auto"/>
                <w:left w:val="outset" w:sz="6" w:space="0" w:color="auto"/>
                <w:bottom w:val="outset" w:sz="6" w:space="0" w:color="auto"/>
                <w:right w:val="outset" w:sz="6" w:space="0" w:color="auto"/>
              </w:tblBorders>
              <w:shd w:val="clear" w:color="auto" w:fill="CCCCCC"/>
              <w:tblCellMar>
                <w:top w:w="120" w:type="dxa"/>
                <w:left w:w="120" w:type="dxa"/>
                <w:bottom w:w="120" w:type="dxa"/>
                <w:right w:w="120" w:type="dxa"/>
              </w:tblCellMar>
              <w:tblLook w:val="04A0" w:firstRow="1" w:lastRow="0" w:firstColumn="1" w:lastColumn="0" w:noHBand="0" w:noVBand="1"/>
            </w:tblPr>
            <w:tblGrid>
              <w:gridCol w:w="12544"/>
            </w:tblGrid>
            <w:tr w:rsidR="009E2940" w:rsidRPr="0084008D" w14:paraId="1A79B8BB" w14:textId="77777777" w:rsidTr="00B55745">
              <w:tc>
                <w:tcPr>
                  <w:tcW w:w="0" w:type="auto"/>
                  <w:tcBorders>
                    <w:top w:val="outset" w:sz="6" w:space="0" w:color="auto"/>
                    <w:left w:val="outset" w:sz="6" w:space="0" w:color="auto"/>
                    <w:bottom w:val="outset" w:sz="6" w:space="0" w:color="auto"/>
                    <w:right w:val="outset" w:sz="6" w:space="0" w:color="auto"/>
                  </w:tcBorders>
                  <w:shd w:val="clear" w:color="auto" w:fill="CCCCCC"/>
                  <w:tcMar>
                    <w:top w:w="0" w:type="dxa"/>
                    <w:left w:w="0" w:type="dxa"/>
                    <w:bottom w:w="0" w:type="dxa"/>
                    <w:right w:w="0" w:type="dxa"/>
                  </w:tcMar>
                  <w:vAlign w:val="center"/>
                  <w:hideMark/>
                </w:tcPr>
                <w:p w14:paraId="56D1E5D6" w14:textId="77777777" w:rsidR="009E2940" w:rsidRPr="0084008D" w:rsidRDefault="009E2940" w:rsidP="0084008D">
                  <w:pPr>
                    <w:spacing w:before="240" w:after="120" w:line="240" w:lineRule="auto"/>
                    <w:jc w:val="both"/>
                    <w:rPr>
                      <w:rFonts w:ascii="Times New Roman" w:eastAsia="Times New Roman" w:hAnsi="Times New Roman" w:cs="Times New Roman"/>
                      <w:b/>
                      <w:bCs/>
                      <w:sz w:val="24"/>
                      <w:szCs w:val="24"/>
                      <w:lang w:val="en-US"/>
                    </w:rPr>
                  </w:pPr>
                  <w:r w:rsidRPr="0084008D">
                    <w:rPr>
                      <w:rFonts w:ascii="Times New Roman" w:eastAsia="Times New Roman" w:hAnsi="Times New Roman" w:cs="Times New Roman"/>
                      <w:b/>
                      <w:bCs/>
                      <w:sz w:val="24"/>
                      <w:szCs w:val="24"/>
                      <w:lang w:val="en-US"/>
                    </w:rPr>
                    <w:t>Template for advisory for volcanic ash</w:t>
                  </w:r>
                </w:p>
                <w:p w14:paraId="4D6B1B02"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i/>
                      <w:iCs/>
                      <w:sz w:val="24"/>
                      <w:szCs w:val="24"/>
                      <w:lang w:val="en-US"/>
                    </w:rPr>
                    <w:t>Key:</w:t>
                  </w:r>
                </w:p>
                <w:tbl>
                  <w:tblPr>
                    <w:tblW w:w="5000" w:type="pct"/>
                    <w:tblCellMar>
                      <w:left w:w="0" w:type="dxa"/>
                      <w:right w:w="0" w:type="dxa"/>
                    </w:tblCellMar>
                    <w:tblLook w:val="04A0" w:firstRow="1" w:lastRow="0" w:firstColumn="1" w:lastColumn="0" w:noHBand="0" w:noVBand="1"/>
                  </w:tblPr>
                  <w:tblGrid>
                    <w:gridCol w:w="495"/>
                    <w:gridCol w:w="315"/>
                    <w:gridCol w:w="11719"/>
                  </w:tblGrid>
                  <w:tr w:rsidR="009E2940" w:rsidRPr="0084008D" w14:paraId="3734EC98" w14:textId="77777777" w:rsidTr="00B55745">
                    <w:tc>
                      <w:tcPr>
                        <w:tcW w:w="0" w:type="auto"/>
                        <w:shd w:val="clear" w:color="auto" w:fill="auto"/>
                        <w:hideMark/>
                      </w:tcPr>
                      <w:p w14:paraId="20F7F485"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M</w:t>
                        </w:r>
                      </w:p>
                    </w:tc>
                    <w:tc>
                      <w:tcPr>
                        <w:tcW w:w="0" w:type="auto"/>
                        <w:shd w:val="clear" w:color="auto" w:fill="auto"/>
                        <w:hideMark/>
                      </w:tcPr>
                      <w:p w14:paraId="636C4F28" w14:textId="77777777" w:rsidR="009E2940" w:rsidRPr="0084008D" w:rsidRDefault="009E2940" w:rsidP="0084008D">
                        <w:pPr>
                          <w:spacing w:before="120" w:after="0" w:line="240" w:lineRule="auto"/>
                          <w:jc w:val="center"/>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w:t>
                        </w:r>
                      </w:p>
                    </w:tc>
                    <w:tc>
                      <w:tcPr>
                        <w:tcW w:w="0" w:type="auto"/>
                        <w:shd w:val="clear" w:color="auto" w:fill="auto"/>
                        <w:hideMark/>
                      </w:tcPr>
                      <w:p w14:paraId="4D259E40"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inclusion mandatory;</w:t>
                        </w:r>
                      </w:p>
                    </w:tc>
                  </w:tr>
                  <w:tr w:rsidR="009E2940" w:rsidRPr="0084008D" w14:paraId="79B39C60" w14:textId="77777777" w:rsidTr="00B55745">
                    <w:tc>
                      <w:tcPr>
                        <w:tcW w:w="0" w:type="auto"/>
                        <w:shd w:val="clear" w:color="auto" w:fill="auto"/>
                        <w:hideMark/>
                      </w:tcPr>
                      <w:p w14:paraId="046559EA"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O</w:t>
                        </w:r>
                      </w:p>
                    </w:tc>
                    <w:tc>
                      <w:tcPr>
                        <w:tcW w:w="0" w:type="auto"/>
                        <w:shd w:val="clear" w:color="auto" w:fill="auto"/>
                        <w:hideMark/>
                      </w:tcPr>
                      <w:p w14:paraId="3F371F8E" w14:textId="77777777" w:rsidR="009E2940" w:rsidRPr="0084008D" w:rsidRDefault="009E2940" w:rsidP="0084008D">
                        <w:pPr>
                          <w:spacing w:before="120" w:after="0" w:line="240" w:lineRule="auto"/>
                          <w:jc w:val="center"/>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w:t>
                        </w:r>
                      </w:p>
                    </w:tc>
                    <w:tc>
                      <w:tcPr>
                        <w:tcW w:w="0" w:type="auto"/>
                        <w:shd w:val="clear" w:color="auto" w:fill="auto"/>
                        <w:hideMark/>
                      </w:tcPr>
                      <w:p w14:paraId="40C2513E"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inclusion optional;</w:t>
                        </w:r>
                      </w:p>
                    </w:tc>
                  </w:tr>
                  <w:tr w:rsidR="009E2940" w:rsidRPr="0084008D" w14:paraId="0A2F5BA2" w14:textId="77777777" w:rsidTr="00B55745">
                    <w:tc>
                      <w:tcPr>
                        <w:tcW w:w="0" w:type="auto"/>
                        <w:shd w:val="clear" w:color="auto" w:fill="auto"/>
                        <w:hideMark/>
                      </w:tcPr>
                      <w:p w14:paraId="7A82FB71"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C</w:t>
                        </w:r>
                      </w:p>
                    </w:tc>
                    <w:tc>
                      <w:tcPr>
                        <w:tcW w:w="0" w:type="auto"/>
                        <w:shd w:val="clear" w:color="auto" w:fill="auto"/>
                        <w:hideMark/>
                      </w:tcPr>
                      <w:p w14:paraId="0DF525E6" w14:textId="77777777" w:rsidR="009E2940" w:rsidRPr="0084008D" w:rsidRDefault="009E2940" w:rsidP="0084008D">
                        <w:pPr>
                          <w:spacing w:before="120" w:after="0" w:line="240" w:lineRule="auto"/>
                          <w:jc w:val="center"/>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w:t>
                        </w:r>
                      </w:p>
                    </w:tc>
                    <w:tc>
                      <w:tcPr>
                        <w:tcW w:w="0" w:type="auto"/>
                        <w:shd w:val="clear" w:color="auto" w:fill="auto"/>
                        <w:hideMark/>
                      </w:tcPr>
                      <w:p w14:paraId="10BBA82C"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inclusion conditional, included whenever applicable.</w:t>
                        </w:r>
                      </w:p>
                    </w:tc>
                  </w:tr>
                </w:tbl>
                <w:p w14:paraId="55DAF971" w14:textId="77777777" w:rsidR="009E2940" w:rsidRPr="0084008D" w:rsidRDefault="009E2940" w:rsidP="0084008D">
                  <w:pPr>
                    <w:spacing w:after="0" w:line="240" w:lineRule="auto"/>
                    <w:rPr>
                      <w:rFonts w:ascii="Times New Roman" w:eastAsia="Times New Roman" w:hAnsi="Times New Roman" w:cs="Times New Roman"/>
                      <w:vanish/>
                      <w:sz w:val="24"/>
                      <w:szCs w:val="24"/>
                      <w:lang w:val="en-US"/>
                    </w:rPr>
                  </w:pPr>
                </w:p>
                <w:tbl>
                  <w:tblPr>
                    <w:tblW w:w="5000" w:type="pct"/>
                    <w:tblCellMar>
                      <w:left w:w="0" w:type="dxa"/>
                      <w:right w:w="0" w:type="dxa"/>
                    </w:tblCellMar>
                    <w:tblLook w:val="04A0" w:firstRow="1" w:lastRow="0" w:firstColumn="1" w:lastColumn="0" w:noHBand="0" w:noVBand="1"/>
                  </w:tblPr>
                  <w:tblGrid>
                    <w:gridCol w:w="763"/>
                    <w:gridCol w:w="11766"/>
                  </w:tblGrid>
                  <w:tr w:rsidR="009E2940" w:rsidRPr="0084008D" w14:paraId="07C79F42" w14:textId="77777777" w:rsidTr="00B55745">
                    <w:tc>
                      <w:tcPr>
                        <w:tcW w:w="0" w:type="auto"/>
                        <w:shd w:val="clear" w:color="auto" w:fill="auto"/>
                        <w:hideMark/>
                      </w:tcPr>
                      <w:p w14:paraId="4CA0489B" w14:textId="77777777" w:rsidR="009E2940" w:rsidRPr="0084008D" w:rsidRDefault="009E2940" w:rsidP="0084008D">
                        <w:pPr>
                          <w:spacing w:after="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i/>
                            <w:iCs/>
                            <w:sz w:val="24"/>
                            <w:szCs w:val="24"/>
                            <w:lang w:val="en-US"/>
                          </w:rPr>
                          <w:t>Note 1:</w:t>
                        </w:r>
                      </w:p>
                    </w:tc>
                    <w:tc>
                      <w:tcPr>
                        <w:tcW w:w="0" w:type="auto"/>
                        <w:shd w:val="clear" w:color="auto" w:fill="auto"/>
                        <w:hideMark/>
                      </w:tcPr>
                      <w:p w14:paraId="3C0E3302" w14:textId="77777777" w:rsidR="009E2940" w:rsidRPr="0084008D" w:rsidRDefault="009E2940" w:rsidP="0084008D">
                        <w:pPr>
                          <w:spacing w:after="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The ranges and resolutions for the numerical elements included in volcanic ash advisory are shown in Appendix 8.</w:t>
                        </w:r>
                      </w:p>
                    </w:tc>
                  </w:tr>
                </w:tbl>
                <w:p w14:paraId="10355E0D" w14:textId="77777777" w:rsidR="009E2940" w:rsidRPr="0084008D" w:rsidRDefault="009E2940" w:rsidP="0084008D">
                  <w:pPr>
                    <w:spacing w:after="0" w:line="240" w:lineRule="auto"/>
                    <w:rPr>
                      <w:rFonts w:ascii="Times New Roman" w:eastAsia="Times New Roman" w:hAnsi="Times New Roman" w:cs="Times New Roman"/>
                      <w:vanish/>
                      <w:sz w:val="24"/>
                      <w:szCs w:val="24"/>
                      <w:lang w:val="en-US"/>
                    </w:rPr>
                  </w:pPr>
                </w:p>
                <w:tbl>
                  <w:tblPr>
                    <w:tblW w:w="5000" w:type="pct"/>
                    <w:tblCellMar>
                      <w:left w:w="0" w:type="dxa"/>
                      <w:right w:w="0" w:type="dxa"/>
                    </w:tblCellMar>
                    <w:tblLook w:val="04A0" w:firstRow="1" w:lastRow="0" w:firstColumn="1" w:lastColumn="0" w:noHBand="0" w:noVBand="1"/>
                  </w:tblPr>
                  <w:tblGrid>
                    <w:gridCol w:w="647"/>
                    <w:gridCol w:w="11882"/>
                  </w:tblGrid>
                  <w:tr w:rsidR="009E2940" w:rsidRPr="0084008D" w14:paraId="71CDA999" w14:textId="77777777" w:rsidTr="00B55745">
                    <w:tc>
                      <w:tcPr>
                        <w:tcW w:w="0" w:type="auto"/>
                        <w:shd w:val="clear" w:color="auto" w:fill="auto"/>
                        <w:hideMark/>
                      </w:tcPr>
                      <w:p w14:paraId="6A65DF9A" w14:textId="77777777" w:rsidR="009E2940" w:rsidRPr="0084008D" w:rsidRDefault="009E2940" w:rsidP="0084008D">
                        <w:pPr>
                          <w:spacing w:after="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i/>
                            <w:iCs/>
                            <w:sz w:val="24"/>
                            <w:szCs w:val="24"/>
                            <w:lang w:val="en-US"/>
                          </w:rPr>
                          <w:t>Note 2:</w:t>
                        </w:r>
                      </w:p>
                    </w:tc>
                    <w:tc>
                      <w:tcPr>
                        <w:tcW w:w="0" w:type="auto"/>
                        <w:shd w:val="clear" w:color="auto" w:fill="auto"/>
                        <w:hideMark/>
                      </w:tcPr>
                      <w:p w14:paraId="614010B4" w14:textId="77777777" w:rsidR="009E2940" w:rsidRPr="0084008D" w:rsidRDefault="009E2940" w:rsidP="0084008D">
                        <w:pPr>
                          <w:spacing w:after="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The explanations for the abbreviations can be found in ICAO Doc 8400 </w:t>
                        </w:r>
                        <w:r w:rsidRPr="0084008D">
                          <w:rPr>
                            <w:rFonts w:ascii="Times New Roman" w:eastAsia="Times New Roman" w:hAnsi="Times New Roman" w:cs="Times New Roman"/>
                            <w:i/>
                            <w:iCs/>
                            <w:sz w:val="24"/>
                            <w:szCs w:val="24"/>
                            <w:lang w:val="en-US"/>
                          </w:rPr>
                          <w:t>Procedures for Air Navigation Services – ICAO Abbreviations and Codes (PANS-ABC).</w:t>
                        </w:r>
                      </w:p>
                    </w:tc>
                  </w:tr>
                </w:tbl>
                <w:p w14:paraId="79F0351C" w14:textId="77777777" w:rsidR="009E2940" w:rsidRPr="0084008D" w:rsidRDefault="009E2940" w:rsidP="0084008D">
                  <w:pPr>
                    <w:spacing w:after="0" w:line="240" w:lineRule="auto"/>
                    <w:rPr>
                      <w:rFonts w:ascii="Times New Roman" w:eastAsia="Times New Roman" w:hAnsi="Times New Roman" w:cs="Times New Roman"/>
                      <w:vanish/>
                      <w:sz w:val="24"/>
                      <w:szCs w:val="24"/>
                      <w:lang w:val="en-US"/>
                    </w:rPr>
                  </w:pPr>
                </w:p>
                <w:tbl>
                  <w:tblPr>
                    <w:tblW w:w="5000" w:type="pct"/>
                    <w:tblCellMar>
                      <w:left w:w="0" w:type="dxa"/>
                      <w:right w:w="0" w:type="dxa"/>
                    </w:tblCellMar>
                    <w:tblLook w:val="04A0" w:firstRow="1" w:lastRow="0" w:firstColumn="1" w:lastColumn="0" w:noHBand="0" w:noVBand="1"/>
                  </w:tblPr>
                  <w:tblGrid>
                    <w:gridCol w:w="1193"/>
                    <w:gridCol w:w="11336"/>
                  </w:tblGrid>
                  <w:tr w:rsidR="009E2940" w:rsidRPr="0084008D" w14:paraId="74741AFD" w14:textId="77777777" w:rsidTr="00B55745">
                    <w:tc>
                      <w:tcPr>
                        <w:tcW w:w="0" w:type="auto"/>
                        <w:shd w:val="clear" w:color="auto" w:fill="auto"/>
                        <w:hideMark/>
                      </w:tcPr>
                      <w:p w14:paraId="0F326DFC" w14:textId="77777777" w:rsidR="009E2940" w:rsidRPr="0084008D" w:rsidRDefault="009E2940" w:rsidP="0084008D">
                        <w:pPr>
                          <w:spacing w:after="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i/>
                            <w:iCs/>
                            <w:sz w:val="24"/>
                            <w:szCs w:val="24"/>
                            <w:lang w:val="en-US"/>
                          </w:rPr>
                          <w:t>Note 3:</w:t>
                        </w:r>
                      </w:p>
                    </w:tc>
                    <w:tc>
                      <w:tcPr>
                        <w:tcW w:w="0" w:type="auto"/>
                        <w:shd w:val="clear" w:color="auto" w:fill="auto"/>
                        <w:hideMark/>
                      </w:tcPr>
                      <w:p w14:paraId="1CB204F0" w14:textId="77777777" w:rsidR="009E2940" w:rsidRPr="0084008D" w:rsidRDefault="009E2940" w:rsidP="0084008D">
                        <w:pPr>
                          <w:spacing w:after="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The inclusion of a colon (‘:’) after each element heading is mandatory.</w:t>
                        </w:r>
                      </w:p>
                    </w:tc>
                  </w:tr>
                </w:tbl>
                <w:p w14:paraId="253C57C5" w14:textId="77777777" w:rsidR="009E2940" w:rsidRPr="0084008D" w:rsidRDefault="009E2940" w:rsidP="0084008D">
                  <w:pPr>
                    <w:spacing w:after="0" w:line="240" w:lineRule="auto"/>
                    <w:rPr>
                      <w:rFonts w:ascii="Times New Roman" w:eastAsia="Times New Roman" w:hAnsi="Times New Roman" w:cs="Times New Roman"/>
                      <w:vanish/>
                      <w:sz w:val="24"/>
                      <w:szCs w:val="24"/>
                      <w:lang w:val="en-US"/>
                    </w:rPr>
                  </w:pPr>
                </w:p>
                <w:tbl>
                  <w:tblPr>
                    <w:tblW w:w="5000" w:type="pct"/>
                    <w:tblCellMar>
                      <w:left w:w="0" w:type="dxa"/>
                      <w:right w:w="0" w:type="dxa"/>
                    </w:tblCellMar>
                    <w:tblLook w:val="04A0" w:firstRow="1" w:lastRow="0" w:firstColumn="1" w:lastColumn="0" w:noHBand="0" w:noVBand="1"/>
                  </w:tblPr>
                  <w:tblGrid>
                    <w:gridCol w:w="690"/>
                    <w:gridCol w:w="11839"/>
                  </w:tblGrid>
                  <w:tr w:rsidR="009E2940" w:rsidRPr="0084008D" w14:paraId="2F34EE4C" w14:textId="77777777" w:rsidTr="00B55745">
                    <w:tc>
                      <w:tcPr>
                        <w:tcW w:w="0" w:type="auto"/>
                        <w:shd w:val="clear" w:color="auto" w:fill="auto"/>
                        <w:hideMark/>
                      </w:tcPr>
                      <w:p w14:paraId="16FFDDC9" w14:textId="77777777" w:rsidR="009E2940" w:rsidRPr="0084008D" w:rsidRDefault="009E2940" w:rsidP="0084008D">
                        <w:pPr>
                          <w:spacing w:after="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i/>
                            <w:iCs/>
                            <w:sz w:val="24"/>
                            <w:szCs w:val="24"/>
                            <w:lang w:val="en-US"/>
                          </w:rPr>
                          <w:t>Note 4:</w:t>
                        </w:r>
                      </w:p>
                    </w:tc>
                    <w:tc>
                      <w:tcPr>
                        <w:tcW w:w="0" w:type="auto"/>
                        <w:shd w:val="clear" w:color="auto" w:fill="auto"/>
                        <w:hideMark/>
                      </w:tcPr>
                      <w:p w14:paraId="70EC2ADA" w14:textId="77777777" w:rsidR="009E2940" w:rsidRPr="0084008D" w:rsidRDefault="009E2940" w:rsidP="0084008D">
                        <w:pPr>
                          <w:spacing w:after="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Row numbers in the ‘Ref.’ column are included only for clarity and ease of reference, and are not part of the advisory for volcanic ash.</w:t>
                        </w:r>
                      </w:p>
                    </w:tc>
                  </w:tr>
                </w:tbl>
                <w:p w14:paraId="1CA6B241" w14:textId="77777777" w:rsidR="009E2940" w:rsidRPr="0084008D" w:rsidRDefault="009E2940" w:rsidP="0084008D">
                  <w:pPr>
                    <w:spacing w:after="0" w:line="240" w:lineRule="auto"/>
                    <w:rPr>
                      <w:rFonts w:ascii="Times New Roman" w:eastAsia="Times New Roman" w:hAnsi="Times New Roman" w:cs="Times New Roman"/>
                      <w:vanish/>
                      <w:sz w:val="24"/>
                      <w:szCs w:val="24"/>
                      <w:lang w:val="en-US"/>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630"/>
                    <w:gridCol w:w="1521"/>
                    <w:gridCol w:w="1946"/>
                    <w:gridCol w:w="1348"/>
                    <w:gridCol w:w="7068"/>
                  </w:tblGrid>
                  <w:tr w:rsidR="009E2940" w:rsidRPr="0084008D" w14:paraId="743E5BF7" w14:textId="77777777" w:rsidTr="00B5574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2111685" w14:textId="77777777" w:rsidR="009E2940" w:rsidRPr="0084008D" w:rsidRDefault="009E2940" w:rsidP="0084008D">
                        <w:pPr>
                          <w:spacing w:before="60" w:after="60" w:line="240" w:lineRule="auto"/>
                          <w:ind w:right="195"/>
                          <w:jc w:val="center"/>
                          <w:rPr>
                            <w:rFonts w:ascii="Times New Roman" w:eastAsia="Times New Roman" w:hAnsi="Times New Roman" w:cs="Times New Roman"/>
                            <w:b/>
                            <w:bCs/>
                            <w:sz w:val="24"/>
                            <w:szCs w:val="24"/>
                            <w:lang w:val="en-US"/>
                          </w:rPr>
                        </w:pPr>
                        <w:r w:rsidRPr="0084008D">
                          <w:rPr>
                            <w:rFonts w:ascii="Times New Roman" w:eastAsia="Times New Roman" w:hAnsi="Times New Roman" w:cs="Times New Roman"/>
                            <w:b/>
                            <w:bCs/>
                            <w:sz w:val="24"/>
                            <w:szCs w:val="24"/>
                            <w:lang w:val="en-US"/>
                          </w:rPr>
                          <w:t>Ref.</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499BAEB" w14:textId="77777777" w:rsidR="009E2940" w:rsidRPr="0084008D" w:rsidRDefault="009E2940" w:rsidP="0084008D">
                        <w:pPr>
                          <w:spacing w:before="60" w:after="60" w:line="240" w:lineRule="auto"/>
                          <w:ind w:right="195"/>
                          <w:jc w:val="center"/>
                          <w:rPr>
                            <w:rFonts w:ascii="Times New Roman" w:eastAsia="Times New Roman" w:hAnsi="Times New Roman" w:cs="Times New Roman"/>
                            <w:b/>
                            <w:bCs/>
                            <w:sz w:val="24"/>
                            <w:szCs w:val="24"/>
                            <w:lang w:val="en-US"/>
                          </w:rPr>
                        </w:pPr>
                        <w:r w:rsidRPr="0084008D">
                          <w:rPr>
                            <w:rFonts w:ascii="Times New Roman" w:eastAsia="Times New Roman" w:hAnsi="Times New Roman" w:cs="Times New Roman"/>
                            <w:b/>
                            <w:bCs/>
                            <w:sz w:val="24"/>
                            <w:szCs w:val="24"/>
                            <w:lang w:val="en-US"/>
                          </w:rPr>
                          <w:t>Element</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8A4919A" w14:textId="77777777" w:rsidR="009E2940" w:rsidRPr="0084008D" w:rsidRDefault="009E2940" w:rsidP="0084008D">
                        <w:pPr>
                          <w:spacing w:before="60" w:after="60" w:line="240" w:lineRule="auto"/>
                          <w:ind w:right="195"/>
                          <w:jc w:val="center"/>
                          <w:rPr>
                            <w:rFonts w:ascii="Times New Roman" w:eastAsia="Times New Roman" w:hAnsi="Times New Roman" w:cs="Times New Roman"/>
                            <w:b/>
                            <w:bCs/>
                            <w:sz w:val="24"/>
                            <w:szCs w:val="24"/>
                            <w:lang w:val="en-US"/>
                          </w:rPr>
                        </w:pPr>
                        <w:r w:rsidRPr="0084008D">
                          <w:rPr>
                            <w:rFonts w:ascii="Times New Roman" w:eastAsia="Times New Roman" w:hAnsi="Times New Roman" w:cs="Times New Roman"/>
                            <w:b/>
                            <w:bCs/>
                            <w:sz w:val="24"/>
                            <w:szCs w:val="24"/>
                            <w:lang w:val="en-US"/>
                          </w:rPr>
                          <w:t>Detailed content</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hideMark/>
                      </w:tcPr>
                      <w:p w14:paraId="1C729EAF" w14:textId="77777777" w:rsidR="009E2940" w:rsidRPr="0084008D" w:rsidRDefault="009E2940" w:rsidP="0084008D">
                        <w:pPr>
                          <w:spacing w:before="60" w:after="60" w:line="240" w:lineRule="auto"/>
                          <w:ind w:right="195"/>
                          <w:jc w:val="center"/>
                          <w:rPr>
                            <w:rFonts w:ascii="Times New Roman" w:eastAsia="Times New Roman" w:hAnsi="Times New Roman" w:cs="Times New Roman"/>
                            <w:b/>
                            <w:bCs/>
                            <w:sz w:val="24"/>
                            <w:szCs w:val="24"/>
                            <w:lang w:val="en-US"/>
                          </w:rPr>
                        </w:pPr>
                        <w:r w:rsidRPr="0084008D">
                          <w:rPr>
                            <w:rFonts w:ascii="Times New Roman" w:eastAsia="Times New Roman" w:hAnsi="Times New Roman" w:cs="Times New Roman"/>
                            <w:b/>
                            <w:bCs/>
                            <w:sz w:val="24"/>
                            <w:szCs w:val="24"/>
                            <w:lang w:val="en-US"/>
                          </w:rPr>
                          <w:t>Template(s)</w:t>
                        </w:r>
                      </w:p>
                    </w:tc>
                  </w:tr>
                  <w:tr w:rsidR="009E2940" w:rsidRPr="0084008D" w14:paraId="2AB7CE1C" w14:textId="77777777" w:rsidTr="00B5574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75AFC02"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8829426"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Identification of the type of message (M)</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47A2ADA"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Type of message</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hideMark/>
                      </w:tcPr>
                      <w:p w14:paraId="3DCADE1D"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VA ADVISORY</w:t>
                        </w:r>
                      </w:p>
                    </w:tc>
                  </w:tr>
                  <w:tr w:rsidR="009E2940" w:rsidRPr="0084008D" w14:paraId="601889B2" w14:textId="77777777" w:rsidTr="00B5574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86ADE43"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lastRenderedPageBreak/>
                          <w:t>2</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auto"/>
                        <w:hideMark/>
                      </w:tcPr>
                      <w:p w14:paraId="66DDA53A"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New line</w:t>
                        </w:r>
                      </w:p>
                    </w:tc>
                  </w:tr>
                  <w:tr w:rsidR="009E2940" w:rsidRPr="0084008D" w14:paraId="75DB8E91" w14:textId="77777777" w:rsidTr="00B5574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8675386"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EFBF7B3"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Status indicator (C)</w:t>
                        </w:r>
                        <w:hyperlink r:id="rId195" w:anchor="ntr23-L_2021289EN.01004101-E0001" w:history="1">
                          <w:r w:rsidRPr="0084008D">
                            <w:rPr>
                              <w:rFonts w:ascii="Times New Roman" w:eastAsia="Times New Roman" w:hAnsi="Times New Roman" w:cs="Times New Roman"/>
                              <w:sz w:val="24"/>
                              <w:szCs w:val="24"/>
                              <w:lang w:val="en-US"/>
                            </w:rPr>
                            <w:t> (</w:t>
                          </w:r>
                          <w:r w:rsidRPr="0084008D">
                            <w:rPr>
                              <w:rFonts w:ascii="Times New Roman" w:eastAsia="Times New Roman" w:hAnsi="Times New Roman" w:cs="Times New Roman"/>
                              <w:sz w:val="24"/>
                              <w:szCs w:val="24"/>
                              <w:vertAlign w:val="superscript"/>
                              <w:lang w:val="en-US"/>
                            </w:rPr>
                            <w:t>23</w:t>
                          </w:r>
                          <w:r w:rsidRPr="0084008D">
                            <w:rPr>
                              <w:rFonts w:ascii="Times New Roman" w:eastAsia="Times New Roman" w:hAnsi="Times New Roman" w:cs="Times New Roman"/>
                              <w:sz w:val="24"/>
                              <w:szCs w:val="24"/>
                              <w:lang w:val="en-US"/>
                            </w:rPr>
                            <w:t>)</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35A5476"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Indicator of test or exercise</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B6702D0"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9E3DE7F"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TEST or EXER</w:t>
                        </w:r>
                      </w:p>
                    </w:tc>
                  </w:tr>
                  <w:tr w:rsidR="009E2940" w:rsidRPr="0084008D" w14:paraId="13018513" w14:textId="77777777" w:rsidTr="00B5574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2F9481E"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4</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auto"/>
                        <w:hideMark/>
                      </w:tcPr>
                      <w:p w14:paraId="305048B1"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New line</w:t>
                        </w:r>
                      </w:p>
                    </w:tc>
                  </w:tr>
                  <w:tr w:rsidR="009E2940" w:rsidRPr="0084008D" w14:paraId="4C9A09B5" w14:textId="77777777" w:rsidTr="00B5574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C5ADB0E"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49287EC"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Time of origin (M)</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475286D"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Year, month, day, time in UTC</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D9CA036"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DTG:</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CBAFD74"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nnnnnnnn/nnnnZ</w:t>
                        </w:r>
                      </w:p>
                    </w:tc>
                  </w:tr>
                  <w:tr w:rsidR="009E2940" w:rsidRPr="0084008D" w14:paraId="507302B2" w14:textId="77777777" w:rsidTr="00B5574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C7331EE"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6</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auto"/>
                        <w:hideMark/>
                      </w:tcPr>
                      <w:p w14:paraId="7A4F54BE"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New line</w:t>
                        </w:r>
                      </w:p>
                    </w:tc>
                  </w:tr>
                  <w:tr w:rsidR="009E2940" w:rsidRPr="0084008D" w14:paraId="54D9AE2F" w14:textId="77777777" w:rsidTr="00B5574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73B424D"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7</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76B636E"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Name of VAAC (M)</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DD25C8A"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Name of VAAC</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A34CAFD"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VAAC:</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65C0FDF"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nnnnnnnnnnnn</w:t>
                        </w:r>
                      </w:p>
                    </w:tc>
                  </w:tr>
                  <w:tr w:rsidR="009E2940" w:rsidRPr="0084008D" w14:paraId="2D49B8B4" w14:textId="77777777" w:rsidTr="00B5574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DFC288D"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8</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auto"/>
                        <w:hideMark/>
                      </w:tcPr>
                      <w:p w14:paraId="0DAC7D25"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New line</w:t>
                        </w:r>
                      </w:p>
                    </w:tc>
                  </w:tr>
                  <w:tr w:rsidR="009E2940" w:rsidRPr="0084008D" w14:paraId="2EA940C8" w14:textId="77777777" w:rsidTr="00B5574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03F9714"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9</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2938AE5"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Name of volcano (M)</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144489D"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Name and </w:t>
                        </w:r>
                        <w:r w:rsidRPr="0084008D">
                          <w:rPr>
                            <w:rFonts w:ascii="Times New Roman" w:eastAsia="Times New Roman" w:hAnsi="Times New Roman" w:cs="Times New Roman"/>
                            <w:i/>
                            <w:iCs/>
                            <w:sz w:val="24"/>
                            <w:szCs w:val="24"/>
                            <w:lang w:val="en-US"/>
                          </w:rPr>
                          <w:t>International Association of Volcanology and Chemistry of the Earth’s Interior number of volcano</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3A27399"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VOLCANO:</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A396FC7"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nnnnnnnnnnnnnnnnnnnnnn [nnnnnn]</w:t>
                        </w:r>
                      </w:p>
                      <w:p w14:paraId="5881EBCD"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UNKNOWN</w:t>
                        </w:r>
                      </w:p>
                      <w:p w14:paraId="0B3FEE65"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UNNAMED</w:t>
                        </w:r>
                      </w:p>
                    </w:tc>
                  </w:tr>
                  <w:tr w:rsidR="009E2940" w:rsidRPr="0084008D" w14:paraId="591EB19E" w14:textId="77777777" w:rsidTr="00B5574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E26F2F4"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10</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auto"/>
                        <w:hideMark/>
                      </w:tcPr>
                      <w:p w14:paraId="27433A42"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New line</w:t>
                        </w:r>
                      </w:p>
                    </w:tc>
                  </w:tr>
                  <w:tr w:rsidR="009E2940" w:rsidRPr="0084008D" w14:paraId="636B808A" w14:textId="77777777" w:rsidTr="00B5574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990EAB8"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11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7895309"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Location of volcano (M)</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A4350F9"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Location of volcano in degrees and minutes</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386059F"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PSN:</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7928232"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Nnnnn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Snnnn Wnnnnn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Ennnnn</w:t>
                        </w:r>
                      </w:p>
                      <w:p w14:paraId="2A99A569"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UNKNOWN</w:t>
                        </w:r>
                      </w:p>
                    </w:tc>
                  </w:tr>
                  <w:tr w:rsidR="009E2940" w:rsidRPr="0084008D" w14:paraId="3ECCCD16" w14:textId="77777777" w:rsidTr="00B5574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E2F0E58"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12</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auto"/>
                        <w:hideMark/>
                      </w:tcPr>
                      <w:p w14:paraId="5E460222"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New line</w:t>
                        </w:r>
                      </w:p>
                    </w:tc>
                  </w:tr>
                  <w:tr w:rsidR="009E2940" w:rsidRPr="0084008D" w14:paraId="2BC22CD7" w14:textId="77777777" w:rsidTr="00B5574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1E48CB3"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13</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7F68259"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State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region (M)</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6F36992"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State, or region if ash is not reported over a State</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325ECB1"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AREA:</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0F6164B"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nnnnnnnnnnnnnnnn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UNKNOWN</w:t>
                        </w:r>
                      </w:p>
                    </w:tc>
                  </w:tr>
                  <w:tr w:rsidR="009E2940" w:rsidRPr="0084008D" w14:paraId="5012254E" w14:textId="77777777" w:rsidTr="00B5574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33EF5AB"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14</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auto"/>
                        <w:hideMark/>
                      </w:tcPr>
                      <w:p w14:paraId="3163787D"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New line</w:t>
                        </w:r>
                      </w:p>
                    </w:tc>
                  </w:tr>
                  <w:tr w:rsidR="009E2940" w:rsidRPr="0084008D" w14:paraId="11B1C1D8" w14:textId="77777777" w:rsidTr="00B5574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32E0FA1"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lastRenderedPageBreak/>
                          <w:t>15</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91A7BB6"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Summit elevation (M)</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808E85C"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Summit elevation in m (or ft)</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8C6D2FC"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SUMMIT ELEV:</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E98E4E9"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nnnnM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nnnnnFT)</w:t>
                        </w:r>
                      </w:p>
                      <w:p w14:paraId="2A92B6E8"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SFC</w:t>
                        </w:r>
                      </w:p>
                      <w:p w14:paraId="597FAA36"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UNKNOWN</w:t>
                        </w:r>
                      </w:p>
                    </w:tc>
                  </w:tr>
                  <w:tr w:rsidR="009E2940" w:rsidRPr="0084008D" w14:paraId="61844BE4" w14:textId="77777777" w:rsidTr="00B5574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B664858"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16</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auto"/>
                        <w:hideMark/>
                      </w:tcPr>
                      <w:p w14:paraId="4DF23FBE"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New line</w:t>
                        </w:r>
                      </w:p>
                    </w:tc>
                  </w:tr>
                  <w:tr w:rsidR="009E2940" w:rsidRPr="0084008D" w14:paraId="0F25883E" w14:textId="77777777" w:rsidTr="00B5574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B604AF0"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17</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8279C40"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Advisory number (M)</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2A20C88"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Advisory number: year in full and message number (separate sequence for each volcano)</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DC7899B"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ADVISORY NR:</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AF6F519"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nnnn/nnnn</w:t>
                        </w:r>
                      </w:p>
                    </w:tc>
                  </w:tr>
                  <w:tr w:rsidR="009E2940" w:rsidRPr="0084008D" w14:paraId="6553AD5B" w14:textId="77777777" w:rsidTr="00B5574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DE862EE"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18</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auto"/>
                        <w:hideMark/>
                      </w:tcPr>
                      <w:p w14:paraId="472804F9"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New line</w:t>
                        </w:r>
                      </w:p>
                    </w:tc>
                  </w:tr>
                  <w:tr w:rsidR="009E2940" w:rsidRPr="0084008D" w14:paraId="72621CB6" w14:textId="77777777" w:rsidTr="00B5574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62E6149"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19</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C571692"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Information source (M)</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409ABD7"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Information source using free text</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21237EA"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INFO SOURCE:</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FF7D98F"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Free text up to 32 characters</w:t>
                        </w:r>
                      </w:p>
                    </w:tc>
                  </w:tr>
                  <w:tr w:rsidR="009E2940" w:rsidRPr="0084008D" w14:paraId="67CA2B36" w14:textId="77777777" w:rsidTr="00B5574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8F4632F"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20</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auto"/>
                        <w:hideMark/>
                      </w:tcPr>
                      <w:p w14:paraId="128DDFAA"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New line</w:t>
                        </w:r>
                      </w:p>
                    </w:tc>
                  </w:tr>
                  <w:tr w:rsidR="009E2940" w:rsidRPr="0084008D" w14:paraId="3E8033C2" w14:textId="77777777" w:rsidTr="00B5574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1E8A822"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21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587014F"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Colour code (O)</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74A0F31"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Aviation colour code</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F3575F6"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AVIATION COLOUR CODE:</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0FB29D3"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RED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ORANGE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YELLOW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GREEN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UNKNOWN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NOT GIVEN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NIL</w:t>
                        </w:r>
                      </w:p>
                    </w:tc>
                  </w:tr>
                  <w:tr w:rsidR="009E2940" w:rsidRPr="0084008D" w14:paraId="2340CA56" w14:textId="77777777" w:rsidTr="00B5574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74E647B"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22</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auto"/>
                        <w:hideMark/>
                      </w:tcPr>
                      <w:p w14:paraId="7571A12A"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New line</w:t>
                        </w:r>
                      </w:p>
                    </w:tc>
                  </w:tr>
                  <w:tr w:rsidR="009E2940" w:rsidRPr="0084008D" w14:paraId="34F13C5E" w14:textId="77777777" w:rsidTr="00B5574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79F054F"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23</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A9B66C9"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Eruption details (M)</w:t>
                        </w:r>
                        <w:hyperlink r:id="rId196" w:anchor="ntr24-L_2021289EN.01004101-E0002" w:history="1">
                          <w:r w:rsidRPr="0084008D">
                            <w:rPr>
                              <w:rFonts w:ascii="Times New Roman" w:eastAsia="Times New Roman" w:hAnsi="Times New Roman" w:cs="Times New Roman"/>
                              <w:sz w:val="24"/>
                              <w:szCs w:val="24"/>
                              <w:lang w:val="en-US"/>
                            </w:rPr>
                            <w:t> (</w:t>
                          </w:r>
                          <w:r w:rsidRPr="0084008D">
                            <w:rPr>
                              <w:rFonts w:ascii="Times New Roman" w:eastAsia="Times New Roman" w:hAnsi="Times New Roman" w:cs="Times New Roman"/>
                              <w:sz w:val="24"/>
                              <w:szCs w:val="24"/>
                              <w:vertAlign w:val="superscript"/>
                              <w:lang w:val="en-US"/>
                            </w:rPr>
                            <w:t>24</w:t>
                          </w:r>
                          <w:r w:rsidRPr="0084008D">
                            <w:rPr>
                              <w:rFonts w:ascii="Times New Roman" w:eastAsia="Times New Roman" w:hAnsi="Times New Roman" w:cs="Times New Roman"/>
                              <w:sz w:val="24"/>
                              <w:szCs w:val="24"/>
                              <w:lang w:val="en-US"/>
                            </w:rPr>
                            <w:t>)</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6C32AFA"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Eruption details (including date/time of eruption(s))</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8547955"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ERUPTION DETAILS:</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BBF9AC7"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Free text up to 64 characters</w:t>
                        </w:r>
                      </w:p>
                      <w:p w14:paraId="60A1A985"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UNKNOWN</w:t>
                        </w:r>
                      </w:p>
                    </w:tc>
                  </w:tr>
                  <w:tr w:rsidR="009E2940" w:rsidRPr="0084008D" w14:paraId="7FA5F68A" w14:textId="77777777" w:rsidTr="00B5574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5A5AEF4"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24</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auto"/>
                        <w:hideMark/>
                      </w:tcPr>
                      <w:p w14:paraId="60358115"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New line</w:t>
                        </w:r>
                      </w:p>
                    </w:tc>
                  </w:tr>
                  <w:tr w:rsidR="009E2940" w:rsidRPr="0084008D" w14:paraId="6DF5F473" w14:textId="77777777" w:rsidTr="00B5574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CF00C43"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25</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0133132"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Time of observation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estimation) of volcanic ash clouds (M)</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B531040"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Day and time (in UTC) of observation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estimation) of volcanic ash clouds</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CA32CDB"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OBS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EST) VA DTG:</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AFCC3F3"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nn/nnnnZ</w:t>
                        </w:r>
                      </w:p>
                    </w:tc>
                  </w:tr>
                  <w:tr w:rsidR="009E2940" w:rsidRPr="0084008D" w14:paraId="5D194A4C" w14:textId="77777777" w:rsidTr="00B5574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FAFE24E"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lastRenderedPageBreak/>
                          <w:t>26</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auto"/>
                        <w:hideMark/>
                      </w:tcPr>
                      <w:p w14:paraId="69898DFE"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New line</w:t>
                        </w:r>
                      </w:p>
                    </w:tc>
                  </w:tr>
                  <w:tr w:rsidR="009E2940" w:rsidRPr="0084008D" w14:paraId="13D07D3F" w14:textId="77777777" w:rsidTr="00B5574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E443D92"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27</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AFADC77"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Observed or estimated volcanic ash clouds (M)</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4E86D36"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Horizontal (in degrees and minutes) and vertical extent at the time of observation of the observed or estimated volcanic ash clouds or, if the base is unknown, the top of the observed or estimated volcanic ash clouds;</w:t>
                        </w:r>
                      </w:p>
                      <w:p w14:paraId="73B2A25B"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Movement of the observed or estimated volcanic ash clouds</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70B72EC"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OBS VA CLD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EST VA CLD:</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D4496EE"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TOP FLnnn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SFC/FLnnn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FLnnn/nnn [nnKM WID LINE BTN (nnNM WID LINE BTN)] Nnn[nn]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Snn[nn] Wnnn[nn]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Ennn[nn] – Nnn[nn]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Snn[nn] Wnnn[nn]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Ennn[nn][– Nnn[nn]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Snn[nn] Wnnn[nn]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Ennn[nn] – Nnn[nn]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Snn[nn] Wnnn[nn]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Ennn[nn] – Nnn[nn]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Snn[nn] Wnnn[nn]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Ennn[nn]]</w:t>
                        </w:r>
                      </w:p>
                      <w:p w14:paraId="4B5F2870"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MOV N nnKMH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KT) </w:t>
                        </w:r>
                        <w:r w:rsidRPr="0084008D">
                          <w:rPr>
                            <w:rFonts w:ascii="Times New Roman" w:eastAsia="Times New Roman" w:hAnsi="Times New Roman" w:cs="Times New Roman"/>
                            <w:i/>
                            <w:iCs/>
                            <w:sz w:val="24"/>
                            <w:szCs w:val="24"/>
                            <w:lang w:val="en-US"/>
                          </w:rPr>
                          <w:t>or</w:t>
                        </w:r>
                      </w:p>
                      <w:p w14:paraId="1C9F33D2"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MOV NE nnKMH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KT) </w:t>
                        </w:r>
                        <w:r w:rsidRPr="0084008D">
                          <w:rPr>
                            <w:rFonts w:ascii="Times New Roman" w:eastAsia="Times New Roman" w:hAnsi="Times New Roman" w:cs="Times New Roman"/>
                            <w:i/>
                            <w:iCs/>
                            <w:sz w:val="24"/>
                            <w:szCs w:val="24"/>
                            <w:lang w:val="en-US"/>
                          </w:rPr>
                          <w:t>or</w:t>
                        </w:r>
                      </w:p>
                      <w:p w14:paraId="2293BEAE"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MOV E nnKMH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KT) </w:t>
                        </w:r>
                        <w:r w:rsidRPr="0084008D">
                          <w:rPr>
                            <w:rFonts w:ascii="Times New Roman" w:eastAsia="Times New Roman" w:hAnsi="Times New Roman" w:cs="Times New Roman"/>
                            <w:i/>
                            <w:iCs/>
                            <w:sz w:val="24"/>
                            <w:szCs w:val="24"/>
                            <w:lang w:val="en-US"/>
                          </w:rPr>
                          <w:t>or</w:t>
                        </w:r>
                      </w:p>
                      <w:p w14:paraId="1906E651"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MOV SE nnKMH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KT) </w:t>
                        </w:r>
                        <w:r w:rsidRPr="0084008D">
                          <w:rPr>
                            <w:rFonts w:ascii="Times New Roman" w:eastAsia="Times New Roman" w:hAnsi="Times New Roman" w:cs="Times New Roman"/>
                            <w:i/>
                            <w:iCs/>
                            <w:sz w:val="24"/>
                            <w:szCs w:val="24"/>
                            <w:lang w:val="en-US"/>
                          </w:rPr>
                          <w:t>or</w:t>
                        </w:r>
                      </w:p>
                      <w:p w14:paraId="38BE6161"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MOV S nnKMH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KT) </w:t>
                        </w:r>
                        <w:r w:rsidRPr="0084008D">
                          <w:rPr>
                            <w:rFonts w:ascii="Times New Roman" w:eastAsia="Times New Roman" w:hAnsi="Times New Roman" w:cs="Times New Roman"/>
                            <w:i/>
                            <w:iCs/>
                            <w:sz w:val="24"/>
                            <w:szCs w:val="24"/>
                            <w:lang w:val="en-US"/>
                          </w:rPr>
                          <w:t>or</w:t>
                        </w:r>
                      </w:p>
                      <w:p w14:paraId="7AAAA9AA"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MOV SW nnKMH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KT) </w:t>
                        </w:r>
                        <w:r w:rsidRPr="0084008D">
                          <w:rPr>
                            <w:rFonts w:ascii="Times New Roman" w:eastAsia="Times New Roman" w:hAnsi="Times New Roman" w:cs="Times New Roman"/>
                            <w:i/>
                            <w:iCs/>
                            <w:sz w:val="24"/>
                            <w:szCs w:val="24"/>
                            <w:lang w:val="en-US"/>
                          </w:rPr>
                          <w:t>or</w:t>
                        </w:r>
                      </w:p>
                      <w:p w14:paraId="003BE063"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MOV W nnKMH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KT) </w:t>
                        </w:r>
                        <w:r w:rsidRPr="0084008D">
                          <w:rPr>
                            <w:rFonts w:ascii="Times New Roman" w:eastAsia="Times New Roman" w:hAnsi="Times New Roman" w:cs="Times New Roman"/>
                            <w:i/>
                            <w:iCs/>
                            <w:sz w:val="24"/>
                            <w:szCs w:val="24"/>
                            <w:lang w:val="en-US"/>
                          </w:rPr>
                          <w:t>or</w:t>
                        </w:r>
                      </w:p>
                      <w:p w14:paraId="141BF2BC"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MOV NW nnKMH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KT)</w:t>
                        </w:r>
                      </w:p>
                      <w:p w14:paraId="0F3BD5B1"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i/>
                            <w:iCs/>
                            <w:sz w:val="24"/>
                            <w:szCs w:val="24"/>
                            <w:lang w:val="en-US"/>
                          </w:rPr>
                          <w:t>or</w:t>
                        </w:r>
                      </w:p>
                      <w:p w14:paraId="05819C69"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VA NOT IDENTIFIABLE FM SATELLITE DATA</w:t>
                        </w:r>
                      </w:p>
                      <w:p w14:paraId="585A1B27"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WIND FLnnn/nnn nnn/nn[n]KT </w:t>
                        </w:r>
                        <w:hyperlink r:id="rId197" w:anchor="ntr25-L_2021289EN.01004101-E0003" w:history="1">
                          <w:r w:rsidRPr="0084008D">
                            <w:rPr>
                              <w:rFonts w:ascii="Times New Roman" w:eastAsia="Times New Roman" w:hAnsi="Times New Roman" w:cs="Times New Roman"/>
                              <w:sz w:val="24"/>
                              <w:szCs w:val="24"/>
                              <w:lang w:val="en-US"/>
                            </w:rPr>
                            <w:t> (</w:t>
                          </w:r>
                          <w:r w:rsidRPr="0084008D">
                            <w:rPr>
                              <w:rFonts w:ascii="Times New Roman" w:eastAsia="Times New Roman" w:hAnsi="Times New Roman" w:cs="Times New Roman"/>
                              <w:sz w:val="24"/>
                              <w:szCs w:val="24"/>
                              <w:vertAlign w:val="superscript"/>
                              <w:lang w:val="en-US"/>
                            </w:rPr>
                            <w:t>25</w:t>
                          </w:r>
                          <w:r w:rsidRPr="0084008D">
                            <w:rPr>
                              <w:rFonts w:ascii="Times New Roman" w:eastAsia="Times New Roman" w:hAnsi="Times New Roman" w:cs="Times New Roman"/>
                              <w:sz w:val="24"/>
                              <w:szCs w:val="24"/>
                              <w:lang w:val="en-US"/>
                            </w:rPr>
                            <w:t>)</w:t>
                          </w:r>
                        </w:hyperlink>
                        <w:r w:rsidRPr="0084008D">
                          <w:rPr>
                            <w:rFonts w:ascii="Times New Roman" w:eastAsia="Times New Roman" w:hAnsi="Times New Roman" w:cs="Times New Roman"/>
                            <w:sz w:val="24"/>
                            <w:szCs w:val="24"/>
                            <w:lang w:val="en-US"/>
                          </w:rPr>
                          <w:t>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WIND FLnnn/nnn VRBnnKT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WIND SFC/FLnnn nnn/nn[n]KT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WIND SFC/FLnnn VRBnnKT</w:t>
                        </w:r>
                      </w:p>
                    </w:tc>
                  </w:tr>
                  <w:tr w:rsidR="009E2940" w:rsidRPr="0084008D" w14:paraId="60862CEC" w14:textId="77777777" w:rsidTr="00B5574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06189EB"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28</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auto"/>
                        <w:hideMark/>
                      </w:tcPr>
                      <w:p w14:paraId="78F4C067"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New line</w:t>
                        </w:r>
                      </w:p>
                    </w:tc>
                  </w:tr>
                  <w:tr w:rsidR="009E2940" w:rsidRPr="0084008D" w14:paraId="14077BEB" w14:textId="77777777" w:rsidTr="00B5574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6763D2B"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29</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1154F85"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Forecast height and position of the volcanic ash clouds (+ 6 HR) (M)</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998844C"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Day and time (in UTC) (6 hours from the ‘Time of observation (or estimation) of volcanic ash clouds’ given in Item 12)</w:t>
                        </w:r>
                      </w:p>
                      <w:p w14:paraId="2B182F6D"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lastRenderedPageBreak/>
                          <w:t>Forecast height and position (in degrees and minutes) for each volcanic ash cloud mass for that fixed valid time</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9E03DF1"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lastRenderedPageBreak/>
                          <w:t>FCST VA CLD +6 HR:</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AB51C1F"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nn/nnnnZ</w:t>
                        </w:r>
                      </w:p>
                      <w:p w14:paraId="6104955F"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SFC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FLnnn/[FL]nnn [nnKM WID LINE BTN (nnNM WID LINE BTN)]Nnn[nn]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Snn[nn] Wnnn[nn]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Ennn[nn] – Nnn[nn]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Snn[nn] Wnnn[nn]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Ennn[nn][– Nnn[nn]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Snn[nn] Wnnn[nn]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Ennn[nn] – Nnn[nn]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Snn[nn] Wnnn[nn]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Ennn[nn] – Nnn[nn]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Snn[nn] Wnnn[nn]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Ennn[nn]]</w:t>
                        </w:r>
                        <w:hyperlink r:id="rId198" w:anchor="ntr26-L_2021289EN.01004101-E0004" w:history="1">
                          <w:r w:rsidRPr="0084008D">
                            <w:rPr>
                              <w:rFonts w:ascii="Times New Roman" w:eastAsia="Times New Roman" w:hAnsi="Times New Roman" w:cs="Times New Roman"/>
                              <w:sz w:val="24"/>
                              <w:szCs w:val="24"/>
                              <w:lang w:val="en-US"/>
                            </w:rPr>
                            <w:t> (</w:t>
                          </w:r>
                          <w:r w:rsidRPr="0084008D">
                            <w:rPr>
                              <w:rFonts w:ascii="Times New Roman" w:eastAsia="Times New Roman" w:hAnsi="Times New Roman" w:cs="Times New Roman"/>
                              <w:sz w:val="24"/>
                              <w:szCs w:val="24"/>
                              <w:vertAlign w:val="superscript"/>
                              <w:lang w:val="en-US"/>
                            </w:rPr>
                            <w:t>26</w:t>
                          </w:r>
                          <w:r w:rsidRPr="0084008D">
                            <w:rPr>
                              <w:rFonts w:ascii="Times New Roman" w:eastAsia="Times New Roman" w:hAnsi="Times New Roman" w:cs="Times New Roman"/>
                              <w:sz w:val="24"/>
                              <w:szCs w:val="24"/>
                              <w:lang w:val="en-US"/>
                            </w:rPr>
                            <w:t>)</w:t>
                          </w:r>
                        </w:hyperlink>
                        <w:r w:rsidRPr="0084008D">
                          <w:rPr>
                            <w:rFonts w:ascii="Times New Roman" w:eastAsia="Times New Roman" w:hAnsi="Times New Roman" w:cs="Times New Roman"/>
                            <w:sz w:val="24"/>
                            <w:szCs w:val="24"/>
                            <w:lang w:val="en-US"/>
                          </w:rPr>
                          <w:t>,</w:t>
                        </w:r>
                        <w:hyperlink r:id="rId199" w:anchor="ntr27-L_2021289EN.01004101-E0005" w:history="1">
                          <w:r w:rsidRPr="0084008D">
                            <w:rPr>
                              <w:rFonts w:ascii="Times New Roman" w:eastAsia="Times New Roman" w:hAnsi="Times New Roman" w:cs="Times New Roman"/>
                              <w:sz w:val="24"/>
                              <w:szCs w:val="24"/>
                              <w:lang w:val="en-US"/>
                            </w:rPr>
                            <w:t> (</w:t>
                          </w:r>
                          <w:r w:rsidRPr="0084008D">
                            <w:rPr>
                              <w:rFonts w:ascii="Times New Roman" w:eastAsia="Times New Roman" w:hAnsi="Times New Roman" w:cs="Times New Roman"/>
                              <w:sz w:val="24"/>
                              <w:szCs w:val="24"/>
                              <w:vertAlign w:val="superscript"/>
                              <w:lang w:val="en-US"/>
                            </w:rPr>
                            <w:t>27</w:t>
                          </w:r>
                          <w:r w:rsidRPr="0084008D">
                            <w:rPr>
                              <w:rFonts w:ascii="Times New Roman" w:eastAsia="Times New Roman" w:hAnsi="Times New Roman" w:cs="Times New Roman"/>
                              <w:sz w:val="24"/>
                              <w:szCs w:val="24"/>
                              <w:lang w:val="en-US"/>
                            </w:rPr>
                            <w:t>)</w:t>
                          </w:r>
                        </w:hyperlink>
                      </w:p>
                      <w:p w14:paraId="07E33BA0"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NO VA EXP</w:t>
                        </w:r>
                      </w:p>
                      <w:p w14:paraId="337321FF"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NOT AVBL</w:t>
                        </w:r>
                      </w:p>
                      <w:p w14:paraId="62EC084E"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i/>
                            <w:iCs/>
                            <w:sz w:val="24"/>
                            <w:szCs w:val="24"/>
                            <w:lang w:val="en-US"/>
                          </w:rPr>
                          <w:lastRenderedPageBreak/>
                          <w:t>or</w:t>
                        </w:r>
                        <w:r w:rsidRPr="0084008D">
                          <w:rPr>
                            <w:rFonts w:ascii="Times New Roman" w:eastAsia="Times New Roman" w:hAnsi="Times New Roman" w:cs="Times New Roman"/>
                            <w:sz w:val="24"/>
                            <w:szCs w:val="24"/>
                            <w:lang w:val="en-US"/>
                          </w:rPr>
                          <w:t> NOT PROVIDED</w:t>
                        </w:r>
                      </w:p>
                    </w:tc>
                  </w:tr>
                  <w:tr w:rsidR="009E2940" w:rsidRPr="0084008D" w14:paraId="6F5D58E9" w14:textId="77777777" w:rsidTr="00B5574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E29A934"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lastRenderedPageBreak/>
                          <w:t>30</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auto"/>
                        <w:hideMark/>
                      </w:tcPr>
                      <w:p w14:paraId="1F4D30FF"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New line</w:t>
                        </w:r>
                      </w:p>
                    </w:tc>
                  </w:tr>
                  <w:tr w:rsidR="009E2940" w:rsidRPr="0084008D" w14:paraId="786C9A36" w14:textId="77777777" w:rsidTr="00B5574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B28DE46"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31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9E4188C"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Forecast height and position of the volcanic ash clouds (+ 12 HR) (M)</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E8E62BD"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Day and time (in UTC) (12 hours from the ‘Time of observation (or estimation) of volcanic ash clouds’ given in Item 12)</w:t>
                        </w:r>
                      </w:p>
                      <w:p w14:paraId="176EC920"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Forecast height and position (in degrees and minutes) for each volcanic ash cloud mass for that fixed valid time</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02689A6"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FCST VA CLD +12 HR:</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17B618C"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nn/nnnnZ</w:t>
                        </w:r>
                      </w:p>
                      <w:p w14:paraId="655A1332"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SFC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FLnnn/[FL]nnn [nnKM WID LINE BTN (nnNM WID LINE BTN)] Nnn[nn]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Snn[nn] Wnnn[nn]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Ennn[nn] – Nnn[nn]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Snn[nn] Wnnn[nn]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Ennn[nn][– Nnn[nn]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Snn[nn] Wnnn[nn]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Ennn[nn] – Nnn[nn]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Snn[nn] Wnnn[nn]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Ennn[nn] – Nnn[nn]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Snn[nn] Wnnn[nn]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Ennn[nn]]</w:t>
                        </w:r>
                        <w:hyperlink r:id="rId200" w:anchor="ntr26-L_2021289EN.01004101-E0004" w:history="1">
                          <w:r w:rsidRPr="0084008D">
                            <w:rPr>
                              <w:rFonts w:ascii="Times New Roman" w:eastAsia="Times New Roman" w:hAnsi="Times New Roman" w:cs="Times New Roman"/>
                              <w:sz w:val="24"/>
                              <w:szCs w:val="24"/>
                              <w:lang w:val="en-US"/>
                            </w:rPr>
                            <w:t> (</w:t>
                          </w:r>
                          <w:r w:rsidRPr="0084008D">
                            <w:rPr>
                              <w:rFonts w:ascii="Times New Roman" w:eastAsia="Times New Roman" w:hAnsi="Times New Roman" w:cs="Times New Roman"/>
                              <w:sz w:val="24"/>
                              <w:szCs w:val="24"/>
                              <w:vertAlign w:val="superscript"/>
                              <w:lang w:val="en-US"/>
                            </w:rPr>
                            <w:t>26</w:t>
                          </w:r>
                          <w:r w:rsidRPr="0084008D">
                            <w:rPr>
                              <w:rFonts w:ascii="Times New Roman" w:eastAsia="Times New Roman" w:hAnsi="Times New Roman" w:cs="Times New Roman"/>
                              <w:sz w:val="24"/>
                              <w:szCs w:val="24"/>
                              <w:lang w:val="en-US"/>
                            </w:rPr>
                            <w:t>)</w:t>
                          </w:r>
                        </w:hyperlink>
                        <w:r w:rsidRPr="0084008D">
                          <w:rPr>
                            <w:rFonts w:ascii="Times New Roman" w:eastAsia="Times New Roman" w:hAnsi="Times New Roman" w:cs="Times New Roman"/>
                            <w:sz w:val="24"/>
                            <w:szCs w:val="24"/>
                            <w:lang w:val="en-US"/>
                          </w:rPr>
                          <w:t>,</w:t>
                        </w:r>
                        <w:hyperlink r:id="rId201" w:anchor="ntr27-L_2021289EN.01004101-E0005" w:history="1">
                          <w:r w:rsidRPr="0084008D">
                            <w:rPr>
                              <w:rFonts w:ascii="Times New Roman" w:eastAsia="Times New Roman" w:hAnsi="Times New Roman" w:cs="Times New Roman"/>
                              <w:sz w:val="24"/>
                              <w:szCs w:val="24"/>
                              <w:lang w:val="en-US"/>
                            </w:rPr>
                            <w:t> (</w:t>
                          </w:r>
                          <w:r w:rsidRPr="0084008D">
                            <w:rPr>
                              <w:rFonts w:ascii="Times New Roman" w:eastAsia="Times New Roman" w:hAnsi="Times New Roman" w:cs="Times New Roman"/>
                              <w:sz w:val="24"/>
                              <w:szCs w:val="24"/>
                              <w:vertAlign w:val="superscript"/>
                              <w:lang w:val="en-US"/>
                            </w:rPr>
                            <w:t>27</w:t>
                          </w:r>
                          <w:r w:rsidRPr="0084008D">
                            <w:rPr>
                              <w:rFonts w:ascii="Times New Roman" w:eastAsia="Times New Roman" w:hAnsi="Times New Roman" w:cs="Times New Roman"/>
                              <w:sz w:val="24"/>
                              <w:szCs w:val="24"/>
                              <w:lang w:val="en-US"/>
                            </w:rPr>
                            <w:t>)</w:t>
                          </w:r>
                        </w:hyperlink>
                      </w:p>
                      <w:p w14:paraId="4B9F4F1D"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NO VA EXP</w:t>
                        </w:r>
                      </w:p>
                      <w:p w14:paraId="39AADF3B"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NOT AVBL</w:t>
                        </w:r>
                      </w:p>
                      <w:p w14:paraId="6B42B026"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NOT PROVIDED</w:t>
                        </w:r>
                      </w:p>
                    </w:tc>
                  </w:tr>
                  <w:tr w:rsidR="009E2940" w:rsidRPr="0084008D" w14:paraId="45CCAA63" w14:textId="77777777" w:rsidTr="00B5574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96505EC"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32</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auto"/>
                        <w:hideMark/>
                      </w:tcPr>
                      <w:p w14:paraId="33A115C3"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New line</w:t>
                        </w:r>
                      </w:p>
                    </w:tc>
                  </w:tr>
                  <w:tr w:rsidR="009E2940" w:rsidRPr="0084008D" w14:paraId="6E8951F4" w14:textId="77777777" w:rsidTr="00B5574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7B17BEB"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33</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EEBCC0C"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Forecast height and position of the volcanic ash clouds</w:t>
                        </w:r>
                      </w:p>
                      <w:p w14:paraId="46FFD4DB"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(+ 18 HR) (M)</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F95AFFF"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Day and time (in UTC) (18 hours from the ‘Time of observation (or estimation) of volcanic ash clouds’ given in Item 12)</w:t>
                        </w:r>
                      </w:p>
                      <w:p w14:paraId="0C8DACB2"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lastRenderedPageBreak/>
                          <w:t>Forecast height and position (in degrees and minutes) for each volcanic ash cloud mass for that fixed valid time</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226E116"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lastRenderedPageBreak/>
                          <w:t>FCST VA CLD +18 HR:</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895DA38"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nn/nnnnZ</w:t>
                        </w:r>
                      </w:p>
                      <w:p w14:paraId="47E145EC"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SFC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FLnnn/[FL]nnn [nnKM WID LINE BTN (nnNM WID LINE BTN)] Nnn[nn]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Snn[nn] Wnnn[nn]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Ennn[nn] – Nnn[nn]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Snn[nn] Wnnn[nn]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Ennn[nn][– Nnn[nn]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Snn[nn] Wnnn[nn]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Ennn[nn] – Nnn[nn]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Snn[nn] Wnnn[nn]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Ennn[nn] – Nnn[nn]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Snn[nn] Wnnn[nn]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Ennn[nn]</w:t>
                        </w:r>
                        <w:hyperlink r:id="rId202" w:anchor="ntr26-L_2021289EN.01004101-E0004" w:history="1">
                          <w:r w:rsidRPr="0084008D">
                            <w:rPr>
                              <w:rFonts w:ascii="Times New Roman" w:eastAsia="Times New Roman" w:hAnsi="Times New Roman" w:cs="Times New Roman"/>
                              <w:sz w:val="24"/>
                              <w:szCs w:val="24"/>
                              <w:lang w:val="en-US"/>
                            </w:rPr>
                            <w:t> (</w:t>
                          </w:r>
                          <w:r w:rsidRPr="0084008D">
                            <w:rPr>
                              <w:rFonts w:ascii="Times New Roman" w:eastAsia="Times New Roman" w:hAnsi="Times New Roman" w:cs="Times New Roman"/>
                              <w:sz w:val="24"/>
                              <w:szCs w:val="24"/>
                              <w:vertAlign w:val="superscript"/>
                              <w:lang w:val="en-US"/>
                            </w:rPr>
                            <w:t>26</w:t>
                          </w:r>
                          <w:r w:rsidRPr="0084008D">
                            <w:rPr>
                              <w:rFonts w:ascii="Times New Roman" w:eastAsia="Times New Roman" w:hAnsi="Times New Roman" w:cs="Times New Roman"/>
                              <w:sz w:val="24"/>
                              <w:szCs w:val="24"/>
                              <w:lang w:val="en-US"/>
                            </w:rPr>
                            <w:t>)</w:t>
                          </w:r>
                        </w:hyperlink>
                        <w:r w:rsidRPr="0084008D">
                          <w:rPr>
                            <w:rFonts w:ascii="Times New Roman" w:eastAsia="Times New Roman" w:hAnsi="Times New Roman" w:cs="Times New Roman"/>
                            <w:sz w:val="24"/>
                            <w:szCs w:val="24"/>
                            <w:lang w:val="en-US"/>
                          </w:rPr>
                          <w:t>,</w:t>
                        </w:r>
                        <w:hyperlink r:id="rId203" w:anchor="ntr27-L_2021289EN.01004101-E0005" w:history="1">
                          <w:r w:rsidRPr="0084008D">
                            <w:rPr>
                              <w:rFonts w:ascii="Times New Roman" w:eastAsia="Times New Roman" w:hAnsi="Times New Roman" w:cs="Times New Roman"/>
                              <w:sz w:val="24"/>
                              <w:szCs w:val="24"/>
                              <w:lang w:val="en-US"/>
                            </w:rPr>
                            <w:t> (</w:t>
                          </w:r>
                          <w:r w:rsidRPr="0084008D">
                            <w:rPr>
                              <w:rFonts w:ascii="Times New Roman" w:eastAsia="Times New Roman" w:hAnsi="Times New Roman" w:cs="Times New Roman"/>
                              <w:sz w:val="24"/>
                              <w:szCs w:val="24"/>
                              <w:vertAlign w:val="superscript"/>
                              <w:lang w:val="en-US"/>
                            </w:rPr>
                            <w:t>27</w:t>
                          </w:r>
                          <w:r w:rsidRPr="0084008D">
                            <w:rPr>
                              <w:rFonts w:ascii="Times New Roman" w:eastAsia="Times New Roman" w:hAnsi="Times New Roman" w:cs="Times New Roman"/>
                              <w:sz w:val="24"/>
                              <w:szCs w:val="24"/>
                              <w:lang w:val="en-US"/>
                            </w:rPr>
                            <w:t>)</w:t>
                          </w:r>
                        </w:hyperlink>
                      </w:p>
                      <w:p w14:paraId="284455B0"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NO VA EXP</w:t>
                        </w:r>
                      </w:p>
                      <w:p w14:paraId="60980A71"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NOT AVBL</w:t>
                        </w:r>
                      </w:p>
                      <w:p w14:paraId="43D57228"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i/>
                            <w:iCs/>
                            <w:sz w:val="24"/>
                            <w:szCs w:val="24"/>
                            <w:lang w:val="en-US"/>
                          </w:rPr>
                          <w:lastRenderedPageBreak/>
                          <w:t>or</w:t>
                        </w:r>
                        <w:r w:rsidRPr="0084008D">
                          <w:rPr>
                            <w:rFonts w:ascii="Times New Roman" w:eastAsia="Times New Roman" w:hAnsi="Times New Roman" w:cs="Times New Roman"/>
                            <w:sz w:val="24"/>
                            <w:szCs w:val="24"/>
                            <w:lang w:val="en-US"/>
                          </w:rPr>
                          <w:t> NOT PROVIDED</w:t>
                        </w:r>
                      </w:p>
                    </w:tc>
                  </w:tr>
                  <w:tr w:rsidR="009E2940" w:rsidRPr="0084008D" w14:paraId="1109A960" w14:textId="77777777" w:rsidTr="00B5574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519ED49"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lastRenderedPageBreak/>
                          <w:t>34</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auto"/>
                        <w:hideMark/>
                      </w:tcPr>
                      <w:p w14:paraId="6EB0D5DE"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New line</w:t>
                        </w:r>
                      </w:p>
                    </w:tc>
                  </w:tr>
                  <w:tr w:rsidR="009E2940" w:rsidRPr="0084008D" w14:paraId="4EF34DFC" w14:textId="77777777" w:rsidTr="00B5574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AB387F0"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35</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472E7A5"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Remarks (M)</w:t>
                        </w:r>
                        <w:hyperlink r:id="rId204" w:anchor="ntr24-L_2021289EN.01004101-E0002" w:history="1">
                          <w:r w:rsidRPr="0084008D">
                            <w:rPr>
                              <w:rFonts w:ascii="Times New Roman" w:eastAsia="Times New Roman" w:hAnsi="Times New Roman" w:cs="Times New Roman"/>
                              <w:sz w:val="24"/>
                              <w:szCs w:val="24"/>
                              <w:lang w:val="en-US"/>
                            </w:rPr>
                            <w:t> (</w:t>
                          </w:r>
                          <w:r w:rsidRPr="0084008D">
                            <w:rPr>
                              <w:rFonts w:ascii="Times New Roman" w:eastAsia="Times New Roman" w:hAnsi="Times New Roman" w:cs="Times New Roman"/>
                              <w:sz w:val="24"/>
                              <w:szCs w:val="24"/>
                              <w:vertAlign w:val="superscript"/>
                              <w:lang w:val="en-US"/>
                            </w:rPr>
                            <w:t>24</w:t>
                          </w:r>
                          <w:r w:rsidRPr="0084008D">
                            <w:rPr>
                              <w:rFonts w:ascii="Times New Roman" w:eastAsia="Times New Roman" w:hAnsi="Times New Roman" w:cs="Times New Roman"/>
                              <w:sz w:val="24"/>
                              <w:szCs w:val="24"/>
                              <w:lang w:val="en-US"/>
                            </w:rPr>
                            <w:t>)</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72D562C"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Remarks, as necessary</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14F966C"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RMK:</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54A8F2B"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Free text up to 256 characters</w:t>
                        </w:r>
                      </w:p>
                      <w:p w14:paraId="3863279C"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or NIL</w:t>
                        </w:r>
                      </w:p>
                    </w:tc>
                  </w:tr>
                  <w:tr w:rsidR="009E2940" w:rsidRPr="0084008D" w14:paraId="4B9B2F7D" w14:textId="77777777" w:rsidTr="00B5574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7038CDE"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36</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auto"/>
                        <w:hideMark/>
                      </w:tcPr>
                      <w:p w14:paraId="0E401610"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New line</w:t>
                        </w:r>
                      </w:p>
                    </w:tc>
                  </w:tr>
                  <w:tr w:rsidR="009E2940" w:rsidRPr="0084008D" w14:paraId="5EB0813C" w14:textId="77777777" w:rsidTr="00B5574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B79B9C9"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37</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7D912A9"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Next advisory (M)</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DADB18A"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Year, month, day and time in UTC</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B80D44D"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NXT ADVISORY:</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85D474B"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nnnnnnnn/nnnnZ</w:t>
                        </w:r>
                      </w:p>
                      <w:p w14:paraId="6D84E05C"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NO LATER THAN nnnnnnnn/nnnnZ</w:t>
                        </w:r>
                      </w:p>
                      <w:p w14:paraId="1DA01AA4"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NO FURTHER ADVISORIES</w:t>
                        </w:r>
                      </w:p>
                      <w:p w14:paraId="222ACABD"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WILL BE ISSUED BY nnnnnnnn/nnnnZ</w:t>
                        </w:r>
                      </w:p>
                    </w:tc>
                  </w:tr>
                </w:tbl>
                <w:p w14:paraId="345ACD10" w14:textId="77777777" w:rsidR="009E2940" w:rsidRPr="0084008D" w:rsidRDefault="009E2940" w:rsidP="0084008D">
                  <w:pPr>
                    <w:spacing w:after="0" w:line="240" w:lineRule="auto"/>
                    <w:rPr>
                      <w:rFonts w:ascii="Times New Roman" w:eastAsia="Times New Roman" w:hAnsi="Times New Roman" w:cs="Times New Roman"/>
                      <w:sz w:val="24"/>
                      <w:szCs w:val="24"/>
                      <w:lang w:val="en-US"/>
                    </w:rPr>
                  </w:pPr>
                </w:p>
              </w:tc>
            </w:tr>
          </w:tbl>
          <w:p w14:paraId="4AB09036" w14:textId="77777777" w:rsidR="009E2940" w:rsidRPr="0084008D" w:rsidRDefault="009E2940" w:rsidP="0084008D">
            <w:pPr>
              <w:spacing w:after="0" w:line="240" w:lineRule="auto"/>
              <w:rPr>
                <w:rFonts w:ascii="Times New Roman" w:eastAsia="Times New Roman" w:hAnsi="Times New Roman" w:cs="Times New Roman"/>
                <w:sz w:val="24"/>
                <w:szCs w:val="24"/>
                <w:lang w:val="en-US"/>
              </w:rPr>
            </w:pPr>
          </w:p>
        </w:tc>
      </w:tr>
    </w:tbl>
    <w:p w14:paraId="7BC19F10" w14:textId="77777777" w:rsidR="009E2940" w:rsidRPr="0084008D" w:rsidRDefault="009E2940" w:rsidP="0084008D">
      <w:pPr>
        <w:shd w:val="clear" w:color="auto" w:fill="FFFFFF"/>
        <w:spacing w:after="0" w:line="240" w:lineRule="auto"/>
        <w:rPr>
          <w:rFonts w:ascii="Times New Roman" w:eastAsia="Times New Roman" w:hAnsi="Times New Roman" w:cs="Times New Roman"/>
          <w:vanish/>
          <w:sz w:val="24"/>
          <w:szCs w:val="24"/>
          <w:lang w:val="en-US"/>
        </w:rPr>
      </w:pPr>
    </w:p>
    <w:tbl>
      <w:tblPr>
        <w:tblW w:w="5000" w:type="pct"/>
        <w:tblCellMar>
          <w:left w:w="0" w:type="dxa"/>
          <w:right w:w="0" w:type="dxa"/>
        </w:tblCellMar>
        <w:tblLook w:val="04A0" w:firstRow="1" w:lastRow="0" w:firstColumn="1" w:lastColumn="0" w:noHBand="0" w:noVBand="1"/>
      </w:tblPr>
      <w:tblGrid>
        <w:gridCol w:w="400"/>
        <w:gridCol w:w="12560"/>
      </w:tblGrid>
      <w:tr w:rsidR="009E2940" w:rsidRPr="0084008D" w14:paraId="2965D633" w14:textId="77777777" w:rsidTr="00B55745">
        <w:tc>
          <w:tcPr>
            <w:tcW w:w="0" w:type="auto"/>
            <w:shd w:val="clear" w:color="auto" w:fill="auto"/>
            <w:hideMark/>
          </w:tcPr>
          <w:p w14:paraId="4E00177B"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(38)</w:t>
            </w:r>
          </w:p>
        </w:tc>
        <w:tc>
          <w:tcPr>
            <w:tcW w:w="0" w:type="auto"/>
            <w:shd w:val="clear" w:color="auto" w:fill="auto"/>
            <w:hideMark/>
          </w:tcPr>
          <w:p w14:paraId="7491AE76"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Appendix 7 is replaced by the following:</w:t>
            </w:r>
          </w:p>
          <w:p w14:paraId="13DECA79" w14:textId="77777777" w:rsidR="009E2940" w:rsidRPr="0084008D" w:rsidRDefault="009E2940" w:rsidP="0084008D">
            <w:pPr>
              <w:spacing w:before="240" w:after="120" w:line="240" w:lineRule="auto"/>
              <w:jc w:val="center"/>
              <w:rPr>
                <w:rFonts w:ascii="Times New Roman" w:eastAsia="Times New Roman" w:hAnsi="Times New Roman" w:cs="Times New Roman"/>
                <w:b/>
                <w:bCs/>
                <w:i/>
                <w:iCs/>
                <w:sz w:val="24"/>
                <w:szCs w:val="24"/>
                <w:lang w:val="en-US"/>
              </w:rPr>
            </w:pPr>
            <w:r w:rsidRPr="0084008D">
              <w:rPr>
                <w:rFonts w:ascii="Times New Roman" w:eastAsia="Times New Roman" w:hAnsi="Times New Roman" w:cs="Times New Roman"/>
                <w:b/>
                <w:bCs/>
                <w:i/>
                <w:iCs/>
                <w:sz w:val="24"/>
                <w:szCs w:val="24"/>
                <w:lang w:val="en-US"/>
              </w:rPr>
              <w:t>‘Appendix 7</w:t>
            </w:r>
          </w:p>
          <w:tbl>
            <w:tblPr>
              <w:tblW w:w="5000" w:type="pct"/>
              <w:tblBorders>
                <w:top w:val="outset" w:sz="6" w:space="0" w:color="auto"/>
                <w:left w:val="outset" w:sz="6" w:space="0" w:color="auto"/>
                <w:bottom w:val="outset" w:sz="6" w:space="0" w:color="auto"/>
                <w:right w:val="outset" w:sz="6" w:space="0" w:color="auto"/>
              </w:tblBorders>
              <w:shd w:val="clear" w:color="auto" w:fill="CCCCCC"/>
              <w:tblCellMar>
                <w:top w:w="120" w:type="dxa"/>
                <w:left w:w="120" w:type="dxa"/>
                <w:bottom w:w="120" w:type="dxa"/>
                <w:right w:w="120" w:type="dxa"/>
              </w:tblCellMar>
              <w:tblLook w:val="04A0" w:firstRow="1" w:lastRow="0" w:firstColumn="1" w:lastColumn="0" w:noHBand="0" w:noVBand="1"/>
            </w:tblPr>
            <w:tblGrid>
              <w:gridCol w:w="12544"/>
            </w:tblGrid>
            <w:tr w:rsidR="009E2940" w:rsidRPr="0084008D" w14:paraId="4C79F914" w14:textId="77777777" w:rsidTr="00B55745">
              <w:tc>
                <w:tcPr>
                  <w:tcW w:w="0" w:type="auto"/>
                  <w:tcBorders>
                    <w:top w:val="outset" w:sz="6" w:space="0" w:color="auto"/>
                    <w:left w:val="outset" w:sz="6" w:space="0" w:color="auto"/>
                    <w:bottom w:val="outset" w:sz="6" w:space="0" w:color="auto"/>
                    <w:right w:val="outset" w:sz="6" w:space="0" w:color="auto"/>
                  </w:tcBorders>
                  <w:shd w:val="clear" w:color="auto" w:fill="CCCCCC"/>
                  <w:tcMar>
                    <w:top w:w="0" w:type="dxa"/>
                    <w:left w:w="0" w:type="dxa"/>
                    <w:bottom w:w="0" w:type="dxa"/>
                    <w:right w:w="0" w:type="dxa"/>
                  </w:tcMar>
                  <w:vAlign w:val="center"/>
                  <w:hideMark/>
                </w:tcPr>
                <w:p w14:paraId="650A431F" w14:textId="77777777" w:rsidR="009E2940" w:rsidRPr="0084008D" w:rsidRDefault="009E2940" w:rsidP="0084008D">
                  <w:pPr>
                    <w:spacing w:before="240" w:after="120" w:line="240" w:lineRule="auto"/>
                    <w:jc w:val="both"/>
                    <w:rPr>
                      <w:rFonts w:ascii="Times New Roman" w:eastAsia="Times New Roman" w:hAnsi="Times New Roman" w:cs="Times New Roman"/>
                      <w:b/>
                      <w:bCs/>
                      <w:sz w:val="24"/>
                      <w:szCs w:val="24"/>
                      <w:lang w:val="en-US"/>
                    </w:rPr>
                  </w:pPr>
                  <w:r w:rsidRPr="0084008D">
                    <w:rPr>
                      <w:rFonts w:ascii="Times New Roman" w:eastAsia="Times New Roman" w:hAnsi="Times New Roman" w:cs="Times New Roman"/>
                      <w:b/>
                      <w:bCs/>
                      <w:sz w:val="24"/>
                      <w:szCs w:val="24"/>
                      <w:lang w:val="en-US"/>
                    </w:rPr>
                    <w:t>Template for advisory for tropical cyclones</w:t>
                  </w:r>
                </w:p>
                <w:p w14:paraId="55BDDAD2"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i/>
                      <w:iCs/>
                      <w:sz w:val="24"/>
                      <w:szCs w:val="24"/>
                      <w:lang w:val="en-US"/>
                    </w:rPr>
                    <w:t>Key:</w:t>
                  </w:r>
                </w:p>
                <w:tbl>
                  <w:tblPr>
                    <w:tblW w:w="5000" w:type="pct"/>
                    <w:tblCellMar>
                      <w:left w:w="0" w:type="dxa"/>
                      <w:right w:w="0" w:type="dxa"/>
                    </w:tblCellMar>
                    <w:tblLook w:val="04A0" w:firstRow="1" w:lastRow="0" w:firstColumn="1" w:lastColumn="0" w:noHBand="0" w:noVBand="1"/>
                  </w:tblPr>
                  <w:tblGrid>
                    <w:gridCol w:w="304"/>
                    <w:gridCol w:w="193"/>
                    <w:gridCol w:w="12032"/>
                  </w:tblGrid>
                  <w:tr w:rsidR="009E2940" w:rsidRPr="0084008D" w14:paraId="6349902B" w14:textId="77777777" w:rsidTr="00B55745">
                    <w:tc>
                      <w:tcPr>
                        <w:tcW w:w="0" w:type="auto"/>
                        <w:shd w:val="clear" w:color="auto" w:fill="auto"/>
                        <w:hideMark/>
                      </w:tcPr>
                      <w:p w14:paraId="6F808CF8"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M</w:t>
                        </w:r>
                      </w:p>
                    </w:tc>
                    <w:tc>
                      <w:tcPr>
                        <w:tcW w:w="0" w:type="auto"/>
                        <w:shd w:val="clear" w:color="auto" w:fill="auto"/>
                        <w:hideMark/>
                      </w:tcPr>
                      <w:p w14:paraId="31ACE867" w14:textId="77777777" w:rsidR="009E2940" w:rsidRPr="0084008D" w:rsidRDefault="009E2940" w:rsidP="0084008D">
                        <w:pPr>
                          <w:spacing w:before="120" w:after="0" w:line="240" w:lineRule="auto"/>
                          <w:jc w:val="center"/>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w:t>
                        </w:r>
                      </w:p>
                    </w:tc>
                    <w:tc>
                      <w:tcPr>
                        <w:tcW w:w="0" w:type="auto"/>
                        <w:shd w:val="clear" w:color="auto" w:fill="auto"/>
                        <w:hideMark/>
                      </w:tcPr>
                      <w:p w14:paraId="515C76E2"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inclusion mandatory;</w:t>
                        </w:r>
                      </w:p>
                    </w:tc>
                  </w:tr>
                  <w:tr w:rsidR="009E2940" w:rsidRPr="0084008D" w14:paraId="1AFAE80B" w14:textId="77777777" w:rsidTr="00B55745">
                    <w:tc>
                      <w:tcPr>
                        <w:tcW w:w="0" w:type="auto"/>
                        <w:shd w:val="clear" w:color="auto" w:fill="auto"/>
                        <w:hideMark/>
                      </w:tcPr>
                      <w:p w14:paraId="182CBA2F"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C</w:t>
                        </w:r>
                      </w:p>
                    </w:tc>
                    <w:tc>
                      <w:tcPr>
                        <w:tcW w:w="0" w:type="auto"/>
                        <w:shd w:val="clear" w:color="auto" w:fill="auto"/>
                        <w:hideMark/>
                      </w:tcPr>
                      <w:p w14:paraId="06EF5A85" w14:textId="77777777" w:rsidR="009E2940" w:rsidRPr="0084008D" w:rsidRDefault="009E2940" w:rsidP="0084008D">
                        <w:pPr>
                          <w:spacing w:before="120" w:after="0" w:line="240" w:lineRule="auto"/>
                          <w:jc w:val="center"/>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w:t>
                        </w:r>
                      </w:p>
                    </w:tc>
                    <w:tc>
                      <w:tcPr>
                        <w:tcW w:w="0" w:type="auto"/>
                        <w:shd w:val="clear" w:color="auto" w:fill="auto"/>
                        <w:hideMark/>
                      </w:tcPr>
                      <w:p w14:paraId="277051B2"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inclusion conditional, included whenever applicable;</w:t>
                        </w:r>
                      </w:p>
                    </w:tc>
                  </w:tr>
                  <w:tr w:rsidR="009E2940" w:rsidRPr="0084008D" w14:paraId="71AD4A8E" w14:textId="77777777" w:rsidTr="00B55745">
                    <w:tc>
                      <w:tcPr>
                        <w:tcW w:w="0" w:type="auto"/>
                        <w:shd w:val="clear" w:color="auto" w:fill="auto"/>
                        <w:hideMark/>
                      </w:tcPr>
                      <w:p w14:paraId="26A4A153"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O</w:t>
                        </w:r>
                      </w:p>
                    </w:tc>
                    <w:tc>
                      <w:tcPr>
                        <w:tcW w:w="0" w:type="auto"/>
                        <w:shd w:val="clear" w:color="auto" w:fill="auto"/>
                        <w:hideMark/>
                      </w:tcPr>
                      <w:p w14:paraId="14CDB0E4" w14:textId="77777777" w:rsidR="009E2940" w:rsidRPr="0084008D" w:rsidRDefault="009E2940" w:rsidP="0084008D">
                        <w:pPr>
                          <w:spacing w:before="120" w:after="0" w:line="240" w:lineRule="auto"/>
                          <w:jc w:val="center"/>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w:t>
                        </w:r>
                      </w:p>
                    </w:tc>
                    <w:tc>
                      <w:tcPr>
                        <w:tcW w:w="0" w:type="auto"/>
                        <w:shd w:val="clear" w:color="auto" w:fill="auto"/>
                        <w:hideMark/>
                      </w:tcPr>
                      <w:p w14:paraId="3207D619"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inclusion optional;</w:t>
                        </w:r>
                      </w:p>
                    </w:tc>
                  </w:tr>
                  <w:tr w:rsidR="009E2940" w:rsidRPr="0084008D" w14:paraId="48ECD360" w14:textId="77777777" w:rsidTr="00B55745">
                    <w:tc>
                      <w:tcPr>
                        <w:tcW w:w="0" w:type="auto"/>
                        <w:shd w:val="clear" w:color="auto" w:fill="auto"/>
                        <w:hideMark/>
                      </w:tcPr>
                      <w:p w14:paraId="201222BF"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w:t>
                        </w:r>
                      </w:p>
                    </w:tc>
                    <w:tc>
                      <w:tcPr>
                        <w:tcW w:w="0" w:type="auto"/>
                        <w:shd w:val="clear" w:color="auto" w:fill="auto"/>
                        <w:hideMark/>
                      </w:tcPr>
                      <w:p w14:paraId="72CBC849" w14:textId="77777777" w:rsidR="009E2940" w:rsidRPr="0084008D" w:rsidRDefault="009E2940" w:rsidP="0084008D">
                        <w:pPr>
                          <w:spacing w:before="120" w:after="0" w:line="240" w:lineRule="auto"/>
                          <w:jc w:val="center"/>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w:t>
                        </w:r>
                      </w:p>
                    </w:tc>
                    <w:tc>
                      <w:tcPr>
                        <w:tcW w:w="0" w:type="auto"/>
                        <w:shd w:val="clear" w:color="auto" w:fill="auto"/>
                        <w:hideMark/>
                      </w:tcPr>
                      <w:p w14:paraId="0ECF7CA1"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a double line indicates that the text following it should be placed on the subsequent line.</w:t>
                        </w:r>
                      </w:p>
                    </w:tc>
                  </w:tr>
                </w:tbl>
                <w:p w14:paraId="4075EE21" w14:textId="77777777" w:rsidR="009E2940" w:rsidRPr="0084008D" w:rsidRDefault="009E2940" w:rsidP="0084008D">
                  <w:pPr>
                    <w:spacing w:after="0" w:line="240" w:lineRule="auto"/>
                    <w:rPr>
                      <w:rFonts w:ascii="Times New Roman" w:eastAsia="Times New Roman" w:hAnsi="Times New Roman" w:cs="Times New Roman"/>
                      <w:vanish/>
                      <w:sz w:val="24"/>
                      <w:szCs w:val="24"/>
                      <w:lang w:val="en-US"/>
                    </w:rPr>
                  </w:pPr>
                </w:p>
                <w:tbl>
                  <w:tblPr>
                    <w:tblW w:w="5000" w:type="pct"/>
                    <w:tblCellMar>
                      <w:left w:w="0" w:type="dxa"/>
                      <w:right w:w="0" w:type="dxa"/>
                    </w:tblCellMar>
                    <w:tblLook w:val="04A0" w:firstRow="1" w:lastRow="0" w:firstColumn="1" w:lastColumn="0" w:noHBand="0" w:noVBand="1"/>
                  </w:tblPr>
                  <w:tblGrid>
                    <w:gridCol w:w="741"/>
                    <w:gridCol w:w="11788"/>
                  </w:tblGrid>
                  <w:tr w:rsidR="009E2940" w:rsidRPr="0084008D" w14:paraId="40A6325C" w14:textId="77777777" w:rsidTr="00B55745">
                    <w:tc>
                      <w:tcPr>
                        <w:tcW w:w="0" w:type="auto"/>
                        <w:shd w:val="clear" w:color="auto" w:fill="auto"/>
                        <w:hideMark/>
                      </w:tcPr>
                      <w:p w14:paraId="073D432E" w14:textId="77777777" w:rsidR="009E2940" w:rsidRPr="0084008D" w:rsidRDefault="009E2940" w:rsidP="0084008D">
                        <w:pPr>
                          <w:spacing w:after="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i/>
                            <w:iCs/>
                            <w:sz w:val="24"/>
                            <w:szCs w:val="24"/>
                            <w:lang w:val="en-US"/>
                          </w:rPr>
                          <w:t>Note 1:</w:t>
                        </w:r>
                      </w:p>
                    </w:tc>
                    <w:tc>
                      <w:tcPr>
                        <w:tcW w:w="0" w:type="auto"/>
                        <w:shd w:val="clear" w:color="auto" w:fill="auto"/>
                        <w:hideMark/>
                      </w:tcPr>
                      <w:p w14:paraId="5446F15C" w14:textId="77777777" w:rsidR="009E2940" w:rsidRPr="0084008D" w:rsidRDefault="009E2940" w:rsidP="0084008D">
                        <w:pPr>
                          <w:spacing w:after="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The ranges and resolutions for the numerical elements included in tropical cyclone advisory are shown in Appendix 8.</w:t>
                        </w:r>
                      </w:p>
                    </w:tc>
                  </w:tr>
                </w:tbl>
                <w:p w14:paraId="42E6C864" w14:textId="77777777" w:rsidR="009E2940" w:rsidRPr="0084008D" w:rsidRDefault="009E2940" w:rsidP="0084008D">
                  <w:pPr>
                    <w:spacing w:after="0" w:line="240" w:lineRule="auto"/>
                    <w:rPr>
                      <w:rFonts w:ascii="Times New Roman" w:eastAsia="Times New Roman" w:hAnsi="Times New Roman" w:cs="Times New Roman"/>
                      <w:vanish/>
                      <w:sz w:val="24"/>
                      <w:szCs w:val="24"/>
                      <w:lang w:val="en-US"/>
                    </w:rPr>
                  </w:pPr>
                </w:p>
                <w:tbl>
                  <w:tblPr>
                    <w:tblW w:w="5000" w:type="pct"/>
                    <w:tblCellMar>
                      <w:left w:w="0" w:type="dxa"/>
                      <w:right w:w="0" w:type="dxa"/>
                    </w:tblCellMar>
                    <w:tblLook w:val="04A0" w:firstRow="1" w:lastRow="0" w:firstColumn="1" w:lastColumn="0" w:noHBand="0" w:noVBand="1"/>
                  </w:tblPr>
                  <w:tblGrid>
                    <w:gridCol w:w="647"/>
                    <w:gridCol w:w="11882"/>
                  </w:tblGrid>
                  <w:tr w:rsidR="009E2940" w:rsidRPr="0084008D" w14:paraId="70E438BA" w14:textId="77777777" w:rsidTr="00B55745">
                    <w:tc>
                      <w:tcPr>
                        <w:tcW w:w="0" w:type="auto"/>
                        <w:shd w:val="clear" w:color="auto" w:fill="auto"/>
                        <w:hideMark/>
                      </w:tcPr>
                      <w:p w14:paraId="2AA27D6B" w14:textId="77777777" w:rsidR="009E2940" w:rsidRPr="0084008D" w:rsidRDefault="009E2940" w:rsidP="0084008D">
                        <w:pPr>
                          <w:spacing w:after="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i/>
                            <w:iCs/>
                            <w:sz w:val="24"/>
                            <w:szCs w:val="24"/>
                            <w:lang w:val="en-US"/>
                          </w:rPr>
                          <w:t>Note 2:</w:t>
                        </w:r>
                      </w:p>
                    </w:tc>
                    <w:tc>
                      <w:tcPr>
                        <w:tcW w:w="0" w:type="auto"/>
                        <w:shd w:val="clear" w:color="auto" w:fill="auto"/>
                        <w:hideMark/>
                      </w:tcPr>
                      <w:p w14:paraId="36B24A96" w14:textId="77777777" w:rsidR="009E2940" w:rsidRPr="0084008D" w:rsidRDefault="009E2940" w:rsidP="0084008D">
                        <w:pPr>
                          <w:spacing w:after="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The explanations for the abbreviations can be found in ICAO Doc 8400 </w:t>
                        </w:r>
                        <w:r w:rsidRPr="0084008D">
                          <w:rPr>
                            <w:rFonts w:ascii="Times New Roman" w:eastAsia="Times New Roman" w:hAnsi="Times New Roman" w:cs="Times New Roman"/>
                            <w:i/>
                            <w:iCs/>
                            <w:sz w:val="24"/>
                            <w:szCs w:val="24"/>
                            <w:lang w:val="en-US"/>
                          </w:rPr>
                          <w:t>Procedures for Air Navigation Services – ICAO Abbreviations and Codes (PANS-ABC).</w:t>
                        </w:r>
                      </w:p>
                    </w:tc>
                  </w:tr>
                </w:tbl>
                <w:p w14:paraId="7E612869" w14:textId="77777777" w:rsidR="009E2940" w:rsidRPr="0084008D" w:rsidRDefault="009E2940" w:rsidP="0084008D">
                  <w:pPr>
                    <w:spacing w:after="0" w:line="240" w:lineRule="auto"/>
                    <w:rPr>
                      <w:rFonts w:ascii="Times New Roman" w:eastAsia="Times New Roman" w:hAnsi="Times New Roman" w:cs="Times New Roman"/>
                      <w:vanish/>
                      <w:sz w:val="24"/>
                      <w:szCs w:val="24"/>
                      <w:lang w:val="en-US"/>
                    </w:rPr>
                  </w:pPr>
                </w:p>
                <w:tbl>
                  <w:tblPr>
                    <w:tblW w:w="5000" w:type="pct"/>
                    <w:tblCellMar>
                      <w:left w:w="0" w:type="dxa"/>
                      <w:right w:w="0" w:type="dxa"/>
                    </w:tblCellMar>
                    <w:tblLook w:val="04A0" w:firstRow="1" w:lastRow="0" w:firstColumn="1" w:lastColumn="0" w:noHBand="0" w:noVBand="1"/>
                  </w:tblPr>
                  <w:tblGrid>
                    <w:gridCol w:w="1193"/>
                    <w:gridCol w:w="11336"/>
                  </w:tblGrid>
                  <w:tr w:rsidR="009E2940" w:rsidRPr="0084008D" w14:paraId="3A4B7CA1" w14:textId="77777777" w:rsidTr="00B55745">
                    <w:tc>
                      <w:tcPr>
                        <w:tcW w:w="0" w:type="auto"/>
                        <w:shd w:val="clear" w:color="auto" w:fill="auto"/>
                        <w:hideMark/>
                      </w:tcPr>
                      <w:p w14:paraId="70583343" w14:textId="77777777" w:rsidR="009E2940" w:rsidRPr="0084008D" w:rsidRDefault="009E2940" w:rsidP="0084008D">
                        <w:pPr>
                          <w:spacing w:after="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i/>
                            <w:iCs/>
                            <w:sz w:val="24"/>
                            <w:szCs w:val="24"/>
                            <w:lang w:val="en-US"/>
                          </w:rPr>
                          <w:lastRenderedPageBreak/>
                          <w:t>Note 3:</w:t>
                        </w:r>
                      </w:p>
                    </w:tc>
                    <w:tc>
                      <w:tcPr>
                        <w:tcW w:w="0" w:type="auto"/>
                        <w:shd w:val="clear" w:color="auto" w:fill="auto"/>
                        <w:hideMark/>
                      </w:tcPr>
                      <w:p w14:paraId="02B37992" w14:textId="77777777" w:rsidR="009E2940" w:rsidRPr="0084008D" w:rsidRDefault="009E2940" w:rsidP="0084008D">
                        <w:pPr>
                          <w:spacing w:after="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The inclusion of a colon (‘:’) after each element heading is mandatory.</w:t>
                        </w:r>
                      </w:p>
                    </w:tc>
                  </w:tr>
                </w:tbl>
                <w:p w14:paraId="7CF8F4DE" w14:textId="77777777" w:rsidR="009E2940" w:rsidRPr="0084008D" w:rsidRDefault="009E2940" w:rsidP="0084008D">
                  <w:pPr>
                    <w:spacing w:after="0" w:line="240" w:lineRule="auto"/>
                    <w:rPr>
                      <w:rFonts w:ascii="Times New Roman" w:eastAsia="Times New Roman" w:hAnsi="Times New Roman" w:cs="Times New Roman"/>
                      <w:vanish/>
                      <w:sz w:val="24"/>
                      <w:szCs w:val="24"/>
                      <w:lang w:val="en-US"/>
                    </w:rPr>
                  </w:pPr>
                </w:p>
                <w:tbl>
                  <w:tblPr>
                    <w:tblW w:w="5000" w:type="pct"/>
                    <w:tblCellMar>
                      <w:left w:w="0" w:type="dxa"/>
                      <w:right w:w="0" w:type="dxa"/>
                    </w:tblCellMar>
                    <w:tblLook w:val="04A0" w:firstRow="1" w:lastRow="0" w:firstColumn="1" w:lastColumn="0" w:noHBand="0" w:noVBand="1"/>
                  </w:tblPr>
                  <w:tblGrid>
                    <w:gridCol w:w="682"/>
                    <w:gridCol w:w="11847"/>
                  </w:tblGrid>
                  <w:tr w:rsidR="009E2940" w:rsidRPr="0084008D" w14:paraId="3933F881" w14:textId="77777777" w:rsidTr="00B55745">
                    <w:tc>
                      <w:tcPr>
                        <w:tcW w:w="0" w:type="auto"/>
                        <w:shd w:val="clear" w:color="auto" w:fill="auto"/>
                        <w:hideMark/>
                      </w:tcPr>
                      <w:p w14:paraId="75D6EB52" w14:textId="77777777" w:rsidR="009E2940" w:rsidRPr="0084008D" w:rsidRDefault="009E2940" w:rsidP="0084008D">
                        <w:pPr>
                          <w:spacing w:after="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i/>
                            <w:iCs/>
                            <w:sz w:val="24"/>
                            <w:szCs w:val="24"/>
                            <w:lang w:val="en-US"/>
                          </w:rPr>
                          <w:t>Note 4:</w:t>
                        </w:r>
                      </w:p>
                    </w:tc>
                    <w:tc>
                      <w:tcPr>
                        <w:tcW w:w="0" w:type="auto"/>
                        <w:shd w:val="clear" w:color="auto" w:fill="auto"/>
                        <w:hideMark/>
                      </w:tcPr>
                      <w:p w14:paraId="510EA099" w14:textId="77777777" w:rsidR="009E2940" w:rsidRPr="0084008D" w:rsidRDefault="009E2940" w:rsidP="0084008D">
                        <w:pPr>
                          <w:spacing w:after="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Row numbers in the ‘Ref.’ column are included only for clarity and ease of reference, and are not part of the advisory for tropical cyclones.</w:t>
                        </w:r>
                      </w:p>
                    </w:tc>
                  </w:tr>
                </w:tbl>
                <w:p w14:paraId="19D14E6C" w14:textId="77777777" w:rsidR="009E2940" w:rsidRPr="0084008D" w:rsidRDefault="009E2940" w:rsidP="0084008D">
                  <w:pPr>
                    <w:spacing w:after="0" w:line="240" w:lineRule="auto"/>
                    <w:rPr>
                      <w:rFonts w:ascii="Times New Roman" w:eastAsia="Times New Roman" w:hAnsi="Times New Roman" w:cs="Times New Roman"/>
                      <w:vanish/>
                      <w:sz w:val="24"/>
                      <w:szCs w:val="24"/>
                      <w:lang w:val="en-US"/>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631"/>
                    <w:gridCol w:w="2331"/>
                    <w:gridCol w:w="4446"/>
                    <w:gridCol w:w="1701"/>
                    <w:gridCol w:w="3404"/>
                  </w:tblGrid>
                  <w:tr w:rsidR="009E2940" w:rsidRPr="0084008D" w14:paraId="57838502" w14:textId="77777777" w:rsidTr="00B5574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DBA4BBF" w14:textId="77777777" w:rsidR="009E2940" w:rsidRPr="0084008D" w:rsidRDefault="009E2940" w:rsidP="0084008D">
                        <w:pPr>
                          <w:spacing w:before="60" w:after="60" w:line="240" w:lineRule="auto"/>
                          <w:ind w:right="195"/>
                          <w:jc w:val="center"/>
                          <w:rPr>
                            <w:rFonts w:ascii="Times New Roman" w:eastAsia="Times New Roman" w:hAnsi="Times New Roman" w:cs="Times New Roman"/>
                            <w:b/>
                            <w:bCs/>
                            <w:sz w:val="24"/>
                            <w:szCs w:val="24"/>
                            <w:lang w:val="en-US"/>
                          </w:rPr>
                        </w:pPr>
                        <w:r w:rsidRPr="0084008D">
                          <w:rPr>
                            <w:rFonts w:ascii="Times New Roman" w:eastAsia="Times New Roman" w:hAnsi="Times New Roman" w:cs="Times New Roman"/>
                            <w:b/>
                            <w:bCs/>
                            <w:sz w:val="24"/>
                            <w:szCs w:val="24"/>
                            <w:lang w:val="en-US"/>
                          </w:rPr>
                          <w:t>Ref.</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EF88EF1" w14:textId="77777777" w:rsidR="009E2940" w:rsidRPr="0084008D" w:rsidRDefault="009E2940" w:rsidP="0084008D">
                        <w:pPr>
                          <w:spacing w:before="60" w:after="60" w:line="240" w:lineRule="auto"/>
                          <w:ind w:right="195"/>
                          <w:jc w:val="center"/>
                          <w:rPr>
                            <w:rFonts w:ascii="Times New Roman" w:eastAsia="Times New Roman" w:hAnsi="Times New Roman" w:cs="Times New Roman"/>
                            <w:b/>
                            <w:bCs/>
                            <w:sz w:val="24"/>
                            <w:szCs w:val="24"/>
                            <w:lang w:val="en-US"/>
                          </w:rPr>
                        </w:pPr>
                        <w:r w:rsidRPr="0084008D">
                          <w:rPr>
                            <w:rFonts w:ascii="Times New Roman" w:eastAsia="Times New Roman" w:hAnsi="Times New Roman" w:cs="Times New Roman"/>
                            <w:b/>
                            <w:bCs/>
                            <w:sz w:val="24"/>
                            <w:szCs w:val="24"/>
                            <w:lang w:val="en-US"/>
                          </w:rPr>
                          <w:t>Element</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0908200" w14:textId="77777777" w:rsidR="009E2940" w:rsidRPr="0084008D" w:rsidRDefault="009E2940" w:rsidP="0084008D">
                        <w:pPr>
                          <w:spacing w:before="60" w:after="60" w:line="240" w:lineRule="auto"/>
                          <w:ind w:right="195"/>
                          <w:jc w:val="center"/>
                          <w:rPr>
                            <w:rFonts w:ascii="Times New Roman" w:eastAsia="Times New Roman" w:hAnsi="Times New Roman" w:cs="Times New Roman"/>
                            <w:b/>
                            <w:bCs/>
                            <w:sz w:val="24"/>
                            <w:szCs w:val="24"/>
                            <w:lang w:val="en-US"/>
                          </w:rPr>
                        </w:pPr>
                        <w:r w:rsidRPr="0084008D">
                          <w:rPr>
                            <w:rFonts w:ascii="Times New Roman" w:eastAsia="Times New Roman" w:hAnsi="Times New Roman" w:cs="Times New Roman"/>
                            <w:b/>
                            <w:bCs/>
                            <w:sz w:val="24"/>
                            <w:szCs w:val="24"/>
                            <w:lang w:val="en-US"/>
                          </w:rPr>
                          <w:t>Detailed content</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hideMark/>
                      </w:tcPr>
                      <w:p w14:paraId="22D81AA9" w14:textId="77777777" w:rsidR="009E2940" w:rsidRPr="0084008D" w:rsidRDefault="009E2940" w:rsidP="0084008D">
                        <w:pPr>
                          <w:spacing w:before="60" w:after="60" w:line="240" w:lineRule="auto"/>
                          <w:ind w:right="195"/>
                          <w:jc w:val="center"/>
                          <w:rPr>
                            <w:rFonts w:ascii="Times New Roman" w:eastAsia="Times New Roman" w:hAnsi="Times New Roman" w:cs="Times New Roman"/>
                            <w:b/>
                            <w:bCs/>
                            <w:sz w:val="24"/>
                            <w:szCs w:val="24"/>
                            <w:lang w:val="en-US"/>
                          </w:rPr>
                        </w:pPr>
                        <w:r w:rsidRPr="0084008D">
                          <w:rPr>
                            <w:rFonts w:ascii="Times New Roman" w:eastAsia="Times New Roman" w:hAnsi="Times New Roman" w:cs="Times New Roman"/>
                            <w:b/>
                            <w:bCs/>
                            <w:sz w:val="24"/>
                            <w:szCs w:val="24"/>
                            <w:lang w:val="en-US"/>
                          </w:rPr>
                          <w:t>Template(s)</w:t>
                        </w:r>
                      </w:p>
                    </w:tc>
                  </w:tr>
                  <w:tr w:rsidR="009E2940" w:rsidRPr="0084008D" w14:paraId="5E713902" w14:textId="77777777" w:rsidTr="00B5574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B927FBB"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E3B1940"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Identification of the type of message (M)</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C4490E0"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Type of message</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D76DF7B"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TC ADVISORY</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4684021"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 </w:t>
                        </w:r>
                      </w:p>
                    </w:tc>
                  </w:tr>
                  <w:tr w:rsidR="009E2940" w:rsidRPr="0084008D" w14:paraId="50A9D4CA" w14:textId="77777777" w:rsidTr="00B5574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8A4E7DB"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2</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auto"/>
                        <w:hideMark/>
                      </w:tcPr>
                      <w:p w14:paraId="295F8624"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New line</w:t>
                        </w:r>
                      </w:p>
                    </w:tc>
                  </w:tr>
                  <w:tr w:rsidR="009E2940" w:rsidRPr="0084008D" w14:paraId="26E76976" w14:textId="77777777" w:rsidTr="00B5574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E552EB0"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4ECDF98"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Status indicator (C)</w:t>
                        </w:r>
                        <w:hyperlink r:id="rId205" w:anchor="ntr28-L_2021289EN.01004401-E0001" w:history="1">
                          <w:r w:rsidRPr="0084008D">
                            <w:rPr>
                              <w:rFonts w:ascii="Times New Roman" w:eastAsia="Times New Roman" w:hAnsi="Times New Roman" w:cs="Times New Roman"/>
                              <w:sz w:val="24"/>
                              <w:szCs w:val="24"/>
                              <w:lang w:val="en-US"/>
                            </w:rPr>
                            <w:t> (</w:t>
                          </w:r>
                          <w:r w:rsidRPr="0084008D">
                            <w:rPr>
                              <w:rFonts w:ascii="Times New Roman" w:eastAsia="Times New Roman" w:hAnsi="Times New Roman" w:cs="Times New Roman"/>
                              <w:sz w:val="24"/>
                              <w:szCs w:val="24"/>
                              <w:vertAlign w:val="superscript"/>
                              <w:lang w:val="en-US"/>
                            </w:rPr>
                            <w:t>28</w:t>
                          </w:r>
                          <w:r w:rsidRPr="0084008D">
                            <w:rPr>
                              <w:rFonts w:ascii="Times New Roman" w:eastAsia="Times New Roman" w:hAnsi="Times New Roman" w:cs="Times New Roman"/>
                              <w:sz w:val="24"/>
                              <w:szCs w:val="24"/>
                              <w:lang w:val="en-US"/>
                            </w:rPr>
                            <w:t>)</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E4A92E6"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Indicator of test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exercise</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DF262BD"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6C2B6B0"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TEST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EXER</w:t>
                        </w:r>
                      </w:p>
                    </w:tc>
                  </w:tr>
                  <w:tr w:rsidR="009E2940" w:rsidRPr="0084008D" w14:paraId="7AEAC43A" w14:textId="77777777" w:rsidTr="00B5574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6C5A086"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4</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auto"/>
                        <w:hideMark/>
                      </w:tcPr>
                      <w:p w14:paraId="36ABE130"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New line</w:t>
                        </w:r>
                      </w:p>
                    </w:tc>
                  </w:tr>
                  <w:tr w:rsidR="009E2940" w:rsidRPr="0084008D" w14:paraId="19FCBED7" w14:textId="77777777" w:rsidTr="00B5574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B76E473"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B26E186"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Time of origin (M)</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DA6B209"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Year, month, day and time of issue in UTC</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F08F3BC"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DTG:</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57B65C9"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nnnnnnnn/nnnnZ</w:t>
                        </w:r>
                      </w:p>
                    </w:tc>
                  </w:tr>
                  <w:tr w:rsidR="009E2940" w:rsidRPr="0084008D" w14:paraId="16E28F91" w14:textId="77777777" w:rsidTr="00B5574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0320A76"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6</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auto"/>
                        <w:hideMark/>
                      </w:tcPr>
                      <w:p w14:paraId="6AC807DD"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New line</w:t>
                        </w:r>
                      </w:p>
                    </w:tc>
                  </w:tr>
                  <w:tr w:rsidR="009E2940" w:rsidRPr="0084008D" w14:paraId="7B87009F" w14:textId="77777777" w:rsidTr="00B5574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CAA5EE8"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7</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F07AAB7"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Name of TCAC (M)</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42D36C6"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Name of TCAC</w:t>
                        </w:r>
                      </w:p>
                      <w:p w14:paraId="359B335B"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(location indicator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full name)</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E0DF357"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TCAC:</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83D1CCF"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nnnn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nnnnnnnnnn</w:t>
                        </w:r>
                      </w:p>
                    </w:tc>
                  </w:tr>
                  <w:tr w:rsidR="009E2940" w:rsidRPr="0084008D" w14:paraId="0741967C" w14:textId="77777777" w:rsidTr="00B5574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52FC249"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8</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auto"/>
                        <w:hideMark/>
                      </w:tcPr>
                      <w:p w14:paraId="143D1B00"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New line</w:t>
                        </w:r>
                      </w:p>
                    </w:tc>
                  </w:tr>
                  <w:tr w:rsidR="009E2940" w:rsidRPr="0084008D" w14:paraId="7B424F65" w14:textId="77777777" w:rsidTr="00B5574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A36D175"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9</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40E8179"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Name of tropical cyclone (M)</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B89BE1F"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Name of tropical cyclone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‘NN’ for unnamed tropical cyclone</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E4F89D2"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TC:</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C671FF8"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nnnnnnnnnnnn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NN</w:t>
                        </w:r>
                      </w:p>
                    </w:tc>
                  </w:tr>
                  <w:tr w:rsidR="009E2940" w:rsidRPr="0084008D" w14:paraId="25929D0E" w14:textId="77777777" w:rsidTr="00B5574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9ECE1E2"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10</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auto"/>
                        <w:hideMark/>
                      </w:tcPr>
                      <w:p w14:paraId="4FA26F3F"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New line</w:t>
                        </w:r>
                      </w:p>
                    </w:tc>
                  </w:tr>
                  <w:tr w:rsidR="009E2940" w:rsidRPr="0084008D" w14:paraId="4D32CE05" w14:textId="77777777" w:rsidTr="00B5574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49FDB69"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11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3B0FCE7"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Advisory number (M)</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7E2CE69"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Advisory: Year in full and message number (separate sequence for each tropical cyclone)</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315573B"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ADVISORY NR:</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4C0380B"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nnnn/[n][n][n]n</w:t>
                        </w:r>
                      </w:p>
                    </w:tc>
                  </w:tr>
                  <w:tr w:rsidR="009E2940" w:rsidRPr="0084008D" w14:paraId="4E1F9838" w14:textId="77777777" w:rsidTr="00B5574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1166F5B"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12</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auto"/>
                        <w:hideMark/>
                      </w:tcPr>
                      <w:p w14:paraId="44BAD238"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New line</w:t>
                        </w:r>
                      </w:p>
                    </w:tc>
                  </w:tr>
                  <w:tr w:rsidR="009E2940" w:rsidRPr="0084008D" w14:paraId="035125E5" w14:textId="77777777" w:rsidTr="00B5574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D1F6912"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13</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90EB161"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Observed position of the centre (M)</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3B7A7E9"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Day and time (in UTC) and position of the centre of the tropical cyclone (in degrees and minutes)</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7B16F09"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OBS PSN:</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CFD7A7E"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nn/nnnnZ Nnn[nn]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Snn[nn] Wnnn[nn]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Ennn[nn]</w:t>
                        </w:r>
                      </w:p>
                    </w:tc>
                  </w:tr>
                  <w:tr w:rsidR="009E2940" w:rsidRPr="0084008D" w14:paraId="7A61C05D" w14:textId="77777777" w:rsidTr="00B5574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B2767CE"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14</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auto"/>
                        <w:hideMark/>
                      </w:tcPr>
                      <w:p w14:paraId="11C62AB9"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New line</w:t>
                        </w:r>
                      </w:p>
                    </w:tc>
                  </w:tr>
                  <w:tr w:rsidR="009E2940" w:rsidRPr="0084008D" w14:paraId="3D0425D2" w14:textId="77777777" w:rsidTr="00B5574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31DA2BA"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lastRenderedPageBreak/>
                          <w:t>15</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2F8859F"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Observed CB cloud (O)</w:t>
                        </w:r>
                        <w:hyperlink r:id="rId206" w:anchor="ntr29-L_2021289EN.01004401-E0002" w:history="1">
                          <w:r w:rsidRPr="0084008D">
                            <w:rPr>
                              <w:rFonts w:ascii="Times New Roman" w:eastAsia="Times New Roman" w:hAnsi="Times New Roman" w:cs="Times New Roman"/>
                              <w:sz w:val="24"/>
                              <w:szCs w:val="24"/>
                              <w:lang w:val="en-US"/>
                            </w:rPr>
                            <w:t> (</w:t>
                          </w:r>
                          <w:r w:rsidRPr="0084008D">
                            <w:rPr>
                              <w:rFonts w:ascii="Times New Roman" w:eastAsia="Times New Roman" w:hAnsi="Times New Roman" w:cs="Times New Roman"/>
                              <w:sz w:val="24"/>
                              <w:szCs w:val="24"/>
                              <w:vertAlign w:val="superscript"/>
                              <w:lang w:val="en-US"/>
                            </w:rPr>
                            <w:t>29</w:t>
                          </w:r>
                          <w:r w:rsidRPr="0084008D">
                            <w:rPr>
                              <w:rFonts w:ascii="Times New Roman" w:eastAsia="Times New Roman" w:hAnsi="Times New Roman" w:cs="Times New Roman"/>
                              <w:sz w:val="24"/>
                              <w:szCs w:val="24"/>
                              <w:lang w:val="en-US"/>
                            </w:rPr>
                            <w:t>)</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32B0C9D"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Location of CB cloud (referring to the latitude and longitude (in degrees and minutes)) and vertical extent (flight level)</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58FB395"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CB:</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4E93F15"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WI nnnKM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nnnNM) OF TC CENTRE</w:t>
                        </w:r>
                      </w:p>
                      <w:p w14:paraId="1325EE4F"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i/>
                            <w:iCs/>
                            <w:sz w:val="24"/>
                            <w:szCs w:val="24"/>
                            <w:lang w:val="en-US"/>
                          </w:rPr>
                          <w:t>or</w:t>
                        </w:r>
                      </w:p>
                      <w:p w14:paraId="313412D5"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WI</w:t>
                        </w:r>
                        <w:hyperlink r:id="rId207" w:anchor="ntr30-L_2021289EN.01004401-E0003" w:history="1">
                          <w:r w:rsidRPr="0084008D">
                            <w:rPr>
                              <w:rFonts w:ascii="Times New Roman" w:eastAsia="Times New Roman" w:hAnsi="Times New Roman" w:cs="Times New Roman"/>
                              <w:sz w:val="24"/>
                              <w:szCs w:val="24"/>
                              <w:lang w:val="en-US"/>
                            </w:rPr>
                            <w:t> (</w:t>
                          </w:r>
                          <w:r w:rsidRPr="0084008D">
                            <w:rPr>
                              <w:rFonts w:ascii="Times New Roman" w:eastAsia="Times New Roman" w:hAnsi="Times New Roman" w:cs="Times New Roman"/>
                              <w:sz w:val="24"/>
                              <w:szCs w:val="24"/>
                              <w:vertAlign w:val="superscript"/>
                              <w:lang w:val="en-US"/>
                            </w:rPr>
                            <w:t>30</w:t>
                          </w:r>
                          <w:r w:rsidRPr="0084008D">
                            <w:rPr>
                              <w:rFonts w:ascii="Times New Roman" w:eastAsia="Times New Roman" w:hAnsi="Times New Roman" w:cs="Times New Roman"/>
                              <w:sz w:val="24"/>
                              <w:szCs w:val="24"/>
                              <w:lang w:val="en-US"/>
                            </w:rPr>
                            <w:t>)</w:t>
                          </w:r>
                        </w:hyperlink>
                        <w:r w:rsidRPr="0084008D">
                          <w:rPr>
                            <w:rFonts w:ascii="Times New Roman" w:eastAsia="Times New Roman" w:hAnsi="Times New Roman" w:cs="Times New Roman"/>
                            <w:sz w:val="24"/>
                            <w:szCs w:val="24"/>
                            <w:lang w:val="en-US"/>
                          </w:rPr>
                          <w:t> Nnn[nn]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Snn[nn] Wnnn[nn]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Ennn[nn] –</w:t>
                        </w:r>
                      </w:p>
                      <w:p w14:paraId="35C34FD1"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Nnn[nn]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Snn[nn] Wnnn[nn]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Ennn[nn] –</w:t>
                        </w:r>
                      </w:p>
                      <w:p w14:paraId="20D9E7FC"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Nnn[nn] or Snn[nn] Wnnn[nn] or Ennn[nn] –</w:t>
                        </w:r>
                      </w:p>
                      <w:p w14:paraId="62A566F7"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[Nnn[nn]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Snn[nn] Wnnn[nn]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Ennn[nn] –</w:t>
                        </w:r>
                      </w:p>
                      <w:p w14:paraId="7E6C0950"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Nnn[nn]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Snn[nn] Wnnn[nn]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Ennn[nn]]</w:t>
                        </w:r>
                      </w:p>
                      <w:p w14:paraId="11AE3E5F"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TOP [ABV or BLW] FLnnn</w:t>
                        </w:r>
                      </w:p>
                      <w:p w14:paraId="649B832C"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NIL</w:t>
                        </w:r>
                      </w:p>
                    </w:tc>
                  </w:tr>
                  <w:tr w:rsidR="009E2940" w:rsidRPr="0084008D" w14:paraId="546C7E31" w14:textId="77777777" w:rsidTr="00B5574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32BC646"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16</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auto"/>
                        <w:hideMark/>
                      </w:tcPr>
                      <w:p w14:paraId="2162553B"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New line</w:t>
                        </w:r>
                      </w:p>
                    </w:tc>
                  </w:tr>
                  <w:tr w:rsidR="009E2940" w:rsidRPr="0084008D" w14:paraId="71DD34D4" w14:textId="77777777" w:rsidTr="00B5574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131FBC2"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17</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5943923"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Direction and speed of movement (M)</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260D0A1"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Direction and speed of movement given in 16 compass points and km/h (or kt) respectively or stationary (&lt; 2 km/h (1 kt))</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7306CF5"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MOV:</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7D0BCE3"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 nnKMH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KT) </w:t>
                        </w:r>
                        <w:r w:rsidRPr="0084008D">
                          <w:rPr>
                            <w:rFonts w:ascii="Times New Roman" w:eastAsia="Times New Roman" w:hAnsi="Times New Roman" w:cs="Times New Roman"/>
                            <w:i/>
                            <w:iCs/>
                            <w:sz w:val="24"/>
                            <w:szCs w:val="24"/>
                            <w:lang w:val="en-US"/>
                          </w:rPr>
                          <w:t>or</w:t>
                        </w:r>
                      </w:p>
                      <w:p w14:paraId="0DEB07B1"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NNE nnKMH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KT) </w:t>
                        </w:r>
                        <w:r w:rsidRPr="0084008D">
                          <w:rPr>
                            <w:rFonts w:ascii="Times New Roman" w:eastAsia="Times New Roman" w:hAnsi="Times New Roman" w:cs="Times New Roman"/>
                            <w:i/>
                            <w:iCs/>
                            <w:sz w:val="24"/>
                            <w:szCs w:val="24"/>
                            <w:lang w:val="en-US"/>
                          </w:rPr>
                          <w:t>or</w:t>
                        </w:r>
                      </w:p>
                      <w:p w14:paraId="0C92BFC3"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NE nnKMH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KT) </w:t>
                        </w:r>
                        <w:r w:rsidRPr="0084008D">
                          <w:rPr>
                            <w:rFonts w:ascii="Times New Roman" w:eastAsia="Times New Roman" w:hAnsi="Times New Roman" w:cs="Times New Roman"/>
                            <w:i/>
                            <w:iCs/>
                            <w:sz w:val="24"/>
                            <w:szCs w:val="24"/>
                            <w:lang w:val="en-US"/>
                          </w:rPr>
                          <w:t>or</w:t>
                        </w:r>
                      </w:p>
                      <w:p w14:paraId="74D340A0"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ENE nnKMH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KT) </w:t>
                        </w:r>
                        <w:r w:rsidRPr="0084008D">
                          <w:rPr>
                            <w:rFonts w:ascii="Times New Roman" w:eastAsia="Times New Roman" w:hAnsi="Times New Roman" w:cs="Times New Roman"/>
                            <w:i/>
                            <w:iCs/>
                            <w:sz w:val="24"/>
                            <w:szCs w:val="24"/>
                            <w:lang w:val="en-US"/>
                          </w:rPr>
                          <w:t>or</w:t>
                        </w:r>
                      </w:p>
                      <w:p w14:paraId="67634172"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E nnKMH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KT) </w:t>
                        </w:r>
                        <w:r w:rsidRPr="0084008D">
                          <w:rPr>
                            <w:rFonts w:ascii="Times New Roman" w:eastAsia="Times New Roman" w:hAnsi="Times New Roman" w:cs="Times New Roman"/>
                            <w:i/>
                            <w:iCs/>
                            <w:sz w:val="24"/>
                            <w:szCs w:val="24"/>
                            <w:lang w:val="en-US"/>
                          </w:rPr>
                          <w:t>or</w:t>
                        </w:r>
                      </w:p>
                      <w:p w14:paraId="65D28E0D"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ESE nnKMH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KT) </w:t>
                        </w:r>
                        <w:r w:rsidRPr="0084008D">
                          <w:rPr>
                            <w:rFonts w:ascii="Times New Roman" w:eastAsia="Times New Roman" w:hAnsi="Times New Roman" w:cs="Times New Roman"/>
                            <w:i/>
                            <w:iCs/>
                            <w:sz w:val="24"/>
                            <w:szCs w:val="24"/>
                            <w:lang w:val="en-US"/>
                          </w:rPr>
                          <w:t>or</w:t>
                        </w:r>
                      </w:p>
                      <w:p w14:paraId="59A0682E"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SE nnKMH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KT) </w:t>
                        </w:r>
                        <w:r w:rsidRPr="0084008D">
                          <w:rPr>
                            <w:rFonts w:ascii="Times New Roman" w:eastAsia="Times New Roman" w:hAnsi="Times New Roman" w:cs="Times New Roman"/>
                            <w:i/>
                            <w:iCs/>
                            <w:sz w:val="24"/>
                            <w:szCs w:val="24"/>
                            <w:lang w:val="en-US"/>
                          </w:rPr>
                          <w:t>or</w:t>
                        </w:r>
                      </w:p>
                      <w:p w14:paraId="79C99648"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SSE nnKMH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KT) </w:t>
                        </w:r>
                        <w:r w:rsidRPr="0084008D">
                          <w:rPr>
                            <w:rFonts w:ascii="Times New Roman" w:eastAsia="Times New Roman" w:hAnsi="Times New Roman" w:cs="Times New Roman"/>
                            <w:i/>
                            <w:iCs/>
                            <w:sz w:val="24"/>
                            <w:szCs w:val="24"/>
                            <w:lang w:val="en-US"/>
                          </w:rPr>
                          <w:t>or</w:t>
                        </w:r>
                      </w:p>
                      <w:p w14:paraId="459745BC"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S nnKMH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KT) </w:t>
                        </w:r>
                        <w:r w:rsidRPr="0084008D">
                          <w:rPr>
                            <w:rFonts w:ascii="Times New Roman" w:eastAsia="Times New Roman" w:hAnsi="Times New Roman" w:cs="Times New Roman"/>
                            <w:i/>
                            <w:iCs/>
                            <w:sz w:val="24"/>
                            <w:szCs w:val="24"/>
                            <w:lang w:val="en-US"/>
                          </w:rPr>
                          <w:t>or</w:t>
                        </w:r>
                      </w:p>
                      <w:p w14:paraId="575B279E"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SSW nnKMH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KT) </w:t>
                        </w:r>
                        <w:r w:rsidRPr="0084008D">
                          <w:rPr>
                            <w:rFonts w:ascii="Times New Roman" w:eastAsia="Times New Roman" w:hAnsi="Times New Roman" w:cs="Times New Roman"/>
                            <w:i/>
                            <w:iCs/>
                            <w:sz w:val="24"/>
                            <w:szCs w:val="24"/>
                            <w:lang w:val="en-US"/>
                          </w:rPr>
                          <w:t>or</w:t>
                        </w:r>
                      </w:p>
                      <w:p w14:paraId="5F0BCEEF"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SW nnKMH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KT) </w:t>
                        </w:r>
                        <w:r w:rsidRPr="0084008D">
                          <w:rPr>
                            <w:rFonts w:ascii="Times New Roman" w:eastAsia="Times New Roman" w:hAnsi="Times New Roman" w:cs="Times New Roman"/>
                            <w:i/>
                            <w:iCs/>
                            <w:sz w:val="24"/>
                            <w:szCs w:val="24"/>
                            <w:lang w:val="en-US"/>
                          </w:rPr>
                          <w:t>or</w:t>
                        </w:r>
                      </w:p>
                      <w:p w14:paraId="630E8E4C"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WSW nnKMH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KT) </w:t>
                        </w:r>
                        <w:r w:rsidRPr="0084008D">
                          <w:rPr>
                            <w:rFonts w:ascii="Times New Roman" w:eastAsia="Times New Roman" w:hAnsi="Times New Roman" w:cs="Times New Roman"/>
                            <w:i/>
                            <w:iCs/>
                            <w:sz w:val="24"/>
                            <w:szCs w:val="24"/>
                            <w:lang w:val="en-US"/>
                          </w:rPr>
                          <w:t>or</w:t>
                        </w:r>
                      </w:p>
                      <w:p w14:paraId="4075F3E5"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lastRenderedPageBreak/>
                          <w:t>W nnKMH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KT) </w:t>
                        </w:r>
                        <w:r w:rsidRPr="0084008D">
                          <w:rPr>
                            <w:rFonts w:ascii="Times New Roman" w:eastAsia="Times New Roman" w:hAnsi="Times New Roman" w:cs="Times New Roman"/>
                            <w:i/>
                            <w:iCs/>
                            <w:sz w:val="24"/>
                            <w:szCs w:val="24"/>
                            <w:lang w:val="en-US"/>
                          </w:rPr>
                          <w:t>or</w:t>
                        </w:r>
                      </w:p>
                      <w:p w14:paraId="081A5C74"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WNW nnKMH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KT) </w:t>
                        </w:r>
                        <w:r w:rsidRPr="0084008D">
                          <w:rPr>
                            <w:rFonts w:ascii="Times New Roman" w:eastAsia="Times New Roman" w:hAnsi="Times New Roman" w:cs="Times New Roman"/>
                            <w:i/>
                            <w:iCs/>
                            <w:sz w:val="24"/>
                            <w:szCs w:val="24"/>
                            <w:lang w:val="en-US"/>
                          </w:rPr>
                          <w:t>or</w:t>
                        </w:r>
                      </w:p>
                      <w:p w14:paraId="765993D2"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NW nnKMH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KT) </w:t>
                        </w:r>
                        <w:r w:rsidRPr="0084008D">
                          <w:rPr>
                            <w:rFonts w:ascii="Times New Roman" w:eastAsia="Times New Roman" w:hAnsi="Times New Roman" w:cs="Times New Roman"/>
                            <w:i/>
                            <w:iCs/>
                            <w:sz w:val="24"/>
                            <w:szCs w:val="24"/>
                            <w:lang w:val="en-US"/>
                          </w:rPr>
                          <w:t>or</w:t>
                        </w:r>
                      </w:p>
                      <w:p w14:paraId="6588DCA4"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NNW nnKMH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KT) </w:t>
                        </w:r>
                        <w:r w:rsidRPr="0084008D">
                          <w:rPr>
                            <w:rFonts w:ascii="Times New Roman" w:eastAsia="Times New Roman" w:hAnsi="Times New Roman" w:cs="Times New Roman"/>
                            <w:i/>
                            <w:iCs/>
                            <w:sz w:val="24"/>
                            <w:szCs w:val="24"/>
                            <w:lang w:val="en-US"/>
                          </w:rPr>
                          <w:t>or</w:t>
                        </w:r>
                      </w:p>
                      <w:p w14:paraId="4E857B6F"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STNR</w:t>
                        </w:r>
                      </w:p>
                    </w:tc>
                  </w:tr>
                  <w:tr w:rsidR="009E2940" w:rsidRPr="0084008D" w14:paraId="0E4D2D74" w14:textId="77777777" w:rsidTr="00B5574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E408B3F"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lastRenderedPageBreak/>
                          <w:t>18</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auto"/>
                        <w:hideMark/>
                      </w:tcPr>
                      <w:p w14:paraId="1D2ACED3"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New line</w:t>
                        </w:r>
                      </w:p>
                    </w:tc>
                  </w:tr>
                  <w:tr w:rsidR="009E2940" w:rsidRPr="0084008D" w14:paraId="09E2CE2E" w14:textId="77777777" w:rsidTr="00B5574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1D5627A"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19</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22FCA06"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Changes in intensity (M)</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E660AA3"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Changes of maximum surface wind speed at time of observation</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BB313D6"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INTST CHANGE:</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00CE611"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INTSF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WKN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NC</w:t>
                        </w:r>
                      </w:p>
                    </w:tc>
                  </w:tr>
                  <w:tr w:rsidR="009E2940" w:rsidRPr="0084008D" w14:paraId="260CC9B2" w14:textId="77777777" w:rsidTr="00B5574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D0C706F"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20</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auto"/>
                        <w:hideMark/>
                      </w:tcPr>
                      <w:p w14:paraId="414242E3"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New line</w:t>
                        </w:r>
                      </w:p>
                    </w:tc>
                  </w:tr>
                  <w:tr w:rsidR="009E2940" w:rsidRPr="0084008D" w14:paraId="1A8B29BF" w14:textId="77777777" w:rsidTr="00B5574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3A2733A"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21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A2B4F70"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Central pressure (M)</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A934D96"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Central pressure (in hPa)</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0143B6C"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C:</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3388676"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nnnHPA</w:t>
                        </w:r>
                      </w:p>
                    </w:tc>
                  </w:tr>
                  <w:tr w:rsidR="009E2940" w:rsidRPr="0084008D" w14:paraId="763F820E" w14:textId="77777777" w:rsidTr="00B5574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7CD45CC"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22</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auto"/>
                        <w:hideMark/>
                      </w:tcPr>
                      <w:p w14:paraId="48FB92E7"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New line</w:t>
                        </w:r>
                      </w:p>
                    </w:tc>
                  </w:tr>
                  <w:tr w:rsidR="009E2940" w:rsidRPr="0084008D" w14:paraId="501F53D3" w14:textId="77777777" w:rsidTr="00B5574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D6D40A1"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23</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3554FE8"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Maximum surface wind (M)</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AE75504"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Maximum surface wind near the centre (mean surface wind over 10 minutes, in kt)</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7B55D35"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MAX WIND:</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3C5A388"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nn[n]KT</w:t>
                        </w:r>
                      </w:p>
                    </w:tc>
                  </w:tr>
                  <w:tr w:rsidR="009E2940" w:rsidRPr="0084008D" w14:paraId="5AF17C82" w14:textId="77777777" w:rsidTr="00B5574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CDFA110"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24</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auto"/>
                        <w:hideMark/>
                      </w:tcPr>
                      <w:p w14:paraId="0A32D3BC"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New line</w:t>
                        </w:r>
                      </w:p>
                    </w:tc>
                  </w:tr>
                  <w:tr w:rsidR="009E2940" w:rsidRPr="0084008D" w14:paraId="3B677404" w14:textId="77777777" w:rsidTr="00B5574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D425D51"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25</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602E150"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Forecast of centre position</w:t>
                        </w:r>
                      </w:p>
                      <w:p w14:paraId="678AA1B0"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(+ 6 HR) (M)</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C69BEDE"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Day and time (in UTC) (6 hours from the DTG given in Item 5);</w:t>
                        </w:r>
                      </w:p>
                      <w:p w14:paraId="0FCC3400"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Forecast position (in degrees and minutes) of the centre of the tropical cyclone</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7F3A650"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FCST PSN +6 HR:</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9401B63"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nn/nnnnZ Nnn[nn]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Snn[nn] Wnnn[nn]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Ennn[nn]</w:t>
                        </w:r>
                      </w:p>
                    </w:tc>
                  </w:tr>
                  <w:tr w:rsidR="009E2940" w:rsidRPr="0084008D" w14:paraId="2B20886D" w14:textId="77777777" w:rsidTr="00B5574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ADA8922"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26</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auto"/>
                        <w:hideMark/>
                      </w:tcPr>
                      <w:p w14:paraId="7CCBA25B"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New line</w:t>
                        </w:r>
                      </w:p>
                    </w:tc>
                  </w:tr>
                  <w:tr w:rsidR="009E2940" w:rsidRPr="0084008D" w14:paraId="62A88ACD" w14:textId="77777777" w:rsidTr="00B5574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A1E91BF"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27</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1C9FF31"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Forecast of maximum surface wind (+ 6 HR) (M)</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D4FB41F"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Forecast of maximum surface wind (6 hours after the DTG given in Item 5)</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5BDE160"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FCST MAX WIND +6 HR:</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07C1117"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nn[n]KT</w:t>
                        </w:r>
                      </w:p>
                    </w:tc>
                  </w:tr>
                  <w:tr w:rsidR="009E2940" w:rsidRPr="0084008D" w14:paraId="01F71D29" w14:textId="77777777" w:rsidTr="00B5574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6E1C697"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28</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auto"/>
                        <w:hideMark/>
                      </w:tcPr>
                      <w:p w14:paraId="4E8C932E"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New line</w:t>
                        </w:r>
                      </w:p>
                    </w:tc>
                  </w:tr>
                  <w:tr w:rsidR="009E2940" w:rsidRPr="0084008D" w14:paraId="1D25C106" w14:textId="77777777" w:rsidTr="00B5574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0267262"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29</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DFECDD4"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Forecast of centre position</w:t>
                        </w:r>
                      </w:p>
                      <w:p w14:paraId="132B1FA5"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(+ 12 HR) (M)</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869BA28"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Day and time (in UTC) (12 hours from the DTG given in Item 5)</w:t>
                        </w:r>
                      </w:p>
                      <w:p w14:paraId="0B1779BC"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lastRenderedPageBreak/>
                          <w:t>Forecast position (in degrees and minutes) of the centre of the tropical cyclone</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EA5D5AD"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lastRenderedPageBreak/>
                          <w:t>FCST PSN +12 HR:</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B03000C"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nn/nnnnZ Nnn[nn]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Snn[nn] Wnnn[nn]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Ennn[nn]</w:t>
                        </w:r>
                      </w:p>
                    </w:tc>
                  </w:tr>
                  <w:tr w:rsidR="009E2940" w:rsidRPr="0084008D" w14:paraId="4E827B30" w14:textId="77777777" w:rsidTr="00B5574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C6AD5E6"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30</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auto"/>
                        <w:hideMark/>
                      </w:tcPr>
                      <w:p w14:paraId="399CC6C6"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New line</w:t>
                        </w:r>
                      </w:p>
                    </w:tc>
                  </w:tr>
                  <w:tr w:rsidR="009E2940" w:rsidRPr="0084008D" w14:paraId="0EFFB5C7" w14:textId="77777777" w:rsidTr="00B5574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EBCB16E"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31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7EFD6BA"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Forecast of maximum surface wind (+ 12 HR) (M)</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70D6A86"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Forecast of maximum surface wind (12 hours after the DTG given in Item 5)</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8BC5F10"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FCST MAX WIND +12 HR:</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D97AE20"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nn[n]KT</w:t>
                        </w:r>
                      </w:p>
                    </w:tc>
                  </w:tr>
                  <w:tr w:rsidR="009E2940" w:rsidRPr="0084008D" w14:paraId="00C4E6F0" w14:textId="77777777" w:rsidTr="00B5574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2ED56F5"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32</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auto"/>
                        <w:hideMark/>
                      </w:tcPr>
                      <w:p w14:paraId="662DA94D"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New line</w:t>
                        </w:r>
                      </w:p>
                    </w:tc>
                  </w:tr>
                  <w:tr w:rsidR="009E2940" w:rsidRPr="0084008D" w14:paraId="25DB532F" w14:textId="77777777" w:rsidTr="00B5574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CDC4840"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33</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9CC8888"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Forecast of centre position</w:t>
                        </w:r>
                      </w:p>
                      <w:p w14:paraId="469EA11C"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(+ 18 HR) (M)</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E978D48"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Day and time (in UTC) (18 hours from the DTG given in Item 5)</w:t>
                        </w:r>
                      </w:p>
                      <w:p w14:paraId="2713E264"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Forecast position (in degrees and minutes) of the centre of the tropical cyclone</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0E0EAFF"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FCST PSN +18 HR:</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FA41C38"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nn/nnnnZ Nnn[nn]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Snn[nn] Wnnn[nn]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Ennn[nn]</w:t>
                        </w:r>
                      </w:p>
                    </w:tc>
                  </w:tr>
                  <w:tr w:rsidR="009E2940" w:rsidRPr="0084008D" w14:paraId="42A3D845" w14:textId="77777777" w:rsidTr="00B5574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A12E672"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34</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auto"/>
                        <w:hideMark/>
                      </w:tcPr>
                      <w:p w14:paraId="721FA257"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New line</w:t>
                        </w:r>
                      </w:p>
                    </w:tc>
                  </w:tr>
                  <w:tr w:rsidR="009E2940" w:rsidRPr="0084008D" w14:paraId="63622294" w14:textId="77777777" w:rsidTr="00B5574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2ACA1DD"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35</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3CA6A1C"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Forecast of maximum surface wind (+ 18 HR) (M)</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7559150"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Forecast of maximum surface wind (18 hours after the DTG given in Item 5)</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8B45512"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FCST MAX WIND +18 HR:</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930776B"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nn[n]KT</w:t>
                        </w:r>
                      </w:p>
                    </w:tc>
                  </w:tr>
                  <w:tr w:rsidR="009E2940" w:rsidRPr="0084008D" w14:paraId="49B05D56" w14:textId="77777777" w:rsidTr="00B5574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6D57862"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36</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auto"/>
                        <w:hideMark/>
                      </w:tcPr>
                      <w:p w14:paraId="067821AB"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New line</w:t>
                        </w:r>
                      </w:p>
                    </w:tc>
                  </w:tr>
                  <w:tr w:rsidR="009E2940" w:rsidRPr="0084008D" w14:paraId="43D02647" w14:textId="77777777" w:rsidTr="00B5574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DF97946"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37</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6AE1B6B"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Forecast of centre position</w:t>
                        </w:r>
                      </w:p>
                      <w:p w14:paraId="505E990F"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(+ 24 HR) (M)</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822AF56"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Day and time (in UTC) (24 hours from the DTG given in Item 5)</w:t>
                        </w:r>
                      </w:p>
                      <w:p w14:paraId="45AD5CBE"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Forecast position (in degrees and minutes) of the centre of the tropical cyclone</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6CBD172"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FCST PSN +24 HR:</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42ED5E2"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nn/nnnnZ Nnn[nn]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Snn[nn] Wnnn[nn]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Ennn[nn]</w:t>
                        </w:r>
                      </w:p>
                    </w:tc>
                  </w:tr>
                  <w:tr w:rsidR="009E2940" w:rsidRPr="0084008D" w14:paraId="50B32E4A" w14:textId="77777777" w:rsidTr="00B5574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3595048"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38</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auto"/>
                        <w:hideMark/>
                      </w:tcPr>
                      <w:p w14:paraId="34698F82"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New line</w:t>
                        </w:r>
                      </w:p>
                    </w:tc>
                  </w:tr>
                  <w:tr w:rsidR="009E2940" w:rsidRPr="0084008D" w14:paraId="50D5ACC6" w14:textId="77777777" w:rsidTr="00B5574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503B257"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39</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9DD64D5"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Forecast of maximum surface wind (+ 24 HR) (M)</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D72262E"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Forecast of maximum surface wind (24 hours after the DTG given in Item 5)</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F2F94A4"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FCST MAX WIND +24 HR:</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F6640ED"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nn[n]KT</w:t>
                        </w:r>
                      </w:p>
                    </w:tc>
                  </w:tr>
                  <w:tr w:rsidR="009E2940" w:rsidRPr="0084008D" w14:paraId="4792D96F" w14:textId="77777777" w:rsidTr="00B5574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051F841"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40</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auto"/>
                        <w:hideMark/>
                      </w:tcPr>
                      <w:p w14:paraId="53ADA4A9"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New line</w:t>
                        </w:r>
                      </w:p>
                    </w:tc>
                  </w:tr>
                  <w:tr w:rsidR="009E2940" w:rsidRPr="0084008D" w14:paraId="7162B97D" w14:textId="77777777" w:rsidTr="00B5574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7AC62B2"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41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B532BAB"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Remarks (M)</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0BF1345"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Remarks, as necessary</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D52F0DE"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RMK:</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1EF5455"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Free text up to 256 characters</w:t>
                        </w:r>
                      </w:p>
                      <w:p w14:paraId="658318FE"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i/>
                            <w:iCs/>
                            <w:sz w:val="24"/>
                            <w:szCs w:val="24"/>
                            <w:lang w:val="en-US"/>
                          </w:rPr>
                          <w:lastRenderedPageBreak/>
                          <w:t>or</w:t>
                        </w:r>
                        <w:r w:rsidRPr="0084008D">
                          <w:rPr>
                            <w:rFonts w:ascii="Times New Roman" w:eastAsia="Times New Roman" w:hAnsi="Times New Roman" w:cs="Times New Roman"/>
                            <w:sz w:val="24"/>
                            <w:szCs w:val="24"/>
                            <w:lang w:val="en-US"/>
                          </w:rPr>
                          <w:t> NIL</w:t>
                        </w:r>
                      </w:p>
                    </w:tc>
                  </w:tr>
                  <w:tr w:rsidR="009E2940" w:rsidRPr="0084008D" w14:paraId="1AAF8D40" w14:textId="77777777" w:rsidTr="00B5574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372DBDB"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lastRenderedPageBreak/>
                          <w:t>42</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auto"/>
                        <w:hideMark/>
                      </w:tcPr>
                      <w:p w14:paraId="18694CAF"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New line</w:t>
                        </w:r>
                      </w:p>
                    </w:tc>
                  </w:tr>
                  <w:tr w:rsidR="009E2940" w:rsidRPr="0084008D" w14:paraId="7B003E99" w14:textId="77777777" w:rsidTr="00B5574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BCA8227"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43</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2EFEAF6"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Expected time of issuance of next advisory (M)</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9159C35"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Expected year, month, day and time (in UTC) of issuance of next advisory</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D1689FA"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NXT MSG:</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4B81BCE"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[BFR] nnnnnnnn/nnnnZ</w:t>
                        </w:r>
                      </w:p>
                      <w:p w14:paraId="660F7B76"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NO MSG EXP</w:t>
                        </w:r>
                      </w:p>
                    </w:tc>
                  </w:tr>
                </w:tbl>
                <w:p w14:paraId="536E6087" w14:textId="77777777" w:rsidR="009E2940" w:rsidRPr="0084008D" w:rsidRDefault="009E2940" w:rsidP="0084008D">
                  <w:pPr>
                    <w:spacing w:after="0" w:line="240" w:lineRule="auto"/>
                    <w:rPr>
                      <w:rFonts w:ascii="Times New Roman" w:eastAsia="Times New Roman" w:hAnsi="Times New Roman" w:cs="Times New Roman"/>
                      <w:sz w:val="24"/>
                      <w:szCs w:val="24"/>
                      <w:lang w:val="en-US"/>
                    </w:rPr>
                  </w:pPr>
                </w:p>
              </w:tc>
            </w:tr>
          </w:tbl>
          <w:p w14:paraId="7E554C87" w14:textId="77777777" w:rsidR="009E2940" w:rsidRPr="0084008D" w:rsidRDefault="009E2940" w:rsidP="0084008D">
            <w:pPr>
              <w:spacing w:after="0" w:line="240" w:lineRule="auto"/>
              <w:rPr>
                <w:rFonts w:ascii="Times New Roman" w:eastAsia="Times New Roman" w:hAnsi="Times New Roman" w:cs="Times New Roman"/>
                <w:sz w:val="24"/>
                <w:szCs w:val="24"/>
                <w:lang w:val="en-US"/>
              </w:rPr>
            </w:pPr>
          </w:p>
        </w:tc>
      </w:tr>
    </w:tbl>
    <w:p w14:paraId="42D71F72" w14:textId="77777777" w:rsidR="009E2940" w:rsidRPr="0084008D" w:rsidRDefault="009E2940" w:rsidP="0084008D">
      <w:pPr>
        <w:shd w:val="clear" w:color="auto" w:fill="FFFFFF"/>
        <w:spacing w:after="0" w:line="240" w:lineRule="auto"/>
        <w:rPr>
          <w:rFonts w:ascii="Times New Roman" w:eastAsia="Times New Roman" w:hAnsi="Times New Roman" w:cs="Times New Roman"/>
          <w:vanish/>
          <w:sz w:val="24"/>
          <w:szCs w:val="24"/>
          <w:lang w:val="en-US"/>
        </w:rPr>
      </w:pPr>
    </w:p>
    <w:tbl>
      <w:tblPr>
        <w:tblW w:w="5000" w:type="pct"/>
        <w:tblCellMar>
          <w:left w:w="0" w:type="dxa"/>
          <w:right w:w="0" w:type="dxa"/>
        </w:tblCellMar>
        <w:tblLook w:val="04A0" w:firstRow="1" w:lastRow="0" w:firstColumn="1" w:lastColumn="0" w:noHBand="0" w:noVBand="1"/>
      </w:tblPr>
      <w:tblGrid>
        <w:gridCol w:w="400"/>
        <w:gridCol w:w="12560"/>
      </w:tblGrid>
      <w:tr w:rsidR="009E2940" w:rsidRPr="0084008D" w14:paraId="5E0B0371" w14:textId="77777777" w:rsidTr="00B55745">
        <w:tc>
          <w:tcPr>
            <w:tcW w:w="0" w:type="auto"/>
            <w:shd w:val="clear" w:color="auto" w:fill="auto"/>
            <w:hideMark/>
          </w:tcPr>
          <w:p w14:paraId="51DE25BD"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(39)</w:t>
            </w:r>
          </w:p>
        </w:tc>
        <w:tc>
          <w:tcPr>
            <w:tcW w:w="0" w:type="auto"/>
            <w:shd w:val="clear" w:color="auto" w:fill="auto"/>
            <w:hideMark/>
          </w:tcPr>
          <w:p w14:paraId="525AAEE2"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Appendix 8 is replaced by the following:</w:t>
            </w:r>
          </w:p>
          <w:p w14:paraId="7BF3EB2A" w14:textId="77777777" w:rsidR="009E2940" w:rsidRPr="0084008D" w:rsidRDefault="009E2940" w:rsidP="0084008D">
            <w:pPr>
              <w:spacing w:before="240" w:after="120" w:line="240" w:lineRule="auto"/>
              <w:jc w:val="center"/>
              <w:rPr>
                <w:rFonts w:ascii="Times New Roman" w:eastAsia="Times New Roman" w:hAnsi="Times New Roman" w:cs="Times New Roman"/>
                <w:b/>
                <w:bCs/>
                <w:i/>
                <w:iCs/>
                <w:sz w:val="24"/>
                <w:szCs w:val="24"/>
                <w:lang w:val="en-US"/>
              </w:rPr>
            </w:pPr>
            <w:r w:rsidRPr="0084008D">
              <w:rPr>
                <w:rFonts w:ascii="Times New Roman" w:eastAsia="Times New Roman" w:hAnsi="Times New Roman" w:cs="Times New Roman"/>
                <w:b/>
                <w:bCs/>
                <w:i/>
                <w:iCs/>
                <w:sz w:val="24"/>
                <w:szCs w:val="24"/>
                <w:lang w:val="en-US"/>
              </w:rPr>
              <w:t>‘Appendix 8</w:t>
            </w:r>
          </w:p>
          <w:tbl>
            <w:tblPr>
              <w:tblW w:w="5000" w:type="pct"/>
              <w:tblBorders>
                <w:top w:val="outset" w:sz="6" w:space="0" w:color="auto"/>
                <w:left w:val="outset" w:sz="6" w:space="0" w:color="auto"/>
                <w:bottom w:val="outset" w:sz="6" w:space="0" w:color="auto"/>
                <w:right w:val="outset" w:sz="6" w:space="0" w:color="auto"/>
              </w:tblBorders>
              <w:shd w:val="clear" w:color="auto" w:fill="CCCCCC"/>
              <w:tblCellMar>
                <w:top w:w="120" w:type="dxa"/>
                <w:left w:w="120" w:type="dxa"/>
                <w:bottom w:w="120" w:type="dxa"/>
                <w:right w:w="120" w:type="dxa"/>
              </w:tblCellMar>
              <w:tblLook w:val="04A0" w:firstRow="1" w:lastRow="0" w:firstColumn="1" w:lastColumn="0" w:noHBand="0" w:noVBand="1"/>
            </w:tblPr>
            <w:tblGrid>
              <w:gridCol w:w="12544"/>
            </w:tblGrid>
            <w:tr w:rsidR="009E2940" w:rsidRPr="0084008D" w14:paraId="2599AA4D" w14:textId="77777777" w:rsidTr="00B55745">
              <w:tc>
                <w:tcPr>
                  <w:tcW w:w="0" w:type="auto"/>
                  <w:tcBorders>
                    <w:top w:val="outset" w:sz="6" w:space="0" w:color="auto"/>
                    <w:left w:val="outset" w:sz="6" w:space="0" w:color="auto"/>
                    <w:bottom w:val="outset" w:sz="6" w:space="0" w:color="auto"/>
                    <w:right w:val="outset" w:sz="6" w:space="0" w:color="auto"/>
                  </w:tcBorders>
                  <w:shd w:val="clear" w:color="auto" w:fill="CCCCCC"/>
                  <w:tcMar>
                    <w:top w:w="0" w:type="dxa"/>
                    <w:left w:w="0" w:type="dxa"/>
                    <w:bottom w:w="0" w:type="dxa"/>
                    <w:right w:w="0" w:type="dxa"/>
                  </w:tcMar>
                  <w:vAlign w:val="center"/>
                  <w:hideMark/>
                </w:tcPr>
                <w:p w14:paraId="5791AD02"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Ranges and resolutions for the numerical elements included in volcanic ash advisory, tropical cyclone advisory, SIGMET, AIRMET, aerodrome and wind shear warnings</w:t>
                  </w:r>
                </w:p>
                <w:tbl>
                  <w:tblPr>
                    <w:tblW w:w="5000" w:type="pct"/>
                    <w:tblCellMar>
                      <w:left w:w="0" w:type="dxa"/>
                      <w:right w:w="0" w:type="dxa"/>
                    </w:tblCellMar>
                    <w:tblLook w:val="04A0" w:firstRow="1" w:lastRow="0" w:firstColumn="1" w:lastColumn="0" w:noHBand="0" w:noVBand="1"/>
                  </w:tblPr>
                  <w:tblGrid>
                    <w:gridCol w:w="563"/>
                    <w:gridCol w:w="11966"/>
                  </w:tblGrid>
                  <w:tr w:rsidR="009E2940" w:rsidRPr="0084008D" w14:paraId="3EDCD0B1" w14:textId="77777777" w:rsidTr="00B55745">
                    <w:tc>
                      <w:tcPr>
                        <w:tcW w:w="0" w:type="auto"/>
                        <w:shd w:val="clear" w:color="auto" w:fill="auto"/>
                        <w:hideMark/>
                      </w:tcPr>
                      <w:p w14:paraId="0AA6FE38" w14:textId="77777777" w:rsidR="009E2940" w:rsidRPr="0084008D" w:rsidRDefault="009E2940" w:rsidP="0084008D">
                        <w:pPr>
                          <w:spacing w:after="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i/>
                            <w:iCs/>
                            <w:sz w:val="24"/>
                            <w:szCs w:val="24"/>
                            <w:lang w:val="en-US"/>
                          </w:rPr>
                          <w:t>Note:</w:t>
                        </w:r>
                      </w:p>
                    </w:tc>
                    <w:tc>
                      <w:tcPr>
                        <w:tcW w:w="0" w:type="auto"/>
                        <w:shd w:val="clear" w:color="auto" w:fill="auto"/>
                        <w:hideMark/>
                      </w:tcPr>
                      <w:p w14:paraId="437371AD" w14:textId="77777777" w:rsidR="009E2940" w:rsidRPr="0084008D" w:rsidRDefault="009E2940" w:rsidP="0084008D">
                        <w:pPr>
                          <w:spacing w:after="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Row numbers in the ‘Ref.’ column are included only for clarity and ease of reference, and are not part of the template.</w:t>
                        </w:r>
                      </w:p>
                    </w:tc>
                  </w:tr>
                </w:tbl>
                <w:p w14:paraId="383EDDC8" w14:textId="77777777" w:rsidR="009E2940" w:rsidRPr="0084008D" w:rsidRDefault="009E2940" w:rsidP="0084008D">
                  <w:pPr>
                    <w:spacing w:after="0" w:line="240" w:lineRule="auto"/>
                    <w:rPr>
                      <w:rFonts w:ascii="Times New Roman" w:eastAsia="Times New Roman" w:hAnsi="Times New Roman" w:cs="Times New Roman"/>
                      <w:vanish/>
                      <w:sz w:val="24"/>
                      <w:szCs w:val="24"/>
                      <w:lang w:val="en-US"/>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003"/>
                    <w:gridCol w:w="3784"/>
                    <w:gridCol w:w="2924"/>
                    <w:gridCol w:w="2724"/>
                    <w:gridCol w:w="2078"/>
                  </w:tblGrid>
                  <w:tr w:rsidR="009E2940" w:rsidRPr="0084008D" w14:paraId="3A94AE41" w14:textId="77777777" w:rsidTr="00B5574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ECF266F" w14:textId="77777777" w:rsidR="009E2940" w:rsidRPr="0084008D" w:rsidRDefault="009E2940" w:rsidP="0084008D">
                        <w:pPr>
                          <w:spacing w:before="60" w:after="60" w:line="240" w:lineRule="auto"/>
                          <w:ind w:right="195"/>
                          <w:jc w:val="center"/>
                          <w:rPr>
                            <w:rFonts w:ascii="Times New Roman" w:eastAsia="Times New Roman" w:hAnsi="Times New Roman" w:cs="Times New Roman"/>
                            <w:b/>
                            <w:bCs/>
                            <w:sz w:val="24"/>
                            <w:szCs w:val="24"/>
                            <w:lang w:val="en-US"/>
                          </w:rPr>
                        </w:pPr>
                        <w:r w:rsidRPr="0084008D">
                          <w:rPr>
                            <w:rFonts w:ascii="Times New Roman" w:eastAsia="Times New Roman" w:hAnsi="Times New Roman" w:cs="Times New Roman"/>
                            <w:b/>
                            <w:bCs/>
                            <w:sz w:val="24"/>
                            <w:szCs w:val="24"/>
                            <w:lang w:val="en-US"/>
                          </w:rPr>
                          <w:t>Ref.</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hideMark/>
                      </w:tcPr>
                      <w:p w14:paraId="4C0255ED" w14:textId="77777777" w:rsidR="009E2940" w:rsidRPr="0084008D" w:rsidRDefault="009E2940" w:rsidP="0084008D">
                        <w:pPr>
                          <w:spacing w:before="60" w:after="60" w:line="240" w:lineRule="auto"/>
                          <w:ind w:right="195"/>
                          <w:jc w:val="center"/>
                          <w:rPr>
                            <w:rFonts w:ascii="Times New Roman" w:eastAsia="Times New Roman" w:hAnsi="Times New Roman" w:cs="Times New Roman"/>
                            <w:b/>
                            <w:bCs/>
                            <w:sz w:val="24"/>
                            <w:szCs w:val="24"/>
                            <w:lang w:val="en-US"/>
                          </w:rPr>
                        </w:pPr>
                        <w:r w:rsidRPr="0084008D">
                          <w:rPr>
                            <w:rFonts w:ascii="Times New Roman" w:eastAsia="Times New Roman" w:hAnsi="Times New Roman" w:cs="Times New Roman"/>
                            <w:b/>
                            <w:bCs/>
                            <w:sz w:val="24"/>
                            <w:szCs w:val="24"/>
                            <w:lang w:val="en-US"/>
                          </w:rPr>
                          <w:t>Elements</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0A74AA1" w14:textId="77777777" w:rsidR="009E2940" w:rsidRPr="0084008D" w:rsidRDefault="009E2940" w:rsidP="0084008D">
                        <w:pPr>
                          <w:spacing w:before="60" w:after="60" w:line="240" w:lineRule="auto"/>
                          <w:ind w:right="195"/>
                          <w:jc w:val="center"/>
                          <w:rPr>
                            <w:rFonts w:ascii="Times New Roman" w:eastAsia="Times New Roman" w:hAnsi="Times New Roman" w:cs="Times New Roman"/>
                            <w:b/>
                            <w:bCs/>
                            <w:sz w:val="24"/>
                            <w:szCs w:val="24"/>
                            <w:lang w:val="en-US"/>
                          </w:rPr>
                        </w:pPr>
                        <w:r w:rsidRPr="0084008D">
                          <w:rPr>
                            <w:rFonts w:ascii="Times New Roman" w:eastAsia="Times New Roman" w:hAnsi="Times New Roman" w:cs="Times New Roman"/>
                            <w:b/>
                            <w:bCs/>
                            <w:sz w:val="24"/>
                            <w:szCs w:val="24"/>
                            <w:lang w:val="en-US"/>
                          </w:rPr>
                          <w:t>Range</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CE6BAAE" w14:textId="77777777" w:rsidR="009E2940" w:rsidRPr="0084008D" w:rsidRDefault="009E2940" w:rsidP="0084008D">
                        <w:pPr>
                          <w:spacing w:before="60" w:after="60" w:line="240" w:lineRule="auto"/>
                          <w:ind w:right="195"/>
                          <w:jc w:val="center"/>
                          <w:rPr>
                            <w:rFonts w:ascii="Times New Roman" w:eastAsia="Times New Roman" w:hAnsi="Times New Roman" w:cs="Times New Roman"/>
                            <w:b/>
                            <w:bCs/>
                            <w:sz w:val="24"/>
                            <w:szCs w:val="24"/>
                            <w:lang w:val="en-US"/>
                          </w:rPr>
                        </w:pPr>
                        <w:r w:rsidRPr="0084008D">
                          <w:rPr>
                            <w:rFonts w:ascii="Times New Roman" w:eastAsia="Times New Roman" w:hAnsi="Times New Roman" w:cs="Times New Roman"/>
                            <w:b/>
                            <w:bCs/>
                            <w:sz w:val="24"/>
                            <w:szCs w:val="24"/>
                            <w:lang w:val="en-US"/>
                          </w:rPr>
                          <w:t>Resolution</w:t>
                        </w:r>
                      </w:p>
                    </w:tc>
                  </w:tr>
                  <w:tr w:rsidR="009E2940" w:rsidRPr="0084008D" w14:paraId="16C624BB" w14:textId="77777777" w:rsidTr="00B5574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4EDD5FE"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3375E11"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Summit elevation:</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E20A87C"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FT</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5EC95FC" w14:textId="77777777" w:rsidR="009E2940" w:rsidRPr="0084008D" w:rsidRDefault="009E2940" w:rsidP="0084008D">
                        <w:pPr>
                          <w:spacing w:before="60" w:after="60" w:line="240" w:lineRule="auto"/>
                          <w:ind w:right="195"/>
                          <w:jc w:val="right"/>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000–27 000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0429E78"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1</w:t>
                        </w:r>
                      </w:p>
                    </w:tc>
                  </w:tr>
                  <w:tr w:rsidR="009E2940" w:rsidRPr="0084008D" w14:paraId="7463DC35" w14:textId="77777777" w:rsidTr="00B5574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A7BEA2F"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ED3E387"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1CC5E8C"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M</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8541D04" w14:textId="77777777" w:rsidR="009E2940" w:rsidRPr="0084008D" w:rsidRDefault="009E2940" w:rsidP="0084008D">
                        <w:pPr>
                          <w:spacing w:before="60" w:after="60" w:line="240" w:lineRule="auto"/>
                          <w:ind w:right="195"/>
                          <w:jc w:val="right"/>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000–8 100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DE9FB8B"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1</w:t>
                        </w:r>
                      </w:p>
                    </w:tc>
                  </w:tr>
                  <w:tr w:rsidR="009E2940" w:rsidRPr="0084008D" w14:paraId="03811AB3" w14:textId="77777777" w:rsidTr="00B5574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603DFDB"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DAF9F1D"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Advisory number:</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577EB1B"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for VA (index)</w:t>
                        </w:r>
                        <w:hyperlink r:id="rId208" w:anchor="ntr31-L_2021289EN.01004801-E0001" w:history="1">
                          <w:r w:rsidRPr="0084008D">
                            <w:rPr>
                              <w:rFonts w:ascii="Times New Roman" w:eastAsia="Times New Roman" w:hAnsi="Times New Roman" w:cs="Times New Roman"/>
                              <w:sz w:val="24"/>
                              <w:szCs w:val="24"/>
                              <w:lang w:val="en-US"/>
                            </w:rPr>
                            <w:t> (</w:t>
                          </w:r>
                          <w:r w:rsidRPr="0084008D">
                            <w:rPr>
                              <w:rFonts w:ascii="Times New Roman" w:eastAsia="Times New Roman" w:hAnsi="Times New Roman" w:cs="Times New Roman"/>
                              <w:sz w:val="24"/>
                              <w:szCs w:val="24"/>
                              <w:vertAlign w:val="superscript"/>
                              <w:lang w:val="en-US"/>
                            </w:rPr>
                            <w:t>31</w:t>
                          </w:r>
                          <w:r w:rsidRPr="0084008D">
                            <w:rPr>
                              <w:rFonts w:ascii="Times New Roman" w:eastAsia="Times New Roman" w:hAnsi="Times New Roman" w:cs="Times New Roman"/>
                              <w:sz w:val="24"/>
                              <w:szCs w:val="24"/>
                              <w:lang w:val="en-US"/>
                            </w:rPr>
                            <w:t>)</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4836744" w14:textId="77777777" w:rsidR="009E2940" w:rsidRPr="0084008D" w:rsidRDefault="009E2940" w:rsidP="0084008D">
                        <w:pPr>
                          <w:spacing w:before="60" w:after="60" w:line="240" w:lineRule="auto"/>
                          <w:ind w:right="195"/>
                          <w:jc w:val="right"/>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000–2 000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01D6A3B"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1</w:t>
                        </w:r>
                      </w:p>
                    </w:tc>
                  </w:tr>
                  <w:tr w:rsidR="009E2940" w:rsidRPr="0084008D" w14:paraId="6C3385D1" w14:textId="77777777" w:rsidTr="00B5574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AEA0087"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E22DF12"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AD486A7"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for TC (index)</w:t>
                        </w:r>
                        <w:hyperlink r:id="rId209" w:anchor="ntr31-L_2021289EN.01004801-E0001" w:history="1">
                          <w:r w:rsidRPr="0084008D">
                            <w:rPr>
                              <w:rFonts w:ascii="Times New Roman" w:eastAsia="Times New Roman" w:hAnsi="Times New Roman" w:cs="Times New Roman"/>
                              <w:sz w:val="24"/>
                              <w:szCs w:val="24"/>
                              <w:lang w:val="en-US"/>
                            </w:rPr>
                            <w:t> (</w:t>
                          </w:r>
                          <w:r w:rsidRPr="0084008D">
                            <w:rPr>
                              <w:rFonts w:ascii="Times New Roman" w:eastAsia="Times New Roman" w:hAnsi="Times New Roman" w:cs="Times New Roman"/>
                              <w:sz w:val="24"/>
                              <w:szCs w:val="24"/>
                              <w:vertAlign w:val="superscript"/>
                              <w:lang w:val="en-US"/>
                            </w:rPr>
                            <w:t>31</w:t>
                          </w:r>
                          <w:r w:rsidRPr="0084008D">
                            <w:rPr>
                              <w:rFonts w:ascii="Times New Roman" w:eastAsia="Times New Roman" w:hAnsi="Times New Roman" w:cs="Times New Roman"/>
                              <w:sz w:val="24"/>
                              <w:szCs w:val="24"/>
                              <w:lang w:val="en-US"/>
                            </w:rPr>
                            <w:t>)</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63E6D04"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00–99</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3E8FCB6"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1</w:t>
                        </w:r>
                      </w:p>
                    </w:tc>
                  </w:tr>
                  <w:tr w:rsidR="009E2940" w:rsidRPr="0084008D" w14:paraId="19408BDF" w14:textId="77777777" w:rsidTr="00B5574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FA18982"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324E6F7"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Maximum surface wind:</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9BD680B"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KT</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24D77C9"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00–99</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0F95BB9"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1</w:t>
                        </w:r>
                      </w:p>
                    </w:tc>
                  </w:tr>
                  <w:tr w:rsidR="009E2940" w:rsidRPr="0084008D" w14:paraId="1A7CE613" w14:textId="77777777" w:rsidTr="00B5574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C429E4F"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2C034AA"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Central pressure:</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2B109D1"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hPa</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CD26945" w14:textId="77777777" w:rsidR="009E2940" w:rsidRPr="0084008D" w:rsidRDefault="009E2940" w:rsidP="0084008D">
                        <w:pPr>
                          <w:spacing w:before="60" w:after="60" w:line="240" w:lineRule="auto"/>
                          <w:ind w:right="195"/>
                          <w:jc w:val="right"/>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850–1 050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F1D84D0"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1</w:t>
                        </w:r>
                      </w:p>
                    </w:tc>
                  </w:tr>
                  <w:tr w:rsidR="009E2940" w:rsidRPr="0084008D" w14:paraId="68446B74" w14:textId="77777777" w:rsidTr="00B5574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4931775"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9F7B1F4"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Surface wind speed:</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E72BE4D"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KT</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2FB4F96"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30–99</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E290F7F"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1</w:t>
                        </w:r>
                      </w:p>
                    </w:tc>
                  </w:tr>
                  <w:tr w:rsidR="009E2940" w:rsidRPr="0084008D" w14:paraId="79BDA2FE" w14:textId="77777777" w:rsidTr="00B5574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3DB25B2"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6</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941EE5D"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Surface visibility:</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1623150"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M</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F0AA780"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0000–0750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6C8A062"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50</w:t>
                        </w:r>
                      </w:p>
                    </w:tc>
                  </w:tr>
                  <w:tr w:rsidR="009E2940" w:rsidRPr="0084008D" w14:paraId="670D2733" w14:textId="77777777" w:rsidTr="00B5574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B22F0D7"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67E7101"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BC1E172"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M</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7F2A117" w14:textId="77777777" w:rsidR="009E2940" w:rsidRPr="0084008D" w:rsidRDefault="009E2940" w:rsidP="0084008D">
                        <w:pPr>
                          <w:spacing w:before="60" w:after="60" w:line="240" w:lineRule="auto"/>
                          <w:ind w:right="195"/>
                          <w:jc w:val="right"/>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0800–5 000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21ABE8E"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100</w:t>
                        </w:r>
                      </w:p>
                    </w:tc>
                  </w:tr>
                  <w:tr w:rsidR="009E2940" w:rsidRPr="0084008D" w14:paraId="591FD1D5" w14:textId="77777777" w:rsidTr="00B5574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EA5B2A7"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7</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5C3BCC9"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Cloud: height of base:</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12E3846"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FT</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5319352" w14:textId="77777777" w:rsidR="009E2940" w:rsidRPr="0084008D" w:rsidRDefault="009E2940" w:rsidP="0084008D">
                        <w:pPr>
                          <w:spacing w:before="60" w:after="60" w:line="240" w:lineRule="auto"/>
                          <w:ind w:right="195"/>
                          <w:jc w:val="right"/>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000–1 000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9ED8BF9"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100</w:t>
                        </w:r>
                      </w:p>
                    </w:tc>
                  </w:tr>
                  <w:tr w:rsidR="009E2940" w:rsidRPr="0084008D" w14:paraId="38CE643B" w14:textId="77777777" w:rsidTr="00B5574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4C1B451"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8</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62F5C66"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Cloud: height of top:</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1F867C8"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FT</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1B23C60" w14:textId="77777777" w:rsidR="009E2940" w:rsidRPr="0084008D" w:rsidRDefault="009E2940" w:rsidP="0084008D">
                        <w:pPr>
                          <w:spacing w:before="60" w:after="60" w:line="240" w:lineRule="auto"/>
                          <w:ind w:right="195"/>
                          <w:jc w:val="right"/>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000–9 900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DC2E4BF"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100</w:t>
                        </w:r>
                      </w:p>
                    </w:tc>
                  </w:tr>
                  <w:tr w:rsidR="009E2940" w:rsidRPr="0084008D" w14:paraId="5888A824" w14:textId="77777777" w:rsidTr="00B5574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0E7F430"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D8FBD97"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E690FC3"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FT</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F8E97BD" w14:textId="77777777" w:rsidR="009E2940" w:rsidRPr="0084008D" w:rsidRDefault="009E2940" w:rsidP="0084008D">
                        <w:pPr>
                          <w:spacing w:before="60" w:after="60" w:line="240" w:lineRule="auto"/>
                          <w:ind w:right="195"/>
                          <w:jc w:val="right"/>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10 000 –60 000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C5FF6B8" w14:textId="77777777" w:rsidR="009E2940" w:rsidRPr="0084008D" w:rsidRDefault="009E2940" w:rsidP="0084008D">
                        <w:pPr>
                          <w:spacing w:before="60" w:after="60" w:line="240" w:lineRule="auto"/>
                          <w:ind w:right="195"/>
                          <w:jc w:val="right"/>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1 000</w:t>
                        </w:r>
                      </w:p>
                    </w:tc>
                  </w:tr>
                  <w:tr w:rsidR="009E2940" w:rsidRPr="0084008D" w14:paraId="1269FC22" w14:textId="77777777" w:rsidTr="00B5574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DA748DE"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lastRenderedPageBreak/>
                          <w:t>9</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5A333AE"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Latitudes:</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1027B8B"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 (degrees)</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74A5B77"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00–90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AA3A126"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1</w:t>
                        </w:r>
                      </w:p>
                    </w:tc>
                  </w:tr>
                  <w:tr w:rsidR="009E2940" w:rsidRPr="0084008D" w14:paraId="4E639690" w14:textId="77777777" w:rsidTr="00B5574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6FA6937"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FA313AF"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E36FCF6"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(minutes)</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E9341C8"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00–60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24F7C62"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1</w:t>
                        </w:r>
                      </w:p>
                    </w:tc>
                  </w:tr>
                  <w:tr w:rsidR="009E2940" w:rsidRPr="0084008D" w14:paraId="22E4B29A" w14:textId="77777777" w:rsidTr="00B5574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D93FFC8"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10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1C883F6"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Longitudes:</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47B21D9"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 (degrees)</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2CE657D"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000–180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3183638"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1</w:t>
                        </w:r>
                      </w:p>
                    </w:tc>
                  </w:tr>
                  <w:tr w:rsidR="009E2940" w:rsidRPr="0084008D" w14:paraId="0981231E" w14:textId="77777777" w:rsidTr="00B5574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AA47086"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17D8F75"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8F55FFB"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(minutes)</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8701046"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00–60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E2D4371"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1</w:t>
                        </w:r>
                      </w:p>
                    </w:tc>
                  </w:tr>
                  <w:tr w:rsidR="009E2940" w:rsidRPr="0084008D" w14:paraId="714E6BE4" w14:textId="77777777" w:rsidTr="00B5574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A2CD9F1"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11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5B1B430"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Flight levels:</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D5A73C5"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21840B5"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000–650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7772836"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10</w:t>
                        </w:r>
                      </w:p>
                    </w:tc>
                  </w:tr>
                  <w:tr w:rsidR="009E2940" w:rsidRPr="0084008D" w14:paraId="55E9F015" w14:textId="77777777" w:rsidTr="00B5574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88E0695"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12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B9F6C9B"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Movement:</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E162E0F"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KMH</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3F1AE52"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0–300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9B95474"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10</w:t>
                        </w:r>
                      </w:p>
                    </w:tc>
                  </w:tr>
                  <w:tr w:rsidR="009E2940" w:rsidRPr="0084008D" w14:paraId="2F79DDE7" w14:textId="77777777" w:rsidTr="00B5574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AAC3EE8"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CF605A1"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5429F91"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KT</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7F072B6"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0–150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E6DA5AE"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5</w:t>
                        </w:r>
                      </w:p>
                    </w:tc>
                  </w:tr>
                </w:tbl>
                <w:p w14:paraId="7142AAA7" w14:textId="77777777" w:rsidR="009E2940" w:rsidRPr="0084008D" w:rsidRDefault="009E2940" w:rsidP="0084008D">
                  <w:pPr>
                    <w:spacing w:after="0" w:line="240" w:lineRule="auto"/>
                    <w:rPr>
                      <w:rFonts w:ascii="Times New Roman" w:eastAsia="Times New Roman" w:hAnsi="Times New Roman" w:cs="Times New Roman"/>
                      <w:sz w:val="24"/>
                      <w:szCs w:val="24"/>
                      <w:lang w:val="en-US"/>
                    </w:rPr>
                  </w:pPr>
                </w:p>
              </w:tc>
            </w:tr>
          </w:tbl>
          <w:p w14:paraId="13271987" w14:textId="77777777" w:rsidR="009E2940" w:rsidRPr="0084008D" w:rsidRDefault="009E2940" w:rsidP="0084008D">
            <w:pPr>
              <w:spacing w:after="0" w:line="240" w:lineRule="auto"/>
              <w:rPr>
                <w:rFonts w:ascii="Times New Roman" w:eastAsia="Times New Roman" w:hAnsi="Times New Roman" w:cs="Times New Roman"/>
                <w:sz w:val="24"/>
                <w:szCs w:val="24"/>
                <w:lang w:val="en-US"/>
              </w:rPr>
            </w:pPr>
          </w:p>
        </w:tc>
      </w:tr>
    </w:tbl>
    <w:p w14:paraId="678FF71E" w14:textId="77777777" w:rsidR="009E2940" w:rsidRPr="0084008D" w:rsidRDefault="0084008D" w:rsidP="0084008D">
      <w:pPr>
        <w:shd w:val="clear" w:color="auto" w:fill="FFFFFF"/>
        <w:spacing w:before="24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lastRenderedPageBreak/>
        <w:pict w14:anchorId="01A6BC48">
          <v:rect id="_x0000_i1111" style="width:127.5pt;height:.75pt" o:hrpct="0" o:hrstd="t" o:hrnoshade="t" o:hr="t" fillcolor="black" stroked="f"/>
        </w:pict>
      </w:r>
    </w:p>
    <w:p w14:paraId="19081769" w14:textId="77777777" w:rsidR="009E2940" w:rsidRPr="0084008D" w:rsidRDefault="0084008D" w:rsidP="0084008D">
      <w:pPr>
        <w:shd w:val="clear" w:color="auto" w:fill="FFFFFF"/>
        <w:spacing w:before="60" w:after="60" w:line="240" w:lineRule="auto"/>
        <w:jc w:val="both"/>
        <w:rPr>
          <w:rFonts w:ascii="Times New Roman" w:eastAsia="Times New Roman" w:hAnsi="Times New Roman" w:cs="Times New Roman"/>
          <w:sz w:val="24"/>
          <w:szCs w:val="24"/>
          <w:lang w:val="en-US"/>
        </w:rPr>
      </w:pPr>
      <w:hyperlink r:id="rId210" w:anchor="ntc1-L_2021289EN.01002801-E0001" w:history="1">
        <w:r w:rsidR="009E2940" w:rsidRPr="0084008D">
          <w:rPr>
            <w:rFonts w:ascii="Times New Roman" w:eastAsia="Times New Roman" w:hAnsi="Times New Roman" w:cs="Times New Roman"/>
            <w:sz w:val="24"/>
            <w:szCs w:val="24"/>
            <w:lang w:val="en-US"/>
          </w:rPr>
          <w:t>(</w:t>
        </w:r>
        <w:r w:rsidR="009E2940" w:rsidRPr="0084008D">
          <w:rPr>
            <w:rFonts w:ascii="Times New Roman" w:eastAsia="Times New Roman" w:hAnsi="Times New Roman" w:cs="Times New Roman"/>
            <w:sz w:val="24"/>
            <w:szCs w:val="24"/>
            <w:vertAlign w:val="superscript"/>
            <w:lang w:val="en-US"/>
          </w:rPr>
          <w:t>1</w:t>
        </w:r>
        <w:r w:rsidR="009E2940" w:rsidRPr="0084008D">
          <w:rPr>
            <w:rFonts w:ascii="Times New Roman" w:eastAsia="Times New Roman" w:hAnsi="Times New Roman" w:cs="Times New Roman"/>
            <w:sz w:val="24"/>
            <w:szCs w:val="24"/>
            <w:lang w:val="en-US"/>
          </w:rPr>
          <w:t>)</w:t>
        </w:r>
      </w:hyperlink>
      <w:r w:rsidR="009E2940" w:rsidRPr="0084008D">
        <w:rPr>
          <w:rFonts w:ascii="Times New Roman" w:eastAsia="Times New Roman" w:hAnsi="Times New Roman" w:cs="Times New Roman"/>
          <w:sz w:val="24"/>
          <w:szCs w:val="24"/>
          <w:lang w:val="en-US"/>
        </w:rPr>
        <w:t>  When a meteorological element is temporarily missing, or its value is considered temporarily as incorrect, it is replaced by a solidus (‘/’) for each digit of the abbreviation of the text message and indicated as missing to ensure reliable translation into other code forms.</w:t>
      </w:r>
    </w:p>
    <w:p w14:paraId="6676E4FE" w14:textId="77777777" w:rsidR="009E2940" w:rsidRPr="0084008D" w:rsidRDefault="0084008D" w:rsidP="0084008D">
      <w:pPr>
        <w:shd w:val="clear" w:color="auto" w:fill="FFFFFF"/>
        <w:spacing w:before="60" w:after="60" w:line="240" w:lineRule="auto"/>
        <w:jc w:val="both"/>
        <w:rPr>
          <w:rFonts w:ascii="Times New Roman" w:eastAsia="Times New Roman" w:hAnsi="Times New Roman" w:cs="Times New Roman"/>
          <w:sz w:val="24"/>
          <w:szCs w:val="24"/>
          <w:lang w:val="en-US"/>
        </w:rPr>
      </w:pPr>
      <w:hyperlink r:id="rId211" w:anchor="ntc2-L_2021289EN.01002801-E0002" w:history="1">
        <w:r w:rsidR="009E2940" w:rsidRPr="0084008D">
          <w:rPr>
            <w:rFonts w:ascii="Times New Roman" w:eastAsia="Times New Roman" w:hAnsi="Times New Roman" w:cs="Times New Roman"/>
            <w:sz w:val="24"/>
            <w:szCs w:val="24"/>
            <w:lang w:val="en-US"/>
          </w:rPr>
          <w:t>(</w:t>
        </w:r>
        <w:r w:rsidR="009E2940" w:rsidRPr="0084008D">
          <w:rPr>
            <w:rFonts w:ascii="Times New Roman" w:eastAsia="Times New Roman" w:hAnsi="Times New Roman" w:cs="Times New Roman"/>
            <w:sz w:val="24"/>
            <w:szCs w:val="24"/>
            <w:vertAlign w:val="superscript"/>
            <w:lang w:val="en-US"/>
          </w:rPr>
          <w:t>2</w:t>
        </w:r>
        <w:r w:rsidR="009E2940" w:rsidRPr="0084008D">
          <w:rPr>
            <w:rFonts w:ascii="Times New Roman" w:eastAsia="Times New Roman" w:hAnsi="Times New Roman" w:cs="Times New Roman"/>
            <w:sz w:val="24"/>
            <w:szCs w:val="24"/>
            <w:lang w:val="en-US"/>
          </w:rPr>
          <w:t>)</w:t>
        </w:r>
      </w:hyperlink>
      <w:r w:rsidR="009E2940" w:rsidRPr="0084008D">
        <w:rPr>
          <w:rFonts w:ascii="Times New Roman" w:eastAsia="Times New Roman" w:hAnsi="Times New Roman" w:cs="Times New Roman"/>
          <w:sz w:val="24"/>
          <w:szCs w:val="24"/>
          <w:lang w:val="en-US"/>
        </w:rPr>
        <w:t>  To be included if the visibility or the runway visual range is &lt; 1 500 m for up to a maximum of four runways.</w:t>
      </w:r>
    </w:p>
    <w:p w14:paraId="7A3BD9E8" w14:textId="77777777" w:rsidR="009E2940" w:rsidRPr="0084008D" w:rsidRDefault="0084008D" w:rsidP="0084008D">
      <w:pPr>
        <w:shd w:val="clear" w:color="auto" w:fill="FFFFFF"/>
        <w:spacing w:before="60" w:after="60" w:line="240" w:lineRule="auto"/>
        <w:jc w:val="both"/>
        <w:rPr>
          <w:rFonts w:ascii="Times New Roman" w:eastAsia="Times New Roman" w:hAnsi="Times New Roman" w:cs="Times New Roman"/>
          <w:sz w:val="24"/>
          <w:szCs w:val="24"/>
          <w:lang w:val="en-US"/>
        </w:rPr>
      </w:pPr>
      <w:hyperlink r:id="rId212" w:anchor="ntc3-L_2021289EN.01002801-E0003" w:history="1">
        <w:r w:rsidR="009E2940" w:rsidRPr="0084008D">
          <w:rPr>
            <w:rFonts w:ascii="Times New Roman" w:eastAsia="Times New Roman" w:hAnsi="Times New Roman" w:cs="Times New Roman"/>
            <w:sz w:val="24"/>
            <w:szCs w:val="24"/>
            <w:lang w:val="en-US"/>
          </w:rPr>
          <w:t>(</w:t>
        </w:r>
        <w:r w:rsidR="009E2940" w:rsidRPr="0084008D">
          <w:rPr>
            <w:rFonts w:ascii="Times New Roman" w:eastAsia="Times New Roman" w:hAnsi="Times New Roman" w:cs="Times New Roman"/>
            <w:sz w:val="24"/>
            <w:szCs w:val="24"/>
            <w:vertAlign w:val="superscript"/>
            <w:lang w:val="en-US"/>
          </w:rPr>
          <w:t>3</w:t>
        </w:r>
        <w:r w:rsidR="009E2940" w:rsidRPr="0084008D">
          <w:rPr>
            <w:rFonts w:ascii="Times New Roman" w:eastAsia="Times New Roman" w:hAnsi="Times New Roman" w:cs="Times New Roman"/>
            <w:sz w:val="24"/>
            <w:szCs w:val="24"/>
            <w:lang w:val="en-US"/>
          </w:rPr>
          <w:t>)</w:t>
        </w:r>
      </w:hyperlink>
      <w:r w:rsidR="009E2940" w:rsidRPr="0084008D">
        <w:rPr>
          <w:rFonts w:ascii="Times New Roman" w:eastAsia="Times New Roman" w:hAnsi="Times New Roman" w:cs="Times New Roman"/>
          <w:sz w:val="24"/>
          <w:szCs w:val="24"/>
          <w:lang w:val="en-US"/>
        </w:rPr>
        <w:t>  ‘Heavy’ is used to indicate ‘tornado’ or ‘waterspout’; ‘moderate’ (no qualifier) to indicate ‘funnel cloud not reaching the ground’.</w:t>
      </w:r>
    </w:p>
    <w:p w14:paraId="6523A03A" w14:textId="77777777" w:rsidR="009E2940" w:rsidRPr="0084008D" w:rsidRDefault="0084008D" w:rsidP="0084008D">
      <w:pPr>
        <w:shd w:val="clear" w:color="auto" w:fill="FFFFFF"/>
        <w:spacing w:before="60" w:after="60" w:line="240" w:lineRule="auto"/>
        <w:jc w:val="both"/>
        <w:rPr>
          <w:rFonts w:ascii="Times New Roman" w:eastAsia="Times New Roman" w:hAnsi="Times New Roman" w:cs="Times New Roman"/>
          <w:sz w:val="24"/>
          <w:szCs w:val="24"/>
          <w:lang w:val="en-US"/>
        </w:rPr>
      </w:pPr>
      <w:hyperlink r:id="rId213" w:anchor="ntc4-L_2021289EN.01002801-E0004" w:history="1">
        <w:r w:rsidR="009E2940" w:rsidRPr="0084008D">
          <w:rPr>
            <w:rFonts w:ascii="Times New Roman" w:eastAsia="Times New Roman" w:hAnsi="Times New Roman" w:cs="Times New Roman"/>
            <w:sz w:val="24"/>
            <w:szCs w:val="24"/>
            <w:lang w:val="en-US"/>
          </w:rPr>
          <w:t>(</w:t>
        </w:r>
        <w:r w:rsidR="009E2940" w:rsidRPr="0084008D">
          <w:rPr>
            <w:rFonts w:ascii="Times New Roman" w:eastAsia="Times New Roman" w:hAnsi="Times New Roman" w:cs="Times New Roman"/>
            <w:sz w:val="24"/>
            <w:szCs w:val="24"/>
            <w:vertAlign w:val="superscript"/>
            <w:lang w:val="en-US"/>
          </w:rPr>
          <w:t>4</w:t>
        </w:r>
        <w:r w:rsidR="009E2940" w:rsidRPr="0084008D">
          <w:rPr>
            <w:rFonts w:ascii="Times New Roman" w:eastAsia="Times New Roman" w:hAnsi="Times New Roman" w:cs="Times New Roman"/>
            <w:sz w:val="24"/>
            <w:szCs w:val="24"/>
            <w:lang w:val="en-US"/>
          </w:rPr>
          <w:t>)</w:t>
        </w:r>
      </w:hyperlink>
      <w:r w:rsidR="009E2940" w:rsidRPr="0084008D">
        <w:rPr>
          <w:rFonts w:ascii="Times New Roman" w:eastAsia="Times New Roman" w:hAnsi="Times New Roman" w:cs="Times New Roman"/>
          <w:sz w:val="24"/>
          <w:szCs w:val="24"/>
          <w:lang w:val="en-US"/>
        </w:rPr>
        <w:t>  For automated reports only.</w:t>
      </w:r>
    </w:p>
    <w:p w14:paraId="22C6B028" w14:textId="77777777" w:rsidR="009E2940" w:rsidRPr="0084008D" w:rsidRDefault="0084008D" w:rsidP="0084008D">
      <w:pPr>
        <w:shd w:val="clear" w:color="auto" w:fill="FFFFFF"/>
        <w:spacing w:before="60" w:after="60" w:line="240" w:lineRule="auto"/>
        <w:jc w:val="both"/>
        <w:rPr>
          <w:rFonts w:ascii="Times New Roman" w:eastAsia="Times New Roman" w:hAnsi="Times New Roman" w:cs="Times New Roman"/>
          <w:sz w:val="24"/>
          <w:szCs w:val="24"/>
          <w:lang w:val="en-US"/>
        </w:rPr>
      </w:pPr>
      <w:hyperlink r:id="rId214" w:anchor="ntc5-L_2021289EN.01002801-E0005" w:history="1">
        <w:r w:rsidR="009E2940" w:rsidRPr="0084008D">
          <w:rPr>
            <w:rFonts w:ascii="Times New Roman" w:eastAsia="Times New Roman" w:hAnsi="Times New Roman" w:cs="Times New Roman"/>
            <w:sz w:val="24"/>
            <w:szCs w:val="24"/>
            <w:lang w:val="en-US"/>
          </w:rPr>
          <w:t>(</w:t>
        </w:r>
        <w:r w:rsidR="009E2940" w:rsidRPr="0084008D">
          <w:rPr>
            <w:rFonts w:ascii="Times New Roman" w:eastAsia="Times New Roman" w:hAnsi="Times New Roman" w:cs="Times New Roman"/>
            <w:sz w:val="24"/>
            <w:szCs w:val="24"/>
            <w:vertAlign w:val="superscript"/>
            <w:lang w:val="en-US"/>
          </w:rPr>
          <w:t>5</w:t>
        </w:r>
        <w:r w:rsidR="009E2940" w:rsidRPr="0084008D">
          <w:rPr>
            <w:rFonts w:ascii="Times New Roman" w:eastAsia="Times New Roman" w:hAnsi="Times New Roman" w:cs="Times New Roman"/>
            <w:sz w:val="24"/>
            <w:szCs w:val="24"/>
            <w:lang w:val="en-US"/>
          </w:rPr>
          <w:t>)</w:t>
        </w:r>
      </w:hyperlink>
      <w:r w:rsidR="009E2940" w:rsidRPr="0084008D">
        <w:rPr>
          <w:rFonts w:ascii="Times New Roman" w:eastAsia="Times New Roman" w:hAnsi="Times New Roman" w:cs="Times New Roman"/>
          <w:sz w:val="24"/>
          <w:szCs w:val="24"/>
          <w:lang w:val="en-US"/>
        </w:rPr>
        <w:t>  In the case of automated reports, solidi (‘///’) may replace the relevant cloud type, as appropriate, dependent on the capability of the automatic observing system. Furthermore, solidi may replace cloud amount and/or cloud height of reported CB or TCU layer.</w:t>
      </w:r>
    </w:p>
    <w:p w14:paraId="3B60B544" w14:textId="77777777" w:rsidR="009E2940" w:rsidRPr="0084008D" w:rsidRDefault="0084008D" w:rsidP="0084008D">
      <w:pPr>
        <w:shd w:val="clear" w:color="auto" w:fill="FFFFFF"/>
        <w:spacing w:before="60" w:after="60" w:line="240" w:lineRule="auto"/>
        <w:jc w:val="both"/>
        <w:rPr>
          <w:rFonts w:ascii="Times New Roman" w:eastAsia="Times New Roman" w:hAnsi="Times New Roman" w:cs="Times New Roman"/>
          <w:sz w:val="24"/>
          <w:szCs w:val="24"/>
          <w:lang w:val="en-US"/>
        </w:rPr>
      </w:pPr>
      <w:hyperlink r:id="rId215" w:anchor="ntc6-L_2021289EN.01003201-E0001" w:history="1">
        <w:r w:rsidR="009E2940" w:rsidRPr="0084008D">
          <w:rPr>
            <w:rFonts w:ascii="Times New Roman" w:eastAsia="Times New Roman" w:hAnsi="Times New Roman" w:cs="Times New Roman"/>
            <w:sz w:val="24"/>
            <w:szCs w:val="24"/>
            <w:lang w:val="en-US"/>
          </w:rPr>
          <w:t>(</w:t>
        </w:r>
        <w:r w:rsidR="009E2940" w:rsidRPr="0084008D">
          <w:rPr>
            <w:rFonts w:ascii="Times New Roman" w:eastAsia="Times New Roman" w:hAnsi="Times New Roman" w:cs="Times New Roman"/>
            <w:sz w:val="24"/>
            <w:szCs w:val="24"/>
            <w:vertAlign w:val="superscript"/>
            <w:lang w:val="en-US"/>
          </w:rPr>
          <w:t>6</w:t>
        </w:r>
        <w:r w:rsidR="009E2940" w:rsidRPr="0084008D">
          <w:rPr>
            <w:rFonts w:ascii="Times New Roman" w:eastAsia="Times New Roman" w:hAnsi="Times New Roman" w:cs="Times New Roman"/>
            <w:sz w:val="24"/>
            <w:szCs w:val="24"/>
            <w:lang w:val="en-US"/>
          </w:rPr>
          <w:t>)</w:t>
        </w:r>
      </w:hyperlink>
      <w:r w:rsidR="009E2940" w:rsidRPr="0084008D">
        <w:rPr>
          <w:rFonts w:ascii="Times New Roman" w:eastAsia="Times New Roman" w:hAnsi="Times New Roman" w:cs="Times New Roman"/>
          <w:sz w:val="24"/>
          <w:szCs w:val="24"/>
          <w:lang w:val="en-US"/>
        </w:rPr>
        <w:t>  To be included whenever applicable. No qualifier for moderate intensity.</w:t>
      </w:r>
    </w:p>
    <w:p w14:paraId="0816B72A" w14:textId="77777777" w:rsidR="009E2940" w:rsidRPr="0084008D" w:rsidRDefault="0084008D" w:rsidP="0084008D">
      <w:pPr>
        <w:shd w:val="clear" w:color="auto" w:fill="FFFFFF"/>
        <w:spacing w:before="60" w:after="60" w:line="240" w:lineRule="auto"/>
        <w:jc w:val="both"/>
        <w:rPr>
          <w:rFonts w:ascii="Times New Roman" w:eastAsia="Times New Roman" w:hAnsi="Times New Roman" w:cs="Times New Roman"/>
          <w:sz w:val="24"/>
          <w:szCs w:val="24"/>
          <w:lang w:val="en-US"/>
        </w:rPr>
      </w:pPr>
      <w:hyperlink r:id="rId216" w:anchor="ntc7-L_2021289EN.01003201-E0002" w:history="1">
        <w:r w:rsidR="009E2940" w:rsidRPr="0084008D">
          <w:rPr>
            <w:rFonts w:ascii="Times New Roman" w:eastAsia="Times New Roman" w:hAnsi="Times New Roman" w:cs="Times New Roman"/>
            <w:sz w:val="24"/>
            <w:szCs w:val="24"/>
            <w:lang w:val="en-US"/>
          </w:rPr>
          <w:t>(</w:t>
        </w:r>
        <w:r w:rsidR="009E2940" w:rsidRPr="0084008D">
          <w:rPr>
            <w:rFonts w:ascii="Times New Roman" w:eastAsia="Times New Roman" w:hAnsi="Times New Roman" w:cs="Times New Roman"/>
            <w:sz w:val="24"/>
            <w:szCs w:val="24"/>
            <w:vertAlign w:val="superscript"/>
            <w:lang w:val="en-US"/>
          </w:rPr>
          <w:t>7</w:t>
        </w:r>
        <w:r w:rsidR="009E2940" w:rsidRPr="0084008D">
          <w:rPr>
            <w:rFonts w:ascii="Times New Roman" w:eastAsia="Times New Roman" w:hAnsi="Times New Roman" w:cs="Times New Roman"/>
            <w:sz w:val="24"/>
            <w:szCs w:val="24"/>
            <w:lang w:val="en-US"/>
          </w:rPr>
          <w:t>)</w:t>
        </w:r>
      </w:hyperlink>
      <w:r w:rsidR="009E2940" w:rsidRPr="0084008D">
        <w:rPr>
          <w:rFonts w:ascii="Times New Roman" w:eastAsia="Times New Roman" w:hAnsi="Times New Roman" w:cs="Times New Roman"/>
          <w:sz w:val="24"/>
          <w:szCs w:val="24"/>
          <w:lang w:val="en-US"/>
        </w:rPr>
        <w:t>  Up to four cloud layers.</w:t>
      </w:r>
    </w:p>
    <w:p w14:paraId="6A7D8858" w14:textId="77777777" w:rsidR="009E2940" w:rsidRPr="0084008D" w:rsidRDefault="0084008D" w:rsidP="0084008D">
      <w:pPr>
        <w:shd w:val="clear" w:color="auto" w:fill="FFFFFF"/>
        <w:spacing w:before="60" w:after="60" w:line="240" w:lineRule="auto"/>
        <w:jc w:val="both"/>
        <w:rPr>
          <w:rFonts w:ascii="Times New Roman" w:eastAsia="Times New Roman" w:hAnsi="Times New Roman" w:cs="Times New Roman"/>
          <w:sz w:val="24"/>
          <w:szCs w:val="24"/>
          <w:lang w:val="en-US"/>
        </w:rPr>
      </w:pPr>
      <w:hyperlink r:id="rId217" w:anchor="ntc8-L_2021289EN.01003201-E0003" w:history="1">
        <w:r w:rsidR="009E2940" w:rsidRPr="0084008D">
          <w:rPr>
            <w:rFonts w:ascii="Times New Roman" w:eastAsia="Times New Roman" w:hAnsi="Times New Roman" w:cs="Times New Roman"/>
            <w:sz w:val="24"/>
            <w:szCs w:val="24"/>
            <w:lang w:val="en-US"/>
          </w:rPr>
          <w:t>(</w:t>
        </w:r>
        <w:r w:rsidR="009E2940" w:rsidRPr="0084008D">
          <w:rPr>
            <w:rFonts w:ascii="Times New Roman" w:eastAsia="Times New Roman" w:hAnsi="Times New Roman" w:cs="Times New Roman"/>
            <w:sz w:val="24"/>
            <w:szCs w:val="24"/>
            <w:vertAlign w:val="superscript"/>
            <w:lang w:val="en-US"/>
          </w:rPr>
          <w:t>8</w:t>
        </w:r>
        <w:r w:rsidR="009E2940" w:rsidRPr="0084008D">
          <w:rPr>
            <w:rFonts w:ascii="Times New Roman" w:eastAsia="Times New Roman" w:hAnsi="Times New Roman" w:cs="Times New Roman"/>
            <w:sz w:val="24"/>
            <w:szCs w:val="24"/>
            <w:lang w:val="en-US"/>
          </w:rPr>
          <w:t>)</w:t>
        </w:r>
      </w:hyperlink>
      <w:r w:rsidR="009E2940" w:rsidRPr="0084008D">
        <w:rPr>
          <w:rFonts w:ascii="Times New Roman" w:eastAsia="Times New Roman" w:hAnsi="Times New Roman" w:cs="Times New Roman"/>
          <w:sz w:val="24"/>
          <w:szCs w:val="24"/>
          <w:lang w:val="en-US"/>
        </w:rPr>
        <w:t>  Consisting of up to a maximum of four temperatures (two maximum temperatures and two minimum temperatures).</w:t>
      </w:r>
    </w:p>
    <w:p w14:paraId="6CE479BF" w14:textId="77777777" w:rsidR="009E2940" w:rsidRPr="0084008D" w:rsidRDefault="0084008D" w:rsidP="0084008D">
      <w:pPr>
        <w:shd w:val="clear" w:color="auto" w:fill="FFFFFF"/>
        <w:spacing w:before="60" w:after="60" w:line="240" w:lineRule="auto"/>
        <w:jc w:val="both"/>
        <w:rPr>
          <w:rFonts w:ascii="Times New Roman" w:eastAsia="Times New Roman" w:hAnsi="Times New Roman" w:cs="Times New Roman"/>
          <w:sz w:val="24"/>
          <w:szCs w:val="24"/>
          <w:lang w:val="en-US"/>
        </w:rPr>
      </w:pPr>
      <w:hyperlink r:id="rId218" w:anchor="ntc9-L_2021289EN.01003601-E0001" w:history="1">
        <w:r w:rsidR="009E2940" w:rsidRPr="0084008D">
          <w:rPr>
            <w:rFonts w:ascii="Times New Roman" w:eastAsia="Times New Roman" w:hAnsi="Times New Roman" w:cs="Times New Roman"/>
            <w:sz w:val="24"/>
            <w:szCs w:val="24"/>
            <w:lang w:val="en-US"/>
          </w:rPr>
          <w:t>(</w:t>
        </w:r>
        <w:r w:rsidR="009E2940" w:rsidRPr="0084008D">
          <w:rPr>
            <w:rFonts w:ascii="Times New Roman" w:eastAsia="Times New Roman" w:hAnsi="Times New Roman" w:cs="Times New Roman"/>
            <w:sz w:val="24"/>
            <w:szCs w:val="24"/>
            <w:vertAlign w:val="superscript"/>
            <w:lang w:val="en-US"/>
          </w:rPr>
          <w:t>9</w:t>
        </w:r>
        <w:r w:rsidR="009E2940" w:rsidRPr="0084008D">
          <w:rPr>
            <w:rFonts w:ascii="Times New Roman" w:eastAsia="Times New Roman" w:hAnsi="Times New Roman" w:cs="Times New Roman"/>
            <w:sz w:val="24"/>
            <w:szCs w:val="24"/>
            <w:lang w:val="en-US"/>
          </w:rPr>
          <w:t>)</w:t>
        </w:r>
      </w:hyperlink>
      <w:r w:rsidR="009E2940" w:rsidRPr="0084008D">
        <w:rPr>
          <w:rFonts w:ascii="Times New Roman" w:eastAsia="Times New Roman" w:hAnsi="Times New Roman" w:cs="Times New Roman"/>
          <w:sz w:val="24"/>
          <w:szCs w:val="24"/>
          <w:lang w:val="en-US"/>
        </w:rPr>
        <w:t>  Used only when SIGMET/AIRMET is issued to indicate that a test or an exercise is taking place. When the word ‘TEST’ or the abbreviation ‘EXER’ is included, the message may contain information that should not be used operationally or will otherwise end immediately after the word ‘TEST’.</w:t>
      </w:r>
    </w:p>
    <w:p w14:paraId="141F962A" w14:textId="77777777" w:rsidR="009E2940" w:rsidRPr="0084008D" w:rsidRDefault="0084008D" w:rsidP="0084008D">
      <w:pPr>
        <w:shd w:val="clear" w:color="auto" w:fill="FFFFFF"/>
        <w:spacing w:before="60" w:after="60" w:line="240" w:lineRule="auto"/>
        <w:jc w:val="both"/>
        <w:rPr>
          <w:rFonts w:ascii="Times New Roman" w:eastAsia="Times New Roman" w:hAnsi="Times New Roman" w:cs="Times New Roman"/>
          <w:sz w:val="24"/>
          <w:szCs w:val="24"/>
          <w:lang w:val="en-US"/>
        </w:rPr>
      </w:pPr>
      <w:hyperlink r:id="rId219" w:anchor="ntc10-L_2021289EN.01003601-E0002" w:history="1">
        <w:r w:rsidR="009E2940" w:rsidRPr="0084008D">
          <w:rPr>
            <w:rFonts w:ascii="Times New Roman" w:eastAsia="Times New Roman" w:hAnsi="Times New Roman" w:cs="Times New Roman"/>
            <w:sz w:val="24"/>
            <w:szCs w:val="24"/>
            <w:lang w:val="en-US"/>
          </w:rPr>
          <w:t>(</w:t>
        </w:r>
        <w:r w:rsidR="009E2940" w:rsidRPr="0084008D">
          <w:rPr>
            <w:rFonts w:ascii="Times New Roman" w:eastAsia="Times New Roman" w:hAnsi="Times New Roman" w:cs="Times New Roman"/>
            <w:sz w:val="24"/>
            <w:szCs w:val="24"/>
            <w:vertAlign w:val="superscript"/>
            <w:lang w:val="en-US"/>
          </w:rPr>
          <w:t>10</w:t>
        </w:r>
        <w:r w:rsidR="009E2940" w:rsidRPr="0084008D">
          <w:rPr>
            <w:rFonts w:ascii="Times New Roman" w:eastAsia="Times New Roman" w:hAnsi="Times New Roman" w:cs="Times New Roman"/>
            <w:sz w:val="24"/>
            <w:szCs w:val="24"/>
            <w:lang w:val="en-US"/>
          </w:rPr>
          <w:t>)</w:t>
        </w:r>
      </w:hyperlink>
      <w:r w:rsidR="009E2940" w:rsidRPr="0084008D">
        <w:rPr>
          <w:rFonts w:ascii="Times New Roman" w:eastAsia="Times New Roman" w:hAnsi="Times New Roman" w:cs="Times New Roman"/>
          <w:sz w:val="24"/>
          <w:szCs w:val="24"/>
          <w:lang w:val="en-US"/>
        </w:rPr>
        <w:t>  Used for unnamed tropical cyclones.</w:t>
      </w:r>
    </w:p>
    <w:p w14:paraId="1AD093D0" w14:textId="77777777" w:rsidR="009E2940" w:rsidRPr="0084008D" w:rsidRDefault="0084008D" w:rsidP="0084008D">
      <w:pPr>
        <w:shd w:val="clear" w:color="auto" w:fill="FFFFFF"/>
        <w:spacing w:before="60" w:after="60" w:line="240" w:lineRule="auto"/>
        <w:jc w:val="both"/>
        <w:rPr>
          <w:rFonts w:ascii="Times New Roman" w:eastAsia="Times New Roman" w:hAnsi="Times New Roman" w:cs="Times New Roman"/>
          <w:sz w:val="24"/>
          <w:szCs w:val="24"/>
          <w:lang w:val="en-US"/>
        </w:rPr>
      </w:pPr>
      <w:hyperlink r:id="rId220" w:anchor="ntc11-L_2021289EN.01003601-E0003" w:history="1">
        <w:r w:rsidR="009E2940" w:rsidRPr="0084008D">
          <w:rPr>
            <w:rFonts w:ascii="Times New Roman" w:eastAsia="Times New Roman" w:hAnsi="Times New Roman" w:cs="Times New Roman"/>
            <w:sz w:val="24"/>
            <w:szCs w:val="24"/>
            <w:lang w:val="en-US"/>
          </w:rPr>
          <w:t>(</w:t>
        </w:r>
        <w:r w:rsidR="009E2940" w:rsidRPr="0084008D">
          <w:rPr>
            <w:rFonts w:ascii="Times New Roman" w:eastAsia="Times New Roman" w:hAnsi="Times New Roman" w:cs="Times New Roman"/>
            <w:sz w:val="24"/>
            <w:szCs w:val="24"/>
            <w:vertAlign w:val="superscript"/>
            <w:lang w:val="en-US"/>
          </w:rPr>
          <w:t>11</w:t>
        </w:r>
        <w:r w:rsidR="009E2940" w:rsidRPr="0084008D">
          <w:rPr>
            <w:rFonts w:ascii="Times New Roman" w:eastAsia="Times New Roman" w:hAnsi="Times New Roman" w:cs="Times New Roman"/>
            <w:sz w:val="24"/>
            <w:szCs w:val="24"/>
            <w:lang w:val="en-US"/>
          </w:rPr>
          <w:t>)</w:t>
        </w:r>
      </w:hyperlink>
      <w:r w:rsidR="009E2940" w:rsidRPr="0084008D">
        <w:rPr>
          <w:rFonts w:ascii="Times New Roman" w:eastAsia="Times New Roman" w:hAnsi="Times New Roman" w:cs="Times New Roman"/>
          <w:sz w:val="24"/>
          <w:szCs w:val="24"/>
          <w:lang w:val="en-US"/>
        </w:rPr>
        <w:t>  In the case of volcanic ash cloud covering more than one area within the FIR, these elements can be repeated, as necessary. Each location and forecast position are to be preceded by an observed or forecast time.</w:t>
      </w:r>
    </w:p>
    <w:p w14:paraId="4EC36223" w14:textId="77777777" w:rsidR="009E2940" w:rsidRPr="0084008D" w:rsidRDefault="0084008D" w:rsidP="0084008D">
      <w:pPr>
        <w:shd w:val="clear" w:color="auto" w:fill="FFFFFF"/>
        <w:spacing w:before="60" w:after="60" w:line="240" w:lineRule="auto"/>
        <w:jc w:val="both"/>
        <w:rPr>
          <w:rFonts w:ascii="Times New Roman" w:eastAsia="Times New Roman" w:hAnsi="Times New Roman" w:cs="Times New Roman"/>
          <w:sz w:val="24"/>
          <w:szCs w:val="24"/>
          <w:lang w:val="en-US"/>
        </w:rPr>
      </w:pPr>
      <w:hyperlink r:id="rId221" w:anchor="ntc12-L_2021289EN.01003601-E0004" w:history="1">
        <w:r w:rsidR="009E2940" w:rsidRPr="0084008D">
          <w:rPr>
            <w:rFonts w:ascii="Times New Roman" w:eastAsia="Times New Roman" w:hAnsi="Times New Roman" w:cs="Times New Roman"/>
            <w:sz w:val="24"/>
            <w:szCs w:val="24"/>
            <w:lang w:val="en-US"/>
          </w:rPr>
          <w:t>(</w:t>
        </w:r>
        <w:r w:rsidR="009E2940" w:rsidRPr="0084008D">
          <w:rPr>
            <w:rFonts w:ascii="Times New Roman" w:eastAsia="Times New Roman" w:hAnsi="Times New Roman" w:cs="Times New Roman"/>
            <w:sz w:val="24"/>
            <w:szCs w:val="24"/>
            <w:vertAlign w:val="superscript"/>
            <w:lang w:val="en-US"/>
          </w:rPr>
          <w:t>12</w:t>
        </w:r>
        <w:r w:rsidR="009E2940" w:rsidRPr="0084008D">
          <w:rPr>
            <w:rFonts w:ascii="Times New Roman" w:eastAsia="Times New Roman" w:hAnsi="Times New Roman" w:cs="Times New Roman"/>
            <w:sz w:val="24"/>
            <w:szCs w:val="24"/>
            <w:lang w:val="en-US"/>
          </w:rPr>
          <w:t>)</w:t>
        </w:r>
      </w:hyperlink>
      <w:r w:rsidR="009E2940" w:rsidRPr="0084008D">
        <w:rPr>
          <w:rFonts w:ascii="Times New Roman" w:eastAsia="Times New Roman" w:hAnsi="Times New Roman" w:cs="Times New Roman"/>
          <w:sz w:val="24"/>
          <w:szCs w:val="24"/>
          <w:lang w:val="en-US"/>
        </w:rPr>
        <w:t>  In the case of cumulonimbus clouds associated with a tropical cyclone covering more than one area within the FIR, these elements can be repeated as necessary. Each location and forecast position must be preceded by an observed or forecast time.</w:t>
      </w:r>
    </w:p>
    <w:p w14:paraId="3898AECF" w14:textId="77777777" w:rsidR="009E2940" w:rsidRPr="0084008D" w:rsidRDefault="0084008D" w:rsidP="0084008D">
      <w:pPr>
        <w:shd w:val="clear" w:color="auto" w:fill="FFFFFF"/>
        <w:spacing w:before="60" w:after="60" w:line="240" w:lineRule="auto"/>
        <w:jc w:val="both"/>
        <w:rPr>
          <w:rFonts w:ascii="Times New Roman" w:eastAsia="Times New Roman" w:hAnsi="Times New Roman" w:cs="Times New Roman"/>
          <w:sz w:val="24"/>
          <w:szCs w:val="24"/>
          <w:lang w:val="en-US"/>
        </w:rPr>
      </w:pPr>
      <w:hyperlink r:id="rId222" w:anchor="ntc13-L_2021289EN.01003601-E0005" w:history="1">
        <w:r w:rsidR="009E2940" w:rsidRPr="0084008D">
          <w:rPr>
            <w:rFonts w:ascii="Times New Roman" w:eastAsia="Times New Roman" w:hAnsi="Times New Roman" w:cs="Times New Roman"/>
            <w:sz w:val="24"/>
            <w:szCs w:val="24"/>
            <w:lang w:val="en-US"/>
          </w:rPr>
          <w:t>(</w:t>
        </w:r>
        <w:r w:rsidR="009E2940" w:rsidRPr="0084008D">
          <w:rPr>
            <w:rFonts w:ascii="Times New Roman" w:eastAsia="Times New Roman" w:hAnsi="Times New Roman" w:cs="Times New Roman"/>
            <w:sz w:val="24"/>
            <w:szCs w:val="24"/>
            <w:vertAlign w:val="superscript"/>
            <w:lang w:val="en-US"/>
          </w:rPr>
          <w:t>13</w:t>
        </w:r>
        <w:r w:rsidR="009E2940" w:rsidRPr="0084008D">
          <w:rPr>
            <w:rFonts w:ascii="Times New Roman" w:eastAsia="Times New Roman" w:hAnsi="Times New Roman" w:cs="Times New Roman"/>
            <w:sz w:val="24"/>
            <w:szCs w:val="24"/>
            <w:lang w:val="en-US"/>
          </w:rPr>
          <w:t>)</w:t>
        </w:r>
      </w:hyperlink>
      <w:r w:rsidR="009E2940" w:rsidRPr="0084008D">
        <w:rPr>
          <w:rFonts w:ascii="Times New Roman" w:eastAsia="Times New Roman" w:hAnsi="Times New Roman" w:cs="Times New Roman"/>
          <w:sz w:val="24"/>
          <w:szCs w:val="24"/>
          <w:lang w:val="en-US"/>
        </w:rPr>
        <w:t>  For SIGMET for radioactive cloud, only within (WI) is to be used for the elements ‘location’ and ‘forecast position’.</w:t>
      </w:r>
    </w:p>
    <w:p w14:paraId="547709B9" w14:textId="77777777" w:rsidR="009E2940" w:rsidRPr="0084008D" w:rsidRDefault="0084008D" w:rsidP="0084008D">
      <w:pPr>
        <w:shd w:val="clear" w:color="auto" w:fill="FFFFFF"/>
        <w:spacing w:before="60" w:after="60" w:line="240" w:lineRule="auto"/>
        <w:jc w:val="both"/>
        <w:rPr>
          <w:rFonts w:ascii="Times New Roman" w:eastAsia="Times New Roman" w:hAnsi="Times New Roman" w:cs="Times New Roman"/>
          <w:sz w:val="24"/>
          <w:szCs w:val="24"/>
          <w:lang w:val="en-US"/>
        </w:rPr>
      </w:pPr>
      <w:hyperlink r:id="rId223" w:anchor="ntc14-L_2021289EN.01003601-E0006" w:history="1">
        <w:r w:rsidR="009E2940" w:rsidRPr="0084008D">
          <w:rPr>
            <w:rFonts w:ascii="Times New Roman" w:eastAsia="Times New Roman" w:hAnsi="Times New Roman" w:cs="Times New Roman"/>
            <w:sz w:val="24"/>
            <w:szCs w:val="24"/>
            <w:lang w:val="en-US"/>
          </w:rPr>
          <w:t>(</w:t>
        </w:r>
        <w:r w:rsidR="009E2940" w:rsidRPr="0084008D">
          <w:rPr>
            <w:rFonts w:ascii="Times New Roman" w:eastAsia="Times New Roman" w:hAnsi="Times New Roman" w:cs="Times New Roman"/>
            <w:sz w:val="24"/>
            <w:szCs w:val="24"/>
            <w:vertAlign w:val="superscript"/>
            <w:lang w:val="en-US"/>
          </w:rPr>
          <w:t>14</w:t>
        </w:r>
        <w:r w:rsidR="009E2940" w:rsidRPr="0084008D">
          <w:rPr>
            <w:rFonts w:ascii="Times New Roman" w:eastAsia="Times New Roman" w:hAnsi="Times New Roman" w:cs="Times New Roman"/>
            <w:sz w:val="24"/>
            <w:szCs w:val="24"/>
            <w:lang w:val="en-US"/>
          </w:rPr>
          <w:t>)</w:t>
        </w:r>
      </w:hyperlink>
      <w:r w:rsidR="009E2940" w:rsidRPr="0084008D">
        <w:rPr>
          <w:rFonts w:ascii="Times New Roman" w:eastAsia="Times New Roman" w:hAnsi="Times New Roman" w:cs="Times New Roman"/>
          <w:sz w:val="24"/>
          <w:szCs w:val="24"/>
          <w:lang w:val="en-US"/>
        </w:rPr>
        <w:t>  The number of coordinates are to be kept to a minimum and should not normally exceed seven.</w:t>
      </w:r>
    </w:p>
    <w:p w14:paraId="75BCE5D4" w14:textId="77777777" w:rsidR="009E2940" w:rsidRPr="0084008D" w:rsidRDefault="0084008D" w:rsidP="0084008D">
      <w:pPr>
        <w:shd w:val="clear" w:color="auto" w:fill="FFFFFF"/>
        <w:spacing w:before="60" w:after="60" w:line="240" w:lineRule="auto"/>
        <w:jc w:val="both"/>
        <w:rPr>
          <w:rFonts w:ascii="Times New Roman" w:eastAsia="Times New Roman" w:hAnsi="Times New Roman" w:cs="Times New Roman"/>
          <w:sz w:val="24"/>
          <w:szCs w:val="24"/>
          <w:lang w:val="en-US"/>
        </w:rPr>
      </w:pPr>
      <w:hyperlink r:id="rId224" w:anchor="ntc15-L_2021289EN.01003601-E0007" w:history="1">
        <w:r w:rsidR="009E2940" w:rsidRPr="0084008D">
          <w:rPr>
            <w:rFonts w:ascii="Times New Roman" w:eastAsia="Times New Roman" w:hAnsi="Times New Roman" w:cs="Times New Roman"/>
            <w:sz w:val="24"/>
            <w:szCs w:val="24"/>
            <w:lang w:val="en-US"/>
          </w:rPr>
          <w:t>(</w:t>
        </w:r>
        <w:r w:rsidR="009E2940" w:rsidRPr="0084008D">
          <w:rPr>
            <w:rFonts w:ascii="Times New Roman" w:eastAsia="Times New Roman" w:hAnsi="Times New Roman" w:cs="Times New Roman"/>
            <w:sz w:val="24"/>
            <w:szCs w:val="24"/>
            <w:vertAlign w:val="superscript"/>
            <w:lang w:val="en-US"/>
          </w:rPr>
          <w:t>15</w:t>
        </w:r>
        <w:r w:rsidR="009E2940" w:rsidRPr="0084008D">
          <w:rPr>
            <w:rFonts w:ascii="Times New Roman" w:eastAsia="Times New Roman" w:hAnsi="Times New Roman" w:cs="Times New Roman"/>
            <w:sz w:val="24"/>
            <w:szCs w:val="24"/>
            <w:lang w:val="en-US"/>
          </w:rPr>
          <w:t>)</w:t>
        </w:r>
      </w:hyperlink>
      <w:r w:rsidR="009E2940" w:rsidRPr="0084008D">
        <w:rPr>
          <w:rFonts w:ascii="Times New Roman" w:eastAsia="Times New Roman" w:hAnsi="Times New Roman" w:cs="Times New Roman"/>
          <w:sz w:val="24"/>
          <w:szCs w:val="24"/>
          <w:lang w:val="en-US"/>
        </w:rPr>
        <w:t>  Only for SIGMET for tropical cyclones.</w:t>
      </w:r>
    </w:p>
    <w:p w14:paraId="6AC9FE3C" w14:textId="77777777" w:rsidR="009E2940" w:rsidRPr="0084008D" w:rsidRDefault="0084008D" w:rsidP="0084008D">
      <w:pPr>
        <w:shd w:val="clear" w:color="auto" w:fill="FFFFFF"/>
        <w:spacing w:before="60" w:after="60" w:line="240" w:lineRule="auto"/>
        <w:jc w:val="both"/>
        <w:rPr>
          <w:rFonts w:ascii="Times New Roman" w:eastAsia="Times New Roman" w:hAnsi="Times New Roman" w:cs="Times New Roman"/>
          <w:sz w:val="24"/>
          <w:szCs w:val="24"/>
          <w:lang w:val="en-US"/>
        </w:rPr>
      </w:pPr>
      <w:hyperlink r:id="rId225" w:anchor="ntc16-L_2021289EN.01003601-E0008" w:history="1">
        <w:r w:rsidR="009E2940" w:rsidRPr="0084008D">
          <w:rPr>
            <w:rFonts w:ascii="Times New Roman" w:eastAsia="Times New Roman" w:hAnsi="Times New Roman" w:cs="Times New Roman"/>
            <w:sz w:val="24"/>
            <w:szCs w:val="24"/>
            <w:lang w:val="en-US"/>
          </w:rPr>
          <w:t>(</w:t>
        </w:r>
        <w:r w:rsidR="009E2940" w:rsidRPr="0084008D">
          <w:rPr>
            <w:rFonts w:ascii="Times New Roman" w:eastAsia="Times New Roman" w:hAnsi="Times New Roman" w:cs="Times New Roman"/>
            <w:sz w:val="24"/>
            <w:szCs w:val="24"/>
            <w:vertAlign w:val="superscript"/>
            <w:lang w:val="en-US"/>
          </w:rPr>
          <w:t>16</w:t>
        </w:r>
        <w:r w:rsidR="009E2940" w:rsidRPr="0084008D">
          <w:rPr>
            <w:rFonts w:ascii="Times New Roman" w:eastAsia="Times New Roman" w:hAnsi="Times New Roman" w:cs="Times New Roman"/>
            <w:sz w:val="24"/>
            <w:szCs w:val="24"/>
            <w:lang w:val="en-US"/>
          </w:rPr>
          <w:t>)</w:t>
        </w:r>
      </w:hyperlink>
      <w:r w:rsidR="009E2940" w:rsidRPr="0084008D">
        <w:rPr>
          <w:rFonts w:ascii="Times New Roman" w:eastAsia="Times New Roman" w:hAnsi="Times New Roman" w:cs="Times New Roman"/>
          <w:sz w:val="24"/>
          <w:szCs w:val="24"/>
          <w:lang w:val="en-US"/>
        </w:rPr>
        <w:t>  Only for SIGMET for radioactive cloud. A radius of up to 30 kilometres (or 16 nautical miles) from the source and a vertical extent from surface (SFC) to the upper limit of the flight information region/upper flight information region (FIR/UIR) or control area (CTA) is to be applied.</w:t>
      </w:r>
    </w:p>
    <w:p w14:paraId="622B2653" w14:textId="77777777" w:rsidR="009E2940" w:rsidRPr="0084008D" w:rsidRDefault="0084008D" w:rsidP="0084008D">
      <w:pPr>
        <w:shd w:val="clear" w:color="auto" w:fill="FFFFFF"/>
        <w:spacing w:before="60" w:after="60" w:line="240" w:lineRule="auto"/>
        <w:jc w:val="both"/>
        <w:rPr>
          <w:rFonts w:ascii="Times New Roman" w:eastAsia="Times New Roman" w:hAnsi="Times New Roman" w:cs="Times New Roman"/>
          <w:sz w:val="24"/>
          <w:szCs w:val="24"/>
          <w:lang w:val="en-US"/>
        </w:rPr>
      </w:pPr>
      <w:hyperlink r:id="rId226" w:anchor="ntc17-L_2021289EN.01003601-E0009" w:history="1">
        <w:r w:rsidR="009E2940" w:rsidRPr="0084008D">
          <w:rPr>
            <w:rFonts w:ascii="Times New Roman" w:eastAsia="Times New Roman" w:hAnsi="Times New Roman" w:cs="Times New Roman"/>
            <w:sz w:val="24"/>
            <w:szCs w:val="24"/>
            <w:lang w:val="en-US"/>
          </w:rPr>
          <w:t>(</w:t>
        </w:r>
        <w:r w:rsidR="009E2940" w:rsidRPr="0084008D">
          <w:rPr>
            <w:rFonts w:ascii="Times New Roman" w:eastAsia="Times New Roman" w:hAnsi="Times New Roman" w:cs="Times New Roman"/>
            <w:sz w:val="24"/>
            <w:szCs w:val="24"/>
            <w:vertAlign w:val="superscript"/>
            <w:lang w:val="en-US"/>
          </w:rPr>
          <w:t>17</w:t>
        </w:r>
        <w:r w:rsidR="009E2940" w:rsidRPr="0084008D">
          <w:rPr>
            <w:rFonts w:ascii="Times New Roman" w:eastAsia="Times New Roman" w:hAnsi="Times New Roman" w:cs="Times New Roman"/>
            <w:sz w:val="24"/>
            <w:szCs w:val="24"/>
            <w:lang w:val="en-US"/>
          </w:rPr>
          <w:t>)</w:t>
        </w:r>
      </w:hyperlink>
      <w:r w:rsidR="009E2940" w:rsidRPr="0084008D">
        <w:rPr>
          <w:rFonts w:ascii="Times New Roman" w:eastAsia="Times New Roman" w:hAnsi="Times New Roman" w:cs="Times New Roman"/>
          <w:sz w:val="24"/>
          <w:szCs w:val="24"/>
          <w:lang w:val="en-US"/>
        </w:rPr>
        <w:t>  The elements ‘forecast time’ and ‘forecast position’ are not to be used in conjunction with the element ‘movement or expected movement’.</w:t>
      </w:r>
    </w:p>
    <w:p w14:paraId="2C6A38F6" w14:textId="77777777" w:rsidR="009E2940" w:rsidRPr="0084008D" w:rsidRDefault="0084008D" w:rsidP="0084008D">
      <w:pPr>
        <w:shd w:val="clear" w:color="auto" w:fill="FFFFFF"/>
        <w:spacing w:before="60" w:after="60" w:line="240" w:lineRule="auto"/>
        <w:jc w:val="both"/>
        <w:rPr>
          <w:rFonts w:ascii="Times New Roman" w:eastAsia="Times New Roman" w:hAnsi="Times New Roman" w:cs="Times New Roman"/>
          <w:sz w:val="24"/>
          <w:szCs w:val="24"/>
          <w:lang w:val="en-US"/>
        </w:rPr>
      </w:pPr>
      <w:hyperlink r:id="rId227" w:anchor="ntc18-L_2021289EN.01003601-E0010" w:history="1">
        <w:r w:rsidR="009E2940" w:rsidRPr="0084008D">
          <w:rPr>
            <w:rFonts w:ascii="Times New Roman" w:eastAsia="Times New Roman" w:hAnsi="Times New Roman" w:cs="Times New Roman"/>
            <w:sz w:val="24"/>
            <w:szCs w:val="24"/>
            <w:lang w:val="en-US"/>
          </w:rPr>
          <w:t>(</w:t>
        </w:r>
        <w:r w:rsidR="009E2940" w:rsidRPr="0084008D">
          <w:rPr>
            <w:rFonts w:ascii="Times New Roman" w:eastAsia="Times New Roman" w:hAnsi="Times New Roman" w:cs="Times New Roman"/>
            <w:sz w:val="24"/>
            <w:szCs w:val="24"/>
            <w:vertAlign w:val="superscript"/>
            <w:lang w:val="en-US"/>
          </w:rPr>
          <w:t>18</w:t>
        </w:r>
        <w:r w:rsidR="009E2940" w:rsidRPr="0084008D">
          <w:rPr>
            <w:rFonts w:ascii="Times New Roman" w:eastAsia="Times New Roman" w:hAnsi="Times New Roman" w:cs="Times New Roman"/>
            <w:sz w:val="24"/>
            <w:szCs w:val="24"/>
            <w:lang w:val="en-US"/>
          </w:rPr>
          <w:t>)</w:t>
        </w:r>
      </w:hyperlink>
      <w:r w:rsidR="009E2940" w:rsidRPr="0084008D">
        <w:rPr>
          <w:rFonts w:ascii="Times New Roman" w:eastAsia="Times New Roman" w:hAnsi="Times New Roman" w:cs="Times New Roman"/>
          <w:sz w:val="24"/>
          <w:szCs w:val="24"/>
          <w:lang w:val="en-US"/>
        </w:rPr>
        <w:t>  For SIGMET for radioactive cloud, only stationary (STNR) is to be used for the element ‘movement or expected movement’.</w:t>
      </w:r>
    </w:p>
    <w:p w14:paraId="0218040C" w14:textId="77777777" w:rsidR="009E2940" w:rsidRPr="0084008D" w:rsidRDefault="0084008D" w:rsidP="0084008D">
      <w:pPr>
        <w:shd w:val="clear" w:color="auto" w:fill="FFFFFF"/>
        <w:spacing w:before="60" w:after="60" w:line="240" w:lineRule="auto"/>
        <w:jc w:val="both"/>
        <w:rPr>
          <w:rFonts w:ascii="Times New Roman" w:eastAsia="Times New Roman" w:hAnsi="Times New Roman" w:cs="Times New Roman"/>
          <w:sz w:val="24"/>
          <w:szCs w:val="24"/>
          <w:lang w:val="en-US"/>
        </w:rPr>
      </w:pPr>
      <w:hyperlink r:id="rId228" w:anchor="ntc19-L_2021289EN.01003601-E0011" w:history="1">
        <w:r w:rsidR="009E2940" w:rsidRPr="0084008D">
          <w:rPr>
            <w:rFonts w:ascii="Times New Roman" w:eastAsia="Times New Roman" w:hAnsi="Times New Roman" w:cs="Times New Roman"/>
            <w:sz w:val="24"/>
            <w:szCs w:val="24"/>
            <w:lang w:val="en-US"/>
          </w:rPr>
          <w:t>(</w:t>
        </w:r>
        <w:r w:rsidR="009E2940" w:rsidRPr="0084008D">
          <w:rPr>
            <w:rFonts w:ascii="Times New Roman" w:eastAsia="Times New Roman" w:hAnsi="Times New Roman" w:cs="Times New Roman"/>
            <w:sz w:val="24"/>
            <w:szCs w:val="24"/>
            <w:vertAlign w:val="superscript"/>
            <w:lang w:val="en-US"/>
          </w:rPr>
          <w:t>19</w:t>
        </w:r>
        <w:r w:rsidR="009E2940" w:rsidRPr="0084008D">
          <w:rPr>
            <w:rFonts w:ascii="Times New Roman" w:eastAsia="Times New Roman" w:hAnsi="Times New Roman" w:cs="Times New Roman"/>
            <w:sz w:val="24"/>
            <w:szCs w:val="24"/>
            <w:lang w:val="en-US"/>
          </w:rPr>
          <w:t>)</w:t>
        </w:r>
      </w:hyperlink>
      <w:r w:rsidR="009E2940" w:rsidRPr="0084008D">
        <w:rPr>
          <w:rFonts w:ascii="Times New Roman" w:eastAsia="Times New Roman" w:hAnsi="Times New Roman" w:cs="Times New Roman"/>
          <w:sz w:val="24"/>
          <w:szCs w:val="24"/>
          <w:lang w:val="en-US"/>
        </w:rPr>
        <w:t>  The term ‘CB’ is to be used when the forecast position for the cumulonimbus cloud is included.</w:t>
      </w:r>
    </w:p>
    <w:p w14:paraId="6E5FE931" w14:textId="77777777" w:rsidR="009E2940" w:rsidRPr="0084008D" w:rsidRDefault="0084008D" w:rsidP="0084008D">
      <w:pPr>
        <w:shd w:val="clear" w:color="auto" w:fill="FFFFFF"/>
        <w:spacing w:before="60" w:after="60" w:line="240" w:lineRule="auto"/>
        <w:jc w:val="both"/>
        <w:rPr>
          <w:rFonts w:ascii="Times New Roman" w:eastAsia="Times New Roman" w:hAnsi="Times New Roman" w:cs="Times New Roman"/>
          <w:sz w:val="24"/>
          <w:szCs w:val="24"/>
          <w:lang w:val="en-US"/>
        </w:rPr>
      </w:pPr>
      <w:hyperlink r:id="rId229" w:anchor="ntc20-L_2021289EN.01003601-E0012" w:history="1">
        <w:r w:rsidR="009E2940" w:rsidRPr="0084008D">
          <w:rPr>
            <w:rFonts w:ascii="Times New Roman" w:eastAsia="Times New Roman" w:hAnsi="Times New Roman" w:cs="Times New Roman"/>
            <w:sz w:val="24"/>
            <w:szCs w:val="24"/>
            <w:lang w:val="en-US"/>
          </w:rPr>
          <w:t>(</w:t>
        </w:r>
        <w:r w:rsidR="009E2940" w:rsidRPr="0084008D">
          <w:rPr>
            <w:rFonts w:ascii="Times New Roman" w:eastAsia="Times New Roman" w:hAnsi="Times New Roman" w:cs="Times New Roman"/>
            <w:sz w:val="24"/>
            <w:szCs w:val="24"/>
            <w:vertAlign w:val="superscript"/>
            <w:lang w:val="en-US"/>
          </w:rPr>
          <w:t>20</w:t>
        </w:r>
        <w:r w:rsidR="009E2940" w:rsidRPr="0084008D">
          <w:rPr>
            <w:rFonts w:ascii="Times New Roman" w:eastAsia="Times New Roman" w:hAnsi="Times New Roman" w:cs="Times New Roman"/>
            <w:sz w:val="24"/>
            <w:szCs w:val="24"/>
            <w:lang w:val="en-US"/>
          </w:rPr>
          <w:t>)</w:t>
        </w:r>
      </w:hyperlink>
      <w:r w:rsidR="009E2940" w:rsidRPr="0084008D">
        <w:rPr>
          <w:rFonts w:ascii="Times New Roman" w:eastAsia="Times New Roman" w:hAnsi="Times New Roman" w:cs="Times New Roman"/>
          <w:sz w:val="24"/>
          <w:szCs w:val="24"/>
          <w:lang w:val="en-US"/>
        </w:rPr>
        <w:t>  The forecast position for cumulonimbus (CB) cloud occurring in connection with tropical cyclones relates to the forecast time of the tropical cyclone centre position, not to the end of the validity period of the SIGMET.</w:t>
      </w:r>
    </w:p>
    <w:p w14:paraId="7081FCC7" w14:textId="77777777" w:rsidR="009E2940" w:rsidRPr="0084008D" w:rsidRDefault="0084008D" w:rsidP="0084008D">
      <w:pPr>
        <w:shd w:val="clear" w:color="auto" w:fill="FFFFFF"/>
        <w:spacing w:before="60" w:after="60" w:line="240" w:lineRule="auto"/>
        <w:jc w:val="both"/>
        <w:rPr>
          <w:rFonts w:ascii="Times New Roman" w:eastAsia="Times New Roman" w:hAnsi="Times New Roman" w:cs="Times New Roman"/>
          <w:sz w:val="24"/>
          <w:szCs w:val="24"/>
          <w:lang w:val="en-US"/>
        </w:rPr>
      </w:pPr>
      <w:hyperlink r:id="rId230" w:anchor="ntc21-L_2021289EN.01003601-E0013" w:history="1">
        <w:r w:rsidR="009E2940" w:rsidRPr="0084008D">
          <w:rPr>
            <w:rFonts w:ascii="Times New Roman" w:eastAsia="Times New Roman" w:hAnsi="Times New Roman" w:cs="Times New Roman"/>
            <w:sz w:val="24"/>
            <w:szCs w:val="24"/>
            <w:lang w:val="en-US"/>
          </w:rPr>
          <w:t>(</w:t>
        </w:r>
        <w:r w:rsidR="009E2940" w:rsidRPr="0084008D">
          <w:rPr>
            <w:rFonts w:ascii="Times New Roman" w:eastAsia="Times New Roman" w:hAnsi="Times New Roman" w:cs="Times New Roman"/>
            <w:sz w:val="24"/>
            <w:szCs w:val="24"/>
            <w:vertAlign w:val="superscript"/>
            <w:lang w:val="en-US"/>
          </w:rPr>
          <w:t>21</w:t>
        </w:r>
        <w:r w:rsidR="009E2940" w:rsidRPr="0084008D">
          <w:rPr>
            <w:rFonts w:ascii="Times New Roman" w:eastAsia="Times New Roman" w:hAnsi="Times New Roman" w:cs="Times New Roman"/>
            <w:sz w:val="24"/>
            <w:szCs w:val="24"/>
            <w:lang w:val="en-US"/>
          </w:rPr>
          <w:t>)</w:t>
        </w:r>
      </w:hyperlink>
      <w:r w:rsidR="009E2940" w:rsidRPr="0084008D">
        <w:rPr>
          <w:rFonts w:ascii="Times New Roman" w:eastAsia="Times New Roman" w:hAnsi="Times New Roman" w:cs="Times New Roman"/>
          <w:sz w:val="24"/>
          <w:szCs w:val="24"/>
          <w:lang w:val="en-US"/>
        </w:rPr>
        <w:t>  Only for SIGMET for volcanic ash.</w:t>
      </w:r>
    </w:p>
    <w:p w14:paraId="45CB5880" w14:textId="77777777" w:rsidR="009E2940" w:rsidRPr="0084008D" w:rsidRDefault="0084008D" w:rsidP="0084008D">
      <w:pPr>
        <w:shd w:val="clear" w:color="auto" w:fill="FFFFFF"/>
        <w:spacing w:before="60" w:after="60" w:line="240" w:lineRule="auto"/>
        <w:jc w:val="both"/>
        <w:rPr>
          <w:rFonts w:ascii="Times New Roman" w:eastAsia="Times New Roman" w:hAnsi="Times New Roman" w:cs="Times New Roman"/>
          <w:sz w:val="24"/>
          <w:szCs w:val="24"/>
          <w:lang w:val="en-US"/>
        </w:rPr>
      </w:pPr>
      <w:hyperlink r:id="rId231" w:anchor="ntc22-L_2021289EN.01003601-E0014" w:history="1">
        <w:r w:rsidR="009E2940" w:rsidRPr="0084008D">
          <w:rPr>
            <w:rFonts w:ascii="Times New Roman" w:eastAsia="Times New Roman" w:hAnsi="Times New Roman" w:cs="Times New Roman"/>
            <w:sz w:val="24"/>
            <w:szCs w:val="24"/>
            <w:lang w:val="en-US"/>
          </w:rPr>
          <w:t>(</w:t>
        </w:r>
        <w:r w:rsidR="009E2940" w:rsidRPr="0084008D">
          <w:rPr>
            <w:rFonts w:ascii="Times New Roman" w:eastAsia="Times New Roman" w:hAnsi="Times New Roman" w:cs="Times New Roman"/>
            <w:sz w:val="24"/>
            <w:szCs w:val="24"/>
            <w:vertAlign w:val="superscript"/>
            <w:lang w:val="en-US"/>
          </w:rPr>
          <w:t>22</w:t>
        </w:r>
        <w:r w:rsidR="009E2940" w:rsidRPr="0084008D">
          <w:rPr>
            <w:rFonts w:ascii="Times New Roman" w:eastAsia="Times New Roman" w:hAnsi="Times New Roman" w:cs="Times New Roman"/>
            <w:sz w:val="24"/>
            <w:szCs w:val="24"/>
            <w:lang w:val="en-US"/>
          </w:rPr>
          <w:t>)</w:t>
        </w:r>
      </w:hyperlink>
      <w:r w:rsidR="009E2940" w:rsidRPr="0084008D">
        <w:rPr>
          <w:rFonts w:ascii="Times New Roman" w:eastAsia="Times New Roman" w:hAnsi="Times New Roman" w:cs="Times New Roman"/>
          <w:sz w:val="24"/>
          <w:szCs w:val="24"/>
          <w:lang w:val="en-US"/>
        </w:rPr>
        <w:t>  To be used for more than one volcanic ash clouds or cumulonimbus clouds associated with a tropical cyclone simultaneously affecting the FIR concerned.’</w:t>
      </w:r>
    </w:p>
    <w:p w14:paraId="250F0A3B" w14:textId="77777777" w:rsidR="009E2940" w:rsidRPr="0084008D" w:rsidRDefault="0084008D" w:rsidP="0084008D">
      <w:pPr>
        <w:shd w:val="clear" w:color="auto" w:fill="FFFFFF"/>
        <w:spacing w:before="60" w:after="60" w:line="240" w:lineRule="auto"/>
        <w:jc w:val="both"/>
        <w:rPr>
          <w:rFonts w:ascii="Times New Roman" w:eastAsia="Times New Roman" w:hAnsi="Times New Roman" w:cs="Times New Roman"/>
          <w:sz w:val="24"/>
          <w:szCs w:val="24"/>
          <w:lang w:val="en-US"/>
        </w:rPr>
      </w:pPr>
      <w:hyperlink r:id="rId232" w:anchor="ntc23-L_2021289EN.01004101-E0001" w:history="1">
        <w:r w:rsidR="009E2940" w:rsidRPr="0084008D">
          <w:rPr>
            <w:rFonts w:ascii="Times New Roman" w:eastAsia="Times New Roman" w:hAnsi="Times New Roman" w:cs="Times New Roman"/>
            <w:sz w:val="24"/>
            <w:szCs w:val="24"/>
            <w:lang w:val="en-US"/>
          </w:rPr>
          <w:t>(</w:t>
        </w:r>
        <w:r w:rsidR="009E2940" w:rsidRPr="0084008D">
          <w:rPr>
            <w:rFonts w:ascii="Times New Roman" w:eastAsia="Times New Roman" w:hAnsi="Times New Roman" w:cs="Times New Roman"/>
            <w:sz w:val="24"/>
            <w:szCs w:val="24"/>
            <w:vertAlign w:val="superscript"/>
            <w:lang w:val="en-US"/>
          </w:rPr>
          <w:t>23</w:t>
        </w:r>
        <w:r w:rsidR="009E2940" w:rsidRPr="0084008D">
          <w:rPr>
            <w:rFonts w:ascii="Times New Roman" w:eastAsia="Times New Roman" w:hAnsi="Times New Roman" w:cs="Times New Roman"/>
            <w:sz w:val="24"/>
            <w:szCs w:val="24"/>
            <w:lang w:val="en-US"/>
          </w:rPr>
          <w:t>)</w:t>
        </w:r>
      </w:hyperlink>
      <w:r w:rsidR="009E2940" w:rsidRPr="0084008D">
        <w:rPr>
          <w:rFonts w:ascii="Times New Roman" w:eastAsia="Times New Roman" w:hAnsi="Times New Roman" w:cs="Times New Roman"/>
          <w:sz w:val="24"/>
          <w:szCs w:val="24"/>
          <w:lang w:val="en-US"/>
        </w:rPr>
        <w:t>  Used only when the message is issued to indicate that a test or an exercise is taking place. When the word ‘TEST’ or the abbreviation ‘EXER’ is included, the message may contain information that should not be used operationally or will otherwise end immediately after the word ‘TEST’.</w:t>
      </w:r>
    </w:p>
    <w:p w14:paraId="4D084A35" w14:textId="77777777" w:rsidR="009E2940" w:rsidRPr="0084008D" w:rsidRDefault="0084008D" w:rsidP="0084008D">
      <w:pPr>
        <w:shd w:val="clear" w:color="auto" w:fill="FFFFFF"/>
        <w:spacing w:before="60" w:after="60" w:line="240" w:lineRule="auto"/>
        <w:jc w:val="both"/>
        <w:rPr>
          <w:rFonts w:ascii="Times New Roman" w:eastAsia="Times New Roman" w:hAnsi="Times New Roman" w:cs="Times New Roman"/>
          <w:sz w:val="24"/>
          <w:szCs w:val="24"/>
          <w:lang w:val="en-US"/>
        </w:rPr>
      </w:pPr>
      <w:hyperlink r:id="rId233" w:anchor="ntc24-L_2021289EN.01004101-E0002" w:history="1">
        <w:r w:rsidR="009E2940" w:rsidRPr="0084008D">
          <w:rPr>
            <w:rFonts w:ascii="Times New Roman" w:eastAsia="Times New Roman" w:hAnsi="Times New Roman" w:cs="Times New Roman"/>
            <w:sz w:val="24"/>
            <w:szCs w:val="24"/>
            <w:lang w:val="en-US"/>
          </w:rPr>
          <w:t>(</w:t>
        </w:r>
        <w:r w:rsidR="009E2940" w:rsidRPr="0084008D">
          <w:rPr>
            <w:rFonts w:ascii="Times New Roman" w:eastAsia="Times New Roman" w:hAnsi="Times New Roman" w:cs="Times New Roman"/>
            <w:sz w:val="24"/>
            <w:szCs w:val="24"/>
            <w:vertAlign w:val="superscript"/>
            <w:lang w:val="en-US"/>
          </w:rPr>
          <w:t>24</w:t>
        </w:r>
        <w:r w:rsidR="009E2940" w:rsidRPr="0084008D">
          <w:rPr>
            <w:rFonts w:ascii="Times New Roman" w:eastAsia="Times New Roman" w:hAnsi="Times New Roman" w:cs="Times New Roman"/>
            <w:sz w:val="24"/>
            <w:szCs w:val="24"/>
            <w:lang w:val="en-US"/>
          </w:rPr>
          <w:t>)</w:t>
        </w:r>
      </w:hyperlink>
      <w:r w:rsidR="009E2940" w:rsidRPr="0084008D">
        <w:rPr>
          <w:rFonts w:ascii="Times New Roman" w:eastAsia="Times New Roman" w:hAnsi="Times New Roman" w:cs="Times New Roman"/>
          <w:sz w:val="24"/>
          <w:szCs w:val="24"/>
          <w:lang w:val="en-US"/>
        </w:rPr>
        <w:t>  The term ‘resuspended’ to be used for volcanic ash deposits raised by the wind.</w:t>
      </w:r>
    </w:p>
    <w:p w14:paraId="5213A5C0" w14:textId="77777777" w:rsidR="009E2940" w:rsidRPr="0084008D" w:rsidRDefault="0084008D" w:rsidP="0084008D">
      <w:pPr>
        <w:shd w:val="clear" w:color="auto" w:fill="FFFFFF"/>
        <w:spacing w:before="60" w:after="60" w:line="240" w:lineRule="auto"/>
        <w:jc w:val="both"/>
        <w:rPr>
          <w:rFonts w:ascii="Times New Roman" w:eastAsia="Times New Roman" w:hAnsi="Times New Roman" w:cs="Times New Roman"/>
          <w:sz w:val="24"/>
          <w:szCs w:val="24"/>
          <w:lang w:val="en-US"/>
        </w:rPr>
      </w:pPr>
      <w:hyperlink r:id="rId234" w:anchor="ntc25-L_2021289EN.01004101-E0003" w:history="1">
        <w:r w:rsidR="009E2940" w:rsidRPr="0084008D">
          <w:rPr>
            <w:rFonts w:ascii="Times New Roman" w:eastAsia="Times New Roman" w:hAnsi="Times New Roman" w:cs="Times New Roman"/>
            <w:sz w:val="24"/>
            <w:szCs w:val="24"/>
            <w:lang w:val="en-US"/>
          </w:rPr>
          <w:t>(</w:t>
        </w:r>
        <w:r w:rsidR="009E2940" w:rsidRPr="0084008D">
          <w:rPr>
            <w:rFonts w:ascii="Times New Roman" w:eastAsia="Times New Roman" w:hAnsi="Times New Roman" w:cs="Times New Roman"/>
            <w:sz w:val="24"/>
            <w:szCs w:val="24"/>
            <w:vertAlign w:val="superscript"/>
            <w:lang w:val="en-US"/>
          </w:rPr>
          <w:t>25</w:t>
        </w:r>
        <w:r w:rsidR="009E2940" w:rsidRPr="0084008D">
          <w:rPr>
            <w:rFonts w:ascii="Times New Roman" w:eastAsia="Times New Roman" w:hAnsi="Times New Roman" w:cs="Times New Roman"/>
            <w:sz w:val="24"/>
            <w:szCs w:val="24"/>
            <w:lang w:val="en-US"/>
          </w:rPr>
          <w:t>)</w:t>
        </w:r>
      </w:hyperlink>
      <w:r w:rsidR="009E2940" w:rsidRPr="0084008D">
        <w:rPr>
          <w:rFonts w:ascii="Times New Roman" w:eastAsia="Times New Roman" w:hAnsi="Times New Roman" w:cs="Times New Roman"/>
          <w:sz w:val="24"/>
          <w:szCs w:val="24"/>
          <w:lang w:val="en-US"/>
        </w:rPr>
        <w:t>  If a volcanic ash cloud is reported (e.g. AIREP) but not identifiable from the satellite data.</w:t>
      </w:r>
    </w:p>
    <w:p w14:paraId="56CA9010" w14:textId="77777777" w:rsidR="009E2940" w:rsidRPr="0084008D" w:rsidRDefault="0084008D" w:rsidP="0084008D">
      <w:pPr>
        <w:shd w:val="clear" w:color="auto" w:fill="FFFFFF"/>
        <w:spacing w:before="60" w:after="60" w:line="240" w:lineRule="auto"/>
        <w:jc w:val="both"/>
        <w:rPr>
          <w:rFonts w:ascii="Times New Roman" w:eastAsia="Times New Roman" w:hAnsi="Times New Roman" w:cs="Times New Roman"/>
          <w:sz w:val="24"/>
          <w:szCs w:val="24"/>
          <w:lang w:val="en-US"/>
        </w:rPr>
      </w:pPr>
      <w:hyperlink r:id="rId235" w:anchor="ntc26-L_2021289EN.01004101-E0004" w:history="1">
        <w:r w:rsidR="009E2940" w:rsidRPr="0084008D">
          <w:rPr>
            <w:rFonts w:ascii="Times New Roman" w:eastAsia="Times New Roman" w:hAnsi="Times New Roman" w:cs="Times New Roman"/>
            <w:sz w:val="24"/>
            <w:szCs w:val="24"/>
            <w:lang w:val="en-US"/>
          </w:rPr>
          <w:t>(</w:t>
        </w:r>
        <w:r w:rsidR="009E2940" w:rsidRPr="0084008D">
          <w:rPr>
            <w:rFonts w:ascii="Times New Roman" w:eastAsia="Times New Roman" w:hAnsi="Times New Roman" w:cs="Times New Roman"/>
            <w:sz w:val="24"/>
            <w:szCs w:val="24"/>
            <w:vertAlign w:val="superscript"/>
            <w:lang w:val="en-US"/>
          </w:rPr>
          <w:t>26</w:t>
        </w:r>
        <w:r w:rsidR="009E2940" w:rsidRPr="0084008D">
          <w:rPr>
            <w:rFonts w:ascii="Times New Roman" w:eastAsia="Times New Roman" w:hAnsi="Times New Roman" w:cs="Times New Roman"/>
            <w:sz w:val="24"/>
            <w:szCs w:val="24"/>
            <w:lang w:val="en-US"/>
          </w:rPr>
          <w:t>)</w:t>
        </w:r>
      </w:hyperlink>
      <w:r w:rsidR="009E2940" w:rsidRPr="0084008D">
        <w:rPr>
          <w:rFonts w:ascii="Times New Roman" w:eastAsia="Times New Roman" w:hAnsi="Times New Roman" w:cs="Times New Roman"/>
          <w:sz w:val="24"/>
          <w:szCs w:val="24"/>
          <w:lang w:val="en-US"/>
        </w:rPr>
        <w:t>  A straight line between two points drawn on a map in the Mercator projection or a straight line between two points which crosses lines of longitude at a constant angle.</w:t>
      </w:r>
    </w:p>
    <w:p w14:paraId="3405A36F" w14:textId="77777777" w:rsidR="009E2940" w:rsidRPr="0084008D" w:rsidRDefault="0084008D" w:rsidP="0084008D">
      <w:pPr>
        <w:shd w:val="clear" w:color="auto" w:fill="FFFFFF"/>
        <w:spacing w:before="60" w:after="60" w:line="240" w:lineRule="auto"/>
        <w:jc w:val="both"/>
        <w:rPr>
          <w:rFonts w:ascii="Times New Roman" w:eastAsia="Times New Roman" w:hAnsi="Times New Roman" w:cs="Times New Roman"/>
          <w:sz w:val="24"/>
          <w:szCs w:val="24"/>
          <w:lang w:val="en-US"/>
        </w:rPr>
      </w:pPr>
      <w:hyperlink r:id="rId236" w:anchor="ntc27-L_2021289EN.01004101-E0005" w:history="1">
        <w:r w:rsidR="009E2940" w:rsidRPr="0084008D">
          <w:rPr>
            <w:rFonts w:ascii="Times New Roman" w:eastAsia="Times New Roman" w:hAnsi="Times New Roman" w:cs="Times New Roman"/>
            <w:sz w:val="24"/>
            <w:szCs w:val="24"/>
            <w:lang w:val="en-US"/>
          </w:rPr>
          <w:t>(</w:t>
        </w:r>
        <w:r w:rsidR="009E2940" w:rsidRPr="0084008D">
          <w:rPr>
            <w:rFonts w:ascii="Times New Roman" w:eastAsia="Times New Roman" w:hAnsi="Times New Roman" w:cs="Times New Roman"/>
            <w:sz w:val="24"/>
            <w:szCs w:val="24"/>
            <w:vertAlign w:val="superscript"/>
            <w:lang w:val="en-US"/>
          </w:rPr>
          <w:t>27</w:t>
        </w:r>
        <w:r w:rsidR="009E2940" w:rsidRPr="0084008D">
          <w:rPr>
            <w:rFonts w:ascii="Times New Roman" w:eastAsia="Times New Roman" w:hAnsi="Times New Roman" w:cs="Times New Roman"/>
            <w:sz w:val="24"/>
            <w:szCs w:val="24"/>
            <w:lang w:val="en-US"/>
          </w:rPr>
          <w:t>)</w:t>
        </w:r>
      </w:hyperlink>
      <w:r w:rsidR="009E2940" w:rsidRPr="0084008D">
        <w:rPr>
          <w:rFonts w:ascii="Times New Roman" w:eastAsia="Times New Roman" w:hAnsi="Times New Roman" w:cs="Times New Roman"/>
          <w:sz w:val="24"/>
          <w:szCs w:val="24"/>
          <w:lang w:val="en-US"/>
        </w:rPr>
        <w:t>  Up to four selected layers.’</w:t>
      </w:r>
    </w:p>
    <w:p w14:paraId="575BA932" w14:textId="77777777" w:rsidR="009E2940" w:rsidRPr="0084008D" w:rsidRDefault="0084008D" w:rsidP="0084008D">
      <w:pPr>
        <w:shd w:val="clear" w:color="auto" w:fill="FFFFFF"/>
        <w:spacing w:before="60" w:after="60" w:line="240" w:lineRule="auto"/>
        <w:jc w:val="both"/>
        <w:rPr>
          <w:rFonts w:ascii="Times New Roman" w:eastAsia="Times New Roman" w:hAnsi="Times New Roman" w:cs="Times New Roman"/>
          <w:sz w:val="24"/>
          <w:szCs w:val="24"/>
          <w:lang w:val="en-US"/>
        </w:rPr>
      </w:pPr>
      <w:hyperlink r:id="rId237" w:anchor="ntc28-L_2021289EN.01004401-E0001" w:history="1">
        <w:r w:rsidR="009E2940" w:rsidRPr="0084008D">
          <w:rPr>
            <w:rFonts w:ascii="Times New Roman" w:eastAsia="Times New Roman" w:hAnsi="Times New Roman" w:cs="Times New Roman"/>
            <w:sz w:val="24"/>
            <w:szCs w:val="24"/>
            <w:lang w:val="en-US"/>
          </w:rPr>
          <w:t>(</w:t>
        </w:r>
        <w:r w:rsidR="009E2940" w:rsidRPr="0084008D">
          <w:rPr>
            <w:rFonts w:ascii="Times New Roman" w:eastAsia="Times New Roman" w:hAnsi="Times New Roman" w:cs="Times New Roman"/>
            <w:sz w:val="24"/>
            <w:szCs w:val="24"/>
            <w:vertAlign w:val="superscript"/>
            <w:lang w:val="en-US"/>
          </w:rPr>
          <w:t>28</w:t>
        </w:r>
        <w:r w:rsidR="009E2940" w:rsidRPr="0084008D">
          <w:rPr>
            <w:rFonts w:ascii="Times New Roman" w:eastAsia="Times New Roman" w:hAnsi="Times New Roman" w:cs="Times New Roman"/>
            <w:sz w:val="24"/>
            <w:szCs w:val="24"/>
            <w:lang w:val="en-US"/>
          </w:rPr>
          <w:t>)</w:t>
        </w:r>
      </w:hyperlink>
      <w:r w:rsidR="009E2940" w:rsidRPr="0084008D">
        <w:rPr>
          <w:rFonts w:ascii="Times New Roman" w:eastAsia="Times New Roman" w:hAnsi="Times New Roman" w:cs="Times New Roman"/>
          <w:sz w:val="24"/>
          <w:szCs w:val="24"/>
          <w:lang w:val="en-US"/>
        </w:rPr>
        <w:t>  Used only when the message is issued to indicate that a test or an exercise is taking place. When the word ‘TEST’ or the abbreviation ‘EXER’ is included, the message may contain information that should not be used operationally or will otherwise end immediately after the word ‘TEST’.</w:t>
      </w:r>
    </w:p>
    <w:p w14:paraId="7276D521" w14:textId="77777777" w:rsidR="009E2940" w:rsidRPr="0084008D" w:rsidRDefault="0084008D" w:rsidP="0084008D">
      <w:pPr>
        <w:shd w:val="clear" w:color="auto" w:fill="FFFFFF"/>
        <w:spacing w:before="60" w:after="60" w:line="240" w:lineRule="auto"/>
        <w:jc w:val="both"/>
        <w:rPr>
          <w:rFonts w:ascii="Times New Roman" w:eastAsia="Times New Roman" w:hAnsi="Times New Roman" w:cs="Times New Roman"/>
          <w:sz w:val="24"/>
          <w:szCs w:val="24"/>
          <w:lang w:val="en-US"/>
        </w:rPr>
      </w:pPr>
      <w:hyperlink r:id="rId238" w:anchor="ntc29-L_2021289EN.01004401-E0002" w:history="1">
        <w:r w:rsidR="009E2940" w:rsidRPr="0084008D">
          <w:rPr>
            <w:rFonts w:ascii="Times New Roman" w:eastAsia="Times New Roman" w:hAnsi="Times New Roman" w:cs="Times New Roman"/>
            <w:sz w:val="24"/>
            <w:szCs w:val="24"/>
            <w:lang w:val="en-US"/>
          </w:rPr>
          <w:t>(</w:t>
        </w:r>
        <w:r w:rsidR="009E2940" w:rsidRPr="0084008D">
          <w:rPr>
            <w:rFonts w:ascii="Times New Roman" w:eastAsia="Times New Roman" w:hAnsi="Times New Roman" w:cs="Times New Roman"/>
            <w:sz w:val="24"/>
            <w:szCs w:val="24"/>
            <w:vertAlign w:val="superscript"/>
            <w:lang w:val="en-US"/>
          </w:rPr>
          <w:t>29</w:t>
        </w:r>
        <w:r w:rsidR="009E2940" w:rsidRPr="0084008D">
          <w:rPr>
            <w:rFonts w:ascii="Times New Roman" w:eastAsia="Times New Roman" w:hAnsi="Times New Roman" w:cs="Times New Roman"/>
            <w:sz w:val="24"/>
            <w:szCs w:val="24"/>
            <w:lang w:val="en-US"/>
          </w:rPr>
          <w:t>)</w:t>
        </w:r>
      </w:hyperlink>
      <w:r w:rsidR="009E2940" w:rsidRPr="0084008D">
        <w:rPr>
          <w:rFonts w:ascii="Times New Roman" w:eastAsia="Times New Roman" w:hAnsi="Times New Roman" w:cs="Times New Roman"/>
          <w:sz w:val="24"/>
          <w:szCs w:val="24"/>
          <w:lang w:val="en-US"/>
        </w:rPr>
        <w:t>  In the case of CB clouds associated with a tropical cyclone covering more than one area within the area of responsibility, this element can be repeated, as necessary.</w:t>
      </w:r>
    </w:p>
    <w:p w14:paraId="53DB3764" w14:textId="77777777" w:rsidR="009E2940" w:rsidRPr="0084008D" w:rsidRDefault="0084008D" w:rsidP="0084008D">
      <w:pPr>
        <w:shd w:val="clear" w:color="auto" w:fill="FFFFFF"/>
        <w:spacing w:before="60" w:after="60" w:line="240" w:lineRule="auto"/>
        <w:jc w:val="both"/>
        <w:rPr>
          <w:rFonts w:ascii="Times New Roman" w:eastAsia="Times New Roman" w:hAnsi="Times New Roman" w:cs="Times New Roman"/>
          <w:sz w:val="24"/>
          <w:szCs w:val="24"/>
          <w:lang w:val="en-US"/>
        </w:rPr>
      </w:pPr>
      <w:hyperlink r:id="rId239" w:anchor="ntc30-L_2021289EN.01004401-E0003" w:history="1">
        <w:r w:rsidR="009E2940" w:rsidRPr="0084008D">
          <w:rPr>
            <w:rFonts w:ascii="Times New Roman" w:eastAsia="Times New Roman" w:hAnsi="Times New Roman" w:cs="Times New Roman"/>
            <w:sz w:val="24"/>
            <w:szCs w:val="24"/>
            <w:lang w:val="en-US"/>
          </w:rPr>
          <w:t>(</w:t>
        </w:r>
        <w:r w:rsidR="009E2940" w:rsidRPr="0084008D">
          <w:rPr>
            <w:rFonts w:ascii="Times New Roman" w:eastAsia="Times New Roman" w:hAnsi="Times New Roman" w:cs="Times New Roman"/>
            <w:sz w:val="24"/>
            <w:szCs w:val="24"/>
            <w:vertAlign w:val="superscript"/>
            <w:lang w:val="en-US"/>
          </w:rPr>
          <w:t>30</w:t>
        </w:r>
        <w:r w:rsidR="009E2940" w:rsidRPr="0084008D">
          <w:rPr>
            <w:rFonts w:ascii="Times New Roman" w:eastAsia="Times New Roman" w:hAnsi="Times New Roman" w:cs="Times New Roman"/>
            <w:sz w:val="24"/>
            <w:szCs w:val="24"/>
            <w:lang w:val="en-US"/>
          </w:rPr>
          <w:t>)</w:t>
        </w:r>
      </w:hyperlink>
      <w:r w:rsidR="009E2940" w:rsidRPr="0084008D">
        <w:rPr>
          <w:rFonts w:ascii="Times New Roman" w:eastAsia="Times New Roman" w:hAnsi="Times New Roman" w:cs="Times New Roman"/>
          <w:sz w:val="24"/>
          <w:szCs w:val="24"/>
          <w:lang w:val="en-US"/>
        </w:rPr>
        <w:t>  The number of coordinates should be kept to a minimum and should not normally exceed seven.’</w:t>
      </w:r>
    </w:p>
    <w:p w14:paraId="683EE854" w14:textId="50899E35" w:rsidR="009E2940" w:rsidRPr="001766A6" w:rsidRDefault="0084008D" w:rsidP="001766A6">
      <w:pPr>
        <w:shd w:val="clear" w:color="auto" w:fill="FFFFFF"/>
        <w:spacing w:before="60" w:after="60" w:line="240" w:lineRule="auto"/>
        <w:jc w:val="both"/>
        <w:rPr>
          <w:rFonts w:ascii="Times New Roman" w:eastAsia="Times New Roman" w:hAnsi="Times New Roman" w:cs="Times New Roman"/>
          <w:sz w:val="24"/>
          <w:szCs w:val="24"/>
          <w:lang w:val="en-US"/>
        </w:rPr>
      </w:pPr>
      <w:hyperlink r:id="rId240" w:anchor="ntc31-L_2021289EN.01004801-E0001" w:history="1">
        <w:r w:rsidR="009E2940" w:rsidRPr="0084008D">
          <w:rPr>
            <w:rFonts w:ascii="Times New Roman" w:eastAsia="Times New Roman" w:hAnsi="Times New Roman" w:cs="Times New Roman"/>
            <w:sz w:val="24"/>
            <w:szCs w:val="24"/>
            <w:lang w:val="en-US"/>
          </w:rPr>
          <w:t>(</w:t>
        </w:r>
        <w:r w:rsidR="009E2940" w:rsidRPr="0084008D">
          <w:rPr>
            <w:rFonts w:ascii="Times New Roman" w:eastAsia="Times New Roman" w:hAnsi="Times New Roman" w:cs="Times New Roman"/>
            <w:sz w:val="24"/>
            <w:szCs w:val="24"/>
            <w:vertAlign w:val="superscript"/>
            <w:lang w:val="en-US"/>
          </w:rPr>
          <w:t>31</w:t>
        </w:r>
        <w:r w:rsidR="009E2940" w:rsidRPr="0084008D">
          <w:rPr>
            <w:rFonts w:ascii="Times New Roman" w:eastAsia="Times New Roman" w:hAnsi="Times New Roman" w:cs="Times New Roman"/>
            <w:sz w:val="24"/>
            <w:szCs w:val="24"/>
            <w:lang w:val="en-US"/>
          </w:rPr>
          <w:t>)</w:t>
        </w:r>
      </w:hyperlink>
      <w:r w:rsidR="001766A6">
        <w:rPr>
          <w:rFonts w:ascii="Times New Roman" w:eastAsia="Times New Roman" w:hAnsi="Times New Roman" w:cs="Times New Roman"/>
          <w:sz w:val="24"/>
          <w:szCs w:val="24"/>
          <w:lang w:val="en-US"/>
        </w:rPr>
        <w:t>  Non-dimensional.</w:t>
      </w:r>
    </w:p>
    <w:p w14:paraId="42EF9718" w14:textId="77777777" w:rsidR="009E2940" w:rsidRPr="0084008D" w:rsidRDefault="009E2940" w:rsidP="001766A6">
      <w:pPr>
        <w:shd w:val="clear" w:color="auto" w:fill="FFFFFF"/>
        <w:spacing w:before="240" w:after="120" w:line="240" w:lineRule="auto"/>
        <w:rPr>
          <w:rFonts w:ascii="Times New Roman" w:eastAsia="Times New Roman" w:hAnsi="Times New Roman" w:cs="Times New Roman"/>
          <w:b/>
          <w:bCs/>
          <w:sz w:val="24"/>
          <w:szCs w:val="24"/>
          <w:lang w:val="en-US"/>
        </w:rPr>
      </w:pPr>
    </w:p>
    <w:p w14:paraId="7C84598B" w14:textId="77777777" w:rsidR="009E2940" w:rsidRPr="0084008D" w:rsidRDefault="009E2940" w:rsidP="0084008D">
      <w:pPr>
        <w:shd w:val="clear" w:color="auto" w:fill="FFFFFF"/>
        <w:spacing w:before="240" w:after="120" w:line="240" w:lineRule="auto"/>
        <w:jc w:val="center"/>
        <w:rPr>
          <w:rFonts w:ascii="Times New Roman" w:eastAsia="Times New Roman" w:hAnsi="Times New Roman" w:cs="Times New Roman"/>
          <w:b/>
          <w:bCs/>
          <w:sz w:val="24"/>
          <w:szCs w:val="24"/>
          <w:lang w:val="en-US"/>
        </w:rPr>
      </w:pPr>
      <w:r w:rsidRPr="0084008D">
        <w:rPr>
          <w:rFonts w:ascii="Times New Roman" w:eastAsia="Times New Roman" w:hAnsi="Times New Roman" w:cs="Times New Roman"/>
          <w:b/>
          <w:bCs/>
          <w:sz w:val="24"/>
          <w:szCs w:val="24"/>
          <w:lang w:val="en-US"/>
        </w:rPr>
        <w:t>ANNEX V</w:t>
      </w:r>
    </w:p>
    <w:p w14:paraId="7C6C23ED" w14:textId="0AC749E8" w:rsidR="009E2940" w:rsidRPr="0084008D" w:rsidRDefault="009E2940" w:rsidP="0084008D">
      <w:pPr>
        <w:shd w:val="clear" w:color="auto" w:fill="FFFFFF"/>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 xml:space="preserve">Appendix 3 of Annex VI to </w:t>
      </w:r>
      <w:r w:rsidR="00F55455">
        <w:rPr>
          <w:rFonts w:ascii="Times New Roman" w:hAnsi="Times New Roman" w:cs="Times New Roman"/>
          <w:sz w:val="24"/>
          <w:szCs w:val="24"/>
        </w:rPr>
        <w:t xml:space="preserve">Rregulloren (AAC) Nr. 09/2020 </w:t>
      </w:r>
      <w:r w:rsidRPr="0084008D">
        <w:rPr>
          <w:rFonts w:ascii="Times New Roman" w:eastAsia="Times New Roman" w:hAnsi="Times New Roman" w:cs="Times New Roman"/>
          <w:sz w:val="24"/>
          <w:szCs w:val="24"/>
          <w:lang w:val="en-US"/>
        </w:rPr>
        <w:t>is replaced by the following:</w:t>
      </w:r>
    </w:p>
    <w:p w14:paraId="5BAB33CE" w14:textId="77777777" w:rsidR="009E2940" w:rsidRPr="0084008D" w:rsidRDefault="009E2940" w:rsidP="0084008D">
      <w:pPr>
        <w:shd w:val="clear" w:color="auto" w:fill="FFFFFF"/>
        <w:spacing w:before="240" w:after="120" w:line="240" w:lineRule="auto"/>
        <w:jc w:val="center"/>
        <w:rPr>
          <w:rFonts w:ascii="Times New Roman" w:eastAsia="Times New Roman" w:hAnsi="Times New Roman" w:cs="Times New Roman"/>
          <w:b/>
          <w:bCs/>
          <w:i/>
          <w:iCs/>
          <w:sz w:val="24"/>
          <w:szCs w:val="24"/>
          <w:lang w:val="en-US"/>
        </w:rPr>
      </w:pPr>
      <w:r w:rsidRPr="0084008D">
        <w:rPr>
          <w:rFonts w:ascii="Times New Roman" w:eastAsia="Times New Roman" w:hAnsi="Times New Roman" w:cs="Times New Roman"/>
          <w:b/>
          <w:bCs/>
          <w:i/>
          <w:iCs/>
          <w:sz w:val="24"/>
          <w:szCs w:val="24"/>
          <w:lang w:val="en-US"/>
        </w:rPr>
        <w:t>‘Appendix 3</w:t>
      </w:r>
    </w:p>
    <w:p w14:paraId="51EF57A7" w14:textId="77777777" w:rsidR="009E2940" w:rsidRPr="0084008D" w:rsidRDefault="009E2940" w:rsidP="0084008D">
      <w:pPr>
        <w:shd w:val="clear" w:color="auto" w:fill="FFFFFF"/>
        <w:spacing w:before="240" w:after="120" w:line="240" w:lineRule="auto"/>
        <w:jc w:val="both"/>
        <w:rPr>
          <w:rFonts w:ascii="Times New Roman" w:eastAsia="Times New Roman" w:hAnsi="Times New Roman" w:cs="Times New Roman"/>
          <w:b/>
          <w:bCs/>
          <w:sz w:val="24"/>
          <w:szCs w:val="24"/>
          <w:lang w:val="en-US"/>
        </w:rPr>
      </w:pPr>
      <w:r w:rsidRPr="0084008D">
        <w:rPr>
          <w:rFonts w:ascii="Times New Roman" w:eastAsia="Times New Roman" w:hAnsi="Times New Roman" w:cs="Times New Roman"/>
          <w:b/>
          <w:bCs/>
          <w:sz w:val="24"/>
          <w:szCs w:val="24"/>
          <w:lang w:val="en-US"/>
        </w:rPr>
        <w:t>SNOWTAM FORMAT</w:t>
      </w:r>
    </w:p>
    <w:p w14:paraId="66027822" w14:textId="77777777" w:rsidR="009E2940" w:rsidRPr="0084008D" w:rsidRDefault="009E2940" w:rsidP="0084008D">
      <w:pPr>
        <w:shd w:val="clear" w:color="auto" w:fill="FFFFFF"/>
        <w:spacing w:before="240" w:after="120" w:line="240" w:lineRule="auto"/>
        <w:jc w:val="center"/>
        <w:rPr>
          <w:rFonts w:ascii="Times New Roman" w:eastAsia="Times New Roman" w:hAnsi="Times New Roman" w:cs="Times New Roman"/>
          <w:b/>
          <w:bCs/>
          <w:sz w:val="24"/>
          <w:szCs w:val="24"/>
          <w:lang w:val="en-US"/>
        </w:rPr>
      </w:pPr>
      <w:r w:rsidRPr="0084008D">
        <w:rPr>
          <w:rFonts w:ascii="Times New Roman" w:eastAsia="Times New Roman" w:hAnsi="Times New Roman" w:cs="Times New Roman"/>
          <w:b/>
          <w:bCs/>
          <w:noProof/>
          <w:sz w:val="24"/>
          <w:szCs w:val="24"/>
          <w:lang w:val="en-US"/>
        </w:rPr>
        <w:lastRenderedPageBreak/>
        <w:drawing>
          <wp:inline distT="0" distB="0" distL="0" distR="0" wp14:anchorId="158CD913" wp14:editId="577067F8">
            <wp:extent cx="5831457" cy="593429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5831867" cy="5934710"/>
                    </a:xfrm>
                    <a:prstGeom prst="rect">
                      <a:avLst/>
                    </a:prstGeom>
                    <a:noFill/>
                    <a:ln>
                      <a:noFill/>
                    </a:ln>
                  </pic:spPr>
                </pic:pic>
              </a:graphicData>
            </a:graphic>
          </wp:inline>
        </w:drawing>
      </w:r>
    </w:p>
    <w:p w14:paraId="07C7A1B9" w14:textId="77777777" w:rsidR="009E2940" w:rsidRPr="0084008D" w:rsidRDefault="009E2940" w:rsidP="0084008D">
      <w:pPr>
        <w:shd w:val="clear" w:color="auto" w:fill="FFFFFF"/>
        <w:spacing w:before="240" w:after="120" w:line="240" w:lineRule="auto"/>
        <w:jc w:val="both"/>
        <w:rPr>
          <w:rFonts w:ascii="Times New Roman" w:eastAsia="Times New Roman" w:hAnsi="Times New Roman" w:cs="Times New Roman"/>
          <w:b/>
          <w:bCs/>
          <w:sz w:val="24"/>
          <w:szCs w:val="24"/>
          <w:lang w:val="en-US"/>
        </w:rPr>
      </w:pPr>
      <w:r w:rsidRPr="0084008D">
        <w:rPr>
          <w:rFonts w:ascii="Times New Roman" w:eastAsia="Times New Roman" w:hAnsi="Times New Roman" w:cs="Times New Roman"/>
          <w:b/>
          <w:bCs/>
          <w:sz w:val="24"/>
          <w:szCs w:val="24"/>
          <w:lang w:val="en-US"/>
        </w:rPr>
        <w:lastRenderedPageBreak/>
        <w:t>INSTRUCTIONS FOR THE COMPLETION OF THE SNOWTAM FORMAT</w:t>
      </w:r>
    </w:p>
    <w:p w14:paraId="1093E2DE" w14:textId="77777777" w:rsidR="009E2940" w:rsidRPr="0084008D" w:rsidRDefault="009E2940" w:rsidP="0084008D">
      <w:pPr>
        <w:shd w:val="clear" w:color="auto" w:fill="FFFFFF"/>
        <w:spacing w:before="240" w:after="120" w:line="240" w:lineRule="auto"/>
        <w:jc w:val="both"/>
        <w:rPr>
          <w:rFonts w:ascii="Times New Roman" w:eastAsia="Times New Roman" w:hAnsi="Times New Roman" w:cs="Times New Roman"/>
          <w:b/>
          <w:bCs/>
          <w:sz w:val="24"/>
          <w:szCs w:val="24"/>
          <w:lang w:val="en-US"/>
        </w:rPr>
      </w:pPr>
      <w:r w:rsidRPr="0084008D">
        <w:rPr>
          <w:rFonts w:ascii="Times New Roman" w:eastAsia="Times New Roman" w:hAnsi="Times New Roman" w:cs="Times New Roman"/>
          <w:b/>
          <w:bCs/>
          <w:sz w:val="24"/>
          <w:szCs w:val="24"/>
          <w:lang w:val="en-US"/>
        </w:rPr>
        <w:t>1.   General</w:t>
      </w:r>
    </w:p>
    <w:tbl>
      <w:tblPr>
        <w:tblW w:w="5000" w:type="pct"/>
        <w:tblCellMar>
          <w:left w:w="0" w:type="dxa"/>
          <w:right w:w="0" w:type="dxa"/>
        </w:tblCellMar>
        <w:tblLook w:val="04A0" w:firstRow="1" w:lastRow="0" w:firstColumn="1" w:lastColumn="0" w:noHBand="0" w:noVBand="1"/>
      </w:tblPr>
      <w:tblGrid>
        <w:gridCol w:w="230"/>
        <w:gridCol w:w="12730"/>
      </w:tblGrid>
      <w:tr w:rsidR="009E2940" w:rsidRPr="0084008D" w14:paraId="5ABE0191" w14:textId="77777777" w:rsidTr="00B55745">
        <w:tc>
          <w:tcPr>
            <w:tcW w:w="0" w:type="auto"/>
            <w:shd w:val="clear" w:color="auto" w:fill="auto"/>
            <w:hideMark/>
          </w:tcPr>
          <w:p w14:paraId="14731C05"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a)</w:t>
            </w:r>
          </w:p>
        </w:tc>
        <w:tc>
          <w:tcPr>
            <w:tcW w:w="0" w:type="auto"/>
            <w:shd w:val="clear" w:color="auto" w:fill="auto"/>
            <w:hideMark/>
          </w:tcPr>
          <w:p w14:paraId="1F06963A"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When reporting on more than one runway, repeat Items B to H (aeroplane performance calculation section).</w:t>
            </w:r>
          </w:p>
        </w:tc>
      </w:tr>
    </w:tbl>
    <w:p w14:paraId="464EF0FE" w14:textId="77777777" w:rsidR="009E2940" w:rsidRPr="0084008D" w:rsidRDefault="009E2940" w:rsidP="0084008D">
      <w:pPr>
        <w:shd w:val="clear" w:color="auto" w:fill="FFFFFF"/>
        <w:spacing w:after="0" w:line="240" w:lineRule="auto"/>
        <w:rPr>
          <w:rFonts w:ascii="Times New Roman" w:eastAsia="Times New Roman" w:hAnsi="Times New Roman" w:cs="Times New Roman"/>
          <w:vanish/>
          <w:sz w:val="24"/>
          <w:szCs w:val="24"/>
          <w:lang w:val="en-US"/>
        </w:rPr>
      </w:pPr>
    </w:p>
    <w:tbl>
      <w:tblPr>
        <w:tblW w:w="5000" w:type="pct"/>
        <w:tblCellMar>
          <w:left w:w="0" w:type="dxa"/>
          <w:right w:w="0" w:type="dxa"/>
        </w:tblCellMar>
        <w:tblLook w:val="04A0" w:firstRow="1" w:lastRow="0" w:firstColumn="1" w:lastColumn="0" w:noHBand="0" w:noVBand="1"/>
      </w:tblPr>
      <w:tblGrid>
        <w:gridCol w:w="200"/>
        <w:gridCol w:w="12760"/>
      </w:tblGrid>
      <w:tr w:rsidR="009E2940" w:rsidRPr="0084008D" w14:paraId="0B1CE1C3" w14:textId="77777777" w:rsidTr="00B55745">
        <w:tc>
          <w:tcPr>
            <w:tcW w:w="0" w:type="auto"/>
            <w:shd w:val="clear" w:color="auto" w:fill="auto"/>
            <w:hideMark/>
          </w:tcPr>
          <w:p w14:paraId="5D800787"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b)</w:t>
            </w:r>
          </w:p>
        </w:tc>
        <w:tc>
          <w:tcPr>
            <w:tcW w:w="0" w:type="auto"/>
            <w:shd w:val="clear" w:color="auto" w:fill="auto"/>
            <w:hideMark/>
          </w:tcPr>
          <w:p w14:paraId="13ADBC48"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The letters used to indicate items are only used for reference purpose and shall not be included in the messages. The letters, M (mandatory), C (conditional) and O (optional) mark the usage and information and shall be included as explained below.</w:t>
            </w:r>
          </w:p>
        </w:tc>
      </w:tr>
    </w:tbl>
    <w:p w14:paraId="6E0DB3E1" w14:textId="77777777" w:rsidR="009E2940" w:rsidRPr="0084008D" w:rsidRDefault="009E2940" w:rsidP="0084008D">
      <w:pPr>
        <w:shd w:val="clear" w:color="auto" w:fill="FFFFFF"/>
        <w:spacing w:after="0" w:line="240" w:lineRule="auto"/>
        <w:rPr>
          <w:rFonts w:ascii="Times New Roman" w:eastAsia="Times New Roman" w:hAnsi="Times New Roman" w:cs="Times New Roman"/>
          <w:vanish/>
          <w:sz w:val="24"/>
          <w:szCs w:val="24"/>
          <w:lang w:val="en-US"/>
        </w:rPr>
      </w:pPr>
    </w:p>
    <w:tbl>
      <w:tblPr>
        <w:tblW w:w="5000" w:type="pct"/>
        <w:tblCellMar>
          <w:left w:w="0" w:type="dxa"/>
          <w:right w:w="0" w:type="dxa"/>
        </w:tblCellMar>
        <w:tblLook w:val="04A0" w:firstRow="1" w:lastRow="0" w:firstColumn="1" w:lastColumn="0" w:noHBand="0" w:noVBand="1"/>
      </w:tblPr>
      <w:tblGrid>
        <w:gridCol w:w="322"/>
        <w:gridCol w:w="12638"/>
      </w:tblGrid>
      <w:tr w:rsidR="009E2940" w:rsidRPr="0084008D" w14:paraId="5386DEA4" w14:textId="77777777" w:rsidTr="00B55745">
        <w:tc>
          <w:tcPr>
            <w:tcW w:w="0" w:type="auto"/>
            <w:shd w:val="clear" w:color="auto" w:fill="auto"/>
            <w:hideMark/>
          </w:tcPr>
          <w:p w14:paraId="1EBAA7DD"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c)</w:t>
            </w:r>
          </w:p>
        </w:tc>
        <w:tc>
          <w:tcPr>
            <w:tcW w:w="0" w:type="auto"/>
            <w:shd w:val="clear" w:color="auto" w:fill="auto"/>
            <w:hideMark/>
          </w:tcPr>
          <w:p w14:paraId="79C69D20"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Metric units shall be used and the unit of measurement shall not be reported.</w:t>
            </w:r>
          </w:p>
        </w:tc>
      </w:tr>
    </w:tbl>
    <w:p w14:paraId="781829E4" w14:textId="77777777" w:rsidR="009E2940" w:rsidRPr="0084008D" w:rsidRDefault="009E2940" w:rsidP="0084008D">
      <w:pPr>
        <w:shd w:val="clear" w:color="auto" w:fill="FFFFFF"/>
        <w:spacing w:after="0" w:line="240" w:lineRule="auto"/>
        <w:rPr>
          <w:rFonts w:ascii="Times New Roman" w:eastAsia="Times New Roman" w:hAnsi="Times New Roman" w:cs="Times New Roman"/>
          <w:vanish/>
          <w:sz w:val="24"/>
          <w:szCs w:val="24"/>
          <w:lang w:val="en-US"/>
        </w:rPr>
      </w:pPr>
    </w:p>
    <w:tbl>
      <w:tblPr>
        <w:tblW w:w="5000" w:type="pct"/>
        <w:tblCellMar>
          <w:left w:w="0" w:type="dxa"/>
          <w:right w:w="0" w:type="dxa"/>
        </w:tblCellMar>
        <w:tblLook w:val="04A0" w:firstRow="1" w:lastRow="0" w:firstColumn="1" w:lastColumn="0" w:noHBand="0" w:noVBand="1"/>
      </w:tblPr>
      <w:tblGrid>
        <w:gridCol w:w="200"/>
        <w:gridCol w:w="12760"/>
      </w:tblGrid>
      <w:tr w:rsidR="009E2940" w:rsidRPr="0084008D" w14:paraId="6075F142" w14:textId="77777777" w:rsidTr="00B55745">
        <w:tc>
          <w:tcPr>
            <w:tcW w:w="0" w:type="auto"/>
            <w:shd w:val="clear" w:color="auto" w:fill="auto"/>
            <w:hideMark/>
          </w:tcPr>
          <w:p w14:paraId="520C1ABF"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d)</w:t>
            </w:r>
          </w:p>
        </w:tc>
        <w:tc>
          <w:tcPr>
            <w:tcW w:w="0" w:type="auto"/>
            <w:shd w:val="clear" w:color="auto" w:fill="auto"/>
            <w:hideMark/>
          </w:tcPr>
          <w:p w14:paraId="356AE23C"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The maximum validity of SNOWTAM is 8 hours. New SNOWTAM shall be issued whenever a new runway condition report is received.</w:t>
            </w:r>
          </w:p>
        </w:tc>
      </w:tr>
    </w:tbl>
    <w:p w14:paraId="27B56C89" w14:textId="77777777" w:rsidR="009E2940" w:rsidRPr="0084008D" w:rsidRDefault="009E2940" w:rsidP="0084008D">
      <w:pPr>
        <w:shd w:val="clear" w:color="auto" w:fill="FFFFFF"/>
        <w:spacing w:after="0" w:line="240" w:lineRule="auto"/>
        <w:rPr>
          <w:rFonts w:ascii="Times New Roman" w:eastAsia="Times New Roman" w:hAnsi="Times New Roman" w:cs="Times New Roman"/>
          <w:vanish/>
          <w:sz w:val="24"/>
          <w:szCs w:val="24"/>
          <w:lang w:val="en-US"/>
        </w:rPr>
      </w:pPr>
    </w:p>
    <w:tbl>
      <w:tblPr>
        <w:tblW w:w="5000" w:type="pct"/>
        <w:tblCellMar>
          <w:left w:w="0" w:type="dxa"/>
          <w:right w:w="0" w:type="dxa"/>
        </w:tblCellMar>
        <w:tblLook w:val="04A0" w:firstRow="1" w:lastRow="0" w:firstColumn="1" w:lastColumn="0" w:noHBand="0" w:noVBand="1"/>
      </w:tblPr>
      <w:tblGrid>
        <w:gridCol w:w="482"/>
        <w:gridCol w:w="12478"/>
      </w:tblGrid>
      <w:tr w:rsidR="009E2940" w:rsidRPr="0084008D" w14:paraId="0192F502" w14:textId="77777777" w:rsidTr="00B55745">
        <w:tc>
          <w:tcPr>
            <w:tcW w:w="0" w:type="auto"/>
            <w:shd w:val="clear" w:color="auto" w:fill="auto"/>
            <w:hideMark/>
          </w:tcPr>
          <w:p w14:paraId="76118B66"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e)</w:t>
            </w:r>
          </w:p>
        </w:tc>
        <w:tc>
          <w:tcPr>
            <w:tcW w:w="0" w:type="auto"/>
            <w:shd w:val="clear" w:color="auto" w:fill="auto"/>
            <w:hideMark/>
          </w:tcPr>
          <w:p w14:paraId="1A1DBAC6"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A SNOWTAM cancels the previous SNOWTAM.</w:t>
            </w:r>
          </w:p>
        </w:tc>
      </w:tr>
    </w:tbl>
    <w:p w14:paraId="7DCDEE3E" w14:textId="77777777" w:rsidR="009E2940" w:rsidRPr="0084008D" w:rsidRDefault="009E2940" w:rsidP="0084008D">
      <w:pPr>
        <w:shd w:val="clear" w:color="auto" w:fill="FFFFFF"/>
        <w:spacing w:after="0" w:line="240" w:lineRule="auto"/>
        <w:rPr>
          <w:rFonts w:ascii="Times New Roman" w:eastAsia="Times New Roman" w:hAnsi="Times New Roman" w:cs="Times New Roman"/>
          <w:vanish/>
          <w:sz w:val="24"/>
          <w:szCs w:val="24"/>
          <w:lang w:val="en-US"/>
        </w:rPr>
      </w:pPr>
    </w:p>
    <w:tbl>
      <w:tblPr>
        <w:tblW w:w="5000" w:type="pct"/>
        <w:tblCellMar>
          <w:left w:w="0" w:type="dxa"/>
          <w:right w:w="0" w:type="dxa"/>
        </w:tblCellMar>
        <w:tblLook w:val="04A0" w:firstRow="1" w:lastRow="0" w:firstColumn="1" w:lastColumn="0" w:noHBand="0" w:noVBand="1"/>
      </w:tblPr>
      <w:tblGrid>
        <w:gridCol w:w="160"/>
        <w:gridCol w:w="12800"/>
      </w:tblGrid>
      <w:tr w:rsidR="009E2940" w:rsidRPr="0084008D" w14:paraId="33354D12" w14:textId="77777777" w:rsidTr="00B55745">
        <w:tc>
          <w:tcPr>
            <w:tcW w:w="0" w:type="auto"/>
            <w:shd w:val="clear" w:color="auto" w:fill="auto"/>
            <w:hideMark/>
          </w:tcPr>
          <w:p w14:paraId="6039BA48"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f)</w:t>
            </w:r>
          </w:p>
        </w:tc>
        <w:tc>
          <w:tcPr>
            <w:tcW w:w="0" w:type="auto"/>
            <w:shd w:val="clear" w:color="auto" w:fill="auto"/>
            <w:hideMark/>
          </w:tcPr>
          <w:p w14:paraId="21AC47FB"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The abbreviated heading ‘TTAAiiii CCCC MMYYGGgg (BBB)’ is included to facilitate the automatic processing of SNOWTAM messages in computer databanks. The explanation of these symbols is:</w:t>
            </w:r>
          </w:p>
          <w:tbl>
            <w:tblPr>
              <w:tblW w:w="5000" w:type="pct"/>
              <w:tblCellMar>
                <w:left w:w="0" w:type="dxa"/>
                <w:right w:w="0" w:type="dxa"/>
              </w:tblCellMar>
              <w:tblLook w:val="04A0" w:firstRow="1" w:lastRow="0" w:firstColumn="1" w:lastColumn="0" w:noHBand="0" w:noVBand="1"/>
            </w:tblPr>
            <w:tblGrid>
              <w:gridCol w:w="1549"/>
              <w:gridCol w:w="548"/>
              <w:gridCol w:w="10703"/>
            </w:tblGrid>
            <w:tr w:rsidR="009E2940" w:rsidRPr="0084008D" w14:paraId="45CFE571" w14:textId="77777777" w:rsidTr="00B55745">
              <w:tc>
                <w:tcPr>
                  <w:tcW w:w="605" w:type="pct"/>
                  <w:shd w:val="clear" w:color="auto" w:fill="auto"/>
                  <w:hideMark/>
                </w:tcPr>
                <w:p w14:paraId="69522A45"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TT</w:t>
                  </w:r>
                </w:p>
              </w:tc>
              <w:tc>
                <w:tcPr>
                  <w:tcW w:w="214" w:type="pct"/>
                  <w:shd w:val="clear" w:color="auto" w:fill="auto"/>
                  <w:hideMark/>
                </w:tcPr>
                <w:p w14:paraId="102C7ADA" w14:textId="77777777" w:rsidR="009E2940" w:rsidRPr="0084008D" w:rsidRDefault="009E2940" w:rsidP="0084008D">
                  <w:pPr>
                    <w:spacing w:before="120" w:after="0" w:line="240" w:lineRule="auto"/>
                    <w:jc w:val="center"/>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w:t>
                  </w:r>
                </w:p>
              </w:tc>
              <w:tc>
                <w:tcPr>
                  <w:tcW w:w="0" w:type="auto"/>
                  <w:shd w:val="clear" w:color="auto" w:fill="auto"/>
                  <w:hideMark/>
                </w:tcPr>
                <w:p w14:paraId="1571B23F"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data designator for SNOWTAM = SW;</w:t>
                  </w:r>
                </w:p>
              </w:tc>
            </w:tr>
            <w:tr w:rsidR="009E2940" w:rsidRPr="0084008D" w14:paraId="66A65146" w14:textId="77777777" w:rsidTr="00B55745">
              <w:tc>
                <w:tcPr>
                  <w:tcW w:w="605" w:type="pct"/>
                  <w:shd w:val="clear" w:color="auto" w:fill="auto"/>
                  <w:hideMark/>
                </w:tcPr>
                <w:p w14:paraId="53A1EFA0"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AA</w:t>
                  </w:r>
                </w:p>
              </w:tc>
              <w:tc>
                <w:tcPr>
                  <w:tcW w:w="214" w:type="pct"/>
                  <w:shd w:val="clear" w:color="auto" w:fill="auto"/>
                  <w:hideMark/>
                </w:tcPr>
                <w:p w14:paraId="0672A339" w14:textId="77777777" w:rsidR="009E2940" w:rsidRPr="0084008D" w:rsidRDefault="009E2940" w:rsidP="0084008D">
                  <w:pPr>
                    <w:spacing w:before="120" w:after="0" w:line="240" w:lineRule="auto"/>
                    <w:jc w:val="center"/>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w:t>
                  </w:r>
                </w:p>
              </w:tc>
              <w:tc>
                <w:tcPr>
                  <w:tcW w:w="0" w:type="auto"/>
                  <w:shd w:val="clear" w:color="auto" w:fill="auto"/>
                  <w:hideMark/>
                </w:tcPr>
                <w:p w14:paraId="76EC69DE"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geographical designator for Member States, e.g. LF = FRANCE;</w:t>
                  </w:r>
                </w:p>
              </w:tc>
            </w:tr>
            <w:tr w:rsidR="009E2940" w:rsidRPr="0084008D" w14:paraId="003FCEDA" w14:textId="77777777" w:rsidTr="00B55745">
              <w:tc>
                <w:tcPr>
                  <w:tcW w:w="605" w:type="pct"/>
                  <w:shd w:val="clear" w:color="auto" w:fill="auto"/>
                  <w:hideMark/>
                </w:tcPr>
                <w:p w14:paraId="1588CC5D"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iiii</w:t>
                  </w:r>
                </w:p>
              </w:tc>
              <w:tc>
                <w:tcPr>
                  <w:tcW w:w="214" w:type="pct"/>
                  <w:shd w:val="clear" w:color="auto" w:fill="auto"/>
                  <w:hideMark/>
                </w:tcPr>
                <w:p w14:paraId="3C14CEC6" w14:textId="77777777" w:rsidR="009E2940" w:rsidRPr="0084008D" w:rsidRDefault="009E2940" w:rsidP="0084008D">
                  <w:pPr>
                    <w:spacing w:before="120" w:after="0" w:line="240" w:lineRule="auto"/>
                    <w:jc w:val="center"/>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w:t>
                  </w:r>
                </w:p>
              </w:tc>
              <w:tc>
                <w:tcPr>
                  <w:tcW w:w="0" w:type="auto"/>
                  <w:shd w:val="clear" w:color="auto" w:fill="auto"/>
                  <w:hideMark/>
                </w:tcPr>
                <w:p w14:paraId="054D443F"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SNOWTAM serial number in a four-digit group;</w:t>
                  </w:r>
                </w:p>
              </w:tc>
            </w:tr>
            <w:tr w:rsidR="009E2940" w:rsidRPr="0084008D" w14:paraId="2EFE6CEF" w14:textId="77777777" w:rsidTr="00B55745">
              <w:tc>
                <w:tcPr>
                  <w:tcW w:w="605" w:type="pct"/>
                  <w:shd w:val="clear" w:color="auto" w:fill="auto"/>
                  <w:hideMark/>
                </w:tcPr>
                <w:p w14:paraId="2AEF29E2"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CCCC</w:t>
                  </w:r>
                </w:p>
              </w:tc>
              <w:tc>
                <w:tcPr>
                  <w:tcW w:w="214" w:type="pct"/>
                  <w:shd w:val="clear" w:color="auto" w:fill="auto"/>
                  <w:hideMark/>
                </w:tcPr>
                <w:p w14:paraId="34268EC8" w14:textId="77777777" w:rsidR="009E2940" w:rsidRPr="0084008D" w:rsidRDefault="009E2940" w:rsidP="0084008D">
                  <w:pPr>
                    <w:spacing w:before="120" w:after="0" w:line="240" w:lineRule="auto"/>
                    <w:jc w:val="center"/>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w:t>
                  </w:r>
                </w:p>
              </w:tc>
              <w:tc>
                <w:tcPr>
                  <w:tcW w:w="0" w:type="auto"/>
                  <w:shd w:val="clear" w:color="auto" w:fill="auto"/>
                  <w:hideMark/>
                </w:tcPr>
                <w:p w14:paraId="4640620D"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four-letter location indicator of the aerodrome to which the SNOWTAM refers;</w:t>
                  </w:r>
                </w:p>
              </w:tc>
            </w:tr>
            <w:tr w:rsidR="009E2940" w:rsidRPr="0084008D" w14:paraId="26B73C5F" w14:textId="77777777" w:rsidTr="00B55745">
              <w:tc>
                <w:tcPr>
                  <w:tcW w:w="605" w:type="pct"/>
                  <w:shd w:val="clear" w:color="auto" w:fill="auto"/>
                  <w:hideMark/>
                </w:tcPr>
                <w:p w14:paraId="71A5C8FD"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MMYYGGgg</w:t>
                  </w:r>
                </w:p>
              </w:tc>
              <w:tc>
                <w:tcPr>
                  <w:tcW w:w="214" w:type="pct"/>
                  <w:shd w:val="clear" w:color="auto" w:fill="auto"/>
                  <w:hideMark/>
                </w:tcPr>
                <w:p w14:paraId="001C8CA6" w14:textId="77777777" w:rsidR="009E2940" w:rsidRPr="0084008D" w:rsidRDefault="009E2940" w:rsidP="0084008D">
                  <w:pPr>
                    <w:spacing w:before="120" w:after="0" w:line="240" w:lineRule="auto"/>
                    <w:jc w:val="center"/>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w:t>
                  </w:r>
                </w:p>
              </w:tc>
              <w:tc>
                <w:tcPr>
                  <w:tcW w:w="0" w:type="auto"/>
                  <w:shd w:val="clear" w:color="auto" w:fill="auto"/>
                  <w:hideMark/>
                </w:tcPr>
                <w:p w14:paraId="624C5DCC"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date/time of observation/measurement, whereby:</w:t>
                  </w:r>
                </w:p>
              </w:tc>
            </w:tr>
            <w:tr w:rsidR="009E2940" w:rsidRPr="0084008D" w14:paraId="5B83BE8B" w14:textId="77777777" w:rsidTr="00B55745">
              <w:tc>
                <w:tcPr>
                  <w:tcW w:w="605" w:type="pct"/>
                  <w:shd w:val="clear" w:color="auto" w:fill="auto"/>
                  <w:hideMark/>
                </w:tcPr>
                <w:p w14:paraId="5E93C188"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MM</w:t>
                  </w:r>
                </w:p>
              </w:tc>
              <w:tc>
                <w:tcPr>
                  <w:tcW w:w="214" w:type="pct"/>
                  <w:shd w:val="clear" w:color="auto" w:fill="auto"/>
                  <w:hideMark/>
                </w:tcPr>
                <w:p w14:paraId="65746103" w14:textId="77777777" w:rsidR="009E2940" w:rsidRPr="0084008D" w:rsidRDefault="009E2940" w:rsidP="0084008D">
                  <w:pPr>
                    <w:spacing w:before="120" w:after="0" w:line="240" w:lineRule="auto"/>
                    <w:jc w:val="center"/>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w:t>
                  </w:r>
                </w:p>
              </w:tc>
              <w:tc>
                <w:tcPr>
                  <w:tcW w:w="0" w:type="auto"/>
                  <w:shd w:val="clear" w:color="auto" w:fill="auto"/>
                  <w:hideMark/>
                </w:tcPr>
                <w:p w14:paraId="3CBA8B6E"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month, e.g. January = 01, December = 12;</w:t>
                  </w:r>
                </w:p>
              </w:tc>
            </w:tr>
            <w:tr w:rsidR="009E2940" w:rsidRPr="0084008D" w14:paraId="6919A878" w14:textId="77777777" w:rsidTr="00B55745">
              <w:tc>
                <w:tcPr>
                  <w:tcW w:w="605" w:type="pct"/>
                  <w:shd w:val="clear" w:color="auto" w:fill="auto"/>
                  <w:hideMark/>
                </w:tcPr>
                <w:p w14:paraId="6831D48D"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YY</w:t>
                  </w:r>
                </w:p>
              </w:tc>
              <w:tc>
                <w:tcPr>
                  <w:tcW w:w="214" w:type="pct"/>
                  <w:shd w:val="clear" w:color="auto" w:fill="auto"/>
                  <w:hideMark/>
                </w:tcPr>
                <w:p w14:paraId="5AB4214D" w14:textId="77777777" w:rsidR="009E2940" w:rsidRPr="0084008D" w:rsidRDefault="009E2940" w:rsidP="0084008D">
                  <w:pPr>
                    <w:spacing w:before="120" w:after="0" w:line="240" w:lineRule="auto"/>
                    <w:jc w:val="center"/>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w:t>
                  </w:r>
                </w:p>
              </w:tc>
              <w:tc>
                <w:tcPr>
                  <w:tcW w:w="0" w:type="auto"/>
                  <w:shd w:val="clear" w:color="auto" w:fill="auto"/>
                  <w:hideMark/>
                </w:tcPr>
                <w:p w14:paraId="4B6E7F62"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day of the month;</w:t>
                  </w:r>
                </w:p>
              </w:tc>
            </w:tr>
            <w:tr w:rsidR="009E2940" w:rsidRPr="0084008D" w14:paraId="41FEF765" w14:textId="77777777" w:rsidTr="00B55745">
              <w:tc>
                <w:tcPr>
                  <w:tcW w:w="605" w:type="pct"/>
                  <w:shd w:val="clear" w:color="auto" w:fill="auto"/>
                  <w:hideMark/>
                </w:tcPr>
                <w:p w14:paraId="1860E394"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GGgg</w:t>
                  </w:r>
                </w:p>
              </w:tc>
              <w:tc>
                <w:tcPr>
                  <w:tcW w:w="214" w:type="pct"/>
                  <w:shd w:val="clear" w:color="auto" w:fill="auto"/>
                  <w:hideMark/>
                </w:tcPr>
                <w:p w14:paraId="58077264" w14:textId="77777777" w:rsidR="009E2940" w:rsidRPr="0084008D" w:rsidRDefault="009E2940" w:rsidP="0084008D">
                  <w:pPr>
                    <w:spacing w:before="120" w:after="0" w:line="240" w:lineRule="auto"/>
                    <w:jc w:val="center"/>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w:t>
                  </w:r>
                </w:p>
              </w:tc>
              <w:tc>
                <w:tcPr>
                  <w:tcW w:w="0" w:type="auto"/>
                  <w:shd w:val="clear" w:color="auto" w:fill="auto"/>
                  <w:hideMark/>
                </w:tcPr>
                <w:p w14:paraId="30BC4710"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time in hours (GG) and minutes (gg) UTC;</w:t>
                  </w:r>
                </w:p>
              </w:tc>
            </w:tr>
            <w:tr w:rsidR="009E2940" w:rsidRPr="0084008D" w14:paraId="47BCFC48" w14:textId="77777777" w:rsidTr="00B55745">
              <w:tc>
                <w:tcPr>
                  <w:tcW w:w="605" w:type="pct"/>
                  <w:shd w:val="clear" w:color="auto" w:fill="auto"/>
                  <w:hideMark/>
                </w:tcPr>
                <w:p w14:paraId="6D65BB93"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(BBB)</w:t>
                  </w:r>
                </w:p>
              </w:tc>
              <w:tc>
                <w:tcPr>
                  <w:tcW w:w="214" w:type="pct"/>
                  <w:shd w:val="clear" w:color="auto" w:fill="auto"/>
                  <w:hideMark/>
                </w:tcPr>
                <w:p w14:paraId="72D9E717" w14:textId="77777777" w:rsidR="009E2940" w:rsidRPr="0084008D" w:rsidRDefault="009E2940" w:rsidP="0084008D">
                  <w:pPr>
                    <w:spacing w:before="120" w:after="0" w:line="240" w:lineRule="auto"/>
                    <w:jc w:val="center"/>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w:t>
                  </w:r>
                </w:p>
              </w:tc>
              <w:tc>
                <w:tcPr>
                  <w:tcW w:w="0" w:type="auto"/>
                  <w:shd w:val="clear" w:color="auto" w:fill="auto"/>
                  <w:hideMark/>
                </w:tcPr>
                <w:p w14:paraId="2C8364C1"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optional group for:</w:t>
                  </w:r>
                </w:p>
              </w:tc>
            </w:tr>
          </w:tbl>
          <w:p w14:paraId="38272A87"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Correction, in the case of an error, to a SNOWTAM message previously disseminated with the same serial number = COR.</w:t>
            </w:r>
          </w:p>
          <w:p w14:paraId="519744C0" w14:textId="77777777" w:rsidR="009E2940" w:rsidRPr="0084008D" w:rsidRDefault="009E2940" w:rsidP="0084008D">
            <w:pPr>
              <w:spacing w:after="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i/>
                <w:iCs/>
                <w:sz w:val="24"/>
                <w:szCs w:val="24"/>
                <w:lang w:val="en-US"/>
              </w:rPr>
              <w:t>Brackets in (BBB) shall be used to indicate that this group is optional.</w:t>
            </w:r>
            <w:r w:rsidRPr="0084008D">
              <w:rPr>
                <w:rFonts w:ascii="Times New Roman" w:eastAsia="Times New Roman" w:hAnsi="Times New Roman" w:cs="Times New Roman"/>
                <w:sz w:val="24"/>
                <w:szCs w:val="24"/>
                <w:lang w:val="en-US"/>
              </w:rPr>
              <w:t> </w:t>
            </w:r>
            <w:r w:rsidRPr="0084008D">
              <w:rPr>
                <w:rFonts w:ascii="Times New Roman" w:eastAsia="Times New Roman" w:hAnsi="Times New Roman" w:cs="Times New Roman"/>
                <w:i/>
                <w:iCs/>
                <w:sz w:val="24"/>
                <w:szCs w:val="24"/>
                <w:lang w:val="en-US"/>
              </w:rPr>
              <w:t>When reporting on more than one runway and individual dates/times of observation/assessment are indicated by repeated Item B, the latest date/time of observation/assessment shall be inserted in the abbreviated heading (MMYYGGgg).</w:t>
            </w:r>
          </w:p>
        </w:tc>
      </w:tr>
    </w:tbl>
    <w:p w14:paraId="1EDA84C8" w14:textId="77777777" w:rsidR="009E2940" w:rsidRPr="0084008D" w:rsidRDefault="009E2940" w:rsidP="0084008D">
      <w:pPr>
        <w:shd w:val="clear" w:color="auto" w:fill="FFFFFF"/>
        <w:spacing w:after="0" w:line="240" w:lineRule="auto"/>
        <w:rPr>
          <w:rFonts w:ascii="Times New Roman" w:eastAsia="Times New Roman" w:hAnsi="Times New Roman" w:cs="Times New Roman"/>
          <w:vanish/>
          <w:sz w:val="24"/>
          <w:szCs w:val="24"/>
          <w:lang w:val="en-US"/>
        </w:rPr>
      </w:pPr>
    </w:p>
    <w:tbl>
      <w:tblPr>
        <w:tblW w:w="5000" w:type="pct"/>
        <w:tblCellMar>
          <w:left w:w="0" w:type="dxa"/>
          <w:right w:w="0" w:type="dxa"/>
        </w:tblCellMar>
        <w:tblLook w:val="04A0" w:firstRow="1" w:lastRow="0" w:firstColumn="1" w:lastColumn="0" w:noHBand="0" w:noVBand="1"/>
      </w:tblPr>
      <w:tblGrid>
        <w:gridCol w:w="200"/>
        <w:gridCol w:w="12760"/>
      </w:tblGrid>
      <w:tr w:rsidR="009E2940" w:rsidRPr="0084008D" w14:paraId="09361CE0" w14:textId="77777777" w:rsidTr="00B55745">
        <w:tc>
          <w:tcPr>
            <w:tcW w:w="0" w:type="auto"/>
            <w:shd w:val="clear" w:color="auto" w:fill="auto"/>
            <w:hideMark/>
          </w:tcPr>
          <w:p w14:paraId="4024ACF2"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lastRenderedPageBreak/>
              <w:t>g)</w:t>
            </w:r>
          </w:p>
        </w:tc>
        <w:tc>
          <w:tcPr>
            <w:tcW w:w="0" w:type="auto"/>
            <w:shd w:val="clear" w:color="auto" w:fill="auto"/>
            <w:hideMark/>
          </w:tcPr>
          <w:p w14:paraId="5A0B93E8"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The text ‘SNOWTAM’ in the SNOWTAM Format and the SNOWTAM serial number in a four-digit group shall be separated by a space, e.g. SNOWTAM 0124.</w:t>
            </w:r>
          </w:p>
        </w:tc>
      </w:tr>
    </w:tbl>
    <w:p w14:paraId="7BFE7EEF" w14:textId="77777777" w:rsidR="009E2940" w:rsidRPr="0084008D" w:rsidRDefault="009E2940" w:rsidP="0084008D">
      <w:pPr>
        <w:shd w:val="clear" w:color="auto" w:fill="FFFFFF"/>
        <w:spacing w:after="0" w:line="240" w:lineRule="auto"/>
        <w:rPr>
          <w:rFonts w:ascii="Times New Roman" w:eastAsia="Times New Roman" w:hAnsi="Times New Roman" w:cs="Times New Roman"/>
          <w:vanish/>
          <w:sz w:val="24"/>
          <w:szCs w:val="24"/>
          <w:lang w:val="en-US"/>
        </w:rPr>
      </w:pPr>
    </w:p>
    <w:tbl>
      <w:tblPr>
        <w:tblW w:w="5000" w:type="pct"/>
        <w:tblCellMar>
          <w:left w:w="0" w:type="dxa"/>
          <w:right w:w="0" w:type="dxa"/>
        </w:tblCellMar>
        <w:tblLook w:val="04A0" w:firstRow="1" w:lastRow="0" w:firstColumn="1" w:lastColumn="0" w:noHBand="0" w:noVBand="1"/>
      </w:tblPr>
      <w:tblGrid>
        <w:gridCol w:w="200"/>
        <w:gridCol w:w="12760"/>
      </w:tblGrid>
      <w:tr w:rsidR="009E2940" w:rsidRPr="0084008D" w14:paraId="320E65CC" w14:textId="77777777" w:rsidTr="00B55745">
        <w:tc>
          <w:tcPr>
            <w:tcW w:w="0" w:type="auto"/>
            <w:shd w:val="clear" w:color="auto" w:fill="auto"/>
            <w:hideMark/>
          </w:tcPr>
          <w:p w14:paraId="6D58948D"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h)</w:t>
            </w:r>
          </w:p>
        </w:tc>
        <w:tc>
          <w:tcPr>
            <w:tcW w:w="0" w:type="auto"/>
            <w:shd w:val="clear" w:color="auto" w:fill="auto"/>
            <w:hideMark/>
          </w:tcPr>
          <w:p w14:paraId="7A47DDA1"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For readability purposes for the SNOWTAM message, a linefeed shall be included after the SNOWTAM serial number, after Item A, and after the aeroplane performance calculation section.</w:t>
            </w:r>
          </w:p>
        </w:tc>
      </w:tr>
    </w:tbl>
    <w:p w14:paraId="6D6403C5" w14:textId="77777777" w:rsidR="009E2940" w:rsidRPr="0084008D" w:rsidRDefault="009E2940" w:rsidP="0084008D">
      <w:pPr>
        <w:shd w:val="clear" w:color="auto" w:fill="FFFFFF"/>
        <w:spacing w:after="0" w:line="240" w:lineRule="auto"/>
        <w:rPr>
          <w:rFonts w:ascii="Times New Roman" w:eastAsia="Times New Roman" w:hAnsi="Times New Roman" w:cs="Times New Roman"/>
          <w:vanish/>
          <w:sz w:val="24"/>
          <w:szCs w:val="24"/>
          <w:lang w:val="en-US"/>
        </w:rPr>
      </w:pPr>
    </w:p>
    <w:tbl>
      <w:tblPr>
        <w:tblW w:w="5000" w:type="pct"/>
        <w:tblCellMar>
          <w:left w:w="0" w:type="dxa"/>
          <w:right w:w="0" w:type="dxa"/>
        </w:tblCellMar>
        <w:tblLook w:val="04A0" w:firstRow="1" w:lastRow="0" w:firstColumn="1" w:lastColumn="0" w:noHBand="0" w:noVBand="1"/>
      </w:tblPr>
      <w:tblGrid>
        <w:gridCol w:w="147"/>
        <w:gridCol w:w="12813"/>
      </w:tblGrid>
      <w:tr w:rsidR="009E2940" w:rsidRPr="0084008D" w14:paraId="1BE51FF6" w14:textId="77777777" w:rsidTr="00B55745">
        <w:tc>
          <w:tcPr>
            <w:tcW w:w="0" w:type="auto"/>
            <w:shd w:val="clear" w:color="auto" w:fill="auto"/>
            <w:hideMark/>
          </w:tcPr>
          <w:p w14:paraId="30F19367"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i)</w:t>
            </w:r>
          </w:p>
        </w:tc>
        <w:tc>
          <w:tcPr>
            <w:tcW w:w="0" w:type="auto"/>
            <w:shd w:val="clear" w:color="auto" w:fill="auto"/>
            <w:hideMark/>
          </w:tcPr>
          <w:p w14:paraId="3EB0B38E"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When reporting on more than one runway, repeat the information in the aeroplane performance calculation section from the date and time of assessment for each runway before the information in the situational awareness section.</w:t>
            </w:r>
          </w:p>
        </w:tc>
      </w:tr>
    </w:tbl>
    <w:p w14:paraId="4007DDE2" w14:textId="77777777" w:rsidR="009E2940" w:rsidRPr="0084008D" w:rsidRDefault="009E2940" w:rsidP="0084008D">
      <w:pPr>
        <w:shd w:val="clear" w:color="auto" w:fill="FFFFFF"/>
        <w:spacing w:after="0" w:line="240" w:lineRule="auto"/>
        <w:rPr>
          <w:rFonts w:ascii="Times New Roman" w:eastAsia="Times New Roman" w:hAnsi="Times New Roman" w:cs="Times New Roman"/>
          <w:vanish/>
          <w:sz w:val="24"/>
          <w:szCs w:val="24"/>
          <w:lang w:val="en-US"/>
        </w:rPr>
      </w:pPr>
    </w:p>
    <w:tbl>
      <w:tblPr>
        <w:tblW w:w="5000" w:type="pct"/>
        <w:tblCellMar>
          <w:left w:w="0" w:type="dxa"/>
          <w:right w:w="0" w:type="dxa"/>
        </w:tblCellMar>
        <w:tblLook w:val="04A0" w:firstRow="1" w:lastRow="0" w:firstColumn="1" w:lastColumn="0" w:noHBand="0" w:noVBand="1"/>
      </w:tblPr>
      <w:tblGrid>
        <w:gridCol w:w="154"/>
        <w:gridCol w:w="12806"/>
      </w:tblGrid>
      <w:tr w:rsidR="009E2940" w:rsidRPr="0084008D" w14:paraId="01288BE1" w14:textId="77777777" w:rsidTr="00B55745">
        <w:tc>
          <w:tcPr>
            <w:tcW w:w="0" w:type="auto"/>
            <w:shd w:val="clear" w:color="auto" w:fill="auto"/>
            <w:hideMark/>
          </w:tcPr>
          <w:p w14:paraId="08D805D1"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j)</w:t>
            </w:r>
          </w:p>
        </w:tc>
        <w:tc>
          <w:tcPr>
            <w:tcW w:w="0" w:type="auto"/>
            <w:shd w:val="clear" w:color="auto" w:fill="auto"/>
            <w:hideMark/>
          </w:tcPr>
          <w:p w14:paraId="6263C6D1"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Mandatory information is:</w:t>
            </w:r>
          </w:p>
          <w:tbl>
            <w:tblPr>
              <w:tblW w:w="5000" w:type="pct"/>
              <w:tblCellMar>
                <w:left w:w="0" w:type="dxa"/>
                <w:right w:w="0" w:type="dxa"/>
              </w:tblCellMar>
              <w:tblLook w:val="04A0" w:firstRow="1" w:lastRow="0" w:firstColumn="1" w:lastColumn="0" w:noHBand="0" w:noVBand="1"/>
            </w:tblPr>
            <w:tblGrid>
              <w:gridCol w:w="474"/>
              <w:gridCol w:w="12332"/>
            </w:tblGrid>
            <w:tr w:rsidR="009E2940" w:rsidRPr="0084008D" w14:paraId="1E84B970" w14:textId="77777777" w:rsidTr="00B55745">
              <w:tc>
                <w:tcPr>
                  <w:tcW w:w="185" w:type="pct"/>
                  <w:shd w:val="clear" w:color="auto" w:fill="auto"/>
                  <w:hideMark/>
                </w:tcPr>
                <w:p w14:paraId="28CF19FE"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1)</w:t>
                  </w:r>
                </w:p>
              </w:tc>
              <w:tc>
                <w:tcPr>
                  <w:tcW w:w="4815" w:type="pct"/>
                  <w:shd w:val="clear" w:color="auto" w:fill="auto"/>
                  <w:hideMark/>
                </w:tcPr>
                <w:p w14:paraId="2C24E57D"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AERODROME LOCATION INDICATOR;</w:t>
                  </w:r>
                </w:p>
              </w:tc>
            </w:tr>
          </w:tbl>
          <w:p w14:paraId="64CACD09" w14:textId="77777777" w:rsidR="009E2940" w:rsidRPr="0084008D" w:rsidRDefault="009E2940" w:rsidP="0084008D">
            <w:pPr>
              <w:spacing w:after="0" w:line="240" w:lineRule="auto"/>
              <w:rPr>
                <w:rFonts w:ascii="Times New Roman" w:eastAsia="Times New Roman" w:hAnsi="Times New Roman" w:cs="Times New Roman"/>
                <w:vanish/>
                <w:sz w:val="24"/>
                <w:szCs w:val="24"/>
                <w:lang w:val="en-US"/>
              </w:rPr>
            </w:pPr>
          </w:p>
          <w:tbl>
            <w:tblPr>
              <w:tblW w:w="5000" w:type="pct"/>
              <w:tblCellMar>
                <w:left w:w="0" w:type="dxa"/>
                <w:right w:w="0" w:type="dxa"/>
              </w:tblCellMar>
              <w:tblLook w:val="04A0" w:firstRow="1" w:lastRow="0" w:firstColumn="1" w:lastColumn="0" w:noHBand="0" w:noVBand="1"/>
            </w:tblPr>
            <w:tblGrid>
              <w:gridCol w:w="474"/>
              <w:gridCol w:w="12332"/>
            </w:tblGrid>
            <w:tr w:rsidR="009E2940" w:rsidRPr="0084008D" w14:paraId="710E0CD9" w14:textId="77777777" w:rsidTr="00B55745">
              <w:tc>
                <w:tcPr>
                  <w:tcW w:w="185" w:type="pct"/>
                  <w:shd w:val="clear" w:color="auto" w:fill="auto"/>
                  <w:hideMark/>
                </w:tcPr>
                <w:p w14:paraId="5328B9D2"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2)</w:t>
                  </w:r>
                </w:p>
              </w:tc>
              <w:tc>
                <w:tcPr>
                  <w:tcW w:w="4815" w:type="pct"/>
                  <w:shd w:val="clear" w:color="auto" w:fill="auto"/>
                  <w:hideMark/>
                </w:tcPr>
                <w:p w14:paraId="5C6D882D"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DATE AND TIME OF ASSESSMENT;</w:t>
                  </w:r>
                </w:p>
              </w:tc>
            </w:tr>
          </w:tbl>
          <w:p w14:paraId="430FCD41" w14:textId="77777777" w:rsidR="009E2940" w:rsidRPr="0084008D" w:rsidRDefault="009E2940" w:rsidP="0084008D">
            <w:pPr>
              <w:spacing w:after="0" w:line="240" w:lineRule="auto"/>
              <w:rPr>
                <w:rFonts w:ascii="Times New Roman" w:eastAsia="Times New Roman" w:hAnsi="Times New Roman" w:cs="Times New Roman"/>
                <w:vanish/>
                <w:sz w:val="24"/>
                <w:szCs w:val="24"/>
                <w:lang w:val="en-US"/>
              </w:rPr>
            </w:pPr>
          </w:p>
          <w:tbl>
            <w:tblPr>
              <w:tblW w:w="5000" w:type="pct"/>
              <w:tblCellMar>
                <w:left w:w="0" w:type="dxa"/>
                <w:right w:w="0" w:type="dxa"/>
              </w:tblCellMar>
              <w:tblLook w:val="04A0" w:firstRow="1" w:lastRow="0" w:firstColumn="1" w:lastColumn="0" w:noHBand="0" w:noVBand="1"/>
            </w:tblPr>
            <w:tblGrid>
              <w:gridCol w:w="517"/>
              <w:gridCol w:w="12289"/>
            </w:tblGrid>
            <w:tr w:rsidR="009E2940" w:rsidRPr="0084008D" w14:paraId="7B4A5D22" w14:textId="77777777" w:rsidTr="00B55745">
              <w:tc>
                <w:tcPr>
                  <w:tcW w:w="202" w:type="pct"/>
                  <w:shd w:val="clear" w:color="auto" w:fill="auto"/>
                  <w:hideMark/>
                </w:tcPr>
                <w:p w14:paraId="50420A28"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3)</w:t>
                  </w:r>
                </w:p>
              </w:tc>
              <w:tc>
                <w:tcPr>
                  <w:tcW w:w="4798" w:type="pct"/>
                  <w:shd w:val="clear" w:color="auto" w:fill="auto"/>
                  <w:hideMark/>
                </w:tcPr>
                <w:p w14:paraId="108C8EAE"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LOWER RUNWAY DESIGNATOR NUMBER;</w:t>
                  </w:r>
                </w:p>
              </w:tc>
            </w:tr>
          </w:tbl>
          <w:p w14:paraId="6EE3DCD5" w14:textId="77777777" w:rsidR="009E2940" w:rsidRPr="0084008D" w:rsidRDefault="009E2940" w:rsidP="0084008D">
            <w:pPr>
              <w:spacing w:after="0" w:line="240" w:lineRule="auto"/>
              <w:rPr>
                <w:rFonts w:ascii="Times New Roman" w:eastAsia="Times New Roman" w:hAnsi="Times New Roman" w:cs="Times New Roman"/>
                <w:vanish/>
                <w:sz w:val="24"/>
                <w:szCs w:val="24"/>
                <w:lang w:val="en-US"/>
              </w:rPr>
            </w:pPr>
          </w:p>
          <w:tbl>
            <w:tblPr>
              <w:tblW w:w="5000" w:type="pct"/>
              <w:tblCellMar>
                <w:left w:w="0" w:type="dxa"/>
                <w:right w:w="0" w:type="dxa"/>
              </w:tblCellMar>
              <w:tblLook w:val="04A0" w:firstRow="1" w:lastRow="0" w:firstColumn="1" w:lastColumn="0" w:noHBand="0" w:noVBand="1"/>
            </w:tblPr>
            <w:tblGrid>
              <w:gridCol w:w="358"/>
              <w:gridCol w:w="12448"/>
            </w:tblGrid>
            <w:tr w:rsidR="009E2940" w:rsidRPr="0084008D" w14:paraId="491CB678" w14:textId="77777777" w:rsidTr="00B55745">
              <w:tc>
                <w:tcPr>
                  <w:tcW w:w="0" w:type="auto"/>
                  <w:shd w:val="clear" w:color="auto" w:fill="auto"/>
                  <w:hideMark/>
                </w:tcPr>
                <w:p w14:paraId="369BBE68"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4)</w:t>
                  </w:r>
                </w:p>
              </w:tc>
              <w:tc>
                <w:tcPr>
                  <w:tcW w:w="0" w:type="auto"/>
                  <w:shd w:val="clear" w:color="auto" w:fill="auto"/>
                  <w:hideMark/>
                </w:tcPr>
                <w:p w14:paraId="0FE46C55"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 xml:space="preserve">  RUNWAY CONDITION CODE FOR EACH RUNWAY THIRD; and</w:t>
                  </w:r>
                </w:p>
              </w:tc>
            </w:tr>
          </w:tbl>
          <w:p w14:paraId="6D90FF45" w14:textId="77777777" w:rsidR="009E2940" w:rsidRPr="0084008D" w:rsidRDefault="009E2940" w:rsidP="0084008D">
            <w:pPr>
              <w:spacing w:after="0" w:line="240" w:lineRule="auto"/>
              <w:rPr>
                <w:rFonts w:ascii="Times New Roman" w:eastAsia="Times New Roman" w:hAnsi="Times New Roman" w:cs="Times New Roman"/>
                <w:vanish/>
                <w:sz w:val="24"/>
                <w:szCs w:val="24"/>
                <w:lang w:val="en-US"/>
              </w:rPr>
            </w:pPr>
          </w:p>
          <w:tbl>
            <w:tblPr>
              <w:tblW w:w="5000" w:type="pct"/>
              <w:tblCellMar>
                <w:left w:w="0" w:type="dxa"/>
                <w:right w:w="0" w:type="dxa"/>
              </w:tblCellMar>
              <w:tblLook w:val="04A0" w:firstRow="1" w:lastRow="0" w:firstColumn="1" w:lastColumn="0" w:noHBand="0" w:noVBand="1"/>
            </w:tblPr>
            <w:tblGrid>
              <w:gridCol w:w="209"/>
              <w:gridCol w:w="12597"/>
            </w:tblGrid>
            <w:tr w:rsidR="009E2940" w:rsidRPr="0084008D" w14:paraId="19C734E2" w14:textId="77777777" w:rsidTr="00B55745">
              <w:tc>
                <w:tcPr>
                  <w:tcW w:w="0" w:type="auto"/>
                  <w:shd w:val="clear" w:color="auto" w:fill="auto"/>
                  <w:hideMark/>
                </w:tcPr>
                <w:p w14:paraId="6E9DE68F"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5)</w:t>
                  </w:r>
                </w:p>
              </w:tc>
              <w:tc>
                <w:tcPr>
                  <w:tcW w:w="0" w:type="auto"/>
                  <w:shd w:val="clear" w:color="auto" w:fill="auto"/>
                  <w:hideMark/>
                </w:tcPr>
                <w:p w14:paraId="3AA2FCC0"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 xml:space="preserve">    CONDITION DESCRIPTION FOR EACH RUNWAY THIRD (when runway condition code (RWYCC) is reported 1–5).</w:t>
                  </w:r>
                </w:p>
              </w:tc>
            </w:tr>
          </w:tbl>
          <w:p w14:paraId="0A44817F" w14:textId="77777777" w:rsidR="009E2940" w:rsidRPr="0084008D" w:rsidRDefault="009E2940" w:rsidP="0084008D">
            <w:pPr>
              <w:spacing w:after="0" w:line="240" w:lineRule="auto"/>
              <w:rPr>
                <w:rFonts w:ascii="Times New Roman" w:eastAsia="Times New Roman" w:hAnsi="Times New Roman" w:cs="Times New Roman"/>
                <w:sz w:val="24"/>
                <w:szCs w:val="24"/>
                <w:lang w:val="en-US"/>
              </w:rPr>
            </w:pPr>
          </w:p>
        </w:tc>
      </w:tr>
    </w:tbl>
    <w:p w14:paraId="0B8AE6B2" w14:textId="77777777" w:rsidR="009E2940" w:rsidRPr="0084008D" w:rsidRDefault="009E2940" w:rsidP="0084008D">
      <w:pPr>
        <w:shd w:val="clear" w:color="auto" w:fill="FFFFFF"/>
        <w:spacing w:before="240" w:after="120" w:line="240" w:lineRule="auto"/>
        <w:jc w:val="both"/>
        <w:rPr>
          <w:rFonts w:ascii="Times New Roman" w:eastAsia="Times New Roman" w:hAnsi="Times New Roman" w:cs="Times New Roman"/>
          <w:b/>
          <w:bCs/>
          <w:sz w:val="24"/>
          <w:szCs w:val="24"/>
          <w:lang w:val="en-US"/>
        </w:rPr>
      </w:pPr>
      <w:r w:rsidRPr="0084008D">
        <w:rPr>
          <w:rFonts w:ascii="Times New Roman" w:eastAsia="Times New Roman" w:hAnsi="Times New Roman" w:cs="Times New Roman"/>
          <w:b/>
          <w:bCs/>
          <w:sz w:val="24"/>
          <w:szCs w:val="24"/>
          <w:lang w:val="en-US"/>
        </w:rPr>
        <w:t>2.   Aeroplane performance calculation section</w:t>
      </w:r>
    </w:p>
    <w:tbl>
      <w:tblPr>
        <w:tblW w:w="5000" w:type="pct"/>
        <w:tblCellMar>
          <w:left w:w="0" w:type="dxa"/>
          <w:right w:w="0" w:type="dxa"/>
        </w:tblCellMar>
        <w:tblLook w:val="04A0" w:firstRow="1" w:lastRow="0" w:firstColumn="1" w:lastColumn="0" w:noHBand="0" w:noVBand="1"/>
      </w:tblPr>
      <w:tblGrid>
        <w:gridCol w:w="552"/>
        <w:gridCol w:w="708"/>
        <w:gridCol w:w="11700"/>
      </w:tblGrid>
      <w:tr w:rsidR="009E2940" w:rsidRPr="0084008D" w14:paraId="63092A89" w14:textId="77777777" w:rsidTr="00B55745">
        <w:tc>
          <w:tcPr>
            <w:tcW w:w="213" w:type="pct"/>
            <w:shd w:val="clear" w:color="auto" w:fill="auto"/>
            <w:hideMark/>
          </w:tcPr>
          <w:p w14:paraId="6AC0F7BB"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 xml:space="preserve">Item </w:t>
            </w:r>
          </w:p>
        </w:tc>
        <w:tc>
          <w:tcPr>
            <w:tcW w:w="273" w:type="pct"/>
            <w:shd w:val="clear" w:color="auto" w:fill="auto"/>
            <w:hideMark/>
          </w:tcPr>
          <w:p w14:paraId="07ECA7B4" w14:textId="77777777" w:rsidR="009E2940" w:rsidRPr="0084008D" w:rsidRDefault="009E2940" w:rsidP="0084008D">
            <w:pPr>
              <w:spacing w:before="120" w:after="0" w:line="240" w:lineRule="auto"/>
              <w:jc w:val="center"/>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A –</w:t>
            </w:r>
          </w:p>
        </w:tc>
        <w:tc>
          <w:tcPr>
            <w:tcW w:w="4514" w:type="pct"/>
            <w:shd w:val="clear" w:color="auto" w:fill="auto"/>
            <w:hideMark/>
          </w:tcPr>
          <w:p w14:paraId="1CEA4942"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Aerodrome location indicator (four-letter location indicator).</w:t>
            </w:r>
          </w:p>
        </w:tc>
      </w:tr>
      <w:tr w:rsidR="009E2940" w:rsidRPr="0084008D" w14:paraId="2BD83EA5" w14:textId="77777777" w:rsidTr="00B55745">
        <w:tc>
          <w:tcPr>
            <w:tcW w:w="213" w:type="pct"/>
            <w:shd w:val="clear" w:color="auto" w:fill="auto"/>
            <w:hideMark/>
          </w:tcPr>
          <w:p w14:paraId="71B1C77F"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 xml:space="preserve">Item </w:t>
            </w:r>
          </w:p>
        </w:tc>
        <w:tc>
          <w:tcPr>
            <w:tcW w:w="273" w:type="pct"/>
            <w:shd w:val="clear" w:color="auto" w:fill="auto"/>
            <w:hideMark/>
          </w:tcPr>
          <w:p w14:paraId="4C3F4B65" w14:textId="77777777" w:rsidR="009E2940" w:rsidRPr="0084008D" w:rsidRDefault="009E2940" w:rsidP="0084008D">
            <w:pPr>
              <w:spacing w:before="120" w:after="0" w:line="240" w:lineRule="auto"/>
              <w:jc w:val="center"/>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B –</w:t>
            </w:r>
          </w:p>
        </w:tc>
        <w:tc>
          <w:tcPr>
            <w:tcW w:w="4514" w:type="pct"/>
            <w:shd w:val="clear" w:color="auto" w:fill="auto"/>
            <w:hideMark/>
          </w:tcPr>
          <w:p w14:paraId="333C5010"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Date and time of assessment (eight-figure date/time group giving time of observation as month, day, hour and minute in UTC).</w:t>
            </w:r>
          </w:p>
        </w:tc>
      </w:tr>
      <w:tr w:rsidR="009E2940" w:rsidRPr="0084008D" w14:paraId="26F102DA" w14:textId="77777777" w:rsidTr="00B55745">
        <w:tc>
          <w:tcPr>
            <w:tcW w:w="213" w:type="pct"/>
            <w:shd w:val="clear" w:color="auto" w:fill="auto"/>
            <w:hideMark/>
          </w:tcPr>
          <w:p w14:paraId="21E808B3"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 xml:space="preserve">Item </w:t>
            </w:r>
          </w:p>
        </w:tc>
        <w:tc>
          <w:tcPr>
            <w:tcW w:w="273" w:type="pct"/>
            <w:shd w:val="clear" w:color="auto" w:fill="auto"/>
            <w:hideMark/>
          </w:tcPr>
          <w:p w14:paraId="5DA27CD0" w14:textId="77777777" w:rsidR="009E2940" w:rsidRPr="0084008D" w:rsidRDefault="009E2940" w:rsidP="0084008D">
            <w:pPr>
              <w:spacing w:before="120" w:after="0" w:line="240" w:lineRule="auto"/>
              <w:jc w:val="center"/>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C –</w:t>
            </w:r>
          </w:p>
        </w:tc>
        <w:tc>
          <w:tcPr>
            <w:tcW w:w="4514" w:type="pct"/>
            <w:shd w:val="clear" w:color="auto" w:fill="auto"/>
            <w:hideMark/>
          </w:tcPr>
          <w:p w14:paraId="3D9B23D6"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Lower runway designator number (nn[L] or nn[C] or nn[R]).</w:t>
            </w:r>
          </w:p>
          <w:p w14:paraId="03BA8E48"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i/>
                <w:iCs/>
                <w:sz w:val="24"/>
                <w:szCs w:val="24"/>
                <w:lang w:val="en-US"/>
              </w:rPr>
              <w:t>Only one runway designator shall be inserted for each runway and always the lower</w:t>
            </w:r>
            <w:r w:rsidRPr="0084008D">
              <w:rPr>
                <w:rFonts w:ascii="Times New Roman" w:eastAsia="Times New Roman" w:hAnsi="Times New Roman" w:cs="Times New Roman"/>
                <w:sz w:val="24"/>
                <w:szCs w:val="24"/>
                <w:lang w:val="en-US"/>
              </w:rPr>
              <w:t> </w:t>
            </w:r>
            <w:r w:rsidRPr="0084008D">
              <w:rPr>
                <w:rFonts w:ascii="Times New Roman" w:eastAsia="Times New Roman" w:hAnsi="Times New Roman" w:cs="Times New Roman"/>
                <w:i/>
                <w:iCs/>
                <w:sz w:val="24"/>
                <w:szCs w:val="24"/>
                <w:lang w:val="en-US"/>
              </w:rPr>
              <w:t>number.</w:t>
            </w:r>
          </w:p>
        </w:tc>
      </w:tr>
      <w:tr w:rsidR="009E2940" w:rsidRPr="0084008D" w14:paraId="128F114E" w14:textId="77777777" w:rsidTr="00B55745">
        <w:tc>
          <w:tcPr>
            <w:tcW w:w="213" w:type="pct"/>
            <w:shd w:val="clear" w:color="auto" w:fill="auto"/>
            <w:hideMark/>
          </w:tcPr>
          <w:p w14:paraId="07071C7F"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 xml:space="preserve">Item </w:t>
            </w:r>
          </w:p>
        </w:tc>
        <w:tc>
          <w:tcPr>
            <w:tcW w:w="273" w:type="pct"/>
            <w:shd w:val="clear" w:color="auto" w:fill="auto"/>
            <w:hideMark/>
          </w:tcPr>
          <w:p w14:paraId="36DCE990" w14:textId="77777777" w:rsidR="009E2940" w:rsidRPr="0084008D" w:rsidRDefault="009E2940" w:rsidP="0084008D">
            <w:pPr>
              <w:spacing w:before="120" w:after="0" w:line="240" w:lineRule="auto"/>
              <w:jc w:val="center"/>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D –</w:t>
            </w:r>
          </w:p>
        </w:tc>
        <w:tc>
          <w:tcPr>
            <w:tcW w:w="4514" w:type="pct"/>
            <w:shd w:val="clear" w:color="auto" w:fill="auto"/>
            <w:hideMark/>
          </w:tcPr>
          <w:p w14:paraId="53F90058"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Runway condition code for each runway third. Only one digit (0, 1, 2, 3, 4, 5 or 6) is inserted for each runway third, separated by an oblique stroke (n/n/n).</w:t>
            </w:r>
          </w:p>
        </w:tc>
      </w:tr>
      <w:tr w:rsidR="009E2940" w:rsidRPr="0084008D" w14:paraId="54693D0E" w14:textId="77777777" w:rsidTr="00B55745">
        <w:tc>
          <w:tcPr>
            <w:tcW w:w="213" w:type="pct"/>
            <w:shd w:val="clear" w:color="auto" w:fill="auto"/>
            <w:hideMark/>
          </w:tcPr>
          <w:p w14:paraId="15978EF1"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 xml:space="preserve">Item </w:t>
            </w:r>
          </w:p>
        </w:tc>
        <w:tc>
          <w:tcPr>
            <w:tcW w:w="273" w:type="pct"/>
            <w:shd w:val="clear" w:color="auto" w:fill="auto"/>
            <w:hideMark/>
          </w:tcPr>
          <w:p w14:paraId="72537077" w14:textId="77777777" w:rsidR="009E2940" w:rsidRPr="0084008D" w:rsidRDefault="009E2940" w:rsidP="0084008D">
            <w:pPr>
              <w:spacing w:before="120" w:after="0" w:line="240" w:lineRule="auto"/>
              <w:jc w:val="center"/>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E –</w:t>
            </w:r>
          </w:p>
        </w:tc>
        <w:tc>
          <w:tcPr>
            <w:tcW w:w="4514" w:type="pct"/>
            <w:shd w:val="clear" w:color="auto" w:fill="auto"/>
            <w:hideMark/>
          </w:tcPr>
          <w:p w14:paraId="060E78EC"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Per cent coverage for each runway third. When provided, insert 25, 50, 75 or 100 for each runway third, separated by an oblique stroke ([n]nn/[n]nn/[n]nn).</w:t>
            </w:r>
          </w:p>
          <w:p w14:paraId="7441BA97"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i/>
                <w:iCs/>
                <w:sz w:val="24"/>
                <w:szCs w:val="24"/>
                <w:lang w:val="en-US"/>
              </w:rPr>
              <w:t>This information shall be provided only when the runway condition for each runway third (Item D) has been reported as other than 6 and there is a condition description for each runway third (Item G) that has been reported other than ‘DRY’.</w:t>
            </w:r>
          </w:p>
          <w:p w14:paraId="18A0304A"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i/>
                <w:iCs/>
                <w:sz w:val="24"/>
                <w:szCs w:val="24"/>
                <w:lang w:val="en-US"/>
              </w:rPr>
              <w:t>When the conditions are not reported, this shall be signified by the insertion of ‘NR’ for the appropriate runway third(s).</w:t>
            </w:r>
          </w:p>
        </w:tc>
      </w:tr>
      <w:tr w:rsidR="009E2940" w:rsidRPr="0084008D" w14:paraId="6B90E5FC" w14:textId="77777777" w:rsidTr="00B55745">
        <w:tc>
          <w:tcPr>
            <w:tcW w:w="213" w:type="pct"/>
            <w:shd w:val="clear" w:color="auto" w:fill="auto"/>
            <w:hideMark/>
          </w:tcPr>
          <w:p w14:paraId="64582870"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lastRenderedPageBreak/>
              <w:t xml:space="preserve">Item </w:t>
            </w:r>
          </w:p>
        </w:tc>
        <w:tc>
          <w:tcPr>
            <w:tcW w:w="273" w:type="pct"/>
            <w:shd w:val="clear" w:color="auto" w:fill="auto"/>
            <w:hideMark/>
          </w:tcPr>
          <w:p w14:paraId="25142F2D" w14:textId="77777777" w:rsidR="009E2940" w:rsidRPr="0084008D" w:rsidRDefault="009E2940" w:rsidP="0084008D">
            <w:pPr>
              <w:spacing w:before="120" w:after="0" w:line="240" w:lineRule="auto"/>
              <w:jc w:val="center"/>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F –</w:t>
            </w:r>
          </w:p>
        </w:tc>
        <w:tc>
          <w:tcPr>
            <w:tcW w:w="4514" w:type="pct"/>
            <w:shd w:val="clear" w:color="auto" w:fill="auto"/>
            <w:hideMark/>
          </w:tcPr>
          <w:p w14:paraId="126286B3"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Depth of loose contaminant for each runway third. When provided, insert in millimetres for each runway third, separated by an oblique stroke (nn/nn/nn or nnn/nnn/nnn).</w:t>
            </w:r>
          </w:p>
          <w:p w14:paraId="68D64117"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i/>
                <w:iCs/>
                <w:sz w:val="24"/>
                <w:szCs w:val="24"/>
                <w:lang w:val="en-US"/>
              </w:rPr>
              <w:t>This information shall only be provided for the following contamination types:</w:t>
            </w:r>
          </w:p>
          <w:tbl>
            <w:tblPr>
              <w:tblW w:w="5000" w:type="pct"/>
              <w:tblCellMar>
                <w:left w:w="0" w:type="dxa"/>
                <w:right w:w="0" w:type="dxa"/>
              </w:tblCellMar>
              <w:tblLook w:val="04A0" w:firstRow="1" w:lastRow="0" w:firstColumn="1" w:lastColumn="0" w:noHBand="0" w:noVBand="1"/>
            </w:tblPr>
            <w:tblGrid>
              <w:gridCol w:w="319"/>
              <w:gridCol w:w="11381"/>
            </w:tblGrid>
            <w:tr w:rsidR="009E2940" w:rsidRPr="0084008D" w14:paraId="37C8AC43" w14:textId="77777777" w:rsidTr="00B55745">
              <w:tc>
                <w:tcPr>
                  <w:tcW w:w="0" w:type="auto"/>
                  <w:shd w:val="clear" w:color="auto" w:fill="auto"/>
                  <w:hideMark/>
                </w:tcPr>
                <w:p w14:paraId="7E8BF4CE"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w:t>
                  </w:r>
                </w:p>
              </w:tc>
              <w:tc>
                <w:tcPr>
                  <w:tcW w:w="0" w:type="auto"/>
                  <w:shd w:val="clear" w:color="auto" w:fill="auto"/>
                  <w:hideMark/>
                </w:tcPr>
                <w:p w14:paraId="5A3B80CA"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i/>
                      <w:iCs/>
                      <w:sz w:val="24"/>
                      <w:szCs w:val="24"/>
                      <w:lang w:val="en-US"/>
                    </w:rPr>
                    <w:t>standing water, values to be reported 04, then assessed value. Significant changes 3 mm;</w:t>
                  </w:r>
                </w:p>
              </w:tc>
            </w:tr>
          </w:tbl>
          <w:p w14:paraId="288548E1" w14:textId="77777777" w:rsidR="009E2940" w:rsidRPr="0084008D" w:rsidRDefault="009E2940" w:rsidP="0084008D">
            <w:pPr>
              <w:spacing w:after="0" w:line="240" w:lineRule="auto"/>
              <w:rPr>
                <w:rFonts w:ascii="Times New Roman" w:eastAsia="Times New Roman" w:hAnsi="Times New Roman" w:cs="Times New Roman"/>
                <w:vanish/>
                <w:sz w:val="24"/>
                <w:szCs w:val="24"/>
                <w:lang w:val="en-US"/>
              </w:rPr>
            </w:pPr>
          </w:p>
          <w:tbl>
            <w:tblPr>
              <w:tblW w:w="5000" w:type="pct"/>
              <w:tblCellMar>
                <w:left w:w="0" w:type="dxa"/>
                <w:right w:w="0" w:type="dxa"/>
              </w:tblCellMar>
              <w:tblLook w:val="04A0" w:firstRow="1" w:lastRow="0" w:firstColumn="1" w:lastColumn="0" w:noHBand="0" w:noVBand="1"/>
            </w:tblPr>
            <w:tblGrid>
              <w:gridCol w:w="357"/>
              <w:gridCol w:w="11343"/>
            </w:tblGrid>
            <w:tr w:rsidR="009E2940" w:rsidRPr="0084008D" w14:paraId="40209D70" w14:textId="77777777" w:rsidTr="00B55745">
              <w:tc>
                <w:tcPr>
                  <w:tcW w:w="0" w:type="auto"/>
                  <w:shd w:val="clear" w:color="auto" w:fill="auto"/>
                  <w:hideMark/>
                </w:tcPr>
                <w:p w14:paraId="1C499E9B"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w:t>
                  </w:r>
                </w:p>
              </w:tc>
              <w:tc>
                <w:tcPr>
                  <w:tcW w:w="0" w:type="auto"/>
                  <w:shd w:val="clear" w:color="auto" w:fill="auto"/>
                  <w:hideMark/>
                </w:tcPr>
                <w:p w14:paraId="4F5662FF"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i/>
                      <w:iCs/>
                      <w:sz w:val="24"/>
                      <w:szCs w:val="24"/>
                      <w:lang w:val="en-US"/>
                    </w:rPr>
                    <w:t>slush, values to be reported 03, then assessed value. Significant changes 3 mm;</w:t>
                  </w:r>
                </w:p>
              </w:tc>
            </w:tr>
          </w:tbl>
          <w:p w14:paraId="3E44B27F" w14:textId="77777777" w:rsidR="009E2940" w:rsidRPr="0084008D" w:rsidRDefault="009E2940" w:rsidP="0084008D">
            <w:pPr>
              <w:spacing w:after="0" w:line="240" w:lineRule="auto"/>
              <w:rPr>
                <w:rFonts w:ascii="Times New Roman" w:eastAsia="Times New Roman" w:hAnsi="Times New Roman" w:cs="Times New Roman"/>
                <w:vanish/>
                <w:sz w:val="24"/>
                <w:szCs w:val="24"/>
                <w:lang w:val="en-US"/>
              </w:rPr>
            </w:pPr>
          </w:p>
          <w:tbl>
            <w:tblPr>
              <w:tblW w:w="5000" w:type="pct"/>
              <w:tblCellMar>
                <w:left w:w="0" w:type="dxa"/>
                <w:right w:w="0" w:type="dxa"/>
              </w:tblCellMar>
              <w:tblLook w:val="04A0" w:firstRow="1" w:lastRow="0" w:firstColumn="1" w:lastColumn="0" w:noHBand="0" w:noVBand="1"/>
            </w:tblPr>
            <w:tblGrid>
              <w:gridCol w:w="324"/>
              <w:gridCol w:w="11376"/>
            </w:tblGrid>
            <w:tr w:rsidR="009E2940" w:rsidRPr="0084008D" w14:paraId="1A84303F" w14:textId="77777777" w:rsidTr="00B55745">
              <w:tc>
                <w:tcPr>
                  <w:tcW w:w="0" w:type="auto"/>
                  <w:shd w:val="clear" w:color="auto" w:fill="auto"/>
                  <w:hideMark/>
                </w:tcPr>
                <w:p w14:paraId="6C807FAF"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w:t>
                  </w:r>
                </w:p>
              </w:tc>
              <w:tc>
                <w:tcPr>
                  <w:tcW w:w="0" w:type="auto"/>
                  <w:shd w:val="clear" w:color="auto" w:fill="auto"/>
                  <w:hideMark/>
                </w:tcPr>
                <w:p w14:paraId="18AF5CB4"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i/>
                      <w:iCs/>
                      <w:sz w:val="24"/>
                      <w:szCs w:val="24"/>
                      <w:lang w:val="en-US"/>
                    </w:rPr>
                    <w:t>wet snow, values to be reported 03, then assessed value. Significant changes 5 mm; and</w:t>
                  </w:r>
                </w:p>
              </w:tc>
            </w:tr>
          </w:tbl>
          <w:p w14:paraId="5C3BA5F8" w14:textId="77777777" w:rsidR="009E2940" w:rsidRPr="0084008D" w:rsidRDefault="009E2940" w:rsidP="0084008D">
            <w:pPr>
              <w:spacing w:after="0" w:line="240" w:lineRule="auto"/>
              <w:rPr>
                <w:rFonts w:ascii="Times New Roman" w:eastAsia="Times New Roman" w:hAnsi="Times New Roman" w:cs="Times New Roman"/>
                <w:vanish/>
                <w:sz w:val="24"/>
                <w:szCs w:val="24"/>
                <w:lang w:val="en-US"/>
              </w:rPr>
            </w:pPr>
          </w:p>
          <w:tbl>
            <w:tblPr>
              <w:tblW w:w="5000" w:type="pct"/>
              <w:tblCellMar>
                <w:left w:w="0" w:type="dxa"/>
                <w:right w:w="0" w:type="dxa"/>
              </w:tblCellMar>
              <w:tblLook w:val="04A0" w:firstRow="1" w:lastRow="0" w:firstColumn="1" w:lastColumn="0" w:noHBand="0" w:noVBand="1"/>
            </w:tblPr>
            <w:tblGrid>
              <w:gridCol w:w="337"/>
              <w:gridCol w:w="11363"/>
            </w:tblGrid>
            <w:tr w:rsidR="009E2940" w:rsidRPr="0084008D" w14:paraId="5AF46911" w14:textId="77777777" w:rsidTr="00B55745">
              <w:tc>
                <w:tcPr>
                  <w:tcW w:w="0" w:type="auto"/>
                  <w:shd w:val="clear" w:color="auto" w:fill="auto"/>
                  <w:hideMark/>
                </w:tcPr>
                <w:p w14:paraId="775B0710"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w:t>
                  </w:r>
                </w:p>
              </w:tc>
              <w:tc>
                <w:tcPr>
                  <w:tcW w:w="0" w:type="auto"/>
                  <w:shd w:val="clear" w:color="auto" w:fill="auto"/>
                  <w:hideMark/>
                </w:tcPr>
                <w:p w14:paraId="7A2AE732"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i/>
                      <w:iCs/>
                      <w:sz w:val="24"/>
                      <w:szCs w:val="24"/>
                      <w:lang w:val="en-US"/>
                    </w:rPr>
                    <w:t>dry snow, values to be reported 03, then assessed value. Significant changes 20 mm.</w:t>
                  </w:r>
                </w:p>
              </w:tc>
            </w:tr>
          </w:tbl>
          <w:p w14:paraId="6D6F8D69"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i/>
                <w:iCs/>
                <w:sz w:val="24"/>
                <w:szCs w:val="24"/>
                <w:lang w:val="en-US"/>
              </w:rPr>
              <w:t>When the conditions are not reported, this shall be signified by the insertion of ‘NR’</w:t>
            </w:r>
            <w:r w:rsidRPr="0084008D">
              <w:rPr>
                <w:rFonts w:ascii="Times New Roman" w:eastAsia="Times New Roman" w:hAnsi="Times New Roman" w:cs="Times New Roman"/>
                <w:sz w:val="24"/>
                <w:szCs w:val="24"/>
                <w:lang w:val="en-US"/>
              </w:rPr>
              <w:t> </w:t>
            </w:r>
            <w:r w:rsidRPr="0084008D">
              <w:rPr>
                <w:rFonts w:ascii="Times New Roman" w:eastAsia="Times New Roman" w:hAnsi="Times New Roman" w:cs="Times New Roman"/>
                <w:i/>
                <w:iCs/>
                <w:sz w:val="24"/>
                <w:szCs w:val="24"/>
                <w:lang w:val="en-US"/>
              </w:rPr>
              <w:t>for the appropriate runway third(s).</w:t>
            </w:r>
          </w:p>
        </w:tc>
      </w:tr>
      <w:tr w:rsidR="009E2940" w:rsidRPr="0084008D" w14:paraId="6EDEBA9E" w14:textId="77777777" w:rsidTr="00B55745">
        <w:tc>
          <w:tcPr>
            <w:tcW w:w="213" w:type="pct"/>
            <w:shd w:val="clear" w:color="auto" w:fill="auto"/>
            <w:hideMark/>
          </w:tcPr>
          <w:p w14:paraId="30D3E3AB"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 xml:space="preserve">Item </w:t>
            </w:r>
          </w:p>
        </w:tc>
        <w:tc>
          <w:tcPr>
            <w:tcW w:w="273" w:type="pct"/>
            <w:shd w:val="clear" w:color="auto" w:fill="auto"/>
            <w:hideMark/>
          </w:tcPr>
          <w:p w14:paraId="4BD1D8FC" w14:textId="77777777" w:rsidR="009E2940" w:rsidRPr="0084008D" w:rsidRDefault="009E2940" w:rsidP="0084008D">
            <w:pPr>
              <w:spacing w:before="120" w:after="0" w:line="240" w:lineRule="auto"/>
              <w:jc w:val="center"/>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G –</w:t>
            </w:r>
          </w:p>
        </w:tc>
        <w:tc>
          <w:tcPr>
            <w:tcW w:w="4514" w:type="pct"/>
            <w:shd w:val="clear" w:color="auto" w:fill="auto"/>
            <w:hideMark/>
          </w:tcPr>
          <w:p w14:paraId="4C7E086C"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Condition description for each runway third. Any of the following condition descriptions for each runway third, separated by an oblique stroke, shall be inserted.</w:t>
            </w:r>
          </w:p>
          <w:p w14:paraId="1A15FF03"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COMPACTED SNOW</w:t>
            </w:r>
          </w:p>
          <w:p w14:paraId="58E4DF85"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DRY SNOW</w:t>
            </w:r>
          </w:p>
          <w:p w14:paraId="5F5FCB74"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DRY SNOW ON TOP OF COMPACTED SNOW</w:t>
            </w:r>
          </w:p>
          <w:p w14:paraId="790D0EAF"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DRY SNOW ON TOP OF ICE</w:t>
            </w:r>
          </w:p>
          <w:p w14:paraId="04F93ED9"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FROST</w:t>
            </w:r>
          </w:p>
          <w:p w14:paraId="68ECB444"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ICE</w:t>
            </w:r>
          </w:p>
          <w:p w14:paraId="5BCC7FB3"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SLIPPERY WET</w:t>
            </w:r>
          </w:p>
          <w:p w14:paraId="4F4BDE8D"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SLUSH</w:t>
            </w:r>
          </w:p>
          <w:p w14:paraId="2CA5AFF9"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SPECIALLY PREPARED WINTER RUNWAY</w:t>
            </w:r>
          </w:p>
          <w:p w14:paraId="6B5CBABF"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STANDING WATER</w:t>
            </w:r>
          </w:p>
          <w:p w14:paraId="5F7522AD"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WATER ON TOP OF COMPACTED SNOW</w:t>
            </w:r>
          </w:p>
          <w:p w14:paraId="2BC03944"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WET</w:t>
            </w:r>
          </w:p>
          <w:p w14:paraId="0861A732"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WET ICE</w:t>
            </w:r>
          </w:p>
          <w:p w14:paraId="2557D333"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WET SNOW</w:t>
            </w:r>
          </w:p>
          <w:p w14:paraId="354E218C"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lastRenderedPageBreak/>
              <w:t>WET SNOW ON TOP OF COMPACTED SNOW</w:t>
            </w:r>
          </w:p>
          <w:p w14:paraId="1169BF6B"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WET SNOW ON TOP OF ICE</w:t>
            </w:r>
          </w:p>
          <w:p w14:paraId="20E13142"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DRY (only reported when there is no contaminant)</w:t>
            </w:r>
          </w:p>
          <w:p w14:paraId="7A2B6C17"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i/>
                <w:iCs/>
                <w:sz w:val="24"/>
                <w:szCs w:val="24"/>
                <w:lang w:val="en-US"/>
              </w:rPr>
              <w:t>When the conditions are not reported, this shall be signified by the insertion of ‘NR’ for the appropriate runway third(s).</w:t>
            </w:r>
          </w:p>
        </w:tc>
      </w:tr>
      <w:tr w:rsidR="009E2940" w:rsidRPr="0084008D" w14:paraId="572D169D" w14:textId="77777777" w:rsidTr="00B55745">
        <w:tc>
          <w:tcPr>
            <w:tcW w:w="213" w:type="pct"/>
            <w:shd w:val="clear" w:color="auto" w:fill="auto"/>
            <w:hideMark/>
          </w:tcPr>
          <w:p w14:paraId="71AA40CC"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lastRenderedPageBreak/>
              <w:t xml:space="preserve">Item </w:t>
            </w:r>
          </w:p>
        </w:tc>
        <w:tc>
          <w:tcPr>
            <w:tcW w:w="273" w:type="pct"/>
            <w:shd w:val="clear" w:color="auto" w:fill="auto"/>
            <w:hideMark/>
          </w:tcPr>
          <w:p w14:paraId="2B84C6A0" w14:textId="77777777" w:rsidR="009E2940" w:rsidRPr="0084008D" w:rsidRDefault="009E2940" w:rsidP="0084008D">
            <w:pPr>
              <w:spacing w:before="120" w:after="0" w:line="240" w:lineRule="auto"/>
              <w:jc w:val="center"/>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H –</w:t>
            </w:r>
          </w:p>
        </w:tc>
        <w:tc>
          <w:tcPr>
            <w:tcW w:w="4514" w:type="pct"/>
            <w:shd w:val="clear" w:color="auto" w:fill="auto"/>
            <w:hideMark/>
          </w:tcPr>
          <w:p w14:paraId="1FC4ACFD"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Width of runway to which the runway condition codes apply. The width in metres, if less than the published runway width, shall be inserted.</w:t>
            </w:r>
          </w:p>
        </w:tc>
      </w:tr>
    </w:tbl>
    <w:p w14:paraId="77C9616B" w14:textId="77777777" w:rsidR="009E2940" w:rsidRPr="0084008D" w:rsidRDefault="009E2940" w:rsidP="0084008D">
      <w:pPr>
        <w:shd w:val="clear" w:color="auto" w:fill="FFFFFF"/>
        <w:spacing w:before="240" w:after="120" w:line="240" w:lineRule="auto"/>
        <w:jc w:val="both"/>
        <w:rPr>
          <w:rFonts w:ascii="Times New Roman" w:eastAsia="Times New Roman" w:hAnsi="Times New Roman" w:cs="Times New Roman"/>
          <w:b/>
          <w:bCs/>
          <w:sz w:val="24"/>
          <w:szCs w:val="24"/>
          <w:lang w:val="en-US"/>
        </w:rPr>
      </w:pPr>
      <w:r w:rsidRPr="0084008D">
        <w:rPr>
          <w:rFonts w:ascii="Times New Roman" w:eastAsia="Times New Roman" w:hAnsi="Times New Roman" w:cs="Times New Roman"/>
          <w:b/>
          <w:bCs/>
          <w:sz w:val="24"/>
          <w:szCs w:val="24"/>
          <w:lang w:val="en-US"/>
        </w:rPr>
        <w:t>3.   Situational awareness section</w:t>
      </w:r>
    </w:p>
    <w:p w14:paraId="03AB44A7" w14:textId="77777777" w:rsidR="009E2940" w:rsidRPr="0084008D" w:rsidRDefault="009E2940" w:rsidP="0084008D">
      <w:pPr>
        <w:shd w:val="clear" w:color="auto" w:fill="FFFFFF"/>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i/>
          <w:iCs/>
          <w:sz w:val="24"/>
          <w:szCs w:val="24"/>
          <w:lang w:val="en-US"/>
        </w:rPr>
        <w:t>Elements in the situational awareness section shall end with a full stop.</w:t>
      </w:r>
    </w:p>
    <w:p w14:paraId="5C757B08" w14:textId="77777777" w:rsidR="009E2940" w:rsidRPr="0084008D" w:rsidRDefault="009E2940" w:rsidP="0084008D">
      <w:pPr>
        <w:shd w:val="clear" w:color="auto" w:fill="FFFFFF"/>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i/>
          <w:iCs/>
          <w:sz w:val="24"/>
          <w:szCs w:val="24"/>
          <w:lang w:val="en-US"/>
        </w:rPr>
        <w:t>Elements in the situational awareness section for which no information exists, or where the conditional circumstances for publication are not fulfilled, shall be left out completely.</w:t>
      </w:r>
    </w:p>
    <w:tbl>
      <w:tblPr>
        <w:tblW w:w="5000" w:type="pct"/>
        <w:tblCellMar>
          <w:left w:w="0" w:type="dxa"/>
          <w:right w:w="0" w:type="dxa"/>
        </w:tblCellMar>
        <w:tblLook w:val="04A0" w:firstRow="1" w:lastRow="0" w:firstColumn="1" w:lastColumn="0" w:noHBand="0" w:noVBand="1"/>
      </w:tblPr>
      <w:tblGrid>
        <w:gridCol w:w="440"/>
        <w:gridCol w:w="334"/>
        <w:gridCol w:w="12186"/>
      </w:tblGrid>
      <w:tr w:rsidR="009E2940" w:rsidRPr="0084008D" w14:paraId="19D10D2B" w14:textId="77777777" w:rsidTr="00B55745">
        <w:tc>
          <w:tcPr>
            <w:tcW w:w="0" w:type="auto"/>
            <w:shd w:val="clear" w:color="auto" w:fill="auto"/>
            <w:hideMark/>
          </w:tcPr>
          <w:p w14:paraId="21FDBCDF"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 xml:space="preserve">Item     </w:t>
            </w:r>
          </w:p>
        </w:tc>
        <w:tc>
          <w:tcPr>
            <w:tcW w:w="0" w:type="auto"/>
            <w:shd w:val="clear" w:color="auto" w:fill="auto"/>
            <w:hideMark/>
          </w:tcPr>
          <w:p w14:paraId="1E437E1F" w14:textId="77777777" w:rsidR="009E2940" w:rsidRPr="0084008D" w:rsidRDefault="009E2940" w:rsidP="0084008D">
            <w:pPr>
              <w:spacing w:before="120" w:after="0" w:line="240" w:lineRule="auto"/>
              <w:jc w:val="center"/>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I–</w:t>
            </w:r>
          </w:p>
        </w:tc>
        <w:tc>
          <w:tcPr>
            <w:tcW w:w="0" w:type="auto"/>
            <w:shd w:val="clear" w:color="auto" w:fill="auto"/>
            <w:hideMark/>
          </w:tcPr>
          <w:p w14:paraId="1E4A2D33"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 xml:space="preserve">   Reduced runway length. The applicable runway designator and available length in metres shall be inserted (e.g. RWY nn [L]    or nn [C] or nn [R] REDUCED TO [n]nnn).</w:t>
            </w:r>
          </w:p>
          <w:p w14:paraId="1EB4D160"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i/>
                <w:iCs/>
                <w:sz w:val="24"/>
                <w:szCs w:val="24"/>
                <w:lang w:val="en-US"/>
              </w:rPr>
              <w:t>This information is conditional when a NOTAM has been published with a new set</w:t>
            </w:r>
            <w:r w:rsidRPr="0084008D">
              <w:rPr>
                <w:rFonts w:ascii="Times New Roman" w:eastAsia="Times New Roman" w:hAnsi="Times New Roman" w:cs="Times New Roman"/>
                <w:sz w:val="24"/>
                <w:szCs w:val="24"/>
                <w:lang w:val="en-US"/>
              </w:rPr>
              <w:t> of </w:t>
            </w:r>
            <w:r w:rsidRPr="0084008D">
              <w:rPr>
                <w:rFonts w:ascii="Times New Roman" w:eastAsia="Times New Roman" w:hAnsi="Times New Roman" w:cs="Times New Roman"/>
                <w:i/>
                <w:iCs/>
                <w:sz w:val="24"/>
                <w:szCs w:val="24"/>
                <w:lang w:val="en-US"/>
              </w:rPr>
              <w:t>declared distances.</w:t>
            </w:r>
          </w:p>
        </w:tc>
      </w:tr>
      <w:tr w:rsidR="009E2940" w:rsidRPr="0084008D" w14:paraId="38DF7683" w14:textId="77777777" w:rsidTr="00B55745">
        <w:tc>
          <w:tcPr>
            <w:tcW w:w="0" w:type="auto"/>
            <w:shd w:val="clear" w:color="auto" w:fill="auto"/>
            <w:hideMark/>
          </w:tcPr>
          <w:p w14:paraId="03F2F46E"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 xml:space="preserve">Item </w:t>
            </w:r>
          </w:p>
        </w:tc>
        <w:tc>
          <w:tcPr>
            <w:tcW w:w="0" w:type="auto"/>
            <w:shd w:val="clear" w:color="auto" w:fill="auto"/>
            <w:hideMark/>
          </w:tcPr>
          <w:p w14:paraId="1A97D038" w14:textId="77777777" w:rsidR="009E2940" w:rsidRPr="0084008D" w:rsidRDefault="009E2940" w:rsidP="0084008D">
            <w:pPr>
              <w:spacing w:before="120" w:after="0" w:line="240" w:lineRule="auto"/>
              <w:jc w:val="center"/>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J–</w:t>
            </w:r>
          </w:p>
        </w:tc>
        <w:tc>
          <w:tcPr>
            <w:tcW w:w="0" w:type="auto"/>
            <w:shd w:val="clear" w:color="auto" w:fill="auto"/>
            <w:hideMark/>
          </w:tcPr>
          <w:p w14:paraId="4D1BA6EB"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 xml:space="preserve"> Drifting snow on the runway. When reported, ‘DRIFTING SNOW’ shall be inserted with a space ‘DRIFTING SNOW’ (RWY nn or RWY nn[L] or nn[C] or nn[R] DRIFTING SNOW).</w:t>
            </w:r>
          </w:p>
        </w:tc>
      </w:tr>
      <w:tr w:rsidR="009E2940" w:rsidRPr="0084008D" w14:paraId="0D25679F" w14:textId="77777777" w:rsidTr="00B55745">
        <w:tc>
          <w:tcPr>
            <w:tcW w:w="0" w:type="auto"/>
            <w:shd w:val="clear" w:color="auto" w:fill="auto"/>
            <w:hideMark/>
          </w:tcPr>
          <w:p w14:paraId="6FD26411"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 xml:space="preserve">Item </w:t>
            </w:r>
          </w:p>
        </w:tc>
        <w:tc>
          <w:tcPr>
            <w:tcW w:w="0" w:type="auto"/>
            <w:shd w:val="clear" w:color="auto" w:fill="auto"/>
            <w:hideMark/>
          </w:tcPr>
          <w:p w14:paraId="7555D044" w14:textId="77777777" w:rsidR="009E2940" w:rsidRPr="0084008D" w:rsidRDefault="009E2940" w:rsidP="0084008D">
            <w:pPr>
              <w:spacing w:before="120" w:after="0" w:line="240" w:lineRule="auto"/>
              <w:jc w:val="center"/>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K–</w:t>
            </w:r>
          </w:p>
        </w:tc>
        <w:tc>
          <w:tcPr>
            <w:tcW w:w="0" w:type="auto"/>
            <w:shd w:val="clear" w:color="auto" w:fill="auto"/>
            <w:hideMark/>
          </w:tcPr>
          <w:p w14:paraId="7823B6B6"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 xml:space="preserve"> Loose sand on the runway. When loose sand is reported on the runway, the lower runway designator shall be inserted with a space ‘LOOSE SAND’ (RWY nn or RWY nn[L] or nn[C] or nn[R] LOOSE SAND).</w:t>
            </w:r>
          </w:p>
        </w:tc>
      </w:tr>
      <w:tr w:rsidR="009E2940" w:rsidRPr="0084008D" w14:paraId="716F47D2" w14:textId="77777777" w:rsidTr="00B55745">
        <w:tc>
          <w:tcPr>
            <w:tcW w:w="0" w:type="auto"/>
            <w:shd w:val="clear" w:color="auto" w:fill="auto"/>
            <w:hideMark/>
          </w:tcPr>
          <w:p w14:paraId="6F04E9D8"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 xml:space="preserve">Item </w:t>
            </w:r>
          </w:p>
        </w:tc>
        <w:tc>
          <w:tcPr>
            <w:tcW w:w="0" w:type="auto"/>
            <w:shd w:val="clear" w:color="auto" w:fill="auto"/>
            <w:hideMark/>
          </w:tcPr>
          <w:p w14:paraId="2A8BEE51" w14:textId="77777777" w:rsidR="009E2940" w:rsidRPr="0084008D" w:rsidRDefault="009E2940" w:rsidP="0084008D">
            <w:pPr>
              <w:spacing w:before="120" w:after="0" w:line="240" w:lineRule="auto"/>
              <w:jc w:val="center"/>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L–</w:t>
            </w:r>
          </w:p>
        </w:tc>
        <w:tc>
          <w:tcPr>
            <w:tcW w:w="0" w:type="auto"/>
            <w:shd w:val="clear" w:color="auto" w:fill="auto"/>
            <w:hideMark/>
          </w:tcPr>
          <w:p w14:paraId="5542742A"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 xml:space="preserve"> Chemical treatment on the runway. When chemical treatment has been reported applied, the lower runway designator shall be inserted with a space ‘CHEMICALLY TREATED’ (RWY nn or RWY nn[L] or nn[C] or nn[R] CHEMICALLY TREATED).</w:t>
            </w:r>
          </w:p>
        </w:tc>
      </w:tr>
      <w:tr w:rsidR="009E2940" w:rsidRPr="0084008D" w14:paraId="07D027BB" w14:textId="77777777" w:rsidTr="00B55745">
        <w:tc>
          <w:tcPr>
            <w:tcW w:w="0" w:type="auto"/>
            <w:shd w:val="clear" w:color="auto" w:fill="auto"/>
            <w:hideMark/>
          </w:tcPr>
          <w:p w14:paraId="552337F4"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 xml:space="preserve">Item </w:t>
            </w:r>
          </w:p>
        </w:tc>
        <w:tc>
          <w:tcPr>
            <w:tcW w:w="0" w:type="auto"/>
            <w:shd w:val="clear" w:color="auto" w:fill="auto"/>
            <w:hideMark/>
          </w:tcPr>
          <w:p w14:paraId="43265E70" w14:textId="77777777" w:rsidR="009E2940" w:rsidRPr="0084008D" w:rsidRDefault="009E2940" w:rsidP="0084008D">
            <w:pPr>
              <w:spacing w:before="120" w:after="0" w:line="240" w:lineRule="auto"/>
              <w:jc w:val="center"/>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M–</w:t>
            </w:r>
          </w:p>
        </w:tc>
        <w:tc>
          <w:tcPr>
            <w:tcW w:w="0" w:type="auto"/>
            <w:shd w:val="clear" w:color="auto" w:fill="auto"/>
            <w:hideMark/>
          </w:tcPr>
          <w:p w14:paraId="3201BD83"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 xml:space="preserve"> Snow banks on the runway. When snow banks are reported present on the runway, the lower runway designator shall be inserted with a space ‘SNOWBANK’ and with a space left ‘L’ or right ‘R’ or both sides ‘LR’, followed by the distance in metres from centre line separated by a space ‘FM CL’ (RWY nn or RWY nn[L] or nn[C] or nn[R] SNOWBANK Lnn or Rnn or LRnn FM CL).</w:t>
            </w:r>
          </w:p>
        </w:tc>
      </w:tr>
      <w:tr w:rsidR="009E2940" w:rsidRPr="0084008D" w14:paraId="784F52BC" w14:textId="77777777" w:rsidTr="00B55745">
        <w:tc>
          <w:tcPr>
            <w:tcW w:w="0" w:type="auto"/>
            <w:shd w:val="clear" w:color="auto" w:fill="auto"/>
            <w:hideMark/>
          </w:tcPr>
          <w:p w14:paraId="5790DBF1"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 xml:space="preserve">Item </w:t>
            </w:r>
          </w:p>
        </w:tc>
        <w:tc>
          <w:tcPr>
            <w:tcW w:w="0" w:type="auto"/>
            <w:shd w:val="clear" w:color="auto" w:fill="auto"/>
            <w:hideMark/>
          </w:tcPr>
          <w:p w14:paraId="6B52906E" w14:textId="77777777" w:rsidR="009E2940" w:rsidRPr="0084008D" w:rsidRDefault="009E2940" w:rsidP="0084008D">
            <w:pPr>
              <w:spacing w:before="120" w:after="0" w:line="240" w:lineRule="auto"/>
              <w:jc w:val="center"/>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w:t>
            </w:r>
          </w:p>
        </w:tc>
        <w:tc>
          <w:tcPr>
            <w:tcW w:w="0" w:type="auto"/>
            <w:shd w:val="clear" w:color="auto" w:fill="auto"/>
            <w:hideMark/>
          </w:tcPr>
          <w:p w14:paraId="597BAAAB"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 xml:space="preserve"> Snowbanks on a taxiway. When snowbanks are present on taxiway(s), the taxiway(s) designator(s) shall be inserted with a space ‘SNOWBANKS’ (TWY [nn]n or TWYS [nn]n/[nn]n/[nn]n… or ALL TWYS SNOWBANKS).</w:t>
            </w:r>
          </w:p>
        </w:tc>
      </w:tr>
      <w:tr w:rsidR="009E2940" w:rsidRPr="0084008D" w14:paraId="7F70D07C" w14:textId="77777777" w:rsidTr="00B55745">
        <w:tc>
          <w:tcPr>
            <w:tcW w:w="0" w:type="auto"/>
            <w:shd w:val="clear" w:color="auto" w:fill="auto"/>
            <w:hideMark/>
          </w:tcPr>
          <w:p w14:paraId="1625F6BA"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lastRenderedPageBreak/>
              <w:t xml:space="preserve">Item </w:t>
            </w:r>
          </w:p>
        </w:tc>
        <w:tc>
          <w:tcPr>
            <w:tcW w:w="0" w:type="auto"/>
            <w:shd w:val="clear" w:color="auto" w:fill="auto"/>
            <w:hideMark/>
          </w:tcPr>
          <w:p w14:paraId="4976FDEF" w14:textId="77777777" w:rsidR="009E2940" w:rsidRPr="0084008D" w:rsidRDefault="009E2940" w:rsidP="0084008D">
            <w:pPr>
              <w:spacing w:before="120" w:after="0" w:line="240" w:lineRule="auto"/>
              <w:jc w:val="center"/>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O–</w:t>
            </w:r>
          </w:p>
        </w:tc>
        <w:tc>
          <w:tcPr>
            <w:tcW w:w="0" w:type="auto"/>
            <w:shd w:val="clear" w:color="auto" w:fill="auto"/>
            <w:hideMark/>
          </w:tcPr>
          <w:p w14:paraId="74F894C9"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 xml:space="preserve"> Snow banks adjacent to the runway. When snow banks are reported present, penetrating the height profile in the aerodrome snow plan, the lower runway designator and ‘ADJ SNOWBANKS’ shall be inserted (RWY nn or RWY nn[L] or nn[C] or nn[R] ADJ SNOWBANKS).</w:t>
            </w:r>
          </w:p>
        </w:tc>
      </w:tr>
      <w:tr w:rsidR="009E2940" w:rsidRPr="0084008D" w14:paraId="6B0A2713" w14:textId="77777777" w:rsidTr="00B55745">
        <w:tc>
          <w:tcPr>
            <w:tcW w:w="0" w:type="auto"/>
            <w:shd w:val="clear" w:color="auto" w:fill="auto"/>
            <w:hideMark/>
          </w:tcPr>
          <w:p w14:paraId="25FB33CA"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 xml:space="preserve">Item </w:t>
            </w:r>
          </w:p>
        </w:tc>
        <w:tc>
          <w:tcPr>
            <w:tcW w:w="0" w:type="auto"/>
            <w:shd w:val="clear" w:color="auto" w:fill="auto"/>
            <w:hideMark/>
          </w:tcPr>
          <w:p w14:paraId="30FE80E9" w14:textId="77777777" w:rsidR="009E2940" w:rsidRPr="0084008D" w:rsidRDefault="009E2940" w:rsidP="0084008D">
            <w:pPr>
              <w:spacing w:before="120" w:after="0" w:line="240" w:lineRule="auto"/>
              <w:jc w:val="center"/>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P–</w:t>
            </w:r>
          </w:p>
        </w:tc>
        <w:tc>
          <w:tcPr>
            <w:tcW w:w="0" w:type="auto"/>
            <w:shd w:val="clear" w:color="auto" w:fill="auto"/>
            <w:hideMark/>
          </w:tcPr>
          <w:p w14:paraId="2EA42AC9"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Taxiway conditions. When taxiway conditions are reported slippery or poor, the taxiway designator followed by a space ‘POOR’ shall be inserted (TWY [n or nn] POOR or TWYS [n or nn]/[n or nn]/[n or nn] POOR… or ALL TWYS POOR).</w:t>
            </w:r>
          </w:p>
        </w:tc>
      </w:tr>
      <w:tr w:rsidR="009E2940" w:rsidRPr="0084008D" w14:paraId="118E7A9F" w14:textId="77777777" w:rsidTr="00B55745">
        <w:tc>
          <w:tcPr>
            <w:tcW w:w="0" w:type="auto"/>
            <w:shd w:val="clear" w:color="auto" w:fill="auto"/>
            <w:hideMark/>
          </w:tcPr>
          <w:p w14:paraId="7F89FDBB"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 xml:space="preserve">Item </w:t>
            </w:r>
          </w:p>
        </w:tc>
        <w:tc>
          <w:tcPr>
            <w:tcW w:w="0" w:type="auto"/>
            <w:shd w:val="clear" w:color="auto" w:fill="auto"/>
            <w:hideMark/>
          </w:tcPr>
          <w:p w14:paraId="6BD7FC9F" w14:textId="77777777" w:rsidR="009E2940" w:rsidRPr="0084008D" w:rsidRDefault="009E2940" w:rsidP="0084008D">
            <w:pPr>
              <w:spacing w:before="120" w:after="0" w:line="240" w:lineRule="auto"/>
              <w:jc w:val="center"/>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R–</w:t>
            </w:r>
          </w:p>
        </w:tc>
        <w:tc>
          <w:tcPr>
            <w:tcW w:w="0" w:type="auto"/>
            <w:shd w:val="clear" w:color="auto" w:fill="auto"/>
            <w:hideMark/>
          </w:tcPr>
          <w:p w14:paraId="58034C2F"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 xml:space="preserve"> Apron conditions. When apron conditions are reported slippery or poor, the apron designator followed by a space ‘POOR’ shall be inserted (APRON [nnnn] POOR or APRONS [nnnn]/[nnnn]/[nnnn] POOR or ALL APRONS POOR).</w:t>
            </w:r>
          </w:p>
        </w:tc>
      </w:tr>
      <w:tr w:rsidR="009E2940" w:rsidRPr="0084008D" w14:paraId="210308BE" w14:textId="77777777" w:rsidTr="00B55745">
        <w:tc>
          <w:tcPr>
            <w:tcW w:w="0" w:type="auto"/>
            <w:shd w:val="clear" w:color="auto" w:fill="auto"/>
            <w:hideMark/>
          </w:tcPr>
          <w:p w14:paraId="2202ED8C"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 xml:space="preserve">Item </w:t>
            </w:r>
          </w:p>
        </w:tc>
        <w:tc>
          <w:tcPr>
            <w:tcW w:w="0" w:type="auto"/>
            <w:shd w:val="clear" w:color="auto" w:fill="auto"/>
            <w:hideMark/>
          </w:tcPr>
          <w:p w14:paraId="655FC7C8" w14:textId="77777777" w:rsidR="009E2940" w:rsidRPr="0084008D" w:rsidRDefault="009E2940" w:rsidP="0084008D">
            <w:pPr>
              <w:spacing w:before="120" w:after="0" w:line="240" w:lineRule="auto"/>
              <w:jc w:val="center"/>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S–</w:t>
            </w:r>
          </w:p>
        </w:tc>
        <w:tc>
          <w:tcPr>
            <w:tcW w:w="0" w:type="auto"/>
            <w:shd w:val="clear" w:color="auto" w:fill="auto"/>
            <w:hideMark/>
          </w:tcPr>
          <w:p w14:paraId="26803F24"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 xml:space="preserve"> (NR) Not reported.</w:t>
            </w:r>
          </w:p>
        </w:tc>
      </w:tr>
      <w:tr w:rsidR="009E2940" w:rsidRPr="0084008D" w14:paraId="5E4DE092" w14:textId="77777777" w:rsidTr="00B55745">
        <w:tc>
          <w:tcPr>
            <w:tcW w:w="0" w:type="auto"/>
            <w:shd w:val="clear" w:color="auto" w:fill="auto"/>
            <w:hideMark/>
          </w:tcPr>
          <w:p w14:paraId="0C733180"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 xml:space="preserve">Item </w:t>
            </w:r>
          </w:p>
        </w:tc>
        <w:tc>
          <w:tcPr>
            <w:tcW w:w="0" w:type="auto"/>
            <w:shd w:val="clear" w:color="auto" w:fill="auto"/>
            <w:hideMark/>
          </w:tcPr>
          <w:p w14:paraId="3A3EB220" w14:textId="77777777" w:rsidR="009E2940" w:rsidRPr="0084008D" w:rsidRDefault="009E2940" w:rsidP="0084008D">
            <w:pPr>
              <w:spacing w:before="120" w:after="0" w:line="240" w:lineRule="auto"/>
              <w:jc w:val="center"/>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T–</w:t>
            </w:r>
          </w:p>
        </w:tc>
        <w:tc>
          <w:tcPr>
            <w:tcW w:w="0" w:type="auto"/>
            <w:shd w:val="clear" w:color="auto" w:fill="auto"/>
            <w:hideMark/>
          </w:tcPr>
          <w:p w14:paraId="12443910"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Plain-language remarks.</w:t>
            </w:r>
          </w:p>
        </w:tc>
      </w:tr>
    </w:tbl>
    <w:p w14:paraId="6CAD1EFF" w14:textId="77777777" w:rsidR="009E2940" w:rsidRPr="0084008D" w:rsidRDefault="009E2940" w:rsidP="0084008D">
      <w:pPr>
        <w:shd w:val="clear" w:color="auto" w:fill="FFFFFF"/>
        <w:spacing w:after="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w:t>
      </w:r>
    </w:p>
    <w:p w14:paraId="488B144C" w14:textId="77777777" w:rsidR="009E2940" w:rsidRPr="0084008D" w:rsidRDefault="009E2940" w:rsidP="0084008D">
      <w:pPr>
        <w:shd w:val="clear" w:color="auto" w:fill="FFFFFF"/>
        <w:spacing w:after="0" w:line="240" w:lineRule="auto"/>
        <w:rPr>
          <w:rFonts w:ascii="Times New Roman" w:eastAsia="Times New Roman" w:hAnsi="Times New Roman" w:cs="Times New Roman"/>
          <w:sz w:val="24"/>
          <w:szCs w:val="24"/>
          <w:lang w:val="en-US"/>
        </w:rPr>
      </w:pPr>
    </w:p>
    <w:p w14:paraId="1A968499" w14:textId="77777777" w:rsidR="009E2940" w:rsidRPr="0084008D" w:rsidRDefault="009E2940" w:rsidP="0084008D">
      <w:pPr>
        <w:shd w:val="clear" w:color="auto" w:fill="FFFFFF"/>
        <w:spacing w:after="0" w:line="240" w:lineRule="auto"/>
        <w:rPr>
          <w:rFonts w:ascii="Times New Roman" w:eastAsia="Times New Roman" w:hAnsi="Times New Roman" w:cs="Times New Roman"/>
          <w:sz w:val="24"/>
          <w:szCs w:val="24"/>
          <w:lang w:val="en-US"/>
        </w:rPr>
      </w:pPr>
    </w:p>
    <w:tbl>
      <w:tblPr>
        <w:tblW w:w="5000" w:type="pct"/>
        <w:tblLayout w:type="fixed"/>
        <w:tblCellMar>
          <w:left w:w="0" w:type="dxa"/>
          <w:right w:w="0" w:type="dxa"/>
        </w:tblCellMar>
        <w:tblLook w:val="04A0" w:firstRow="1" w:lastRow="0" w:firstColumn="1" w:lastColumn="0" w:noHBand="0" w:noVBand="1"/>
      </w:tblPr>
      <w:tblGrid>
        <w:gridCol w:w="12960"/>
      </w:tblGrid>
      <w:tr w:rsidR="009E2940" w:rsidRPr="0084008D" w14:paraId="54225512" w14:textId="77777777" w:rsidTr="00B55745">
        <w:tc>
          <w:tcPr>
            <w:tcW w:w="12960" w:type="dxa"/>
            <w:shd w:val="clear" w:color="auto" w:fill="auto"/>
            <w:hideMark/>
          </w:tcPr>
          <w:p w14:paraId="1B69A505"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‘Dodatak 1</w:t>
            </w:r>
          </w:p>
          <w:tbl>
            <w:tblPr>
              <w:tblW w:w="5000" w:type="pct"/>
              <w:tblBorders>
                <w:top w:val="outset" w:sz="6" w:space="0" w:color="auto"/>
                <w:left w:val="outset" w:sz="6" w:space="0" w:color="auto"/>
                <w:bottom w:val="outset" w:sz="6" w:space="0" w:color="auto"/>
                <w:right w:val="outset" w:sz="6" w:space="0" w:color="auto"/>
              </w:tblBorders>
              <w:shd w:val="clear" w:color="auto" w:fill="CCCCCC"/>
              <w:tblLayout w:type="fixed"/>
              <w:tblCellMar>
                <w:top w:w="120" w:type="dxa"/>
                <w:left w:w="120" w:type="dxa"/>
                <w:bottom w:w="120" w:type="dxa"/>
                <w:right w:w="120" w:type="dxa"/>
              </w:tblCellMar>
              <w:tblLook w:val="04A0" w:firstRow="1" w:lastRow="0" w:firstColumn="1" w:lastColumn="0" w:noHBand="0" w:noVBand="1"/>
            </w:tblPr>
            <w:tblGrid>
              <w:gridCol w:w="12944"/>
            </w:tblGrid>
            <w:tr w:rsidR="009E2940" w:rsidRPr="0084008D" w14:paraId="16369E31" w14:textId="77777777" w:rsidTr="00B55745">
              <w:tc>
                <w:tcPr>
                  <w:tcW w:w="12944" w:type="dxa"/>
                  <w:tcBorders>
                    <w:top w:val="outset" w:sz="6" w:space="0" w:color="auto"/>
                    <w:left w:val="outset" w:sz="6" w:space="0" w:color="auto"/>
                    <w:bottom w:val="outset" w:sz="6" w:space="0" w:color="auto"/>
                    <w:right w:val="outset" w:sz="6" w:space="0" w:color="auto"/>
                  </w:tcBorders>
                  <w:shd w:val="clear" w:color="auto" w:fill="CCCCCC"/>
                  <w:tcMar>
                    <w:top w:w="0" w:type="dxa"/>
                    <w:left w:w="0" w:type="dxa"/>
                    <w:bottom w:w="0" w:type="dxa"/>
                    <w:right w:w="0" w:type="dxa"/>
                  </w:tcMar>
                  <w:vAlign w:val="center"/>
                  <w:hideMark/>
                </w:tcPr>
                <w:p w14:paraId="3EEC7693"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Predložak(Šablon) za METAR i SPECI</w:t>
                  </w:r>
                </w:p>
                <w:p w14:paraId="108DC35E"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Legenda:</w:t>
                  </w:r>
                </w:p>
                <w:tbl>
                  <w:tblPr>
                    <w:tblW w:w="5000" w:type="pct"/>
                    <w:tblLayout w:type="fixed"/>
                    <w:tblCellMar>
                      <w:left w:w="0" w:type="dxa"/>
                      <w:right w:w="0" w:type="dxa"/>
                    </w:tblCellMar>
                    <w:tblLook w:val="04A0" w:firstRow="1" w:lastRow="0" w:firstColumn="1" w:lastColumn="0" w:noHBand="0" w:noVBand="1"/>
                  </w:tblPr>
                  <w:tblGrid>
                    <w:gridCol w:w="295"/>
                    <w:gridCol w:w="171"/>
                    <w:gridCol w:w="12463"/>
                  </w:tblGrid>
                  <w:tr w:rsidR="009E2940" w:rsidRPr="0084008D" w14:paraId="6F4DA79B" w14:textId="77777777" w:rsidTr="00B55745">
                    <w:tc>
                      <w:tcPr>
                        <w:tcW w:w="295" w:type="dxa"/>
                        <w:shd w:val="clear" w:color="auto" w:fill="auto"/>
                        <w:hideMark/>
                      </w:tcPr>
                      <w:p w14:paraId="298C9816"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M</w:t>
                        </w:r>
                      </w:p>
                    </w:tc>
                    <w:tc>
                      <w:tcPr>
                        <w:tcW w:w="171" w:type="dxa"/>
                        <w:shd w:val="clear" w:color="auto" w:fill="auto"/>
                        <w:hideMark/>
                      </w:tcPr>
                      <w:p w14:paraId="11B33A8B"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w:t>
                        </w:r>
                      </w:p>
                    </w:tc>
                    <w:tc>
                      <w:tcPr>
                        <w:tcW w:w="12463" w:type="dxa"/>
                        <w:shd w:val="clear" w:color="auto" w:fill="auto"/>
                        <w:hideMark/>
                      </w:tcPr>
                      <w:p w14:paraId="23D9A2F7"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uključivanje obavezno;</w:t>
                        </w:r>
                      </w:p>
                    </w:tc>
                  </w:tr>
                  <w:tr w:rsidR="009E2940" w:rsidRPr="0084008D" w14:paraId="19562331" w14:textId="77777777" w:rsidTr="00B55745">
                    <w:tc>
                      <w:tcPr>
                        <w:tcW w:w="295" w:type="dxa"/>
                        <w:shd w:val="clear" w:color="auto" w:fill="auto"/>
                        <w:hideMark/>
                      </w:tcPr>
                      <w:p w14:paraId="1123E943"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C</w:t>
                        </w:r>
                      </w:p>
                    </w:tc>
                    <w:tc>
                      <w:tcPr>
                        <w:tcW w:w="171" w:type="dxa"/>
                        <w:shd w:val="clear" w:color="auto" w:fill="auto"/>
                        <w:hideMark/>
                      </w:tcPr>
                      <w:p w14:paraId="29B85DDF"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w:t>
                        </w:r>
                      </w:p>
                    </w:tc>
                    <w:tc>
                      <w:tcPr>
                        <w:tcW w:w="12463" w:type="dxa"/>
                        <w:shd w:val="clear" w:color="auto" w:fill="auto"/>
                        <w:hideMark/>
                      </w:tcPr>
                      <w:p w14:paraId="20F60623" w14:textId="77777777" w:rsidR="009E2940" w:rsidRPr="0084008D" w:rsidRDefault="009E2940" w:rsidP="0084008D">
                        <w:pPr>
                          <w:spacing w:after="200" w:line="240" w:lineRule="auto"/>
                          <w:rPr>
                            <w:rFonts w:ascii="Times New Roman" w:eastAsia="Calibri" w:hAnsi="Times New Roman" w:cs="Times New Roman"/>
                            <w:sz w:val="24"/>
                            <w:szCs w:val="24"/>
                            <w:lang w:val="pt-PT"/>
                          </w:rPr>
                        </w:pPr>
                        <w:r w:rsidRPr="0084008D">
                          <w:rPr>
                            <w:rFonts w:ascii="Times New Roman" w:eastAsia="Calibri" w:hAnsi="Times New Roman" w:cs="Times New Roman"/>
                            <w:sz w:val="24"/>
                            <w:szCs w:val="24"/>
                            <w:lang w:val="pt-PT"/>
                          </w:rPr>
                          <w:t>Uključivanje uslovno, zavisno od meteoroloških uslova ili metoda posmatranja;</w:t>
                        </w:r>
                      </w:p>
                    </w:tc>
                  </w:tr>
                  <w:tr w:rsidR="009E2940" w:rsidRPr="0084008D" w14:paraId="3659F476" w14:textId="77777777" w:rsidTr="00B55745">
                    <w:tc>
                      <w:tcPr>
                        <w:tcW w:w="295" w:type="dxa"/>
                        <w:shd w:val="clear" w:color="auto" w:fill="auto"/>
                        <w:hideMark/>
                      </w:tcPr>
                      <w:p w14:paraId="1890C44D"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O</w:t>
                        </w:r>
                      </w:p>
                    </w:tc>
                    <w:tc>
                      <w:tcPr>
                        <w:tcW w:w="171" w:type="dxa"/>
                        <w:shd w:val="clear" w:color="auto" w:fill="auto"/>
                        <w:hideMark/>
                      </w:tcPr>
                      <w:p w14:paraId="04C78BFA"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w:t>
                        </w:r>
                      </w:p>
                    </w:tc>
                    <w:tc>
                      <w:tcPr>
                        <w:tcW w:w="12463" w:type="dxa"/>
                        <w:shd w:val="clear" w:color="auto" w:fill="auto"/>
                        <w:hideMark/>
                      </w:tcPr>
                      <w:p w14:paraId="7651ACAA"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uključivanje neobavezno.</w:t>
                        </w:r>
                      </w:p>
                    </w:tc>
                  </w:tr>
                </w:tbl>
                <w:p w14:paraId="340432B4" w14:textId="77777777" w:rsidR="009E2940" w:rsidRPr="0084008D" w:rsidRDefault="009E2940" w:rsidP="0084008D">
                  <w:pPr>
                    <w:spacing w:after="200" w:line="240" w:lineRule="auto"/>
                    <w:rPr>
                      <w:rFonts w:ascii="Times New Roman" w:eastAsia="Calibri" w:hAnsi="Times New Roman" w:cs="Times New Roman"/>
                      <w:vanish/>
                      <w:sz w:val="24"/>
                      <w:szCs w:val="24"/>
                      <w:lang w:val="en-US"/>
                    </w:rPr>
                  </w:pPr>
                </w:p>
                <w:tbl>
                  <w:tblPr>
                    <w:tblW w:w="13520" w:type="dxa"/>
                    <w:tblLayout w:type="fixed"/>
                    <w:tblCellMar>
                      <w:left w:w="0" w:type="dxa"/>
                      <w:right w:w="0" w:type="dxa"/>
                    </w:tblCellMar>
                    <w:tblLook w:val="04A0" w:firstRow="1" w:lastRow="0" w:firstColumn="1" w:lastColumn="0" w:noHBand="0" w:noVBand="1"/>
                  </w:tblPr>
                  <w:tblGrid>
                    <w:gridCol w:w="1252"/>
                    <w:gridCol w:w="12268"/>
                  </w:tblGrid>
                  <w:tr w:rsidR="009E2940" w:rsidRPr="0084008D" w14:paraId="7A37935A" w14:textId="77777777" w:rsidTr="00B55745">
                    <w:tc>
                      <w:tcPr>
                        <w:tcW w:w="1252" w:type="dxa"/>
                        <w:shd w:val="clear" w:color="auto" w:fill="auto"/>
                        <w:hideMark/>
                      </w:tcPr>
                      <w:p w14:paraId="2019E315" w14:textId="77777777" w:rsidR="009E2940" w:rsidRPr="0084008D" w:rsidRDefault="009E2940" w:rsidP="0084008D">
                        <w:pPr>
                          <w:spacing w:after="200" w:line="240" w:lineRule="auto"/>
                          <w:ind w:right="-180"/>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Napomena 1:</w:t>
                        </w:r>
                      </w:p>
                    </w:tc>
                    <w:tc>
                      <w:tcPr>
                        <w:tcW w:w="12268" w:type="dxa"/>
                        <w:shd w:val="clear" w:color="auto" w:fill="auto"/>
                        <w:hideMark/>
                      </w:tcPr>
                      <w:p w14:paraId="1C295F3E"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Opsezi i rezolucije za numeričke elemente uključene u METAR-u i SPECI-ju date su u posebnoj tabeli ispod ovog šablona.</w:t>
                        </w:r>
                      </w:p>
                    </w:tc>
                  </w:tr>
                </w:tbl>
                <w:p w14:paraId="411CEEFD" w14:textId="77777777" w:rsidR="009E2940" w:rsidRPr="0084008D" w:rsidRDefault="009E2940" w:rsidP="0084008D">
                  <w:pPr>
                    <w:spacing w:after="200" w:line="240" w:lineRule="auto"/>
                    <w:rPr>
                      <w:rFonts w:ascii="Times New Roman" w:eastAsia="Calibri" w:hAnsi="Times New Roman" w:cs="Times New Roman"/>
                      <w:vanish/>
                      <w:sz w:val="24"/>
                      <w:szCs w:val="24"/>
                      <w:lang w:val="en-US"/>
                    </w:rPr>
                  </w:pPr>
                </w:p>
                <w:tbl>
                  <w:tblPr>
                    <w:tblW w:w="13548" w:type="dxa"/>
                    <w:tblLayout w:type="fixed"/>
                    <w:tblCellMar>
                      <w:left w:w="0" w:type="dxa"/>
                      <w:right w:w="0" w:type="dxa"/>
                    </w:tblCellMar>
                    <w:tblLook w:val="04A0" w:firstRow="1" w:lastRow="0" w:firstColumn="1" w:lastColumn="0" w:noHBand="0" w:noVBand="1"/>
                  </w:tblPr>
                  <w:tblGrid>
                    <w:gridCol w:w="1252"/>
                    <w:gridCol w:w="12296"/>
                  </w:tblGrid>
                  <w:tr w:rsidR="009E2940" w:rsidRPr="0084008D" w14:paraId="22C026FF" w14:textId="77777777" w:rsidTr="00B55745">
                    <w:tc>
                      <w:tcPr>
                        <w:tcW w:w="1252" w:type="dxa"/>
                        <w:shd w:val="clear" w:color="auto" w:fill="auto"/>
                        <w:hideMark/>
                      </w:tcPr>
                      <w:p w14:paraId="0E092D2A" w14:textId="77777777" w:rsidR="009E2940" w:rsidRPr="0084008D" w:rsidRDefault="009E2940" w:rsidP="0084008D">
                        <w:pPr>
                          <w:spacing w:after="200" w:line="240" w:lineRule="auto"/>
                          <w:ind w:right="-169"/>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Napomena 2:</w:t>
                        </w:r>
                      </w:p>
                    </w:tc>
                    <w:tc>
                      <w:tcPr>
                        <w:tcW w:w="12296" w:type="dxa"/>
                        <w:shd w:val="clear" w:color="auto" w:fill="auto"/>
                        <w:hideMark/>
                      </w:tcPr>
                      <w:p w14:paraId="11166227"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Objašnjenja za skraćenice se mogu naći u ICAO dokumentu 8400 Procedure za usluge vazdušne navigacije – Skraćenice i kodovi (PANS-ABC).</w:t>
                        </w:r>
                      </w:p>
                    </w:tc>
                  </w:tr>
                </w:tbl>
                <w:p w14:paraId="40A4BA49" w14:textId="77777777" w:rsidR="009E2940" w:rsidRPr="0084008D" w:rsidRDefault="009E2940" w:rsidP="0084008D">
                  <w:pPr>
                    <w:spacing w:after="200" w:line="240" w:lineRule="auto"/>
                    <w:rPr>
                      <w:rFonts w:ascii="Times New Roman" w:eastAsia="Calibri" w:hAnsi="Times New Roman" w:cs="Times New Roman"/>
                      <w:vanish/>
                      <w:sz w:val="24"/>
                      <w:szCs w:val="24"/>
                      <w:lang w:val="en-US"/>
                    </w:rPr>
                  </w:pPr>
                </w:p>
                <w:tbl>
                  <w:tblPr>
                    <w:tblW w:w="13712" w:type="dxa"/>
                    <w:tblLayout w:type="fixed"/>
                    <w:tblCellMar>
                      <w:left w:w="0" w:type="dxa"/>
                      <w:right w:w="0" w:type="dxa"/>
                    </w:tblCellMar>
                    <w:tblLook w:val="04A0" w:firstRow="1" w:lastRow="0" w:firstColumn="1" w:lastColumn="0" w:noHBand="0" w:noVBand="1"/>
                  </w:tblPr>
                  <w:tblGrid>
                    <w:gridCol w:w="1342"/>
                    <w:gridCol w:w="12370"/>
                  </w:tblGrid>
                  <w:tr w:rsidR="009E2940" w:rsidRPr="0084008D" w14:paraId="44C7920C" w14:textId="77777777" w:rsidTr="00B55745">
                    <w:trPr>
                      <w:trHeight w:val="680"/>
                    </w:trPr>
                    <w:tc>
                      <w:tcPr>
                        <w:tcW w:w="1342" w:type="dxa"/>
                        <w:shd w:val="clear" w:color="auto" w:fill="auto"/>
                        <w:hideMark/>
                      </w:tcPr>
                      <w:p w14:paraId="0A8B5E76"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Napomena 3:</w:t>
                        </w:r>
                      </w:p>
                    </w:tc>
                    <w:tc>
                      <w:tcPr>
                        <w:tcW w:w="12370" w:type="dxa"/>
                        <w:shd w:val="clear" w:color="auto" w:fill="auto"/>
                        <w:hideMark/>
                      </w:tcPr>
                      <w:p w14:paraId="1FB3837A"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Row numbers in the ‘Ref.’ column are included only for clarity and ease of reference, and are not part of the METAR and SPECI.</w:t>
                        </w:r>
                      </w:p>
                    </w:tc>
                  </w:tr>
                </w:tbl>
                <w:p w14:paraId="373AAF13" w14:textId="77777777" w:rsidR="009E2940" w:rsidRPr="0084008D" w:rsidRDefault="009E2940" w:rsidP="0084008D">
                  <w:pPr>
                    <w:spacing w:after="200" w:line="240" w:lineRule="auto"/>
                    <w:rPr>
                      <w:rFonts w:ascii="Times New Roman" w:eastAsia="Calibri" w:hAnsi="Times New Roman" w:cs="Times New Roman"/>
                      <w:vanish/>
                      <w:sz w:val="24"/>
                      <w:szCs w:val="24"/>
                      <w:lang w:val="en-US"/>
                    </w:rPr>
                  </w:pPr>
                </w:p>
                <w:p w14:paraId="615B4823" w14:textId="77777777" w:rsidR="009E2940" w:rsidRPr="0084008D" w:rsidRDefault="009E2940" w:rsidP="0084008D">
                  <w:pPr>
                    <w:spacing w:after="200" w:line="240" w:lineRule="auto"/>
                    <w:rPr>
                      <w:rFonts w:ascii="Times New Roman" w:eastAsia="Calibri" w:hAnsi="Times New Roman" w:cs="Times New Roman"/>
                      <w:sz w:val="24"/>
                      <w:szCs w:val="24"/>
                    </w:rPr>
                  </w:pPr>
                </w:p>
                <w:tbl>
                  <w:tblPr>
                    <w:tblW w:w="1295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343"/>
                    <w:gridCol w:w="1437"/>
                    <w:gridCol w:w="2068"/>
                    <w:gridCol w:w="2766"/>
                    <w:gridCol w:w="1026"/>
                    <w:gridCol w:w="1020"/>
                    <w:gridCol w:w="1015"/>
                    <w:gridCol w:w="1131"/>
                    <w:gridCol w:w="1126"/>
                    <w:gridCol w:w="292"/>
                    <w:gridCol w:w="322"/>
                    <w:gridCol w:w="31"/>
                    <w:gridCol w:w="7"/>
                    <w:gridCol w:w="215"/>
                    <w:gridCol w:w="132"/>
                    <w:gridCol w:w="20"/>
                  </w:tblGrid>
                  <w:tr w:rsidR="009E2940" w:rsidRPr="0084008D" w14:paraId="37FF6AE9" w14:textId="77777777" w:rsidTr="00B55745">
                    <w:trPr>
                      <w:gridAfter w:val="2"/>
                      <w:wAfter w:w="152" w:type="dxa"/>
                      <w:trHeight w:val="144"/>
                    </w:trPr>
                    <w:tc>
                      <w:tcPr>
                        <w:tcW w:w="343" w:type="dxa"/>
                        <w:tcBorders>
                          <w:top w:val="single" w:sz="6" w:space="0" w:color="000000"/>
                          <w:left w:val="single" w:sz="6" w:space="0" w:color="000000"/>
                          <w:bottom w:val="single" w:sz="6" w:space="0" w:color="000000"/>
                          <w:right w:val="single" w:sz="6" w:space="0" w:color="000000"/>
                        </w:tcBorders>
                        <w:shd w:val="clear" w:color="auto" w:fill="auto"/>
                        <w:hideMark/>
                      </w:tcPr>
                      <w:p w14:paraId="05EB5790"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lastRenderedPageBreak/>
                          <w:t xml:space="preserve">Ref    </w:t>
                        </w:r>
                      </w:p>
                    </w:tc>
                    <w:tc>
                      <w:tcPr>
                        <w:tcW w:w="350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08AD18E" w14:textId="77777777" w:rsidR="009E2940" w:rsidRPr="0084008D" w:rsidRDefault="009E2940" w:rsidP="0084008D">
                        <w:pPr>
                          <w:spacing w:before="60" w:after="60" w:line="240" w:lineRule="auto"/>
                          <w:ind w:right="195"/>
                          <w:jc w:val="center"/>
                          <w:rPr>
                            <w:rFonts w:ascii="Times New Roman" w:eastAsia="Times New Roman" w:hAnsi="Times New Roman" w:cs="Times New Roman"/>
                            <w:b/>
                            <w:bCs/>
                            <w:sz w:val="24"/>
                            <w:szCs w:val="24"/>
                            <w:lang w:val="en-US"/>
                          </w:rPr>
                        </w:pPr>
                        <w:r w:rsidRPr="0084008D">
                          <w:rPr>
                            <w:rFonts w:ascii="Times New Roman" w:eastAsia="Times New Roman" w:hAnsi="Times New Roman" w:cs="Times New Roman"/>
                            <w:b/>
                            <w:bCs/>
                            <w:sz w:val="24"/>
                            <w:szCs w:val="24"/>
                            <w:lang w:val="en-US"/>
                          </w:rPr>
                          <w:t>Element</w:t>
                        </w:r>
                      </w:p>
                    </w:tc>
                    <w:tc>
                      <w:tcPr>
                        <w:tcW w:w="2766" w:type="dxa"/>
                        <w:tcBorders>
                          <w:top w:val="single" w:sz="6" w:space="0" w:color="000000"/>
                          <w:left w:val="single" w:sz="6" w:space="0" w:color="000000"/>
                          <w:bottom w:val="single" w:sz="6" w:space="0" w:color="000000"/>
                          <w:right w:val="single" w:sz="6" w:space="0" w:color="000000"/>
                        </w:tcBorders>
                        <w:shd w:val="clear" w:color="auto" w:fill="auto"/>
                        <w:hideMark/>
                      </w:tcPr>
                      <w:p w14:paraId="58960ECC" w14:textId="77777777" w:rsidR="009E2940" w:rsidRPr="0084008D" w:rsidRDefault="009E2940" w:rsidP="0084008D">
                        <w:pPr>
                          <w:spacing w:before="60" w:after="60" w:line="240" w:lineRule="auto"/>
                          <w:ind w:right="195"/>
                          <w:jc w:val="center"/>
                          <w:rPr>
                            <w:rFonts w:ascii="Times New Roman" w:eastAsia="Times New Roman" w:hAnsi="Times New Roman" w:cs="Times New Roman"/>
                            <w:b/>
                            <w:bCs/>
                            <w:sz w:val="24"/>
                            <w:szCs w:val="24"/>
                            <w:lang w:val="en-US"/>
                          </w:rPr>
                        </w:pPr>
                        <w:r w:rsidRPr="0084008D">
                          <w:rPr>
                            <w:rFonts w:ascii="Times New Roman" w:eastAsia="Times New Roman" w:hAnsi="Times New Roman" w:cs="Times New Roman"/>
                            <w:b/>
                            <w:bCs/>
                            <w:sz w:val="24"/>
                            <w:szCs w:val="24"/>
                            <w:lang w:val="en-US"/>
                          </w:rPr>
                          <w:t>Detaljni sadržaj</w:t>
                        </w:r>
                      </w:p>
                    </w:tc>
                    <w:tc>
                      <w:tcPr>
                        <w:tcW w:w="6185" w:type="dxa"/>
                        <w:gridSpan w:val="10"/>
                        <w:tcBorders>
                          <w:top w:val="single" w:sz="6" w:space="0" w:color="000000"/>
                          <w:left w:val="single" w:sz="6" w:space="0" w:color="000000"/>
                          <w:bottom w:val="single" w:sz="6" w:space="0" w:color="000000"/>
                          <w:right w:val="single" w:sz="6" w:space="0" w:color="000000"/>
                        </w:tcBorders>
                        <w:shd w:val="clear" w:color="auto" w:fill="auto"/>
                        <w:hideMark/>
                      </w:tcPr>
                      <w:p w14:paraId="0FC29CA0" w14:textId="77777777" w:rsidR="009E2940" w:rsidRPr="0084008D" w:rsidRDefault="009E2940" w:rsidP="0084008D">
                        <w:pPr>
                          <w:spacing w:before="60" w:after="60" w:line="240" w:lineRule="auto"/>
                          <w:ind w:right="195"/>
                          <w:jc w:val="center"/>
                          <w:rPr>
                            <w:rFonts w:ascii="Times New Roman" w:eastAsia="Times New Roman" w:hAnsi="Times New Roman" w:cs="Times New Roman"/>
                            <w:b/>
                            <w:bCs/>
                            <w:sz w:val="24"/>
                            <w:szCs w:val="24"/>
                            <w:lang w:val="en-US"/>
                          </w:rPr>
                        </w:pPr>
                        <w:r w:rsidRPr="0084008D">
                          <w:rPr>
                            <w:rFonts w:ascii="Times New Roman" w:eastAsia="Times New Roman" w:hAnsi="Times New Roman" w:cs="Times New Roman"/>
                            <w:b/>
                            <w:bCs/>
                            <w:sz w:val="24"/>
                            <w:szCs w:val="24"/>
                            <w:lang w:val="en-US"/>
                          </w:rPr>
                          <w:t>Predložak (predlošci)</w:t>
                        </w:r>
                      </w:p>
                    </w:tc>
                  </w:tr>
                  <w:tr w:rsidR="009E2940" w:rsidRPr="0084008D" w14:paraId="0F81601E" w14:textId="77777777" w:rsidTr="00B55745">
                    <w:trPr>
                      <w:gridAfter w:val="5"/>
                      <w:wAfter w:w="405" w:type="dxa"/>
                      <w:trHeight w:val="64"/>
                    </w:trPr>
                    <w:tc>
                      <w:tcPr>
                        <w:tcW w:w="343" w:type="dxa"/>
                        <w:tcBorders>
                          <w:top w:val="single" w:sz="6" w:space="0" w:color="000000"/>
                          <w:left w:val="single" w:sz="6" w:space="0" w:color="000000"/>
                          <w:bottom w:val="single" w:sz="6" w:space="0" w:color="000000"/>
                          <w:right w:val="single" w:sz="6" w:space="0" w:color="000000"/>
                        </w:tcBorders>
                        <w:shd w:val="clear" w:color="auto" w:fill="auto"/>
                        <w:hideMark/>
                      </w:tcPr>
                      <w:p w14:paraId="5CB53CBE"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1</w:t>
                        </w:r>
                      </w:p>
                    </w:tc>
                    <w:tc>
                      <w:tcPr>
                        <w:tcW w:w="350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FE82588"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Identifikacija vrste izveštaja (M)</w:t>
                        </w:r>
                      </w:p>
                    </w:tc>
                    <w:tc>
                      <w:tcPr>
                        <w:tcW w:w="2766" w:type="dxa"/>
                        <w:tcBorders>
                          <w:top w:val="single" w:sz="6" w:space="0" w:color="000000"/>
                          <w:left w:val="single" w:sz="6" w:space="0" w:color="000000"/>
                          <w:bottom w:val="single" w:sz="6" w:space="0" w:color="000000"/>
                          <w:right w:val="single" w:sz="6" w:space="0" w:color="000000"/>
                        </w:tcBorders>
                        <w:shd w:val="clear" w:color="auto" w:fill="auto"/>
                        <w:hideMark/>
                      </w:tcPr>
                      <w:p w14:paraId="77F4AA72"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Vrsta izveštaja (M)</w:t>
                        </w:r>
                      </w:p>
                    </w:tc>
                    <w:tc>
                      <w:tcPr>
                        <w:tcW w:w="5932" w:type="dxa"/>
                        <w:gridSpan w:val="7"/>
                        <w:tcBorders>
                          <w:top w:val="single" w:sz="6" w:space="0" w:color="000000"/>
                          <w:left w:val="single" w:sz="6" w:space="0" w:color="000000"/>
                          <w:bottom w:val="single" w:sz="6" w:space="0" w:color="000000"/>
                          <w:right w:val="single" w:sz="6" w:space="0" w:color="000000"/>
                        </w:tcBorders>
                        <w:shd w:val="clear" w:color="auto" w:fill="auto"/>
                        <w:hideMark/>
                      </w:tcPr>
                      <w:p w14:paraId="003BC1AB"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METAR, METAR COR, SPECI ili SPECI COR</w:t>
                        </w:r>
                      </w:p>
                    </w:tc>
                  </w:tr>
                  <w:tr w:rsidR="009E2940" w:rsidRPr="0084008D" w14:paraId="63F8BC95" w14:textId="77777777" w:rsidTr="00B55745">
                    <w:trPr>
                      <w:gridAfter w:val="5"/>
                      <w:wAfter w:w="405" w:type="dxa"/>
                      <w:trHeight w:val="64"/>
                    </w:trPr>
                    <w:tc>
                      <w:tcPr>
                        <w:tcW w:w="343" w:type="dxa"/>
                        <w:tcBorders>
                          <w:top w:val="single" w:sz="6" w:space="0" w:color="000000"/>
                          <w:left w:val="single" w:sz="6" w:space="0" w:color="000000"/>
                          <w:bottom w:val="single" w:sz="6" w:space="0" w:color="000000"/>
                          <w:right w:val="single" w:sz="6" w:space="0" w:color="000000"/>
                        </w:tcBorders>
                        <w:shd w:val="clear" w:color="auto" w:fill="auto"/>
                        <w:hideMark/>
                      </w:tcPr>
                      <w:p w14:paraId="71510BB4"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2</w:t>
                        </w:r>
                      </w:p>
                    </w:tc>
                    <w:tc>
                      <w:tcPr>
                        <w:tcW w:w="350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D3AF86D"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Pokazatelj lokacije (M)</w:t>
                        </w:r>
                      </w:p>
                    </w:tc>
                    <w:tc>
                      <w:tcPr>
                        <w:tcW w:w="2766" w:type="dxa"/>
                        <w:tcBorders>
                          <w:top w:val="single" w:sz="6" w:space="0" w:color="000000"/>
                          <w:left w:val="single" w:sz="6" w:space="0" w:color="000000"/>
                          <w:bottom w:val="single" w:sz="6" w:space="0" w:color="000000"/>
                          <w:right w:val="single" w:sz="6" w:space="0" w:color="000000"/>
                        </w:tcBorders>
                        <w:shd w:val="clear" w:color="auto" w:fill="auto"/>
                        <w:hideMark/>
                      </w:tcPr>
                      <w:p w14:paraId="6A593933" w14:textId="77777777" w:rsidR="009E2940" w:rsidRPr="0084008D" w:rsidRDefault="009E2940" w:rsidP="0084008D">
                        <w:pPr>
                          <w:spacing w:after="200" w:line="240" w:lineRule="auto"/>
                          <w:rPr>
                            <w:rFonts w:ascii="Times New Roman" w:eastAsia="Calibri" w:hAnsi="Times New Roman" w:cs="Times New Roman"/>
                            <w:sz w:val="24"/>
                            <w:szCs w:val="24"/>
                            <w:lang w:val="pt-PT"/>
                          </w:rPr>
                        </w:pPr>
                        <w:r w:rsidRPr="0084008D">
                          <w:rPr>
                            <w:rFonts w:ascii="Times New Roman" w:eastAsia="Calibri" w:hAnsi="Times New Roman" w:cs="Times New Roman"/>
                            <w:sz w:val="24"/>
                            <w:szCs w:val="24"/>
                            <w:lang w:val="pt-PT"/>
                          </w:rPr>
                          <w:t>Indikator lokacije prema ICAO (M)</w:t>
                        </w:r>
                      </w:p>
                    </w:tc>
                    <w:tc>
                      <w:tcPr>
                        <w:tcW w:w="5932" w:type="dxa"/>
                        <w:gridSpan w:val="7"/>
                        <w:tcBorders>
                          <w:top w:val="single" w:sz="6" w:space="0" w:color="000000"/>
                          <w:left w:val="single" w:sz="6" w:space="0" w:color="000000"/>
                          <w:bottom w:val="single" w:sz="6" w:space="0" w:color="000000"/>
                          <w:right w:val="single" w:sz="6" w:space="0" w:color="000000"/>
                        </w:tcBorders>
                        <w:shd w:val="clear" w:color="auto" w:fill="auto"/>
                        <w:hideMark/>
                      </w:tcPr>
                      <w:p w14:paraId="7BF43DEE"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nnnn</w:t>
                        </w:r>
                      </w:p>
                    </w:tc>
                  </w:tr>
                  <w:tr w:rsidR="009E2940" w:rsidRPr="0084008D" w14:paraId="194D1993" w14:textId="77777777" w:rsidTr="00B55745">
                    <w:trPr>
                      <w:gridAfter w:val="5"/>
                      <w:wAfter w:w="405" w:type="dxa"/>
                      <w:trHeight w:val="64"/>
                    </w:trPr>
                    <w:tc>
                      <w:tcPr>
                        <w:tcW w:w="343" w:type="dxa"/>
                        <w:tcBorders>
                          <w:top w:val="single" w:sz="6" w:space="0" w:color="000000"/>
                          <w:left w:val="single" w:sz="6" w:space="0" w:color="000000"/>
                          <w:bottom w:val="single" w:sz="6" w:space="0" w:color="000000"/>
                          <w:right w:val="single" w:sz="6" w:space="0" w:color="000000"/>
                        </w:tcBorders>
                        <w:shd w:val="clear" w:color="auto" w:fill="auto"/>
                        <w:hideMark/>
                      </w:tcPr>
                      <w:p w14:paraId="58679A56"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3</w:t>
                        </w:r>
                      </w:p>
                    </w:tc>
                    <w:tc>
                      <w:tcPr>
                        <w:tcW w:w="350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998B8E6"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Vreme posmatranja (M)</w:t>
                        </w:r>
                      </w:p>
                    </w:tc>
                    <w:tc>
                      <w:tcPr>
                        <w:tcW w:w="2766" w:type="dxa"/>
                        <w:tcBorders>
                          <w:top w:val="single" w:sz="6" w:space="0" w:color="000000"/>
                          <w:left w:val="single" w:sz="6" w:space="0" w:color="000000"/>
                          <w:bottom w:val="single" w:sz="6" w:space="0" w:color="000000"/>
                          <w:right w:val="single" w:sz="6" w:space="0" w:color="000000"/>
                        </w:tcBorders>
                        <w:shd w:val="clear" w:color="auto" w:fill="auto"/>
                        <w:hideMark/>
                      </w:tcPr>
                      <w:p w14:paraId="12FA195D" w14:textId="77777777" w:rsidR="009E2940" w:rsidRPr="0084008D" w:rsidRDefault="009E2940" w:rsidP="0084008D">
                        <w:pPr>
                          <w:spacing w:after="200" w:line="240" w:lineRule="auto"/>
                          <w:rPr>
                            <w:rFonts w:ascii="Times New Roman" w:eastAsia="Calibri" w:hAnsi="Times New Roman" w:cs="Times New Roman"/>
                            <w:sz w:val="24"/>
                            <w:szCs w:val="24"/>
                            <w:lang w:val="pt-PT"/>
                          </w:rPr>
                        </w:pPr>
                        <w:r w:rsidRPr="0084008D">
                          <w:rPr>
                            <w:rFonts w:ascii="Times New Roman" w:eastAsia="Calibri" w:hAnsi="Times New Roman" w:cs="Times New Roman"/>
                            <w:sz w:val="24"/>
                            <w:szCs w:val="24"/>
                            <w:lang w:val="pt-PT"/>
                          </w:rPr>
                          <w:t>Dan i stvarno vreme posmatranja u UTC (M)</w:t>
                        </w:r>
                      </w:p>
                    </w:tc>
                    <w:tc>
                      <w:tcPr>
                        <w:tcW w:w="5932" w:type="dxa"/>
                        <w:gridSpan w:val="7"/>
                        <w:tcBorders>
                          <w:top w:val="single" w:sz="6" w:space="0" w:color="000000"/>
                          <w:left w:val="single" w:sz="6" w:space="0" w:color="000000"/>
                          <w:bottom w:val="single" w:sz="6" w:space="0" w:color="000000"/>
                          <w:right w:val="single" w:sz="6" w:space="0" w:color="000000"/>
                        </w:tcBorders>
                        <w:shd w:val="clear" w:color="auto" w:fill="auto"/>
                        <w:hideMark/>
                      </w:tcPr>
                      <w:p w14:paraId="1FABB50B"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nnnnnnZ</w:t>
                        </w:r>
                      </w:p>
                    </w:tc>
                  </w:tr>
                  <w:tr w:rsidR="009E2940" w:rsidRPr="0084008D" w14:paraId="3BA13026" w14:textId="77777777" w:rsidTr="00B55745">
                    <w:trPr>
                      <w:gridAfter w:val="5"/>
                      <w:wAfter w:w="405" w:type="dxa"/>
                      <w:trHeight w:val="64"/>
                    </w:trPr>
                    <w:tc>
                      <w:tcPr>
                        <w:tcW w:w="343" w:type="dxa"/>
                        <w:tcBorders>
                          <w:top w:val="single" w:sz="6" w:space="0" w:color="000000"/>
                          <w:left w:val="single" w:sz="6" w:space="0" w:color="000000"/>
                          <w:bottom w:val="single" w:sz="6" w:space="0" w:color="000000"/>
                          <w:right w:val="single" w:sz="6" w:space="0" w:color="000000"/>
                        </w:tcBorders>
                        <w:shd w:val="clear" w:color="auto" w:fill="auto"/>
                        <w:hideMark/>
                      </w:tcPr>
                      <w:p w14:paraId="3DDAE72E"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4</w:t>
                        </w:r>
                      </w:p>
                    </w:tc>
                    <w:tc>
                      <w:tcPr>
                        <w:tcW w:w="350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1E3B431" w14:textId="77777777" w:rsidR="009E2940" w:rsidRPr="0084008D" w:rsidRDefault="009E2940" w:rsidP="0084008D">
                        <w:pPr>
                          <w:spacing w:after="200" w:line="240" w:lineRule="auto"/>
                          <w:rPr>
                            <w:rFonts w:ascii="Times New Roman" w:eastAsia="Calibri" w:hAnsi="Times New Roman" w:cs="Times New Roman"/>
                            <w:sz w:val="24"/>
                            <w:szCs w:val="24"/>
                            <w:lang w:val="pt-PT"/>
                          </w:rPr>
                        </w:pPr>
                        <w:r w:rsidRPr="0084008D">
                          <w:rPr>
                            <w:rFonts w:ascii="Times New Roman" w:eastAsia="Calibri" w:hAnsi="Times New Roman" w:cs="Times New Roman"/>
                            <w:sz w:val="24"/>
                            <w:szCs w:val="24"/>
                            <w:lang w:val="pt-PT"/>
                          </w:rPr>
                          <w:t>Identifikacija automatizovanog izveštaja ili izveštaja koji nedostaje (C)</w:t>
                        </w:r>
                      </w:p>
                    </w:tc>
                    <w:tc>
                      <w:tcPr>
                        <w:tcW w:w="2766" w:type="dxa"/>
                        <w:tcBorders>
                          <w:top w:val="single" w:sz="6" w:space="0" w:color="000000"/>
                          <w:left w:val="single" w:sz="6" w:space="0" w:color="000000"/>
                          <w:bottom w:val="single" w:sz="6" w:space="0" w:color="000000"/>
                          <w:right w:val="single" w:sz="6" w:space="0" w:color="000000"/>
                        </w:tcBorders>
                        <w:shd w:val="clear" w:color="auto" w:fill="auto"/>
                        <w:hideMark/>
                      </w:tcPr>
                      <w:p w14:paraId="67848587" w14:textId="77777777" w:rsidR="009E2940" w:rsidRPr="0084008D" w:rsidRDefault="009E2940" w:rsidP="0084008D">
                        <w:pPr>
                          <w:spacing w:after="200" w:line="240" w:lineRule="auto"/>
                          <w:rPr>
                            <w:rFonts w:ascii="Times New Roman" w:eastAsia="Calibri" w:hAnsi="Times New Roman" w:cs="Times New Roman"/>
                            <w:sz w:val="24"/>
                            <w:szCs w:val="24"/>
                            <w:lang w:val="pt-PT"/>
                          </w:rPr>
                        </w:pPr>
                        <w:r w:rsidRPr="0084008D">
                          <w:rPr>
                            <w:rFonts w:ascii="Times New Roman" w:eastAsia="Calibri" w:hAnsi="Times New Roman" w:cs="Times New Roman"/>
                            <w:sz w:val="24"/>
                            <w:szCs w:val="24"/>
                            <w:lang w:val="pt-PT"/>
                          </w:rPr>
                          <w:t>Identifikator automatskog izveštaja ili izveštaja koji nedostaje (C)</w:t>
                        </w:r>
                      </w:p>
                    </w:tc>
                    <w:tc>
                      <w:tcPr>
                        <w:tcW w:w="5932" w:type="dxa"/>
                        <w:gridSpan w:val="7"/>
                        <w:tcBorders>
                          <w:top w:val="single" w:sz="6" w:space="0" w:color="000000"/>
                          <w:left w:val="single" w:sz="6" w:space="0" w:color="000000"/>
                          <w:bottom w:val="single" w:sz="6" w:space="0" w:color="000000"/>
                          <w:right w:val="single" w:sz="6" w:space="0" w:color="000000"/>
                        </w:tcBorders>
                        <w:shd w:val="clear" w:color="auto" w:fill="auto"/>
                        <w:hideMark/>
                      </w:tcPr>
                      <w:p w14:paraId="6203820E"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AUTO ili NIL</w:t>
                        </w:r>
                      </w:p>
                    </w:tc>
                  </w:tr>
                  <w:tr w:rsidR="009E2940" w:rsidRPr="0084008D" w14:paraId="1C94BCF3" w14:textId="77777777" w:rsidTr="00B55745">
                    <w:trPr>
                      <w:gridAfter w:val="5"/>
                      <w:wAfter w:w="405" w:type="dxa"/>
                      <w:trHeight w:val="64"/>
                    </w:trPr>
                    <w:tc>
                      <w:tcPr>
                        <w:tcW w:w="343" w:type="dxa"/>
                        <w:tcBorders>
                          <w:top w:val="single" w:sz="6" w:space="0" w:color="000000"/>
                          <w:left w:val="single" w:sz="6" w:space="0" w:color="000000"/>
                          <w:bottom w:val="single" w:sz="6" w:space="0" w:color="000000"/>
                          <w:right w:val="single" w:sz="6" w:space="0" w:color="000000"/>
                        </w:tcBorders>
                        <w:shd w:val="clear" w:color="auto" w:fill="auto"/>
                        <w:hideMark/>
                      </w:tcPr>
                      <w:p w14:paraId="31C0EC36"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5</w:t>
                        </w:r>
                      </w:p>
                    </w:tc>
                    <w:tc>
                      <w:tcPr>
                        <w:tcW w:w="12203" w:type="dxa"/>
                        <w:gridSpan w:val="10"/>
                        <w:tcBorders>
                          <w:top w:val="single" w:sz="6" w:space="0" w:color="000000"/>
                          <w:left w:val="single" w:sz="6" w:space="0" w:color="000000"/>
                          <w:bottom w:val="single" w:sz="6" w:space="0" w:color="000000"/>
                          <w:right w:val="single" w:sz="6" w:space="0" w:color="000000"/>
                        </w:tcBorders>
                        <w:shd w:val="clear" w:color="auto" w:fill="auto"/>
                        <w:hideMark/>
                      </w:tcPr>
                      <w:p w14:paraId="51329541" w14:textId="77777777" w:rsidR="009E2940" w:rsidRPr="0084008D" w:rsidRDefault="009E2940" w:rsidP="0084008D">
                        <w:pPr>
                          <w:spacing w:after="200" w:line="240" w:lineRule="auto"/>
                          <w:rPr>
                            <w:rFonts w:ascii="Times New Roman" w:eastAsia="Calibri" w:hAnsi="Times New Roman" w:cs="Times New Roman"/>
                            <w:sz w:val="24"/>
                            <w:szCs w:val="24"/>
                            <w:lang w:val="pt-PT"/>
                          </w:rPr>
                        </w:pPr>
                        <w:r w:rsidRPr="0084008D">
                          <w:rPr>
                            <w:rFonts w:ascii="Times New Roman" w:eastAsia="Calibri" w:hAnsi="Times New Roman" w:cs="Times New Roman"/>
                            <w:sz w:val="24"/>
                            <w:szCs w:val="24"/>
                            <w:lang w:val="pt-PT"/>
                          </w:rPr>
                          <w:t>KRAJ METAR-a AKO NEDOSTAJE IZVEŠTAJ.</w:t>
                        </w:r>
                      </w:p>
                    </w:tc>
                  </w:tr>
                  <w:tr w:rsidR="009E2940" w:rsidRPr="0084008D" w14:paraId="695854D7" w14:textId="77777777" w:rsidTr="00B55745">
                    <w:trPr>
                      <w:gridAfter w:val="5"/>
                      <w:wAfter w:w="405" w:type="dxa"/>
                      <w:trHeight w:val="64"/>
                    </w:trPr>
                    <w:tc>
                      <w:tcPr>
                        <w:tcW w:w="343" w:type="dxa"/>
                        <w:tcBorders>
                          <w:top w:val="single" w:sz="6" w:space="0" w:color="000000"/>
                          <w:left w:val="single" w:sz="6" w:space="0" w:color="000000"/>
                          <w:bottom w:val="single" w:sz="6" w:space="0" w:color="000000"/>
                          <w:right w:val="single" w:sz="6" w:space="0" w:color="000000"/>
                        </w:tcBorders>
                        <w:shd w:val="clear" w:color="auto" w:fill="auto"/>
                        <w:hideMark/>
                      </w:tcPr>
                      <w:p w14:paraId="1121840E"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6</w:t>
                        </w:r>
                      </w:p>
                    </w:tc>
                    <w:tc>
                      <w:tcPr>
                        <w:tcW w:w="1437"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4DD3D564"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Površinski vetar (M)</w:t>
                        </w:r>
                      </w:p>
                    </w:tc>
                    <w:tc>
                      <w:tcPr>
                        <w:tcW w:w="2068" w:type="dxa"/>
                        <w:tcBorders>
                          <w:top w:val="single" w:sz="6" w:space="0" w:color="000000"/>
                          <w:left w:val="single" w:sz="6" w:space="0" w:color="000000"/>
                          <w:bottom w:val="single" w:sz="6" w:space="0" w:color="000000"/>
                          <w:right w:val="single" w:sz="6" w:space="0" w:color="000000"/>
                        </w:tcBorders>
                        <w:shd w:val="clear" w:color="auto" w:fill="auto"/>
                        <w:hideMark/>
                      </w:tcPr>
                      <w:p w14:paraId="52AE4208"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Pravac vetra (M)</w:t>
                        </w:r>
                      </w:p>
                    </w:tc>
                    <w:tc>
                      <w:tcPr>
                        <w:tcW w:w="4812"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02280B8B"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 xml:space="preserve"> nnn ili///</w:t>
                        </w:r>
                        <w:hyperlink r:id="rId241" w:anchor="ntr1-L_2021289EN.01002801-E0001" w:history="1">
                          <w:r w:rsidRPr="0084008D">
                            <w:rPr>
                              <w:rFonts w:ascii="Times New Roman" w:eastAsia="Calibri" w:hAnsi="Times New Roman" w:cs="Times New Roman"/>
                              <w:sz w:val="24"/>
                              <w:szCs w:val="24"/>
                              <w:lang w:val="en-US"/>
                            </w:rPr>
                            <w:t> (</w:t>
                          </w:r>
                          <w:r w:rsidRPr="0084008D">
                            <w:rPr>
                              <w:rFonts w:ascii="Times New Roman" w:eastAsia="Calibri" w:hAnsi="Times New Roman" w:cs="Times New Roman"/>
                              <w:sz w:val="24"/>
                              <w:szCs w:val="24"/>
                              <w:vertAlign w:val="superscript"/>
                              <w:lang w:val="en-US"/>
                            </w:rPr>
                            <w:t>1</w:t>
                          </w:r>
                          <w:r w:rsidRPr="0084008D">
                            <w:rPr>
                              <w:rFonts w:ascii="Times New Roman" w:eastAsia="Calibri" w:hAnsi="Times New Roman" w:cs="Times New Roman"/>
                              <w:sz w:val="24"/>
                              <w:szCs w:val="24"/>
                              <w:lang w:val="en-US"/>
                            </w:rPr>
                            <w:t>)</w:t>
                          </w:r>
                        </w:hyperlink>
                      </w:p>
                    </w:tc>
                    <w:tc>
                      <w:tcPr>
                        <w:tcW w:w="3886" w:type="dxa"/>
                        <w:gridSpan w:val="5"/>
                        <w:tcBorders>
                          <w:top w:val="single" w:sz="6" w:space="0" w:color="000000"/>
                          <w:left w:val="single" w:sz="6" w:space="0" w:color="000000"/>
                          <w:bottom w:val="single" w:sz="6" w:space="0" w:color="000000"/>
                          <w:right w:val="single" w:sz="6" w:space="0" w:color="000000"/>
                        </w:tcBorders>
                        <w:shd w:val="clear" w:color="auto" w:fill="auto"/>
                        <w:hideMark/>
                      </w:tcPr>
                      <w:p w14:paraId="554F96C8"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 xml:space="preserve">               VRB</w:t>
                        </w:r>
                      </w:p>
                    </w:tc>
                  </w:tr>
                  <w:tr w:rsidR="009E2940" w:rsidRPr="0084008D" w14:paraId="6B280137" w14:textId="77777777" w:rsidTr="00B55745">
                    <w:trPr>
                      <w:gridAfter w:val="2"/>
                      <w:wAfter w:w="152" w:type="dxa"/>
                      <w:trHeight w:val="64"/>
                    </w:trPr>
                    <w:tc>
                      <w:tcPr>
                        <w:tcW w:w="343" w:type="dxa"/>
                        <w:tcBorders>
                          <w:top w:val="single" w:sz="6" w:space="0" w:color="000000"/>
                          <w:left w:val="single" w:sz="6" w:space="0" w:color="000000"/>
                          <w:bottom w:val="single" w:sz="6" w:space="0" w:color="000000"/>
                          <w:right w:val="single" w:sz="6" w:space="0" w:color="000000"/>
                        </w:tcBorders>
                        <w:shd w:val="clear" w:color="auto" w:fill="auto"/>
                        <w:hideMark/>
                      </w:tcPr>
                      <w:p w14:paraId="7CBBB94F"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 </w:t>
                        </w:r>
                      </w:p>
                    </w:tc>
                    <w:tc>
                      <w:tcPr>
                        <w:tcW w:w="1437" w:type="dxa"/>
                        <w:tcBorders>
                          <w:top w:val="single" w:sz="6" w:space="0" w:color="000000"/>
                          <w:left w:val="single" w:sz="6" w:space="0" w:color="000000"/>
                          <w:bottom w:val="single" w:sz="6" w:space="0" w:color="000000"/>
                          <w:right w:val="single" w:sz="6" w:space="0" w:color="000000"/>
                        </w:tcBorders>
                        <w:shd w:val="clear" w:color="auto" w:fill="auto"/>
                        <w:hideMark/>
                      </w:tcPr>
                      <w:p w14:paraId="48C0F98B"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 </w:t>
                        </w:r>
                      </w:p>
                    </w:tc>
                    <w:tc>
                      <w:tcPr>
                        <w:tcW w:w="2068" w:type="dxa"/>
                        <w:tcBorders>
                          <w:top w:val="single" w:sz="6" w:space="0" w:color="000000"/>
                          <w:left w:val="single" w:sz="6" w:space="0" w:color="000000"/>
                          <w:bottom w:val="single" w:sz="6" w:space="0" w:color="000000"/>
                          <w:right w:val="single" w:sz="6" w:space="0" w:color="000000"/>
                        </w:tcBorders>
                        <w:shd w:val="clear" w:color="auto" w:fill="auto"/>
                        <w:hideMark/>
                      </w:tcPr>
                      <w:p w14:paraId="2E322E6D"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Brzina vetra (M)</w:t>
                        </w:r>
                      </w:p>
                    </w:tc>
                    <w:tc>
                      <w:tcPr>
                        <w:tcW w:w="8951" w:type="dxa"/>
                        <w:gridSpan w:val="11"/>
                        <w:tcBorders>
                          <w:top w:val="single" w:sz="6" w:space="0" w:color="000000"/>
                          <w:left w:val="single" w:sz="6" w:space="0" w:color="000000"/>
                          <w:bottom w:val="single" w:sz="6" w:space="0" w:color="000000"/>
                          <w:right w:val="single" w:sz="6" w:space="0" w:color="000000"/>
                        </w:tcBorders>
                        <w:shd w:val="clear" w:color="auto" w:fill="auto"/>
                        <w:hideMark/>
                      </w:tcPr>
                      <w:p w14:paraId="562BD8C6"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 xml:space="preserve"> [P]nn[n] ili//</w:t>
                        </w:r>
                        <w:hyperlink r:id="rId242" w:anchor="ntr1-L_2021289EN.01002801-E0001" w:history="1">
                          <w:r w:rsidRPr="0084008D">
                            <w:rPr>
                              <w:rFonts w:ascii="Times New Roman" w:eastAsia="Calibri" w:hAnsi="Times New Roman" w:cs="Times New Roman"/>
                              <w:sz w:val="24"/>
                              <w:szCs w:val="24"/>
                              <w:lang w:val="en-US"/>
                            </w:rPr>
                            <w:t> (</w:t>
                          </w:r>
                          <w:r w:rsidRPr="0084008D">
                            <w:rPr>
                              <w:rFonts w:ascii="Times New Roman" w:eastAsia="Calibri" w:hAnsi="Times New Roman" w:cs="Times New Roman"/>
                              <w:sz w:val="24"/>
                              <w:szCs w:val="24"/>
                              <w:vertAlign w:val="superscript"/>
                              <w:lang w:val="en-US"/>
                            </w:rPr>
                            <w:t>1</w:t>
                          </w:r>
                          <w:r w:rsidRPr="0084008D">
                            <w:rPr>
                              <w:rFonts w:ascii="Times New Roman" w:eastAsia="Calibri" w:hAnsi="Times New Roman" w:cs="Times New Roman"/>
                              <w:sz w:val="24"/>
                              <w:szCs w:val="24"/>
                              <w:lang w:val="en-US"/>
                            </w:rPr>
                            <w:t>)</w:t>
                          </w:r>
                        </w:hyperlink>
                      </w:p>
                    </w:tc>
                  </w:tr>
                  <w:tr w:rsidR="009E2940" w:rsidRPr="0084008D" w14:paraId="614DDFD7" w14:textId="77777777" w:rsidTr="00B55745">
                    <w:trPr>
                      <w:gridAfter w:val="2"/>
                      <w:wAfter w:w="152" w:type="dxa"/>
                      <w:trHeight w:val="64"/>
                    </w:trPr>
                    <w:tc>
                      <w:tcPr>
                        <w:tcW w:w="343" w:type="dxa"/>
                        <w:tcBorders>
                          <w:top w:val="single" w:sz="6" w:space="0" w:color="000000"/>
                          <w:left w:val="single" w:sz="6" w:space="0" w:color="000000"/>
                          <w:bottom w:val="single" w:sz="6" w:space="0" w:color="000000"/>
                          <w:right w:val="single" w:sz="6" w:space="0" w:color="000000"/>
                        </w:tcBorders>
                        <w:shd w:val="clear" w:color="auto" w:fill="auto"/>
                        <w:hideMark/>
                      </w:tcPr>
                      <w:p w14:paraId="78C37A49"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 </w:t>
                        </w:r>
                      </w:p>
                    </w:tc>
                    <w:tc>
                      <w:tcPr>
                        <w:tcW w:w="1437" w:type="dxa"/>
                        <w:tcBorders>
                          <w:top w:val="single" w:sz="6" w:space="0" w:color="000000"/>
                          <w:left w:val="single" w:sz="6" w:space="0" w:color="000000"/>
                          <w:bottom w:val="single" w:sz="6" w:space="0" w:color="000000"/>
                          <w:right w:val="single" w:sz="6" w:space="0" w:color="000000"/>
                        </w:tcBorders>
                        <w:shd w:val="clear" w:color="auto" w:fill="auto"/>
                        <w:hideMark/>
                      </w:tcPr>
                      <w:p w14:paraId="7E374484"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 </w:t>
                        </w:r>
                      </w:p>
                    </w:tc>
                    <w:tc>
                      <w:tcPr>
                        <w:tcW w:w="2068" w:type="dxa"/>
                        <w:tcBorders>
                          <w:top w:val="single" w:sz="6" w:space="0" w:color="000000"/>
                          <w:left w:val="single" w:sz="6" w:space="0" w:color="000000"/>
                          <w:bottom w:val="single" w:sz="6" w:space="0" w:color="000000"/>
                          <w:right w:val="single" w:sz="6" w:space="0" w:color="000000"/>
                        </w:tcBorders>
                        <w:shd w:val="clear" w:color="auto" w:fill="auto"/>
                        <w:hideMark/>
                      </w:tcPr>
                      <w:p w14:paraId="294C81DA"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Značajne varijacije brzine (C)</w:t>
                        </w:r>
                      </w:p>
                    </w:tc>
                    <w:tc>
                      <w:tcPr>
                        <w:tcW w:w="8951" w:type="dxa"/>
                        <w:gridSpan w:val="11"/>
                        <w:tcBorders>
                          <w:top w:val="single" w:sz="6" w:space="0" w:color="000000"/>
                          <w:left w:val="single" w:sz="6" w:space="0" w:color="000000"/>
                          <w:bottom w:val="single" w:sz="6" w:space="0" w:color="000000"/>
                          <w:right w:val="single" w:sz="6" w:space="0" w:color="000000"/>
                        </w:tcBorders>
                        <w:shd w:val="clear" w:color="auto" w:fill="auto"/>
                        <w:hideMark/>
                      </w:tcPr>
                      <w:p w14:paraId="771E5272"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 xml:space="preserve">  G[P]nn[n]</w:t>
                        </w:r>
                      </w:p>
                    </w:tc>
                  </w:tr>
                  <w:tr w:rsidR="009E2940" w:rsidRPr="0084008D" w14:paraId="2487599C" w14:textId="77777777" w:rsidTr="00B55745">
                    <w:trPr>
                      <w:gridAfter w:val="2"/>
                      <w:wAfter w:w="152" w:type="dxa"/>
                      <w:trHeight w:val="64"/>
                    </w:trPr>
                    <w:tc>
                      <w:tcPr>
                        <w:tcW w:w="343" w:type="dxa"/>
                        <w:tcBorders>
                          <w:top w:val="single" w:sz="6" w:space="0" w:color="000000"/>
                          <w:left w:val="single" w:sz="6" w:space="0" w:color="000000"/>
                          <w:bottom w:val="single" w:sz="6" w:space="0" w:color="000000"/>
                          <w:right w:val="single" w:sz="6" w:space="0" w:color="000000"/>
                        </w:tcBorders>
                        <w:shd w:val="clear" w:color="auto" w:fill="auto"/>
                        <w:hideMark/>
                      </w:tcPr>
                      <w:p w14:paraId="039121D6"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 </w:t>
                        </w:r>
                      </w:p>
                    </w:tc>
                    <w:tc>
                      <w:tcPr>
                        <w:tcW w:w="1437" w:type="dxa"/>
                        <w:tcBorders>
                          <w:top w:val="single" w:sz="6" w:space="0" w:color="000000"/>
                          <w:left w:val="single" w:sz="6" w:space="0" w:color="000000"/>
                          <w:bottom w:val="single" w:sz="6" w:space="0" w:color="000000"/>
                          <w:right w:val="single" w:sz="6" w:space="0" w:color="000000"/>
                        </w:tcBorders>
                        <w:shd w:val="clear" w:color="auto" w:fill="auto"/>
                        <w:hideMark/>
                      </w:tcPr>
                      <w:p w14:paraId="71CBC357"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 </w:t>
                        </w:r>
                      </w:p>
                    </w:tc>
                    <w:tc>
                      <w:tcPr>
                        <w:tcW w:w="2068" w:type="dxa"/>
                        <w:tcBorders>
                          <w:top w:val="single" w:sz="6" w:space="0" w:color="000000"/>
                          <w:left w:val="single" w:sz="6" w:space="0" w:color="000000"/>
                          <w:bottom w:val="single" w:sz="6" w:space="0" w:color="000000"/>
                          <w:right w:val="single" w:sz="6" w:space="0" w:color="000000"/>
                        </w:tcBorders>
                        <w:shd w:val="clear" w:color="auto" w:fill="auto"/>
                        <w:hideMark/>
                      </w:tcPr>
                      <w:p w14:paraId="3111CE14"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Merne jedinice (M)</w:t>
                        </w:r>
                      </w:p>
                    </w:tc>
                    <w:tc>
                      <w:tcPr>
                        <w:tcW w:w="8951" w:type="dxa"/>
                        <w:gridSpan w:val="11"/>
                        <w:tcBorders>
                          <w:top w:val="single" w:sz="6" w:space="0" w:color="000000"/>
                          <w:left w:val="single" w:sz="6" w:space="0" w:color="000000"/>
                          <w:bottom w:val="single" w:sz="6" w:space="0" w:color="000000"/>
                          <w:right w:val="single" w:sz="6" w:space="0" w:color="000000"/>
                        </w:tcBorders>
                        <w:shd w:val="clear" w:color="auto" w:fill="auto"/>
                        <w:hideMark/>
                      </w:tcPr>
                      <w:p w14:paraId="131B9748"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 xml:space="preserve">  KT</w:t>
                        </w:r>
                      </w:p>
                    </w:tc>
                  </w:tr>
                  <w:tr w:rsidR="009E2940" w:rsidRPr="0084008D" w14:paraId="1FDEB27B" w14:textId="77777777" w:rsidTr="00B55745">
                    <w:trPr>
                      <w:gridAfter w:val="2"/>
                      <w:wAfter w:w="152" w:type="dxa"/>
                      <w:trHeight w:val="1709"/>
                    </w:trPr>
                    <w:tc>
                      <w:tcPr>
                        <w:tcW w:w="343" w:type="dxa"/>
                        <w:tcBorders>
                          <w:top w:val="single" w:sz="6" w:space="0" w:color="000000"/>
                          <w:left w:val="single" w:sz="6" w:space="0" w:color="000000"/>
                          <w:bottom w:val="single" w:sz="6" w:space="0" w:color="000000"/>
                          <w:right w:val="single" w:sz="6" w:space="0" w:color="000000"/>
                        </w:tcBorders>
                        <w:shd w:val="clear" w:color="auto" w:fill="auto"/>
                        <w:hideMark/>
                      </w:tcPr>
                      <w:p w14:paraId="77856ED7"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 </w:t>
                        </w:r>
                      </w:p>
                    </w:tc>
                    <w:tc>
                      <w:tcPr>
                        <w:tcW w:w="1437" w:type="dxa"/>
                        <w:tcBorders>
                          <w:top w:val="single" w:sz="6" w:space="0" w:color="000000"/>
                          <w:left w:val="single" w:sz="6" w:space="0" w:color="000000"/>
                          <w:bottom w:val="single" w:sz="6" w:space="0" w:color="000000"/>
                          <w:right w:val="single" w:sz="6" w:space="0" w:color="000000"/>
                        </w:tcBorders>
                        <w:shd w:val="clear" w:color="auto" w:fill="auto"/>
                        <w:hideMark/>
                      </w:tcPr>
                      <w:p w14:paraId="54FA1EA6"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 </w:t>
                        </w:r>
                      </w:p>
                    </w:tc>
                    <w:tc>
                      <w:tcPr>
                        <w:tcW w:w="2068" w:type="dxa"/>
                        <w:tcBorders>
                          <w:top w:val="single" w:sz="6" w:space="0" w:color="000000"/>
                          <w:left w:val="single" w:sz="6" w:space="0" w:color="000000"/>
                          <w:bottom w:val="single" w:sz="6" w:space="0" w:color="000000"/>
                          <w:right w:val="single" w:sz="6" w:space="0" w:color="000000"/>
                        </w:tcBorders>
                        <w:shd w:val="clear" w:color="auto" w:fill="auto"/>
                        <w:hideMark/>
                      </w:tcPr>
                      <w:p w14:paraId="1A76998D"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Značajne varijacije smera (C)</w:t>
                        </w:r>
                      </w:p>
                    </w:tc>
                    <w:tc>
                      <w:tcPr>
                        <w:tcW w:w="4812"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52ED887E"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 xml:space="preserve">  nnnVnnn</w:t>
                        </w:r>
                      </w:p>
                    </w:tc>
                    <w:tc>
                      <w:tcPr>
                        <w:tcW w:w="4139" w:type="dxa"/>
                        <w:gridSpan w:val="8"/>
                        <w:tcBorders>
                          <w:top w:val="single" w:sz="6" w:space="0" w:color="000000"/>
                          <w:left w:val="single" w:sz="6" w:space="0" w:color="000000"/>
                          <w:bottom w:val="single" w:sz="6" w:space="0" w:color="000000"/>
                          <w:right w:val="single" w:sz="6" w:space="0" w:color="000000"/>
                        </w:tcBorders>
                        <w:shd w:val="clear" w:color="auto" w:fill="auto"/>
                        <w:hideMark/>
                      </w:tcPr>
                      <w:p w14:paraId="7D9A348B"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 xml:space="preserve"> —</w:t>
                        </w:r>
                      </w:p>
                    </w:tc>
                  </w:tr>
                  <w:tr w:rsidR="009E2940" w:rsidRPr="0084008D" w14:paraId="36D0240B" w14:textId="77777777" w:rsidTr="00B55745">
                    <w:trPr>
                      <w:gridAfter w:val="2"/>
                      <w:wAfter w:w="152" w:type="dxa"/>
                      <w:trHeight w:val="1986"/>
                    </w:trPr>
                    <w:tc>
                      <w:tcPr>
                        <w:tcW w:w="343" w:type="dxa"/>
                        <w:tcBorders>
                          <w:top w:val="single" w:sz="6" w:space="0" w:color="000000"/>
                          <w:left w:val="single" w:sz="6" w:space="0" w:color="000000"/>
                          <w:bottom w:val="single" w:sz="6" w:space="0" w:color="000000"/>
                          <w:right w:val="single" w:sz="6" w:space="0" w:color="000000"/>
                        </w:tcBorders>
                        <w:shd w:val="clear" w:color="auto" w:fill="auto"/>
                        <w:hideMark/>
                      </w:tcPr>
                      <w:p w14:paraId="3D71E76F"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lastRenderedPageBreak/>
                          <w:t>7</w:t>
                        </w:r>
                      </w:p>
                    </w:tc>
                    <w:tc>
                      <w:tcPr>
                        <w:tcW w:w="1437" w:type="dxa"/>
                        <w:tcBorders>
                          <w:top w:val="single" w:sz="6" w:space="0" w:color="000000"/>
                          <w:left w:val="single" w:sz="6" w:space="0" w:color="000000"/>
                          <w:bottom w:val="single" w:sz="6" w:space="0" w:color="000000"/>
                          <w:right w:val="single" w:sz="6" w:space="0" w:color="000000"/>
                        </w:tcBorders>
                        <w:shd w:val="clear" w:color="auto" w:fill="auto"/>
                        <w:hideMark/>
                      </w:tcPr>
                      <w:p w14:paraId="55C8637E"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Vidljivost (M)</w:t>
                        </w:r>
                      </w:p>
                    </w:tc>
                    <w:tc>
                      <w:tcPr>
                        <w:tcW w:w="2068" w:type="dxa"/>
                        <w:tcBorders>
                          <w:top w:val="single" w:sz="6" w:space="0" w:color="000000"/>
                          <w:left w:val="single" w:sz="6" w:space="0" w:color="000000"/>
                          <w:bottom w:val="single" w:sz="6" w:space="0" w:color="000000"/>
                          <w:right w:val="single" w:sz="6" w:space="0" w:color="000000"/>
                        </w:tcBorders>
                        <w:shd w:val="clear" w:color="auto" w:fill="auto"/>
                        <w:hideMark/>
                      </w:tcPr>
                      <w:p w14:paraId="039DAE45" w14:textId="77777777" w:rsidR="009E2940" w:rsidRPr="0084008D" w:rsidRDefault="009E2940" w:rsidP="0084008D">
                        <w:pPr>
                          <w:spacing w:after="200" w:line="240" w:lineRule="auto"/>
                          <w:rPr>
                            <w:rFonts w:ascii="Times New Roman" w:eastAsia="Calibri" w:hAnsi="Times New Roman" w:cs="Times New Roman"/>
                            <w:sz w:val="24"/>
                            <w:szCs w:val="24"/>
                            <w:lang w:val="pt-PT"/>
                          </w:rPr>
                        </w:pPr>
                        <w:r w:rsidRPr="0084008D">
                          <w:rPr>
                            <w:rFonts w:ascii="Times New Roman" w:eastAsia="Calibri" w:hAnsi="Times New Roman" w:cs="Times New Roman"/>
                            <w:sz w:val="24"/>
                            <w:szCs w:val="24"/>
                            <w:lang w:val="pt-PT"/>
                          </w:rPr>
                          <w:t>Preovlađujuća ili minimalna vidljivost (M)</w:t>
                        </w:r>
                      </w:p>
                    </w:tc>
                    <w:tc>
                      <w:tcPr>
                        <w:tcW w:w="8084" w:type="dxa"/>
                        <w:gridSpan w:val="6"/>
                        <w:tcBorders>
                          <w:top w:val="single" w:sz="6" w:space="0" w:color="000000"/>
                          <w:left w:val="single" w:sz="6" w:space="0" w:color="000000"/>
                          <w:bottom w:val="single" w:sz="6" w:space="0" w:color="000000"/>
                          <w:right w:val="single" w:sz="6" w:space="0" w:color="000000"/>
                        </w:tcBorders>
                        <w:shd w:val="clear" w:color="auto" w:fill="auto"/>
                        <w:hideMark/>
                      </w:tcPr>
                      <w:p w14:paraId="53334A35"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pt-PT"/>
                          </w:rPr>
                          <w:t xml:space="preserve">  </w:t>
                        </w:r>
                        <w:r w:rsidRPr="0084008D">
                          <w:rPr>
                            <w:rFonts w:ascii="Times New Roman" w:eastAsia="Calibri" w:hAnsi="Times New Roman" w:cs="Times New Roman"/>
                            <w:sz w:val="24"/>
                            <w:szCs w:val="24"/>
                            <w:lang w:val="en-US"/>
                          </w:rPr>
                          <w:t>nnnn ili////</w:t>
                        </w:r>
                        <w:hyperlink r:id="rId243" w:anchor="ntr1-L_2021289EN.01002801-E0001" w:history="1">
                          <w:r w:rsidRPr="0084008D">
                            <w:rPr>
                              <w:rFonts w:ascii="Times New Roman" w:eastAsia="Calibri" w:hAnsi="Times New Roman" w:cs="Times New Roman"/>
                              <w:sz w:val="24"/>
                              <w:szCs w:val="24"/>
                              <w:lang w:val="en-US"/>
                            </w:rPr>
                            <w:t> (</w:t>
                          </w:r>
                          <w:r w:rsidRPr="0084008D">
                            <w:rPr>
                              <w:rFonts w:ascii="Times New Roman" w:eastAsia="Calibri" w:hAnsi="Times New Roman" w:cs="Times New Roman"/>
                              <w:sz w:val="24"/>
                              <w:szCs w:val="24"/>
                              <w:vertAlign w:val="superscript"/>
                              <w:lang w:val="en-US"/>
                            </w:rPr>
                            <w:t>1</w:t>
                          </w:r>
                          <w:r w:rsidRPr="0084008D">
                            <w:rPr>
                              <w:rFonts w:ascii="Times New Roman" w:eastAsia="Calibri" w:hAnsi="Times New Roman" w:cs="Times New Roman"/>
                              <w:sz w:val="24"/>
                              <w:szCs w:val="24"/>
                              <w:lang w:val="en-US"/>
                            </w:rPr>
                            <w:t>)</w:t>
                          </w:r>
                        </w:hyperlink>
                      </w:p>
                    </w:tc>
                    <w:tc>
                      <w:tcPr>
                        <w:tcW w:w="867" w:type="dxa"/>
                        <w:gridSpan w:val="5"/>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71B2B57B"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C</w:t>
                        </w:r>
                      </w:p>
                      <w:p w14:paraId="6FE934E7"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A</w:t>
                        </w:r>
                      </w:p>
                      <w:p w14:paraId="609F809F"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V</w:t>
                        </w:r>
                      </w:p>
                      <w:p w14:paraId="62163398"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O</w:t>
                        </w:r>
                      </w:p>
                      <w:p w14:paraId="08C63446"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K</w:t>
                        </w:r>
                      </w:p>
                    </w:tc>
                  </w:tr>
                  <w:tr w:rsidR="009E2940" w:rsidRPr="0084008D" w14:paraId="72093219" w14:textId="77777777" w:rsidTr="00B55745">
                    <w:trPr>
                      <w:gridAfter w:val="2"/>
                      <w:wAfter w:w="152" w:type="dxa"/>
                      <w:trHeight w:val="1126"/>
                    </w:trPr>
                    <w:tc>
                      <w:tcPr>
                        <w:tcW w:w="343" w:type="dxa"/>
                        <w:tcBorders>
                          <w:top w:val="single" w:sz="6" w:space="0" w:color="000000"/>
                          <w:left w:val="single" w:sz="6" w:space="0" w:color="000000"/>
                          <w:bottom w:val="single" w:sz="6" w:space="0" w:color="000000"/>
                          <w:right w:val="single" w:sz="6" w:space="0" w:color="000000"/>
                        </w:tcBorders>
                        <w:shd w:val="clear" w:color="auto" w:fill="auto"/>
                        <w:hideMark/>
                      </w:tcPr>
                      <w:p w14:paraId="6A037FD4"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 </w:t>
                        </w:r>
                      </w:p>
                    </w:tc>
                    <w:tc>
                      <w:tcPr>
                        <w:tcW w:w="1437" w:type="dxa"/>
                        <w:tcBorders>
                          <w:top w:val="single" w:sz="6" w:space="0" w:color="000000"/>
                          <w:left w:val="single" w:sz="6" w:space="0" w:color="000000"/>
                          <w:bottom w:val="single" w:sz="6" w:space="0" w:color="000000"/>
                          <w:right w:val="single" w:sz="6" w:space="0" w:color="000000"/>
                        </w:tcBorders>
                        <w:shd w:val="clear" w:color="auto" w:fill="auto"/>
                        <w:hideMark/>
                      </w:tcPr>
                      <w:p w14:paraId="234BCCF2"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 </w:t>
                        </w:r>
                      </w:p>
                    </w:tc>
                    <w:tc>
                      <w:tcPr>
                        <w:tcW w:w="2068" w:type="dxa"/>
                        <w:tcBorders>
                          <w:top w:val="single" w:sz="6" w:space="0" w:color="000000"/>
                          <w:left w:val="single" w:sz="6" w:space="0" w:color="000000"/>
                          <w:bottom w:val="single" w:sz="6" w:space="0" w:color="000000"/>
                          <w:right w:val="single" w:sz="6" w:space="0" w:color="000000"/>
                        </w:tcBorders>
                        <w:shd w:val="clear" w:color="auto" w:fill="auto"/>
                        <w:hideMark/>
                      </w:tcPr>
                      <w:p w14:paraId="2E022D17" w14:textId="77777777" w:rsidR="009E2940" w:rsidRPr="0084008D" w:rsidRDefault="009E2940" w:rsidP="0084008D">
                        <w:pPr>
                          <w:spacing w:after="200" w:line="240" w:lineRule="auto"/>
                          <w:rPr>
                            <w:rFonts w:ascii="Times New Roman" w:eastAsia="Calibri" w:hAnsi="Times New Roman" w:cs="Times New Roman"/>
                            <w:sz w:val="24"/>
                            <w:szCs w:val="24"/>
                            <w:lang w:val="pt-PT"/>
                          </w:rPr>
                        </w:pPr>
                        <w:r w:rsidRPr="0084008D">
                          <w:rPr>
                            <w:rFonts w:ascii="Times New Roman" w:eastAsia="Calibri" w:hAnsi="Times New Roman" w:cs="Times New Roman"/>
                            <w:sz w:val="24"/>
                            <w:szCs w:val="24"/>
                            <w:lang w:val="pt-PT"/>
                          </w:rPr>
                          <w:t>Minimalna vidljivost i pravac minimalne vidljivosti (C)</w:t>
                        </w:r>
                      </w:p>
                    </w:tc>
                    <w:tc>
                      <w:tcPr>
                        <w:tcW w:w="8084" w:type="dxa"/>
                        <w:gridSpan w:val="6"/>
                        <w:tcBorders>
                          <w:top w:val="single" w:sz="6" w:space="0" w:color="000000"/>
                          <w:left w:val="single" w:sz="6" w:space="0" w:color="000000"/>
                          <w:bottom w:val="single" w:sz="6" w:space="0" w:color="000000"/>
                          <w:right w:val="single" w:sz="6" w:space="0" w:color="000000"/>
                        </w:tcBorders>
                        <w:shd w:val="clear" w:color="auto" w:fill="auto"/>
                        <w:hideMark/>
                      </w:tcPr>
                      <w:p w14:paraId="2488A8A5" w14:textId="77777777" w:rsidR="009E2940" w:rsidRPr="0084008D" w:rsidRDefault="009E2940" w:rsidP="0084008D">
                        <w:pPr>
                          <w:spacing w:after="200" w:line="240" w:lineRule="auto"/>
                          <w:rPr>
                            <w:rFonts w:ascii="Times New Roman" w:eastAsia="Calibri" w:hAnsi="Times New Roman" w:cs="Times New Roman"/>
                            <w:sz w:val="24"/>
                            <w:szCs w:val="24"/>
                            <w:lang w:val="pt-PT"/>
                          </w:rPr>
                        </w:pPr>
                        <w:r w:rsidRPr="0084008D">
                          <w:rPr>
                            <w:rFonts w:ascii="Times New Roman" w:eastAsia="Calibri" w:hAnsi="Times New Roman" w:cs="Times New Roman"/>
                            <w:sz w:val="24"/>
                            <w:szCs w:val="24"/>
                            <w:lang w:val="pt-PT"/>
                          </w:rPr>
                          <w:t xml:space="preserve">             nnnn[N] ili nnnn[NE] ili nnnn[E] ili nnnn[SE] ili nnnn[S] ili nnnn[SW] ili nnnn[W] ili nnnn[NW]</w:t>
                        </w:r>
                      </w:p>
                    </w:tc>
                    <w:tc>
                      <w:tcPr>
                        <w:tcW w:w="867" w:type="dxa"/>
                        <w:gridSpan w:val="5"/>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9BA7AE3" w14:textId="77777777" w:rsidR="009E2940" w:rsidRPr="0084008D" w:rsidRDefault="009E2940" w:rsidP="0084008D">
                        <w:pPr>
                          <w:spacing w:after="200" w:line="240" w:lineRule="auto"/>
                          <w:rPr>
                            <w:rFonts w:ascii="Times New Roman" w:eastAsia="Calibri" w:hAnsi="Times New Roman" w:cs="Times New Roman"/>
                            <w:sz w:val="24"/>
                            <w:szCs w:val="24"/>
                            <w:lang w:val="pt-PT"/>
                          </w:rPr>
                        </w:pPr>
                      </w:p>
                    </w:tc>
                  </w:tr>
                  <w:tr w:rsidR="009E2940" w:rsidRPr="0084008D" w14:paraId="1DB1D24F" w14:textId="77777777" w:rsidTr="00B55745">
                    <w:trPr>
                      <w:gridAfter w:val="2"/>
                      <w:wAfter w:w="152" w:type="dxa"/>
                      <w:trHeight w:val="1297"/>
                    </w:trPr>
                    <w:tc>
                      <w:tcPr>
                        <w:tcW w:w="343"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65D3EEE7"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8</w:t>
                        </w:r>
                      </w:p>
                    </w:tc>
                    <w:tc>
                      <w:tcPr>
                        <w:tcW w:w="1437"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0E80FDA5"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Vizuelni domet piste (C) </w:t>
                        </w:r>
                        <w:hyperlink r:id="rId244" w:anchor="ntr2-L_2021289EN.01002801-E0002" w:history="1">
                          <w:r w:rsidRPr="0084008D">
                            <w:rPr>
                              <w:rFonts w:ascii="Times New Roman" w:eastAsia="Calibri" w:hAnsi="Times New Roman" w:cs="Times New Roman"/>
                              <w:sz w:val="24"/>
                              <w:szCs w:val="24"/>
                              <w:lang w:val="en-US"/>
                            </w:rPr>
                            <w:t> (</w:t>
                          </w:r>
                          <w:r w:rsidRPr="0084008D">
                            <w:rPr>
                              <w:rFonts w:ascii="Times New Roman" w:eastAsia="Calibri" w:hAnsi="Times New Roman" w:cs="Times New Roman"/>
                              <w:sz w:val="24"/>
                              <w:szCs w:val="24"/>
                              <w:vertAlign w:val="superscript"/>
                              <w:lang w:val="en-US"/>
                            </w:rPr>
                            <w:t>2</w:t>
                          </w:r>
                          <w:r w:rsidRPr="0084008D">
                            <w:rPr>
                              <w:rFonts w:ascii="Times New Roman" w:eastAsia="Calibri" w:hAnsi="Times New Roman" w:cs="Times New Roman"/>
                              <w:sz w:val="24"/>
                              <w:szCs w:val="24"/>
                              <w:lang w:val="en-US"/>
                            </w:rPr>
                            <w:t>)</w:t>
                          </w:r>
                        </w:hyperlink>
                      </w:p>
                    </w:tc>
                    <w:tc>
                      <w:tcPr>
                        <w:tcW w:w="2068" w:type="dxa"/>
                        <w:tcBorders>
                          <w:top w:val="single" w:sz="6" w:space="0" w:color="000000"/>
                          <w:left w:val="single" w:sz="6" w:space="0" w:color="000000"/>
                          <w:bottom w:val="single" w:sz="6" w:space="0" w:color="000000"/>
                          <w:right w:val="single" w:sz="6" w:space="0" w:color="000000"/>
                        </w:tcBorders>
                        <w:shd w:val="clear" w:color="auto" w:fill="auto"/>
                        <w:hideMark/>
                      </w:tcPr>
                      <w:p w14:paraId="058F61BC"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Naziv elementa (M)</w:t>
                        </w:r>
                      </w:p>
                    </w:tc>
                    <w:tc>
                      <w:tcPr>
                        <w:tcW w:w="8084" w:type="dxa"/>
                        <w:gridSpan w:val="6"/>
                        <w:tcBorders>
                          <w:top w:val="single" w:sz="6" w:space="0" w:color="000000"/>
                          <w:left w:val="single" w:sz="6" w:space="0" w:color="000000"/>
                          <w:bottom w:val="single" w:sz="6" w:space="0" w:color="000000"/>
                          <w:right w:val="single" w:sz="6" w:space="0" w:color="000000"/>
                        </w:tcBorders>
                        <w:shd w:val="clear" w:color="auto" w:fill="auto"/>
                        <w:hideMark/>
                      </w:tcPr>
                      <w:p w14:paraId="68A52503"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 xml:space="preserve">   R</w:t>
                        </w:r>
                      </w:p>
                    </w:tc>
                    <w:tc>
                      <w:tcPr>
                        <w:tcW w:w="867" w:type="dxa"/>
                        <w:gridSpan w:val="5"/>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289DB61" w14:textId="77777777" w:rsidR="009E2940" w:rsidRPr="0084008D" w:rsidRDefault="009E2940" w:rsidP="0084008D">
                        <w:pPr>
                          <w:spacing w:after="200" w:line="240" w:lineRule="auto"/>
                          <w:rPr>
                            <w:rFonts w:ascii="Times New Roman" w:eastAsia="Calibri" w:hAnsi="Times New Roman" w:cs="Times New Roman"/>
                            <w:sz w:val="24"/>
                            <w:szCs w:val="24"/>
                            <w:lang w:val="en-US"/>
                          </w:rPr>
                        </w:pPr>
                      </w:p>
                    </w:tc>
                  </w:tr>
                  <w:tr w:rsidR="009E2940" w:rsidRPr="0084008D" w14:paraId="00EC8A95" w14:textId="77777777" w:rsidTr="00B55745">
                    <w:trPr>
                      <w:gridAfter w:val="2"/>
                      <w:wAfter w:w="152" w:type="dxa"/>
                      <w:trHeight w:val="748"/>
                    </w:trPr>
                    <w:tc>
                      <w:tcPr>
                        <w:tcW w:w="343"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9DDF1C5" w14:textId="77777777" w:rsidR="009E2940" w:rsidRPr="0084008D" w:rsidRDefault="009E2940" w:rsidP="0084008D">
                        <w:pPr>
                          <w:spacing w:after="200" w:line="240" w:lineRule="auto"/>
                          <w:rPr>
                            <w:rFonts w:ascii="Times New Roman" w:eastAsia="Calibri" w:hAnsi="Times New Roman" w:cs="Times New Roman"/>
                            <w:sz w:val="24"/>
                            <w:szCs w:val="24"/>
                            <w:lang w:val="en-US"/>
                          </w:rPr>
                        </w:pPr>
                      </w:p>
                    </w:tc>
                    <w:tc>
                      <w:tcPr>
                        <w:tcW w:w="1437"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29100EF" w14:textId="77777777" w:rsidR="009E2940" w:rsidRPr="0084008D" w:rsidRDefault="009E2940" w:rsidP="0084008D">
                        <w:pPr>
                          <w:spacing w:after="200" w:line="240" w:lineRule="auto"/>
                          <w:rPr>
                            <w:rFonts w:ascii="Times New Roman" w:eastAsia="Calibri" w:hAnsi="Times New Roman" w:cs="Times New Roman"/>
                            <w:sz w:val="24"/>
                            <w:szCs w:val="24"/>
                            <w:lang w:val="en-US"/>
                          </w:rPr>
                        </w:pPr>
                      </w:p>
                    </w:tc>
                    <w:tc>
                      <w:tcPr>
                        <w:tcW w:w="2068" w:type="dxa"/>
                        <w:tcBorders>
                          <w:top w:val="single" w:sz="6" w:space="0" w:color="000000"/>
                          <w:left w:val="single" w:sz="6" w:space="0" w:color="000000"/>
                          <w:bottom w:val="single" w:sz="6" w:space="0" w:color="000000"/>
                          <w:right w:val="single" w:sz="6" w:space="0" w:color="000000"/>
                        </w:tcBorders>
                        <w:shd w:val="clear" w:color="auto" w:fill="auto"/>
                        <w:hideMark/>
                      </w:tcPr>
                      <w:p w14:paraId="6FDDC004"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Pista (M)</w:t>
                        </w:r>
                      </w:p>
                    </w:tc>
                    <w:tc>
                      <w:tcPr>
                        <w:tcW w:w="8084" w:type="dxa"/>
                        <w:gridSpan w:val="6"/>
                        <w:tcBorders>
                          <w:top w:val="single" w:sz="6" w:space="0" w:color="000000"/>
                          <w:left w:val="single" w:sz="6" w:space="0" w:color="000000"/>
                          <w:bottom w:val="single" w:sz="6" w:space="0" w:color="000000"/>
                          <w:right w:val="single" w:sz="6" w:space="0" w:color="000000"/>
                        </w:tcBorders>
                        <w:shd w:val="clear" w:color="auto" w:fill="auto"/>
                        <w:hideMark/>
                      </w:tcPr>
                      <w:p w14:paraId="291C4893"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 xml:space="preserve">  nn[L]/ili nn[C]/ili nn[R]/</w:t>
                        </w:r>
                      </w:p>
                    </w:tc>
                    <w:tc>
                      <w:tcPr>
                        <w:tcW w:w="867" w:type="dxa"/>
                        <w:gridSpan w:val="5"/>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D18F144" w14:textId="77777777" w:rsidR="009E2940" w:rsidRPr="0084008D" w:rsidRDefault="009E2940" w:rsidP="0084008D">
                        <w:pPr>
                          <w:spacing w:after="200" w:line="240" w:lineRule="auto"/>
                          <w:rPr>
                            <w:rFonts w:ascii="Times New Roman" w:eastAsia="Calibri" w:hAnsi="Times New Roman" w:cs="Times New Roman"/>
                            <w:sz w:val="24"/>
                            <w:szCs w:val="24"/>
                            <w:lang w:val="en-US"/>
                          </w:rPr>
                        </w:pPr>
                      </w:p>
                    </w:tc>
                  </w:tr>
                  <w:tr w:rsidR="009E2940" w:rsidRPr="0084008D" w14:paraId="2FEBA010" w14:textId="77777777" w:rsidTr="00B55745">
                    <w:trPr>
                      <w:gridAfter w:val="2"/>
                      <w:wAfter w:w="152" w:type="dxa"/>
                      <w:trHeight w:val="1303"/>
                    </w:trPr>
                    <w:tc>
                      <w:tcPr>
                        <w:tcW w:w="343"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D8D378B" w14:textId="77777777" w:rsidR="009E2940" w:rsidRPr="0084008D" w:rsidRDefault="009E2940" w:rsidP="0084008D">
                        <w:pPr>
                          <w:spacing w:after="200" w:line="240" w:lineRule="auto"/>
                          <w:rPr>
                            <w:rFonts w:ascii="Times New Roman" w:eastAsia="Calibri" w:hAnsi="Times New Roman" w:cs="Times New Roman"/>
                            <w:sz w:val="24"/>
                            <w:szCs w:val="24"/>
                            <w:lang w:val="en-US"/>
                          </w:rPr>
                        </w:pPr>
                      </w:p>
                    </w:tc>
                    <w:tc>
                      <w:tcPr>
                        <w:tcW w:w="1437"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D9898EC" w14:textId="77777777" w:rsidR="009E2940" w:rsidRPr="0084008D" w:rsidRDefault="009E2940" w:rsidP="0084008D">
                        <w:pPr>
                          <w:spacing w:after="200" w:line="240" w:lineRule="auto"/>
                          <w:rPr>
                            <w:rFonts w:ascii="Times New Roman" w:eastAsia="Calibri" w:hAnsi="Times New Roman" w:cs="Times New Roman"/>
                            <w:sz w:val="24"/>
                            <w:szCs w:val="24"/>
                            <w:lang w:val="en-US"/>
                          </w:rPr>
                        </w:pPr>
                      </w:p>
                    </w:tc>
                    <w:tc>
                      <w:tcPr>
                        <w:tcW w:w="2068" w:type="dxa"/>
                        <w:tcBorders>
                          <w:top w:val="single" w:sz="6" w:space="0" w:color="000000"/>
                          <w:left w:val="single" w:sz="6" w:space="0" w:color="000000"/>
                          <w:bottom w:val="single" w:sz="6" w:space="0" w:color="000000"/>
                          <w:right w:val="single" w:sz="6" w:space="0" w:color="000000"/>
                        </w:tcBorders>
                        <w:shd w:val="clear" w:color="auto" w:fill="auto"/>
                        <w:hideMark/>
                      </w:tcPr>
                      <w:p w14:paraId="622FA1BC"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Vizuelni domet piste (M)</w:t>
                        </w:r>
                      </w:p>
                    </w:tc>
                    <w:tc>
                      <w:tcPr>
                        <w:tcW w:w="8084" w:type="dxa"/>
                        <w:gridSpan w:val="6"/>
                        <w:tcBorders>
                          <w:top w:val="single" w:sz="6" w:space="0" w:color="000000"/>
                          <w:left w:val="single" w:sz="6" w:space="0" w:color="000000"/>
                          <w:bottom w:val="single" w:sz="6" w:space="0" w:color="000000"/>
                          <w:right w:val="single" w:sz="6" w:space="0" w:color="000000"/>
                        </w:tcBorders>
                        <w:shd w:val="clear" w:color="auto" w:fill="auto"/>
                        <w:hideMark/>
                      </w:tcPr>
                      <w:p w14:paraId="585CA59A" w14:textId="77777777" w:rsidR="009E2940" w:rsidRPr="0084008D" w:rsidRDefault="009E2940" w:rsidP="0084008D">
                        <w:pPr>
                          <w:spacing w:after="200" w:line="240" w:lineRule="auto"/>
                          <w:rPr>
                            <w:rFonts w:ascii="Times New Roman" w:eastAsia="Calibri" w:hAnsi="Times New Roman" w:cs="Times New Roman"/>
                            <w:sz w:val="24"/>
                            <w:szCs w:val="24"/>
                            <w:lang w:val="fr-FR"/>
                          </w:rPr>
                        </w:pPr>
                        <w:r w:rsidRPr="0084008D">
                          <w:rPr>
                            <w:rFonts w:ascii="Times New Roman" w:eastAsia="Calibri" w:hAnsi="Times New Roman" w:cs="Times New Roman"/>
                            <w:sz w:val="24"/>
                            <w:szCs w:val="24"/>
                            <w:lang w:val="fr-FR"/>
                          </w:rPr>
                          <w:t xml:space="preserve">   [P ili M]nnnn ili////</w:t>
                        </w:r>
                        <w:hyperlink r:id="rId245" w:anchor="ntr1-L_2021289EN.01002801-E0001" w:history="1">
                          <w:r w:rsidRPr="0084008D">
                            <w:rPr>
                              <w:rFonts w:ascii="Times New Roman" w:eastAsia="Calibri" w:hAnsi="Times New Roman" w:cs="Times New Roman"/>
                              <w:sz w:val="24"/>
                              <w:szCs w:val="24"/>
                              <w:lang w:val="fr-FR"/>
                            </w:rPr>
                            <w:t> (</w:t>
                          </w:r>
                          <w:r w:rsidRPr="0084008D">
                            <w:rPr>
                              <w:rFonts w:ascii="Times New Roman" w:eastAsia="Calibri" w:hAnsi="Times New Roman" w:cs="Times New Roman"/>
                              <w:sz w:val="24"/>
                              <w:szCs w:val="24"/>
                              <w:vertAlign w:val="superscript"/>
                              <w:lang w:val="fr-FR"/>
                            </w:rPr>
                            <w:t>1</w:t>
                          </w:r>
                          <w:r w:rsidRPr="0084008D">
                            <w:rPr>
                              <w:rFonts w:ascii="Times New Roman" w:eastAsia="Calibri" w:hAnsi="Times New Roman" w:cs="Times New Roman"/>
                              <w:sz w:val="24"/>
                              <w:szCs w:val="24"/>
                              <w:lang w:val="fr-FR"/>
                            </w:rPr>
                            <w:t>)</w:t>
                          </w:r>
                        </w:hyperlink>
                      </w:p>
                    </w:tc>
                    <w:tc>
                      <w:tcPr>
                        <w:tcW w:w="867" w:type="dxa"/>
                        <w:gridSpan w:val="5"/>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549EBE5" w14:textId="77777777" w:rsidR="009E2940" w:rsidRPr="0084008D" w:rsidRDefault="009E2940" w:rsidP="0084008D">
                        <w:pPr>
                          <w:spacing w:after="200" w:line="240" w:lineRule="auto"/>
                          <w:rPr>
                            <w:rFonts w:ascii="Times New Roman" w:eastAsia="Calibri" w:hAnsi="Times New Roman" w:cs="Times New Roman"/>
                            <w:sz w:val="24"/>
                            <w:szCs w:val="24"/>
                            <w:lang w:val="fr-FR"/>
                          </w:rPr>
                        </w:pPr>
                      </w:p>
                    </w:tc>
                  </w:tr>
                  <w:tr w:rsidR="009E2940" w:rsidRPr="0084008D" w14:paraId="725CF357" w14:textId="77777777" w:rsidTr="00B55745">
                    <w:trPr>
                      <w:gridAfter w:val="2"/>
                      <w:wAfter w:w="152" w:type="dxa"/>
                      <w:trHeight w:val="306"/>
                    </w:trPr>
                    <w:tc>
                      <w:tcPr>
                        <w:tcW w:w="343"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D6840A1" w14:textId="77777777" w:rsidR="009E2940" w:rsidRPr="0084008D" w:rsidRDefault="009E2940" w:rsidP="0084008D">
                        <w:pPr>
                          <w:spacing w:after="200" w:line="240" w:lineRule="auto"/>
                          <w:rPr>
                            <w:rFonts w:ascii="Times New Roman" w:eastAsia="Calibri" w:hAnsi="Times New Roman" w:cs="Times New Roman"/>
                            <w:sz w:val="24"/>
                            <w:szCs w:val="24"/>
                            <w:lang w:val="fr-FR"/>
                          </w:rPr>
                        </w:pPr>
                      </w:p>
                    </w:tc>
                    <w:tc>
                      <w:tcPr>
                        <w:tcW w:w="1437"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38450E2" w14:textId="77777777" w:rsidR="009E2940" w:rsidRPr="0084008D" w:rsidRDefault="009E2940" w:rsidP="0084008D">
                        <w:pPr>
                          <w:spacing w:after="200" w:line="240" w:lineRule="auto"/>
                          <w:rPr>
                            <w:rFonts w:ascii="Times New Roman" w:eastAsia="Calibri" w:hAnsi="Times New Roman" w:cs="Times New Roman"/>
                            <w:sz w:val="24"/>
                            <w:szCs w:val="24"/>
                            <w:lang w:val="fr-FR"/>
                          </w:rPr>
                        </w:pPr>
                      </w:p>
                    </w:tc>
                    <w:tc>
                      <w:tcPr>
                        <w:tcW w:w="2068" w:type="dxa"/>
                        <w:tcBorders>
                          <w:top w:val="single" w:sz="6" w:space="0" w:color="000000"/>
                          <w:left w:val="single" w:sz="6" w:space="0" w:color="000000"/>
                          <w:bottom w:val="single" w:sz="6" w:space="0" w:color="000000"/>
                          <w:right w:val="single" w:sz="6" w:space="0" w:color="000000"/>
                        </w:tcBorders>
                        <w:shd w:val="clear" w:color="auto" w:fill="auto"/>
                        <w:hideMark/>
                      </w:tcPr>
                      <w:p w14:paraId="261FB343" w14:textId="77777777" w:rsidR="009E2940" w:rsidRPr="0084008D" w:rsidRDefault="009E2940" w:rsidP="0084008D">
                        <w:pPr>
                          <w:spacing w:after="200" w:line="240" w:lineRule="auto"/>
                          <w:rPr>
                            <w:rFonts w:ascii="Times New Roman" w:eastAsia="Calibri" w:hAnsi="Times New Roman" w:cs="Times New Roman"/>
                            <w:sz w:val="24"/>
                            <w:szCs w:val="24"/>
                            <w:lang w:val="fr-FR"/>
                          </w:rPr>
                        </w:pPr>
                        <w:r w:rsidRPr="0084008D">
                          <w:rPr>
                            <w:rFonts w:ascii="Times New Roman" w:eastAsia="Calibri" w:hAnsi="Times New Roman" w:cs="Times New Roman"/>
                            <w:sz w:val="24"/>
                            <w:szCs w:val="24"/>
                            <w:lang w:val="fr-FR"/>
                          </w:rPr>
                          <w:t>Raniji trend vidljivosti duž piste (C)</w:t>
                        </w:r>
                      </w:p>
                    </w:tc>
                    <w:tc>
                      <w:tcPr>
                        <w:tcW w:w="8084" w:type="dxa"/>
                        <w:gridSpan w:val="6"/>
                        <w:tcBorders>
                          <w:top w:val="single" w:sz="6" w:space="0" w:color="000000"/>
                          <w:left w:val="single" w:sz="6" w:space="0" w:color="000000"/>
                          <w:bottom w:val="single" w:sz="6" w:space="0" w:color="000000"/>
                          <w:right w:val="single" w:sz="6" w:space="0" w:color="000000"/>
                        </w:tcBorders>
                        <w:shd w:val="clear" w:color="auto" w:fill="auto"/>
                        <w:hideMark/>
                      </w:tcPr>
                      <w:p w14:paraId="292CDDEB"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fr-FR"/>
                          </w:rPr>
                          <w:t xml:space="preserve">   </w:t>
                        </w:r>
                        <w:r w:rsidRPr="0084008D">
                          <w:rPr>
                            <w:rFonts w:ascii="Times New Roman" w:eastAsia="Calibri" w:hAnsi="Times New Roman" w:cs="Times New Roman"/>
                            <w:sz w:val="24"/>
                            <w:szCs w:val="24"/>
                            <w:lang w:val="en-US"/>
                          </w:rPr>
                          <w:t>U, D ili N</w:t>
                        </w:r>
                      </w:p>
                    </w:tc>
                    <w:tc>
                      <w:tcPr>
                        <w:tcW w:w="867" w:type="dxa"/>
                        <w:gridSpan w:val="5"/>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94A4C46" w14:textId="77777777" w:rsidR="009E2940" w:rsidRPr="0084008D" w:rsidRDefault="009E2940" w:rsidP="0084008D">
                        <w:pPr>
                          <w:spacing w:after="200" w:line="240" w:lineRule="auto"/>
                          <w:rPr>
                            <w:rFonts w:ascii="Times New Roman" w:eastAsia="Calibri" w:hAnsi="Times New Roman" w:cs="Times New Roman"/>
                            <w:sz w:val="24"/>
                            <w:szCs w:val="24"/>
                            <w:lang w:val="en-US"/>
                          </w:rPr>
                        </w:pPr>
                      </w:p>
                    </w:tc>
                  </w:tr>
                  <w:tr w:rsidR="009E2940" w:rsidRPr="0084008D" w14:paraId="182F8416" w14:textId="77777777" w:rsidTr="00B55745">
                    <w:trPr>
                      <w:gridAfter w:val="1"/>
                      <w:wAfter w:w="20" w:type="dxa"/>
                      <w:trHeight w:val="64"/>
                    </w:trPr>
                    <w:tc>
                      <w:tcPr>
                        <w:tcW w:w="343"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72F04F9B"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9</w:t>
                        </w:r>
                      </w:p>
                    </w:tc>
                    <w:tc>
                      <w:tcPr>
                        <w:tcW w:w="1437"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082AE905"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Trenutni vremenski uslovi (C)</w:t>
                        </w:r>
                      </w:p>
                    </w:tc>
                    <w:tc>
                      <w:tcPr>
                        <w:tcW w:w="2068" w:type="dxa"/>
                        <w:tcBorders>
                          <w:top w:val="single" w:sz="6" w:space="0" w:color="000000"/>
                          <w:left w:val="single" w:sz="6" w:space="0" w:color="000000"/>
                          <w:bottom w:val="single" w:sz="6" w:space="0" w:color="000000"/>
                          <w:right w:val="single" w:sz="6" w:space="0" w:color="000000"/>
                        </w:tcBorders>
                        <w:shd w:val="clear" w:color="auto" w:fill="auto"/>
                        <w:hideMark/>
                      </w:tcPr>
                      <w:p w14:paraId="713A1418"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Intenzitet ili blizina trenutnih vremenskih uslova (C)</w:t>
                        </w:r>
                      </w:p>
                    </w:tc>
                    <w:tc>
                      <w:tcPr>
                        <w:tcW w:w="3792"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C21CE29"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 xml:space="preserve">   – ili +</w:t>
                        </w:r>
                      </w:p>
                    </w:tc>
                    <w:tc>
                      <w:tcPr>
                        <w:tcW w:w="3166"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17EED509"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w:t>
                        </w:r>
                      </w:p>
                    </w:tc>
                    <w:tc>
                      <w:tcPr>
                        <w:tcW w:w="1993" w:type="dxa"/>
                        <w:gridSpan w:val="6"/>
                        <w:tcBorders>
                          <w:top w:val="single" w:sz="6" w:space="0" w:color="000000"/>
                          <w:left w:val="single" w:sz="6" w:space="0" w:color="000000"/>
                          <w:bottom w:val="single" w:sz="6" w:space="0" w:color="000000"/>
                          <w:right w:val="single" w:sz="6" w:space="0" w:color="000000"/>
                        </w:tcBorders>
                        <w:shd w:val="clear" w:color="auto" w:fill="auto"/>
                        <w:hideMark/>
                      </w:tcPr>
                      <w:p w14:paraId="406F8174"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VC</w:t>
                        </w:r>
                      </w:p>
                    </w:tc>
                    <w:tc>
                      <w:tcPr>
                        <w:tcW w:w="132"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0C6080D" w14:textId="77777777" w:rsidR="009E2940" w:rsidRPr="0084008D" w:rsidRDefault="009E2940" w:rsidP="0084008D">
                        <w:pPr>
                          <w:spacing w:after="200" w:line="240" w:lineRule="auto"/>
                          <w:rPr>
                            <w:rFonts w:ascii="Times New Roman" w:eastAsia="Calibri" w:hAnsi="Times New Roman" w:cs="Times New Roman"/>
                            <w:sz w:val="24"/>
                            <w:szCs w:val="24"/>
                            <w:lang w:val="en-US"/>
                          </w:rPr>
                        </w:pPr>
                      </w:p>
                    </w:tc>
                  </w:tr>
                  <w:tr w:rsidR="009E2940" w:rsidRPr="0084008D" w14:paraId="5CBB8ACC" w14:textId="77777777" w:rsidTr="00B55745">
                    <w:trPr>
                      <w:gridAfter w:val="1"/>
                      <w:wAfter w:w="20" w:type="dxa"/>
                      <w:trHeight w:val="64"/>
                    </w:trPr>
                    <w:tc>
                      <w:tcPr>
                        <w:tcW w:w="343"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1EAFDA8" w14:textId="77777777" w:rsidR="009E2940" w:rsidRPr="0084008D" w:rsidRDefault="009E2940" w:rsidP="0084008D">
                        <w:pPr>
                          <w:spacing w:after="200" w:line="240" w:lineRule="auto"/>
                          <w:rPr>
                            <w:rFonts w:ascii="Times New Roman" w:eastAsia="Calibri" w:hAnsi="Times New Roman" w:cs="Times New Roman"/>
                            <w:sz w:val="24"/>
                            <w:szCs w:val="24"/>
                            <w:lang w:val="en-US"/>
                          </w:rPr>
                        </w:pPr>
                      </w:p>
                    </w:tc>
                    <w:tc>
                      <w:tcPr>
                        <w:tcW w:w="1437"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F1202AD" w14:textId="77777777" w:rsidR="009E2940" w:rsidRPr="0084008D" w:rsidRDefault="009E2940" w:rsidP="0084008D">
                        <w:pPr>
                          <w:spacing w:after="200" w:line="240" w:lineRule="auto"/>
                          <w:rPr>
                            <w:rFonts w:ascii="Times New Roman" w:eastAsia="Calibri" w:hAnsi="Times New Roman" w:cs="Times New Roman"/>
                            <w:sz w:val="24"/>
                            <w:szCs w:val="24"/>
                            <w:lang w:val="en-US"/>
                          </w:rPr>
                        </w:pPr>
                      </w:p>
                    </w:tc>
                    <w:tc>
                      <w:tcPr>
                        <w:tcW w:w="2068" w:type="dxa"/>
                        <w:tcBorders>
                          <w:top w:val="single" w:sz="6" w:space="0" w:color="000000"/>
                          <w:left w:val="single" w:sz="6" w:space="0" w:color="000000"/>
                          <w:bottom w:val="single" w:sz="6" w:space="0" w:color="000000"/>
                          <w:right w:val="single" w:sz="6" w:space="0" w:color="000000"/>
                        </w:tcBorders>
                        <w:shd w:val="clear" w:color="auto" w:fill="auto"/>
                        <w:hideMark/>
                      </w:tcPr>
                      <w:p w14:paraId="50FD8F5F"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Karakteristike i vrsta trenutnih vremenskih uslova (M)</w:t>
                        </w:r>
                      </w:p>
                    </w:tc>
                    <w:tc>
                      <w:tcPr>
                        <w:tcW w:w="3792"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A721843" w14:textId="77777777" w:rsidR="009E2940" w:rsidRPr="0084008D" w:rsidRDefault="009E2940" w:rsidP="0084008D">
                        <w:pPr>
                          <w:spacing w:after="200" w:line="240" w:lineRule="auto"/>
                          <w:rPr>
                            <w:rFonts w:ascii="Times New Roman" w:eastAsia="Calibri" w:hAnsi="Times New Roman" w:cs="Times New Roman"/>
                            <w:sz w:val="24"/>
                            <w:szCs w:val="24"/>
                            <w:lang w:val="fr-FR"/>
                          </w:rPr>
                        </w:pPr>
                        <w:r w:rsidRPr="0084008D">
                          <w:rPr>
                            <w:rFonts w:ascii="Times New Roman" w:eastAsia="Calibri" w:hAnsi="Times New Roman" w:cs="Times New Roman"/>
                            <w:sz w:val="24"/>
                            <w:szCs w:val="24"/>
                            <w:lang w:val="fr-FR"/>
                          </w:rPr>
                          <w:t xml:space="preserve"> DZ ili</w:t>
                        </w:r>
                      </w:p>
                      <w:p w14:paraId="761999A1" w14:textId="77777777" w:rsidR="009E2940" w:rsidRPr="0084008D" w:rsidRDefault="009E2940" w:rsidP="0084008D">
                        <w:pPr>
                          <w:spacing w:after="200" w:line="240" w:lineRule="auto"/>
                          <w:rPr>
                            <w:rFonts w:ascii="Times New Roman" w:eastAsia="Calibri" w:hAnsi="Times New Roman" w:cs="Times New Roman"/>
                            <w:sz w:val="24"/>
                            <w:szCs w:val="24"/>
                            <w:lang w:val="fr-FR"/>
                          </w:rPr>
                        </w:pPr>
                        <w:r w:rsidRPr="0084008D">
                          <w:rPr>
                            <w:rFonts w:ascii="Times New Roman" w:eastAsia="Calibri" w:hAnsi="Times New Roman" w:cs="Times New Roman"/>
                            <w:sz w:val="24"/>
                            <w:szCs w:val="24"/>
                            <w:lang w:val="fr-FR"/>
                          </w:rPr>
                          <w:t xml:space="preserve"> RA ili</w:t>
                        </w:r>
                      </w:p>
                      <w:p w14:paraId="4F27A6C7" w14:textId="77777777" w:rsidR="009E2940" w:rsidRPr="0084008D" w:rsidRDefault="009E2940" w:rsidP="0084008D">
                        <w:pPr>
                          <w:spacing w:after="200" w:line="240" w:lineRule="auto"/>
                          <w:rPr>
                            <w:rFonts w:ascii="Times New Roman" w:eastAsia="Calibri" w:hAnsi="Times New Roman" w:cs="Times New Roman"/>
                            <w:sz w:val="24"/>
                            <w:szCs w:val="24"/>
                            <w:lang w:val="fr-FR"/>
                          </w:rPr>
                        </w:pPr>
                        <w:r w:rsidRPr="0084008D">
                          <w:rPr>
                            <w:rFonts w:ascii="Times New Roman" w:eastAsia="Calibri" w:hAnsi="Times New Roman" w:cs="Times New Roman"/>
                            <w:sz w:val="24"/>
                            <w:szCs w:val="24"/>
                            <w:lang w:val="fr-FR"/>
                          </w:rPr>
                          <w:t xml:space="preserve"> SN or</w:t>
                        </w:r>
                      </w:p>
                      <w:p w14:paraId="3F3612B5" w14:textId="77777777" w:rsidR="009E2940" w:rsidRPr="0084008D" w:rsidRDefault="009E2940" w:rsidP="0084008D">
                        <w:pPr>
                          <w:spacing w:after="200" w:line="240" w:lineRule="auto"/>
                          <w:rPr>
                            <w:rFonts w:ascii="Times New Roman" w:eastAsia="Calibri" w:hAnsi="Times New Roman" w:cs="Times New Roman"/>
                            <w:sz w:val="24"/>
                            <w:szCs w:val="24"/>
                            <w:lang w:val="fr-FR"/>
                          </w:rPr>
                        </w:pPr>
                        <w:r w:rsidRPr="0084008D">
                          <w:rPr>
                            <w:rFonts w:ascii="Times New Roman" w:eastAsia="Calibri" w:hAnsi="Times New Roman" w:cs="Times New Roman"/>
                            <w:sz w:val="24"/>
                            <w:szCs w:val="24"/>
                            <w:lang w:val="fr-FR"/>
                          </w:rPr>
                          <w:t xml:space="preserve"> SG ili</w:t>
                        </w:r>
                      </w:p>
                      <w:p w14:paraId="1878919B" w14:textId="77777777" w:rsidR="009E2940" w:rsidRPr="0084008D" w:rsidRDefault="009E2940" w:rsidP="0084008D">
                        <w:pPr>
                          <w:spacing w:after="200" w:line="240" w:lineRule="auto"/>
                          <w:rPr>
                            <w:rFonts w:ascii="Times New Roman" w:eastAsia="Calibri" w:hAnsi="Times New Roman" w:cs="Times New Roman"/>
                            <w:sz w:val="24"/>
                            <w:szCs w:val="24"/>
                            <w:lang w:val="fr-FR"/>
                          </w:rPr>
                        </w:pPr>
                        <w:r w:rsidRPr="0084008D">
                          <w:rPr>
                            <w:rFonts w:ascii="Times New Roman" w:eastAsia="Calibri" w:hAnsi="Times New Roman" w:cs="Times New Roman"/>
                            <w:sz w:val="24"/>
                            <w:szCs w:val="24"/>
                            <w:lang w:val="fr-FR"/>
                          </w:rPr>
                          <w:t xml:space="preserve"> PL ili</w:t>
                        </w:r>
                      </w:p>
                      <w:p w14:paraId="6476B7B4" w14:textId="77777777" w:rsidR="009E2940" w:rsidRPr="0084008D" w:rsidRDefault="009E2940" w:rsidP="0084008D">
                        <w:pPr>
                          <w:spacing w:after="200" w:line="240" w:lineRule="auto"/>
                          <w:rPr>
                            <w:rFonts w:ascii="Times New Roman" w:eastAsia="Calibri" w:hAnsi="Times New Roman" w:cs="Times New Roman"/>
                            <w:sz w:val="24"/>
                            <w:szCs w:val="24"/>
                            <w:lang w:val="fr-FR"/>
                          </w:rPr>
                        </w:pPr>
                        <w:r w:rsidRPr="0084008D">
                          <w:rPr>
                            <w:rFonts w:ascii="Times New Roman" w:eastAsia="Calibri" w:hAnsi="Times New Roman" w:cs="Times New Roman"/>
                            <w:sz w:val="24"/>
                            <w:szCs w:val="24"/>
                            <w:lang w:val="fr-FR"/>
                          </w:rPr>
                          <w:t xml:space="preserve"> DS ili</w:t>
                        </w:r>
                      </w:p>
                      <w:p w14:paraId="397270C6" w14:textId="77777777" w:rsidR="009E2940" w:rsidRPr="0084008D" w:rsidRDefault="009E2940" w:rsidP="0084008D">
                        <w:pPr>
                          <w:spacing w:after="200" w:line="240" w:lineRule="auto"/>
                          <w:rPr>
                            <w:rFonts w:ascii="Times New Roman" w:eastAsia="Calibri" w:hAnsi="Times New Roman" w:cs="Times New Roman"/>
                            <w:sz w:val="24"/>
                            <w:szCs w:val="24"/>
                            <w:lang w:val="fr-FR"/>
                          </w:rPr>
                        </w:pPr>
                        <w:r w:rsidRPr="0084008D">
                          <w:rPr>
                            <w:rFonts w:ascii="Times New Roman" w:eastAsia="Calibri" w:hAnsi="Times New Roman" w:cs="Times New Roman"/>
                            <w:sz w:val="24"/>
                            <w:szCs w:val="24"/>
                            <w:lang w:val="fr-FR"/>
                          </w:rPr>
                          <w:t xml:space="preserve"> SS ili</w:t>
                        </w:r>
                      </w:p>
                      <w:p w14:paraId="765D237C" w14:textId="77777777" w:rsidR="009E2940" w:rsidRPr="0084008D" w:rsidRDefault="009E2940" w:rsidP="0084008D">
                        <w:pPr>
                          <w:spacing w:after="200" w:line="240" w:lineRule="auto"/>
                          <w:rPr>
                            <w:rFonts w:ascii="Times New Roman" w:eastAsia="Calibri" w:hAnsi="Times New Roman" w:cs="Times New Roman"/>
                            <w:sz w:val="24"/>
                            <w:szCs w:val="24"/>
                            <w:lang w:val="fr-FR"/>
                          </w:rPr>
                        </w:pPr>
                        <w:r w:rsidRPr="0084008D">
                          <w:rPr>
                            <w:rFonts w:ascii="Times New Roman" w:eastAsia="Calibri" w:hAnsi="Times New Roman" w:cs="Times New Roman"/>
                            <w:sz w:val="24"/>
                            <w:szCs w:val="24"/>
                            <w:lang w:val="fr-FR"/>
                          </w:rPr>
                          <w:t xml:space="preserve"> FZDZ ili</w:t>
                        </w:r>
                      </w:p>
                      <w:p w14:paraId="6E2737CB" w14:textId="77777777" w:rsidR="009E2940" w:rsidRPr="0084008D" w:rsidRDefault="009E2940" w:rsidP="0084008D">
                        <w:pPr>
                          <w:spacing w:after="200" w:line="240" w:lineRule="auto"/>
                          <w:rPr>
                            <w:rFonts w:ascii="Times New Roman" w:eastAsia="Calibri" w:hAnsi="Times New Roman" w:cs="Times New Roman"/>
                            <w:sz w:val="24"/>
                            <w:szCs w:val="24"/>
                            <w:lang w:val="fr-FR"/>
                          </w:rPr>
                        </w:pPr>
                        <w:r w:rsidRPr="0084008D">
                          <w:rPr>
                            <w:rFonts w:ascii="Times New Roman" w:eastAsia="Calibri" w:hAnsi="Times New Roman" w:cs="Times New Roman"/>
                            <w:sz w:val="24"/>
                            <w:szCs w:val="24"/>
                            <w:lang w:val="fr-FR"/>
                          </w:rPr>
                          <w:t xml:space="preserve"> FZRA ili</w:t>
                        </w:r>
                      </w:p>
                      <w:p w14:paraId="71944860" w14:textId="77777777" w:rsidR="009E2940" w:rsidRPr="0084008D" w:rsidRDefault="009E2940" w:rsidP="0084008D">
                        <w:pPr>
                          <w:spacing w:after="200" w:line="240" w:lineRule="auto"/>
                          <w:rPr>
                            <w:rFonts w:ascii="Times New Roman" w:eastAsia="Calibri" w:hAnsi="Times New Roman" w:cs="Times New Roman"/>
                            <w:sz w:val="24"/>
                            <w:szCs w:val="24"/>
                            <w:lang w:val="fr-FR"/>
                          </w:rPr>
                        </w:pPr>
                        <w:r w:rsidRPr="0084008D">
                          <w:rPr>
                            <w:rFonts w:ascii="Times New Roman" w:eastAsia="Calibri" w:hAnsi="Times New Roman" w:cs="Times New Roman"/>
                            <w:sz w:val="24"/>
                            <w:szCs w:val="24"/>
                            <w:lang w:val="fr-FR"/>
                          </w:rPr>
                          <w:t xml:space="preserve"> FZUP</w:t>
                        </w:r>
                        <w:hyperlink r:id="rId246" w:anchor="ntr4-L_2021289EN.01002801-E0004" w:history="1">
                          <w:r w:rsidRPr="0084008D">
                            <w:rPr>
                              <w:rFonts w:ascii="Times New Roman" w:eastAsia="Calibri" w:hAnsi="Times New Roman" w:cs="Times New Roman"/>
                              <w:sz w:val="24"/>
                              <w:szCs w:val="24"/>
                              <w:lang w:val="fr-FR"/>
                            </w:rPr>
                            <w:t> (</w:t>
                          </w:r>
                          <w:r w:rsidRPr="0084008D">
                            <w:rPr>
                              <w:rFonts w:ascii="Times New Roman" w:eastAsia="Calibri" w:hAnsi="Times New Roman" w:cs="Times New Roman"/>
                              <w:sz w:val="24"/>
                              <w:szCs w:val="24"/>
                              <w:vertAlign w:val="superscript"/>
                              <w:lang w:val="fr-FR"/>
                            </w:rPr>
                            <w:t>4</w:t>
                          </w:r>
                          <w:r w:rsidRPr="0084008D">
                            <w:rPr>
                              <w:rFonts w:ascii="Times New Roman" w:eastAsia="Calibri" w:hAnsi="Times New Roman" w:cs="Times New Roman"/>
                              <w:sz w:val="24"/>
                              <w:szCs w:val="24"/>
                              <w:lang w:val="fr-FR"/>
                            </w:rPr>
                            <w:t>)</w:t>
                          </w:r>
                        </w:hyperlink>
                        <w:r w:rsidRPr="0084008D">
                          <w:rPr>
                            <w:rFonts w:ascii="Times New Roman" w:eastAsia="Calibri" w:hAnsi="Times New Roman" w:cs="Times New Roman"/>
                            <w:sz w:val="24"/>
                            <w:szCs w:val="24"/>
                            <w:lang w:val="fr-FR"/>
                          </w:rPr>
                          <w:t> ili</w:t>
                        </w:r>
                      </w:p>
                      <w:p w14:paraId="60A97ECA" w14:textId="77777777" w:rsidR="009E2940" w:rsidRPr="0084008D" w:rsidRDefault="009E2940" w:rsidP="0084008D">
                        <w:pPr>
                          <w:spacing w:after="200" w:line="240" w:lineRule="auto"/>
                          <w:rPr>
                            <w:rFonts w:ascii="Times New Roman" w:eastAsia="Calibri" w:hAnsi="Times New Roman" w:cs="Times New Roman"/>
                            <w:sz w:val="24"/>
                            <w:szCs w:val="24"/>
                            <w:lang w:val="fr-FR"/>
                          </w:rPr>
                        </w:pPr>
                        <w:r w:rsidRPr="0084008D">
                          <w:rPr>
                            <w:rFonts w:ascii="Times New Roman" w:eastAsia="Calibri" w:hAnsi="Times New Roman" w:cs="Times New Roman"/>
                            <w:sz w:val="24"/>
                            <w:szCs w:val="24"/>
                            <w:lang w:val="fr-FR"/>
                          </w:rPr>
                          <w:t xml:space="preserve"> FC</w:t>
                        </w:r>
                        <w:hyperlink r:id="rId247" w:anchor="ntr3-L_2021289EN.01002801-E0003" w:history="1">
                          <w:r w:rsidRPr="0084008D">
                            <w:rPr>
                              <w:rFonts w:ascii="Times New Roman" w:eastAsia="Calibri" w:hAnsi="Times New Roman" w:cs="Times New Roman"/>
                              <w:sz w:val="24"/>
                              <w:szCs w:val="24"/>
                              <w:lang w:val="fr-FR"/>
                            </w:rPr>
                            <w:t> (</w:t>
                          </w:r>
                          <w:r w:rsidRPr="0084008D">
                            <w:rPr>
                              <w:rFonts w:ascii="Times New Roman" w:eastAsia="Calibri" w:hAnsi="Times New Roman" w:cs="Times New Roman"/>
                              <w:sz w:val="24"/>
                              <w:szCs w:val="24"/>
                              <w:vertAlign w:val="superscript"/>
                              <w:lang w:val="fr-FR"/>
                            </w:rPr>
                            <w:t>3</w:t>
                          </w:r>
                          <w:r w:rsidRPr="0084008D">
                            <w:rPr>
                              <w:rFonts w:ascii="Times New Roman" w:eastAsia="Calibri" w:hAnsi="Times New Roman" w:cs="Times New Roman"/>
                              <w:sz w:val="24"/>
                              <w:szCs w:val="24"/>
                              <w:lang w:val="fr-FR"/>
                            </w:rPr>
                            <w:t>)</w:t>
                          </w:r>
                        </w:hyperlink>
                        <w:r w:rsidRPr="0084008D">
                          <w:rPr>
                            <w:rFonts w:ascii="Times New Roman" w:eastAsia="Calibri" w:hAnsi="Times New Roman" w:cs="Times New Roman"/>
                            <w:sz w:val="24"/>
                            <w:szCs w:val="24"/>
                            <w:lang w:val="fr-FR"/>
                          </w:rPr>
                          <w:t> ili</w:t>
                        </w:r>
                      </w:p>
                      <w:p w14:paraId="6171E538" w14:textId="77777777" w:rsidR="009E2940" w:rsidRPr="0084008D" w:rsidRDefault="009E2940" w:rsidP="0084008D">
                        <w:pPr>
                          <w:spacing w:after="200" w:line="240" w:lineRule="auto"/>
                          <w:rPr>
                            <w:rFonts w:ascii="Times New Roman" w:eastAsia="Calibri" w:hAnsi="Times New Roman" w:cs="Times New Roman"/>
                            <w:sz w:val="24"/>
                            <w:szCs w:val="24"/>
                            <w:lang w:val="fr-FR"/>
                          </w:rPr>
                        </w:pPr>
                        <w:r w:rsidRPr="0084008D">
                          <w:rPr>
                            <w:rFonts w:ascii="Times New Roman" w:eastAsia="Calibri" w:hAnsi="Times New Roman" w:cs="Times New Roman"/>
                            <w:sz w:val="24"/>
                            <w:szCs w:val="24"/>
                            <w:lang w:val="fr-FR"/>
                          </w:rPr>
                          <w:t xml:space="preserve"> SHGR ili</w:t>
                        </w:r>
                      </w:p>
                      <w:p w14:paraId="69738D60" w14:textId="77777777" w:rsidR="009E2940" w:rsidRPr="0084008D" w:rsidRDefault="009E2940" w:rsidP="0084008D">
                        <w:pPr>
                          <w:spacing w:after="200" w:line="240" w:lineRule="auto"/>
                          <w:rPr>
                            <w:rFonts w:ascii="Times New Roman" w:eastAsia="Calibri" w:hAnsi="Times New Roman" w:cs="Times New Roman"/>
                            <w:sz w:val="24"/>
                            <w:szCs w:val="24"/>
                            <w:lang w:val="fr-FR"/>
                          </w:rPr>
                        </w:pPr>
                        <w:r w:rsidRPr="0084008D">
                          <w:rPr>
                            <w:rFonts w:ascii="Times New Roman" w:eastAsia="Calibri" w:hAnsi="Times New Roman" w:cs="Times New Roman"/>
                            <w:sz w:val="24"/>
                            <w:szCs w:val="24"/>
                            <w:lang w:val="fr-FR"/>
                          </w:rPr>
                          <w:t>SHGS ili</w:t>
                        </w:r>
                      </w:p>
                      <w:p w14:paraId="11039BA2" w14:textId="77777777" w:rsidR="009E2940" w:rsidRPr="0084008D" w:rsidRDefault="009E2940" w:rsidP="0084008D">
                        <w:pPr>
                          <w:spacing w:after="200" w:line="240" w:lineRule="auto"/>
                          <w:rPr>
                            <w:rFonts w:ascii="Times New Roman" w:eastAsia="Calibri" w:hAnsi="Times New Roman" w:cs="Times New Roman"/>
                            <w:sz w:val="24"/>
                            <w:szCs w:val="24"/>
                            <w:lang w:val="fr-FR"/>
                          </w:rPr>
                        </w:pPr>
                        <w:r w:rsidRPr="0084008D">
                          <w:rPr>
                            <w:rFonts w:ascii="Times New Roman" w:eastAsia="Calibri" w:hAnsi="Times New Roman" w:cs="Times New Roman"/>
                            <w:sz w:val="24"/>
                            <w:szCs w:val="24"/>
                            <w:lang w:val="fr-FR"/>
                          </w:rPr>
                          <w:t>SHRA ili</w:t>
                        </w:r>
                      </w:p>
                      <w:p w14:paraId="52763DB6" w14:textId="77777777" w:rsidR="009E2940" w:rsidRPr="0084008D" w:rsidRDefault="009E2940" w:rsidP="0084008D">
                        <w:pPr>
                          <w:spacing w:after="200" w:line="240" w:lineRule="auto"/>
                          <w:rPr>
                            <w:rFonts w:ascii="Times New Roman" w:eastAsia="Calibri" w:hAnsi="Times New Roman" w:cs="Times New Roman"/>
                            <w:sz w:val="24"/>
                            <w:szCs w:val="24"/>
                            <w:lang w:val="fr-FR"/>
                          </w:rPr>
                        </w:pPr>
                        <w:r w:rsidRPr="0084008D">
                          <w:rPr>
                            <w:rFonts w:ascii="Times New Roman" w:eastAsia="Calibri" w:hAnsi="Times New Roman" w:cs="Times New Roman"/>
                            <w:sz w:val="24"/>
                            <w:szCs w:val="24"/>
                            <w:lang w:val="fr-FR"/>
                          </w:rPr>
                          <w:t>SHSN ili</w:t>
                        </w:r>
                      </w:p>
                      <w:p w14:paraId="1D2A613C" w14:textId="77777777" w:rsidR="009E2940" w:rsidRPr="0084008D" w:rsidRDefault="009E2940" w:rsidP="0084008D">
                        <w:pPr>
                          <w:spacing w:after="200" w:line="240" w:lineRule="auto"/>
                          <w:rPr>
                            <w:rFonts w:ascii="Times New Roman" w:eastAsia="Calibri" w:hAnsi="Times New Roman" w:cs="Times New Roman"/>
                            <w:sz w:val="24"/>
                            <w:szCs w:val="24"/>
                            <w:lang w:val="fr-FR"/>
                          </w:rPr>
                        </w:pPr>
                        <w:r w:rsidRPr="0084008D">
                          <w:rPr>
                            <w:rFonts w:ascii="Times New Roman" w:eastAsia="Calibri" w:hAnsi="Times New Roman" w:cs="Times New Roman"/>
                            <w:sz w:val="24"/>
                            <w:szCs w:val="24"/>
                            <w:lang w:val="fr-FR"/>
                          </w:rPr>
                          <w:t>SHUP</w:t>
                        </w:r>
                        <w:hyperlink r:id="rId248" w:anchor="ntr4-L_2021289EN.01002801-E0004" w:history="1">
                          <w:r w:rsidRPr="0084008D">
                            <w:rPr>
                              <w:rFonts w:ascii="Times New Roman" w:eastAsia="Calibri" w:hAnsi="Times New Roman" w:cs="Times New Roman"/>
                              <w:sz w:val="24"/>
                              <w:szCs w:val="24"/>
                              <w:lang w:val="fr-FR"/>
                            </w:rPr>
                            <w:t> (</w:t>
                          </w:r>
                          <w:r w:rsidRPr="0084008D">
                            <w:rPr>
                              <w:rFonts w:ascii="Times New Roman" w:eastAsia="Calibri" w:hAnsi="Times New Roman" w:cs="Times New Roman"/>
                              <w:sz w:val="24"/>
                              <w:szCs w:val="24"/>
                              <w:vertAlign w:val="superscript"/>
                              <w:lang w:val="fr-FR"/>
                            </w:rPr>
                            <w:t>4</w:t>
                          </w:r>
                          <w:r w:rsidRPr="0084008D">
                            <w:rPr>
                              <w:rFonts w:ascii="Times New Roman" w:eastAsia="Calibri" w:hAnsi="Times New Roman" w:cs="Times New Roman"/>
                              <w:sz w:val="24"/>
                              <w:szCs w:val="24"/>
                              <w:lang w:val="fr-FR"/>
                            </w:rPr>
                            <w:t>)</w:t>
                          </w:r>
                        </w:hyperlink>
                        <w:r w:rsidRPr="0084008D">
                          <w:rPr>
                            <w:rFonts w:ascii="Times New Roman" w:eastAsia="Calibri" w:hAnsi="Times New Roman" w:cs="Times New Roman"/>
                            <w:sz w:val="24"/>
                            <w:szCs w:val="24"/>
                            <w:lang w:val="fr-FR"/>
                          </w:rPr>
                          <w:t> ili</w:t>
                        </w:r>
                      </w:p>
                      <w:p w14:paraId="7DE106C5" w14:textId="77777777" w:rsidR="009E2940" w:rsidRPr="0084008D" w:rsidRDefault="009E2940" w:rsidP="0084008D">
                        <w:pPr>
                          <w:spacing w:after="200" w:line="240" w:lineRule="auto"/>
                          <w:rPr>
                            <w:rFonts w:ascii="Times New Roman" w:eastAsia="Calibri" w:hAnsi="Times New Roman" w:cs="Times New Roman"/>
                            <w:sz w:val="24"/>
                            <w:szCs w:val="24"/>
                            <w:lang w:val="fr-FR"/>
                          </w:rPr>
                        </w:pPr>
                        <w:r w:rsidRPr="0084008D">
                          <w:rPr>
                            <w:rFonts w:ascii="Times New Roman" w:eastAsia="Calibri" w:hAnsi="Times New Roman" w:cs="Times New Roman"/>
                            <w:sz w:val="24"/>
                            <w:szCs w:val="24"/>
                            <w:lang w:val="fr-FR"/>
                          </w:rPr>
                          <w:t>TSGR ili</w:t>
                        </w:r>
                      </w:p>
                      <w:p w14:paraId="3CCDBAD0" w14:textId="77777777" w:rsidR="009E2940" w:rsidRPr="0084008D" w:rsidRDefault="009E2940" w:rsidP="0084008D">
                        <w:pPr>
                          <w:spacing w:after="200" w:line="240" w:lineRule="auto"/>
                          <w:rPr>
                            <w:rFonts w:ascii="Times New Roman" w:eastAsia="Calibri" w:hAnsi="Times New Roman" w:cs="Times New Roman"/>
                            <w:sz w:val="24"/>
                            <w:szCs w:val="24"/>
                            <w:lang w:val="fr-FR"/>
                          </w:rPr>
                        </w:pPr>
                        <w:r w:rsidRPr="0084008D">
                          <w:rPr>
                            <w:rFonts w:ascii="Times New Roman" w:eastAsia="Calibri" w:hAnsi="Times New Roman" w:cs="Times New Roman"/>
                            <w:sz w:val="24"/>
                            <w:szCs w:val="24"/>
                            <w:lang w:val="fr-FR"/>
                          </w:rPr>
                          <w:t>TSGS ili</w:t>
                        </w:r>
                      </w:p>
                      <w:p w14:paraId="3B849228" w14:textId="77777777" w:rsidR="009E2940" w:rsidRPr="0084008D" w:rsidRDefault="009E2940" w:rsidP="0084008D">
                        <w:pPr>
                          <w:spacing w:after="200" w:line="240" w:lineRule="auto"/>
                          <w:rPr>
                            <w:rFonts w:ascii="Times New Roman" w:eastAsia="Calibri" w:hAnsi="Times New Roman" w:cs="Times New Roman"/>
                            <w:sz w:val="24"/>
                            <w:szCs w:val="24"/>
                            <w:lang w:val="fr-FR"/>
                          </w:rPr>
                        </w:pPr>
                        <w:r w:rsidRPr="0084008D">
                          <w:rPr>
                            <w:rFonts w:ascii="Times New Roman" w:eastAsia="Calibri" w:hAnsi="Times New Roman" w:cs="Times New Roman"/>
                            <w:sz w:val="24"/>
                            <w:szCs w:val="24"/>
                            <w:lang w:val="fr-FR"/>
                          </w:rPr>
                          <w:t>TSRA ili</w:t>
                        </w:r>
                      </w:p>
                      <w:p w14:paraId="67E7E524" w14:textId="77777777" w:rsidR="009E2940" w:rsidRPr="0084008D" w:rsidRDefault="009E2940" w:rsidP="0084008D">
                        <w:pPr>
                          <w:spacing w:after="200" w:line="240" w:lineRule="auto"/>
                          <w:rPr>
                            <w:rFonts w:ascii="Times New Roman" w:eastAsia="Calibri" w:hAnsi="Times New Roman" w:cs="Times New Roman"/>
                            <w:sz w:val="24"/>
                            <w:szCs w:val="24"/>
                            <w:lang w:val="fr-FR"/>
                          </w:rPr>
                        </w:pPr>
                        <w:r w:rsidRPr="0084008D">
                          <w:rPr>
                            <w:rFonts w:ascii="Times New Roman" w:eastAsia="Calibri" w:hAnsi="Times New Roman" w:cs="Times New Roman"/>
                            <w:sz w:val="24"/>
                            <w:szCs w:val="24"/>
                            <w:lang w:val="fr-FR"/>
                          </w:rPr>
                          <w:lastRenderedPageBreak/>
                          <w:t>TSSN ili</w:t>
                        </w:r>
                      </w:p>
                      <w:p w14:paraId="464E8366"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TSUP</w:t>
                        </w:r>
                        <w:hyperlink r:id="rId249" w:anchor="ntr4-L_2021289EN.01002801-E0004" w:history="1">
                          <w:r w:rsidRPr="0084008D">
                            <w:rPr>
                              <w:rFonts w:ascii="Times New Roman" w:eastAsia="Calibri" w:hAnsi="Times New Roman" w:cs="Times New Roman"/>
                              <w:sz w:val="24"/>
                              <w:szCs w:val="24"/>
                              <w:lang w:val="en-US"/>
                            </w:rPr>
                            <w:t> (</w:t>
                          </w:r>
                          <w:r w:rsidRPr="0084008D">
                            <w:rPr>
                              <w:rFonts w:ascii="Times New Roman" w:eastAsia="Calibri" w:hAnsi="Times New Roman" w:cs="Times New Roman"/>
                              <w:sz w:val="24"/>
                              <w:szCs w:val="24"/>
                              <w:vertAlign w:val="superscript"/>
                              <w:lang w:val="en-US"/>
                            </w:rPr>
                            <w:t>4</w:t>
                          </w:r>
                          <w:r w:rsidRPr="0084008D">
                            <w:rPr>
                              <w:rFonts w:ascii="Times New Roman" w:eastAsia="Calibri" w:hAnsi="Times New Roman" w:cs="Times New Roman"/>
                              <w:sz w:val="24"/>
                              <w:szCs w:val="24"/>
                              <w:lang w:val="en-US"/>
                            </w:rPr>
                            <w:t>)</w:t>
                          </w:r>
                        </w:hyperlink>
                        <w:r w:rsidRPr="0084008D">
                          <w:rPr>
                            <w:rFonts w:ascii="Times New Roman" w:eastAsia="Calibri" w:hAnsi="Times New Roman" w:cs="Times New Roman"/>
                            <w:sz w:val="24"/>
                            <w:szCs w:val="24"/>
                            <w:lang w:val="en-US"/>
                          </w:rPr>
                          <w:t> ili</w:t>
                        </w:r>
                      </w:p>
                      <w:p w14:paraId="4D13BA6B"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UP</w:t>
                        </w:r>
                        <w:hyperlink r:id="rId250" w:anchor="ntr4-L_2021289EN.01002801-E0004" w:history="1">
                          <w:r w:rsidRPr="0084008D">
                            <w:rPr>
                              <w:rFonts w:ascii="Times New Roman" w:eastAsia="Calibri" w:hAnsi="Times New Roman" w:cs="Times New Roman"/>
                              <w:sz w:val="24"/>
                              <w:szCs w:val="24"/>
                              <w:lang w:val="en-US"/>
                            </w:rPr>
                            <w:t> (</w:t>
                          </w:r>
                          <w:r w:rsidRPr="0084008D">
                            <w:rPr>
                              <w:rFonts w:ascii="Times New Roman" w:eastAsia="Calibri" w:hAnsi="Times New Roman" w:cs="Times New Roman"/>
                              <w:sz w:val="24"/>
                              <w:szCs w:val="24"/>
                              <w:vertAlign w:val="superscript"/>
                              <w:lang w:val="en-US"/>
                            </w:rPr>
                            <w:t>4</w:t>
                          </w:r>
                          <w:r w:rsidRPr="0084008D">
                            <w:rPr>
                              <w:rFonts w:ascii="Times New Roman" w:eastAsia="Calibri" w:hAnsi="Times New Roman" w:cs="Times New Roman"/>
                              <w:sz w:val="24"/>
                              <w:szCs w:val="24"/>
                              <w:lang w:val="en-US"/>
                            </w:rPr>
                            <w:t>)</w:t>
                          </w:r>
                        </w:hyperlink>
                      </w:p>
                    </w:tc>
                    <w:tc>
                      <w:tcPr>
                        <w:tcW w:w="3166"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08E376F6" w14:textId="77777777" w:rsidR="009E2940" w:rsidRPr="0084008D" w:rsidRDefault="009E2940" w:rsidP="0084008D">
                        <w:pPr>
                          <w:spacing w:after="200" w:line="240" w:lineRule="auto"/>
                          <w:rPr>
                            <w:rFonts w:ascii="Times New Roman" w:eastAsia="Calibri" w:hAnsi="Times New Roman" w:cs="Times New Roman"/>
                            <w:sz w:val="24"/>
                            <w:szCs w:val="24"/>
                            <w:lang w:val="fr-FR"/>
                          </w:rPr>
                        </w:pPr>
                        <w:r w:rsidRPr="0084008D">
                          <w:rPr>
                            <w:rFonts w:ascii="Times New Roman" w:eastAsia="Calibri" w:hAnsi="Times New Roman" w:cs="Times New Roman"/>
                            <w:sz w:val="24"/>
                            <w:szCs w:val="24"/>
                            <w:lang w:val="fr-FR"/>
                          </w:rPr>
                          <w:lastRenderedPageBreak/>
                          <w:t>FG ili</w:t>
                        </w:r>
                      </w:p>
                      <w:p w14:paraId="195777E9" w14:textId="77777777" w:rsidR="009E2940" w:rsidRPr="0084008D" w:rsidRDefault="009E2940" w:rsidP="0084008D">
                        <w:pPr>
                          <w:spacing w:after="200" w:line="240" w:lineRule="auto"/>
                          <w:rPr>
                            <w:rFonts w:ascii="Times New Roman" w:eastAsia="Calibri" w:hAnsi="Times New Roman" w:cs="Times New Roman"/>
                            <w:sz w:val="24"/>
                            <w:szCs w:val="24"/>
                            <w:lang w:val="fr-FR"/>
                          </w:rPr>
                        </w:pPr>
                        <w:r w:rsidRPr="0084008D">
                          <w:rPr>
                            <w:rFonts w:ascii="Times New Roman" w:eastAsia="Calibri" w:hAnsi="Times New Roman" w:cs="Times New Roman"/>
                            <w:sz w:val="24"/>
                            <w:szCs w:val="24"/>
                            <w:lang w:val="fr-FR"/>
                          </w:rPr>
                          <w:t>BR ili</w:t>
                        </w:r>
                      </w:p>
                      <w:p w14:paraId="4B9FF67E" w14:textId="77777777" w:rsidR="009E2940" w:rsidRPr="0084008D" w:rsidRDefault="009E2940" w:rsidP="0084008D">
                        <w:pPr>
                          <w:spacing w:after="200" w:line="240" w:lineRule="auto"/>
                          <w:rPr>
                            <w:rFonts w:ascii="Times New Roman" w:eastAsia="Calibri" w:hAnsi="Times New Roman" w:cs="Times New Roman"/>
                            <w:sz w:val="24"/>
                            <w:szCs w:val="24"/>
                            <w:lang w:val="fr-FR"/>
                          </w:rPr>
                        </w:pPr>
                        <w:r w:rsidRPr="0084008D">
                          <w:rPr>
                            <w:rFonts w:ascii="Times New Roman" w:eastAsia="Calibri" w:hAnsi="Times New Roman" w:cs="Times New Roman"/>
                            <w:sz w:val="24"/>
                            <w:szCs w:val="24"/>
                            <w:lang w:val="fr-FR"/>
                          </w:rPr>
                          <w:t>SA ili</w:t>
                        </w:r>
                      </w:p>
                      <w:p w14:paraId="52C0193D" w14:textId="77777777" w:rsidR="009E2940" w:rsidRPr="0084008D" w:rsidRDefault="009E2940" w:rsidP="0084008D">
                        <w:pPr>
                          <w:spacing w:after="200" w:line="240" w:lineRule="auto"/>
                          <w:rPr>
                            <w:rFonts w:ascii="Times New Roman" w:eastAsia="Calibri" w:hAnsi="Times New Roman" w:cs="Times New Roman"/>
                            <w:sz w:val="24"/>
                            <w:szCs w:val="24"/>
                            <w:lang w:val="fr-FR"/>
                          </w:rPr>
                        </w:pPr>
                        <w:r w:rsidRPr="0084008D">
                          <w:rPr>
                            <w:rFonts w:ascii="Times New Roman" w:eastAsia="Calibri" w:hAnsi="Times New Roman" w:cs="Times New Roman"/>
                            <w:sz w:val="24"/>
                            <w:szCs w:val="24"/>
                            <w:lang w:val="fr-FR"/>
                          </w:rPr>
                          <w:t>DU ili</w:t>
                        </w:r>
                      </w:p>
                      <w:p w14:paraId="2E950E5B" w14:textId="77777777" w:rsidR="009E2940" w:rsidRPr="0084008D" w:rsidRDefault="009E2940" w:rsidP="0084008D">
                        <w:pPr>
                          <w:spacing w:after="200" w:line="240" w:lineRule="auto"/>
                          <w:rPr>
                            <w:rFonts w:ascii="Times New Roman" w:eastAsia="Calibri" w:hAnsi="Times New Roman" w:cs="Times New Roman"/>
                            <w:sz w:val="24"/>
                            <w:szCs w:val="24"/>
                            <w:lang w:val="fr-FR"/>
                          </w:rPr>
                        </w:pPr>
                        <w:r w:rsidRPr="0084008D">
                          <w:rPr>
                            <w:rFonts w:ascii="Times New Roman" w:eastAsia="Calibri" w:hAnsi="Times New Roman" w:cs="Times New Roman"/>
                            <w:sz w:val="24"/>
                            <w:szCs w:val="24"/>
                            <w:lang w:val="fr-FR"/>
                          </w:rPr>
                          <w:t>HZ ili</w:t>
                        </w:r>
                      </w:p>
                      <w:p w14:paraId="275480B1" w14:textId="77777777" w:rsidR="009E2940" w:rsidRPr="0084008D" w:rsidRDefault="009E2940" w:rsidP="0084008D">
                        <w:pPr>
                          <w:spacing w:after="200" w:line="240" w:lineRule="auto"/>
                          <w:rPr>
                            <w:rFonts w:ascii="Times New Roman" w:eastAsia="Calibri" w:hAnsi="Times New Roman" w:cs="Times New Roman"/>
                            <w:sz w:val="24"/>
                            <w:szCs w:val="24"/>
                            <w:lang w:val="fr-FR"/>
                          </w:rPr>
                        </w:pPr>
                        <w:r w:rsidRPr="0084008D">
                          <w:rPr>
                            <w:rFonts w:ascii="Times New Roman" w:eastAsia="Calibri" w:hAnsi="Times New Roman" w:cs="Times New Roman"/>
                            <w:sz w:val="24"/>
                            <w:szCs w:val="24"/>
                            <w:lang w:val="fr-FR"/>
                          </w:rPr>
                          <w:t>FU ili</w:t>
                        </w:r>
                      </w:p>
                      <w:p w14:paraId="6FD9D2A6" w14:textId="77777777" w:rsidR="009E2940" w:rsidRPr="0084008D" w:rsidRDefault="009E2940" w:rsidP="0084008D">
                        <w:pPr>
                          <w:spacing w:after="200" w:line="240" w:lineRule="auto"/>
                          <w:rPr>
                            <w:rFonts w:ascii="Times New Roman" w:eastAsia="Calibri" w:hAnsi="Times New Roman" w:cs="Times New Roman"/>
                            <w:sz w:val="24"/>
                            <w:szCs w:val="24"/>
                            <w:lang w:val="fr-FR"/>
                          </w:rPr>
                        </w:pPr>
                        <w:r w:rsidRPr="0084008D">
                          <w:rPr>
                            <w:rFonts w:ascii="Times New Roman" w:eastAsia="Calibri" w:hAnsi="Times New Roman" w:cs="Times New Roman"/>
                            <w:sz w:val="24"/>
                            <w:szCs w:val="24"/>
                            <w:lang w:val="fr-FR"/>
                          </w:rPr>
                          <w:t>VA ili</w:t>
                        </w:r>
                      </w:p>
                      <w:p w14:paraId="12732E08" w14:textId="77777777" w:rsidR="009E2940" w:rsidRPr="0084008D" w:rsidRDefault="009E2940" w:rsidP="0084008D">
                        <w:pPr>
                          <w:spacing w:after="200" w:line="240" w:lineRule="auto"/>
                          <w:rPr>
                            <w:rFonts w:ascii="Times New Roman" w:eastAsia="Calibri" w:hAnsi="Times New Roman" w:cs="Times New Roman"/>
                            <w:sz w:val="24"/>
                            <w:szCs w:val="24"/>
                            <w:lang w:val="fr-FR"/>
                          </w:rPr>
                        </w:pPr>
                        <w:r w:rsidRPr="0084008D">
                          <w:rPr>
                            <w:rFonts w:ascii="Times New Roman" w:eastAsia="Calibri" w:hAnsi="Times New Roman" w:cs="Times New Roman"/>
                            <w:sz w:val="24"/>
                            <w:szCs w:val="24"/>
                            <w:lang w:val="fr-FR"/>
                          </w:rPr>
                          <w:t>SQ ili</w:t>
                        </w:r>
                      </w:p>
                      <w:p w14:paraId="67B9A8F8" w14:textId="77777777" w:rsidR="009E2940" w:rsidRPr="0084008D" w:rsidRDefault="009E2940" w:rsidP="0084008D">
                        <w:pPr>
                          <w:spacing w:after="200" w:line="240" w:lineRule="auto"/>
                          <w:rPr>
                            <w:rFonts w:ascii="Times New Roman" w:eastAsia="Calibri" w:hAnsi="Times New Roman" w:cs="Times New Roman"/>
                            <w:sz w:val="24"/>
                            <w:szCs w:val="24"/>
                            <w:lang w:val="fr-FR"/>
                          </w:rPr>
                        </w:pPr>
                        <w:r w:rsidRPr="0084008D">
                          <w:rPr>
                            <w:rFonts w:ascii="Times New Roman" w:eastAsia="Calibri" w:hAnsi="Times New Roman" w:cs="Times New Roman"/>
                            <w:sz w:val="24"/>
                            <w:szCs w:val="24"/>
                            <w:lang w:val="fr-FR"/>
                          </w:rPr>
                          <w:t>PO ili</w:t>
                        </w:r>
                      </w:p>
                      <w:p w14:paraId="5894178C" w14:textId="77777777" w:rsidR="009E2940" w:rsidRPr="0084008D" w:rsidRDefault="009E2940" w:rsidP="0084008D">
                        <w:pPr>
                          <w:spacing w:after="200" w:line="240" w:lineRule="auto"/>
                          <w:rPr>
                            <w:rFonts w:ascii="Times New Roman" w:eastAsia="Calibri" w:hAnsi="Times New Roman" w:cs="Times New Roman"/>
                            <w:sz w:val="24"/>
                            <w:szCs w:val="24"/>
                            <w:lang w:val="fr-FR"/>
                          </w:rPr>
                        </w:pPr>
                        <w:r w:rsidRPr="0084008D">
                          <w:rPr>
                            <w:rFonts w:ascii="Times New Roman" w:eastAsia="Calibri" w:hAnsi="Times New Roman" w:cs="Times New Roman"/>
                            <w:sz w:val="24"/>
                            <w:szCs w:val="24"/>
                            <w:lang w:val="fr-FR"/>
                          </w:rPr>
                          <w:t>TS ili</w:t>
                        </w:r>
                      </w:p>
                      <w:p w14:paraId="44582D73" w14:textId="77777777" w:rsidR="009E2940" w:rsidRPr="0084008D" w:rsidRDefault="009E2940" w:rsidP="0084008D">
                        <w:pPr>
                          <w:spacing w:after="200" w:line="240" w:lineRule="auto"/>
                          <w:rPr>
                            <w:rFonts w:ascii="Times New Roman" w:eastAsia="Calibri" w:hAnsi="Times New Roman" w:cs="Times New Roman"/>
                            <w:sz w:val="24"/>
                            <w:szCs w:val="24"/>
                            <w:lang w:val="pt-PT"/>
                          </w:rPr>
                        </w:pPr>
                        <w:r w:rsidRPr="0084008D">
                          <w:rPr>
                            <w:rFonts w:ascii="Times New Roman" w:eastAsia="Calibri" w:hAnsi="Times New Roman" w:cs="Times New Roman"/>
                            <w:sz w:val="24"/>
                            <w:szCs w:val="24"/>
                            <w:lang w:val="pt-PT"/>
                          </w:rPr>
                          <w:t>BCFG ili</w:t>
                        </w:r>
                      </w:p>
                      <w:p w14:paraId="05D47B95" w14:textId="77777777" w:rsidR="009E2940" w:rsidRPr="0084008D" w:rsidRDefault="009E2940" w:rsidP="0084008D">
                        <w:pPr>
                          <w:spacing w:after="200" w:line="240" w:lineRule="auto"/>
                          <w:rPr>
                            <w:rFonts w:ascii="Times New Roman" w:eastAsia="Calibri" w:hAnsi="Times New Roman" w:cs="Times New Roman"/>
                            <w:sz w:val="24"/>
                            <w:szCs w:val="24"/>
                            <w:lang w:val="pt-PT"/>
                          </w:rPr>
                        </w:pPr>
                        <w:r w:rsidRPr="0084008D">
                          <w:rPr>
                            <w:rFonts w:ascii="Times New Roman" w:eastAsia="Calibri" w:hAnsi="Times New Roman" w:cs="Times New Roman"/>
                            <w:sz w:val="24"/>
                            <w:szCs w:val="24"/>
                            <w:lang w:val="pt-PT"/>
                          </w:rPr>
                          <w:t>BLDU ili</w:t>
                        </w:r>
                      </w:p>
                      <w:p w14:paraId="4395BEB2" w14:textId="77777777" w:rsidR="009E2940" w:rsidRPr="0084008D" w:rsidRDefault="009E2940" w:rsidP="0084008D">
                        <w:pPr>
                          <w:spacing w:after="200" w:line="240" w:lineRule="auto"/>
                          <w:rPr>
                            <w:rFonts w:ascii="Times New Roman" w:eastAsia="Calibri" w:hAnsi="Times New Roman" w:cs="Times New Roman"/>
                            <w:sz w:val="24"/>
                            <w:szCs w:val="24"/>
                            <w:lang w:val="pt-PT"/>
                          </w:rPr>
                        </w:pPr>
                        <w:r w:rsidRPr="0084008D">
                          <w:rPr>
                            <w:rFonts w:ascii="Times New Roman" w:eastAsia="Calibri" w:hAnsi="Times New Roman" w:cs="Times New Roman"/>
                            <w:sz w:val="24"/>
                            <w:szCs w:val="24"/>
                            <w:lang w:val="pt-PT"/>
                          </w:rPr>
                          <w:t>BLSA ili</w:t>
                        </w:r>
                      </w:p>
                      <w:p w14:paraId="62C19C03" w14:textId="77777777" w:rsidR="009E2940" w:rsidRPr="0084008D" w:rsidRDefault="009E2940" w:rsidP="0084008D">
                        <w:pPr>
                          <w:spacing w:after="200" w:line="240" w:lineRule="auto"/>
                          <w:rPr>
                            <w:rFonts w:ascii="Times New Roman" w:eastAsia="Calibri" w:hAnsi="Times New Roman" w:cs="Times New Roman"/>
                            <w:sz w:val="24"/>
                            <w:szCs w:val="24"/>
                            <w:lang w:val="pt-PT"/>
                          </w:rPr>
                        </w:pPr>
                        <w:r w:rsidRPr="0084008D">
                          <w:rPr>
                            <w:rFonts w:ascii="Times New Roman" w:eastAsia="Calibri" w:hAnsi="Times New Roman" w:cs="Times New Roman"/>
                            <w:sz w:val="24"/>
                            <w:szCs w:val="24"/>
                            <w:lang w:val="pt-PT"/>
                          </w:rPr>
                          <w:t>BLSN ili</w:t>
                        </w:r>
                      </w:p>
                      <w:p w14:paraId="388B07C4" w14:textId="77777777" w:rsidR="009E2940" w:rsidRPr="0084008D" w:rsidRDefault="009E2940" w:rsidP="0084008D">
                        <w:pPr>
                          <w:spacing w:after="200" w:line="240" w:lineRule="auto"/>
                          <w:rPr>
                            <w:rFonts w:ascii="Times New Roman" w:eastAsia="Calibri" w:hAnsi="Times New Roman" w:cs="Times New Roman"/>
                            <w:sz w:val="24"/>
                            <w:szCs w:val="24"/>
                            <w:lang w:val="pt-PT"/>
                          </w:rPr>
                        </w:pPr>
                        <w:r w:rsidRPr="0084008D">
                          <w:rPr>
                            <w:rFonts w:ascii="Times New Roman" w:eastAsia="Calibri" w:hAnsi="Times New Roman" w:cs="Times New Roman"/>
                            <w:sz w:val="24"/>
                            <w:szCs w:val="24"/>
                            <w:lang w:val="pt-PT"/>
                          </w:rPr>
                          <w:t>DRDU ili</w:t>
                        </w:r>
                      </w:p>
                      <w:p w14:paraId="48B5BA87" w14:textId="77777777" w:rsidR="009E2940" w:rsidRPr="0084008D" w:rsidRDefault="009E2940" w:rsidP="0084008D">
                        <w:pPr>
                          <w:spacing w:after="200" w:line="240" w:lineRule="auto"/>
                          <w:rPr>
                            <w:rFonts w:ascii="Times New Roman" w:eastAsia="Calibri" w:hAnsi="Times New Roman" w:cs="Times New Roman"/>
                            <w:sz w:val="24"/>
                            <w:szCs w:val="24"/>
                            <w:lang w:val="pt-PT"/>
                          </w:rPr>
                        </w:pPr>
                        <w:r w:rsidRPr="0084008D">
                          <w:rPr>
                            <w:rFonts w:ascii="Times New Roman" w:eastAsia="Calibri" w:hAnsi="Times New Roman" w:cs="Times New Roman"/>
                            <w:sz w:val="24"/>
                            <w:szCs w:val="24"/>
                            <w:lang w:val="pt-PT"/>
                          </w:rPr>
                          <w:t>DRSA ili</w:t>
                        </w:r>
                      </w:p>
                      <w:p w14:paraId="7EC19C17" w14:textId="77777777" w:rsidR="009E2940" w:rsidRPr="0084008D" w:rsidRDefault="009E2940" w:rsidP="0084008D">
                        <w:pPr>
                          <w:spacing w:after="200" w:line="240" w:lineRule="auto"/>
                          <w:rPr>
                            <w:rFonts w:ascii="Times New Roman" w:eastAsia="Calibri" w:hAnsi="Times New Roman" w:cs="Times New Roman"/>
                            <w:sz w:val="24"/>
                            <w:szCs w:val="24"/>
                            <w:lang w:val="pt-PT"/>
                          </w:rPr>
                        </w:pPr>
                        <w:r w:rsidRPr="0084008D">
                          <w:rPr>
                            <w:rFonts w:ascii="Times New Roman" w:eastAsia="Calibri" w:hAnsi="Times New Roman" w:cs="Times New Roman"/>
                            <w:sz w:val="24"/>
                            <w:szCs w:val="24"/>
                            <w:lang w:val="pt-PT"/>
                          </w:rPr>
                          <w:t>DRSN ili</w:t>
                        </w:r>
                      </w:p>
                      <w:p w14:paraId="648E1065" w14:textId="77777777" w:rsidR="009E2940" w:rsidRPr="0084008D" w:rsidRDefault="009E2940" w:rsidP="0084008D">
                        <w:pPr>
                          <w:spacing w:after="200" w:line="240" w:lineRule="auto"/>
                          <w:rPr>
                            <w:rFonts w:ascii="Times New Roman" w:eastAsia="Calibri" w:hAnsi="Times New Roman" w:cs="Times New Roman"/>
                            <w:sz w:val="24"/>
                            <w:szCs w:val="24"/>
                            <w:lang w:val="pt-PT"/>
                          </w:rPr>
                        </w:pPr>
                        <w:r w:rsidRPr="0084008D">
                          <w:rPr>
                            <w:rFonts w:ascii="Times New Roman" w:eastAsia="Calibri" w:hAnsi="Times New Roman" w:cs="Times New Roman"/>
                            <w:sz w:val="24"/>
                            <w:szCs w:val="24"/>
                            <w:lang w:val="pt-PT"/>
                          </w:rPr>
                          <w:t>FZFG ili</w:t>
                        </w:r>
                      </w:p>
                      <w:p w14:paraId="3917DE37" w14:textId="77777777" w:rsidR="009E2940" w:rsidRPr="0084008D" w:rsidRDefault="009E2940" w:rsidP="0084008D">
                        <w:pPr>
                          <w:spacing w:after="200" w:line="240" w:lineRule="auto"/>
                          <w:rPr>
                            <w:rFonts w:ascii="Times New Roman" w:eastAsia="Calibri" w:hAnsi="Times New Roman" w:cs="Times New Roman"/>
                            <w:sz w:val="24"/>
                            <w:szCs w:val="24"/>
                            <w:lang w:val="pt-PT"/>
                          </w:rPr>
                        </w:pPr>
                        <w:r w:rsidRPr="0084008D">
                          <w:rPr>
                            <w:rFonts w:ascii="Times New Roman" w:eastAsia="Calibri" w:hAnsi="Times New Roman" w:cs="Times New Roman"/>
                            <w:sz w:val="24"/>
                            <w:szCs w:val="24"/>
                            <w:lang w:val="pt-PT"/>
                          </w:rPr>
                          <w:t>MIFG ili</w:t>
                        </w:r>
                      </w:p>
                      <w:p w14:paraId="63B4B08E" w14:textId="77777777" w:rsidR="009E2940" w:rsidRPr="0084008D" w:rsidRDefault="009E2940" w:rsidP="0084008D">
                        <w:pPr>
                          <w:spacing w:after="200" w:line="240" w:lineRule="auto"/>
                          <w:rPr>
                            <w:rFonts w:ascii="Times New Roman" w:eastAsia="Calibri" w:hAnsi="Times New Roman" w:cs="Times New Roman"/>
                            <w:sz w:val="24"/>
                            <w:szCs w:val="24"/>
                            <w:lang w:val="pt-PT"/>
                          </w:rPr>
                        </w:pPr>
                        <w:r w:rsidRPr="0084008D">
                          <w:rPr>
                            <w:rFonts w:ascii="Times New Roman" w:eastAsia="Calibri" w:hAnsi="Times New Roman" w:cs="Times New Roman"/>
                            <w:sz w:val="24"/>
                            <w:szCs w:val="24"/>
                            <w:lang w:val="pt-PT"/>
                          </w:rPr>
                          <w:lastRenderedPageBreak/>
                          <w:t>PRFG ili</w:t>
                        </w:r>
                      </w:p>
                      <w:p w14:paraId="25E629DA"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w:t>
                        </w:r>
                        <w:hyperlink r:id="rId251" w:anchor="ntr1-L_2021289EN.01002801-E0001" w:history="1">
                          <w:r w:rsidRPr="0084008D">
                            <w:rPr>
                              <w:rFonts w:ascii="Times New Roman" w:eastAsia="Calibri" w:hAnsi="Times New Roman" w:cs="Times New Roman"/>
                              <w:sz w:val="24"/>
                              <w:szCs w:val="24"/>
                              <w:lang w:val="en-US"/>
                            </w:rPr>
                            <w:t> (</w:t>
                          </w:r>
                          <w:r w:rsidRPr="0084008D">
                            <w:rPr>
                              <w:rFonts w:ascii="Times New Roman" w:eastAsia="Calibri" w:hAnsi="Times New Roman" w:cs="Times New Roman"/>
                              <w:sz w:val="24"/>
                              <w:szCs w:val="24"/>
                              <w:vertAlign w:val="superscript"/>
                              <w:lang w:val="en-US"/>
                            </w:rPr>
                            <w:t>1</w:t>
                          </w:r>
                          <w:r w:rsidRPr="0084008D">
                            <w:rPr>
                              <w:rFonts w:ascii="Times New Roman" w:eastAsia="Calibri" w:hAnsi="Times New Roman" w:cs="Times New Roman"/>
                              <w:sz w:val="24"/>
                              <w:szCs w:val="24"/>
                              <w:lang w:val="en-US"/>
                            </w:rPr>
                            <w:t>)</w:t>
                          </w:r>
                        </w:hyperlink>
                      </w:p>
                    </w:tc>
                    <w:tc>
                      <w:tcPr>
                        <w:tcW w:w="1993" w:type="dxa"/>
                        <w:gridSpan w:val="6"/>
                        <w:tcBorders>
                          <w:top w:val="single" w:sz="6" w:space="0" w:color="000000"/>
                          <w:left w:val="single" w:sz="6" w:space="0" w:color="000000"/>
                          <w:bottom w:val="single" w:sz="6" w:space="0" w:color="000000"/>
                          <w:right w:val="single" w:sz="6" w:space="0" w:color="000000"/>
                        </w:tcBorders>
                        <w:shd w:val="clear" w:color="auto" w:fill="auto"/>
                        <w:hideMark/>
                      </w:tcPr>
                      <w:p w14:paraId="09E06A1D"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lastRenderedPageBreak/>
                          <w:t>FG ili</w:t>
                        </w:r>
                      </w:p>
                      <w:p w14:paraId="01538CD1"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PO or</w:t>
                        </w:r>
                      </w:p>
                      <w:p w14:paraId="7D4DDCD4"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FC ili</w:t>
                        </w:r>
                      </w:p>
                      <w:p w14:paraId="2F1DA5FB" w14:textId="77777777" w:rsidR="009E2940" w:rsidRPr="0084008D" w:rsidRDefault="009E2940" w:rsidP="0084008D">
                        <w:pPr>
                          <w:spacing w:after="200" w:line="240" w:lineRule="auto"/>
                          <w:rPr>
                            <w:rFonts w:ascii="Times New Roman" w:eastAsia="Calibri" w:hAnsi="Times New Roman" w:cs="Times New Roman"/>
                            <w:sz w:val="24"/>
                            <w:szCs w:val="24"/>
                            <w:lang w:val="fr-FR"/>
                          </w:rPr>
                        </w:pPr>
                        <w:r w:rsidRPr="0084008D">
                          <w:rPr>
                            <w:rFonts w:ascii="Times New Roman" w:eastAsia="Calibri" w:hAnsi="Times New Roman" w:cs="Times New Roman"/>
                            <w:sz w:val="24"/>
                            <w:szCs w:val="24"/>
                            <w:lang w:val="fr-FR"/>
                          </w:rPr>
                          <w:t>DS ili</w:t>
                        </w:r>
                      </w:p>
                      <w:p w14:paraId="1F756208" w14:textId="77777777" w:rsidR="009E2940" w:rsidRPr="0084008D" w:rsidRDefault="009E2940" w:rsidP="0084008D">
                        <w:pPr>
                          <w:spacing w:after="200" w:line="240" w:lineRule="auto"/>
                          <w:rPr>
                            <w:rFonts w:ascii="Times New Roman" w:eastAsia="Calibri" w:hAnsi="Times New Roman" w:cs="Times New Roman"/>
                            <w:sz w:val="24"/>
                            <w:szCs w:val="24"/>
                            <w:lang w:val="fr-FR"/>
                          </w:rPr>
                        </w:pPr>
                        <w:r w:rsidRPr="0084008D">
                          <w:rPr>
                            <w:rFonts w:ascii="Times New Roman" w:eastAsia="Calibri" w:hAnsi="Times New Roman" w:cs="Times New Roman"/>
                            <w:sz w:val="24"/>
                            <w:szCs w:val="24"/>
                            <w:lang w:val="fr-FR"/>
                          </w:rPr>
                          <w:t>SS ili</w:t>
                        </w:r>
                      </w:p>
                      <w:p w14:paraId="753E8A32" w14:textId="77777777" w:rsidR="009E2940" w:rsidRPr="0084008D" w:rsidRDefault="009E2940" w:rsidP="0084008D">
                        <w:pPr>
                          <w:spacing w:after="200" w:line="240" w:lineRule="auto"/>
                          <w:rPr>
                            <w:rFonts w:ascii="Times New Roman" w:eastAsia="Calibri" w:hAnsi="Times New Roman" w:cs="Times New Roman"/>
                            <w:sz w:val="24"/>
                            <w:szCs w:val="24"/>
                            <w:lang w:val="fr-FR"/>
                          </w:rPr>
                        </w:pPr>
                        <w:r w:rsidRPr="0084008D">
                          <w:rPr>
                            <w:rFonts w:ascii="Times New Roman" w:eastAsia="Calibri" w:hAnsi="Times New Roman" w:cs="Times New Roman"/>
                            <w:sz w:val="24"/>
                            <w:szCs w:val="24"/>
                            <w:lang w:val="fr-FR"/>
                          </w:rPr>
                          <w:t>TS ili</w:t>
                        </w:r>
                      </w:p>
                      <w:p w14:paraId="7B489054" w14:textId="77777777" w:rsidR="009E2940" w:rsidRPr="0084008D" w:rsidRDefault="009E2940" w:rsidP="0084008D">
                        <w:pPr>
                          <w:spacing w:after="200" w:line="240" w:lineRule="auto"/>
                          <w:rPr>
                            <w:rFonts w:ascii="Times New Roman" w:eastAsia="Calibri" w:hAnsi="Times New Roman" w:cs="Times New Roman"/>
                            <w:sz w:val="24"/>
                            <w:szCs w:val="24"/>
                            <w:lang w:val="fr-FR"/>
                          </w:rPr>
                        </w:pPr>
                        <w:r w:rsidRPr="0084008D">
                          <w:rPr>
                            <w:rFonts w:ascii="Times New Roman" w:eastAsia="Calibri" w:hAnsi="Times New Roman" w:cs="Times New Roman"/>
                            <w:sz w:val="24"/>
                            <w:szCs w:val="24"/>
                            <w:lang w:val="fr-FR"/>
                          </w:rPr>
                          <w:t>SH ili</w:t>
                        </w:r>
                      </w:p>
                      <w:p w14:paraId="29D5E393" w14:textId="77777777" w:rsidR="009E2940" w:rsidRPr="0084008D" w:rsidRDefault="009E2940" w:rsidP="0084008D">
                        <w:pPr>
                          <w:spacing w:after="200" w:line="240" w:lineRule="auto"/>
                          <w:rPr>
                            <w:rFonts w:ascii="Times New Roman" w:eastAsia="Calibri" w:hAnsi="Times New Roman" w:cs="Times New Roman"/>
                            <w:sz w:val="24"/>
                            <w:szCs w:val="24"/>
                            <w:lang w:val="fr-FR"/>
                          </w:rPr>
                        </w:pPr>
                        <w:r w:rsidRPr="0084008D">
                          <w:rPr>
                            <w:rFonts w:ascii="Times New Roman" w:eastAsia="Calibri" w:hAnsi="Times New Roman" w:cs="Times New Roman"/>
                            <w:sz w:val="24"/>
                            <w:szCs w:val="24"/>
                            <w:lang w:val="fr-FR"/>
                          </w:rPr>
                          <w:t>BLSN ili</w:t>
                        </w:r>
                      </w:p>
                      <w:p w14:paraId="0D883807" w14:textId="77777777" w:rsidR="009E2940" w:rsidRPr="0084008D" w:rsidRDefault="009E2940" w:rsidP="0084008D">
                        <w:pPr>
                          <w:spacing w:after="200" w:line="240" w:lineRule="auto"/>
                          <w:rPr>
                            <w:rFonts w:ascii="Times New Roman" w:eastAsia="Calibri" w:hAnsi="Times New Roman" w:cs="Times New Roman"/>
                            <w:sz w:val="24"/>
                            <w:szCs w:val="24"/>
                            <w:lang w:val="fr-FR"/>
                          </w:rPr>
                        </w:pPr>
                        <w:r w:rsidRPr="0084008D">
                          <w:rPr>
                            <w:rFonts w:ascii="Times New Roman" w:eastAsia="Calibri" w:hAnsi="Times New Roman" w:cs="Times New Roman"/>
                            <w:sz w:val="24"/>
                            <w:szCs w:val="24"/>
                            <w:lang w:val="fr-FR"/>
                          </w:rPr>
                          <w:t>BLSA ili</w:t>
                        </w:r>
                      </w:p>
                      <w:p w14:paraId="3DDA0BCE" w14:textId="77777777" w:rsidR="009E2940" w:rsidRPr="0084008D" w:rsidRDefault="009E2940" w:rsidP="0084008D">
                        <w:pPr>
                          <w:spacing w:after="200" w:line="240" w:lineRule="auto"/>
                          <w:rPr>
                            <w:rFonts w:ascii="Times New Roman" w:eastAsia="Calibri" w:hAnsi="Times New Roman" w:cs="Times New Roman"/>
                            <w:sz w:val="24"/>
                            <w:szCs w:val="24"/>
                            <w:lang w:val="fr-FR"/>
                          </w:rPr>
                        </w:pPr>
                        <w:r w:rsidRPr="0084008D">
                          <w:rPr>
                            <w:rFonts w:ascii="Times New Roman" w:eastAsia="Calibri" w:hAnsi="Times New Roman" w:cs="Times New Roman"/>
                            <w:sz w:val="24"/>
                            <w:szCs w:val="24"/>
                            <w:lang w:val="fr-FR"/>
                          </w:rPr>
                          <w:t>BLDU ili</w:t>
                        </w:r>
                      </w:p>
                      <w:p w14:paraId="7103BE91" w14:textId="77777777" w:rsidR="009E2940" w:rsidRPr="0084008D" w:rsidRDefault="009E2940" w:rsidP="0084008D">
                        <w:pPr>
                          <w:spacing w:after="200" w:line="240" w:lineRule="auto"/>
                          <w:rPr>
                            <w:rFonts w:ascii="Times New Roman" w:eastAsia="Calibri" w:hAnsi="Times New Roman" w:cs="Times New Roman"/>
                            <w:sz w:val="24"/>
                            <w:szCs w:val="24"/>
                            <w:lang w:val="fr-FR"/>
                          </w:rPr>
                        </w:pPr>
                        <w:r w:rsidRPr="0084008D">
                          <w:rPr>
                            <w:rFonts w:ascii="Times New Roman" w:eastAsia="Calibri" w:hAnsi="Times New Roman" w:cs="Times New Roman"/>
                            <w:sz w:val="24"/>
                            <w:szCs w:val="24"/>
                            <w:lang w:val="fr-FR"/>
                          </w:rPr>
                          <w:t>VA</w:t>
                        </w:r>
                      </w:p>
                    </w:tc>
                    <w:tc>
                      <w:tcPr>
                        <w:tcW w:w="132"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7B2AD9F" w14:textId="77777777" w:rsidR="009E2940" w:rsidRPr="0084008D" w:rsidRDefault="009E2940" w:rsidP="0084008D">
                        <w:pPr>
                          <w:spacing w:after="200" w:line="240" w:lineRule="auto"/>
                          <w:rPr>
                            <w:rFonts w:ascii="Times New Roman" w:eastAsia="Calibri" w:hAnsi="Times New Roman" w:cs="Times New Roman"/>
                            <w:sz w:val="24"/>
                            <w:szCs w:val="24"/>
                            <w:lang w:val="fr-FR"/>
                          </w:rPr>
                        </w:pPr>
                      </w:p>
                    </w:tc>
                  </w:tr>
                  <w:tr w:rsidR="009E2940" w:rsidRPr="0084008D" w14:paraId="74C13914" w14:textId="77777777" w:rsidTr="00B55745">
                    <w:trPr>
                      <w:gridAfter w:val="1"/>
                      <w:wAfter w:w="20" w:type="dxa"/>
                      <w:trHeight w:val="64"/>
                    </w:trPr>
                    <w:tc>
                      <w:tcPr>
                        <w:tcW w:w="343" w:type="dxa"/>
                        <w:tcBorders>
                          <w:top w:val="single" w:sz="6" w:space="0" w:color="000000"/>
                          <w:left w:val="single" w:sz="6" w:space="0" w:color="000000"/>
                          <w:bottom w:val="single" w:sz="6" w:space="0" w:color="000000"/>
                          <w:right w:val="single" w:sz="6" w:space="0" w:color="000000"/>
                        </w:tcBorders>
                        <w:shd w:val="clear" w:color="auto" w:fill="auto"/>
                        <w:hideMark/>
                      </w:tcPr>
                      <w:p w14:paraId="21C88C61"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lastRenderedPageBreak/>
                          <w:t>10</w:t>
                        </w:r>
                      </w:p>
                    </w:tc>
                    <w:tc>
                      <w:tcPr>
                        <w:tcW w:w="1437"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25BE17AB"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Oblak (M)</w:t>
                        </w:r>
                      </w:p>
                    </w:tc>
                    <w:tc>
                      <w:tcPr>
                        <w:tcW w:w="2068" w:type="dxa"/>
                        <w:tcBorders>
                          <w:top w:val="single" w:sz="6" w:space="0" w:color="000000"/>
                          <w:left w:val="single" w:sz="6" w:space="0" w:color="000000"/>
                          <w:bottom w:val="single" w:sz="6" w:space="0" w:color="000000"/>
                          <w:right w:val="single" w:sz="6" w:space="0" w:color="000000"/>
                        </w:tcBorders>
                        <w:shd w:val="clear" w:color="auto" w:fill="auto"/>
                        <w:hideMark/>
                      </w:tcPr>
                      <w:p w14:paraId="089EB7F7" w14:textId="77777777" w:rsidR="009E2940" w:rsidRPr="0084008D" w:rsidRDefault="009E2940" w:rsidP="0084008D">
                        <w:pPr>
                          <w:spacing w:after="200" w:line="240" w:lineRule="auto"/>
                          <w:rPr>
                            <w:rFonts w:ascii="Times New Roman" w:eastAsia="Calibri" w:hAnsi="Times New Roman" w:cs="Times New Roman"/>
                            <w:sz w:val="24"/>
                            <w:szCs w:val="24"/>
                            <w:lang w:val="pt-PT"/>
                          </w:rPr>
                        </w:pPr>
                        <w:r w:rsidRPr="0084008D">
                          <w:rPr>
                            <w:rFonts w:ascii="Times New Roman" w:eastAsia="Calibri" w:hAnsi="Times New Roman" w:cs="Times New Roman"/>
                            <w:sz w:val="24"/>
                            <w:szCs w:val="24"/>
                            <w:lang w:val="pt-PT"/>
                          </w:rPr>
                          <w:t>Količina oblaka i visina osnove oblaka ili vertikalna vidljivost (M)</w:t>
                        </w:r>
                      </w:p>
                    </w:tc>
                    <w:tc>
                      <w:tcPr>
                        <w:tcW w:w="3792"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C044516" w14:textId="77777777" w:rsidR="009E2940" w:rsidRPr="0084008D" w:rsidRDefault="009E2940" w:rsidP="0084008D">
                        <w:pPr>
                          <w:spacing w:after="200" w:line="240" w:lineRule="auto"/>
                          <w:rPr>
                            <w:rFonts w:ascii="Times New Roman" w:eastAsia="Calibri" w:hAnsi="Times New Roman" w:cs="Times New Roman"/>
                            <w:sz w:val="24"/>
                            <w:szCs w:val="24"/>
                            <w:lang w:val="pt-PT"/>
                          </w:rPr>
                        </w:pPr>
                        <w:r w:rsidRPr="0084008D">
                          <w:rPr>
                            <w:rFonts w:ascii="Times New Roman" w:eastAsia="Calibri" w:hAnsi="Times New Roman" w:cs="Times New Roman"/>
                            <w:sz w:val="24"/>
                            <w:szCs w:val="24"/>
                            <w:lang w:val="pt-PT"/>
                          </w:rPr>
                          <w:t>FEWnnn ili</w:t>
                        </w:r>
                      </w:p>
                      <w:p w14:paraId="5ADB4C56" w14:textId="77777777" w:rsidR="009E2940" w:rsidRPr="0084008D" w:rsidRDefault="009E2940" w:rsidP="0084008D">
                        <w:pPr>
                          <w:spacing w:after="200" w:line="240" w:lineRule="auto"/>
                          <w:rPr>
                            <w:rFonts w:ascii="Times New Roman" w:eastAsia="Calibri" w:hAnsi="Times New Roman" w:cs="Times New Roman"/>
                            <w:sz w:val="24"/>
                            <w:szCs w:val="24"/>
                            <w:lang w:val="pt-PT"/>
                          </w:rPr>
                        </w:pPr>
                        <w:r w:rsidRPr="0084008D">
                          <w:rPr>
                            <w:rFonts w:ascii="Times New Roman" w:eastAsia="Calibri" w:hAnsi="Times New Roman" w:cs="Times New Roman"/>
                            <w:sz w:val="24"/>
                            <w:szCs w:val="24"/>
                            <w:lang w:val="pt-PT"/>
                          </w:rPr>
                          <w:t>SCTnnn ili</w:t>
                        </w:r>
                      </w:p>
                      <w:p w14:paraId="2A0C55F0" w14:textId="77777777" w:rsidR="009E2940" w:rsidRPr="0084008D" w:rsidRDefault="009E2940" w:rsidP="0084008D">
                        <w:pPr>
                          <w:spacing w:after="200" w:line="240" w:lineRule="auto"/>
                          <w:rPr>
                            <w:rFonts w:ascii="Times New Roman" w:eastAsia="Calibri" w:hAnsi="Times New Roman" w:cs="Times New Roman"/>
                            <w:sz w:val="24"/>
                            <w:szCs w:val="24"/>
                            <w:lang w:val="pt-PT"/>
                          </w:rPr>
                        </w:pPr>
                        <w:r w:rsidRPr="0084008D">
                          <w:rPr>
                            <w:rFonts w:ascii="Times New Roman" w:eastAsia="Calibri" w:hAnsi="Times New Roman" w:cs="Times New Roman"/>
                            <w:sz w:val="24"/>
                            <w:szCs w:val="24"/>
                            <w:lang w:val="pt-PT"/>
                          </w:rPr>
                          <w:t>BKNnnn ili</w:t>
                        </w:r>
                      </w:p>
                      <w:p w14:paraId="364991BC"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OVCnnn ili</w:t>
                        </w:r>
                      </w:p>
                      <w:p w14:paraId="3F689FF4"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FEW///</w:t>
                        </w:r>
                        <w:hyperlink r:id="rId252" w:anchor="ntr1-L_2021289EN.01002801-E0001" w:history="1">
                          <w:r w:rsidRPr="0084008D">
                            <w:rPr>
                              <w:rFonts w:ascii="Times New Roman" w:eastAsia="Calibri" w:hAnsi="Times New Roman" w:cs="Times New Roman"/>
                              <w:sz w:val="24"/>
                              <w:szCs w:val="24"/>
                              <w:lang w:val="en-US"/>
                            </w:rPr>
                            <w:t> (</w:t>
                          </w:r>
                          <w:r w:rsidRPr="0084008D">
                            <w:rPr>
                              <w:rFonts w:ascii="Times New Roman" w:eastAsia="Calibri" w:hAnsi="Times New Roman" w:cs="Times New Roman"/>
                              <w:sz w:val="24"/>
                              <w:szCs w:val="24"/>
                              <w:vertAlign w:val="superscript"/>
                              <w:lang w:val="en-US"/>
                            </w:rPr>
                            <w:t>1</w:t>
                          </w:r>
                          <w:r w:rsidRPr="0084008D">
                            <w:rPr>
                              <w:rFonts w:ascii="Times New Roman" w:eastAsia="Calibri" w:hAnsi="Times New Roman" w:cs="Times New Roman"/>
                              <w:sz w:val="24"/>
                              <w:szCs w:val="24"/>
                              <w:lang w:val="en-US"/>
                            </w:rPr>
                            <w:t>)</w:t>
                          </w:r>
                        </w:hyperlink>
                        <w:r w:rsidRPr="0084008D">
                          <w:rPr>
                            <w:rFonts w:ascii="Times New Roman" w:eastAsia="Calibri" w:hAnsi="Times New Roman" w:cs="Times New Roman"/>
                            <w:sz w:val="24"/>
                            <w:szCs w:val="24"/>
                            <w:lang w:val="en-US"/>
                          </w:rPr>
                          <w:t> ili</w:t>
                        </w:r>
                      </w:p>
                      <w:p w14:paraId="2BCD387F"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SCT///</w:t>
                        </w:r>
                        <w:hyperlink r:id="rId253" w:anchor="ntr1-L_2021289EN.01002801-E0001" w:history="1">
                          <w:r w:rsidRPr="0084008D">
                            <w:rPr>
                              <w:rFonts w:ascii="Times New Roman" w:eastAsia="Calibri" w:hAnsi="Times New Roman" w:cs="Times New Roman"/>
                              <w:sz w:val="24"/>
                              <w:szCs w:val="24"/>
                              <w:lang w:val="en-US"/>
                            </w:rPr>
                            <w:t> (</w:t>
                          </w:r>
                          <w:r w:rsidRPr="0084008D">
                            <w:rPr>
                              <w:rFonts w:ascii="Times New Roman" w:eastAsia="Calibri" w:hAnsi="Times New Roman" w:cs="Times New Roman"/>
                              <w:sz w:val="24"/>
                              <w:szCs w:val="24"/>
                              <w:vertAlign w:val="superscript"/>
                              <w:lang w:val="en-US"/>
                            </w:rPr>
                            <w:t>1</w:t>
                          </w:r>
                          <w:r w:rsidRPr="0084008D">
                            <w:rPr>
                              <w:rFonts w:ascii="Times New Roman" w:eastAsia="Calibri" w:hAnsi="Times New Roman" w:cs="Times New Roman"/>
                              <w:sz w:val="24"/>
                              <w:szCs w:val="24"/>
                              <w:lang w:val="en-US"/>
                            </w:rPr>
                            <w:t>)</w:t>
                          </w:r>
                        </w:hyperlink>
                        <w:r w:rsidRPr="0084008D">
                          <w:rPr>
                            <w:rFonts w:ascii="Times New Roman" w:eastAsia="Calibri" w:hAnsi="Times New Roman" w:cs="Times New Roman"/>
                            <w:sz w:val="24"/>
                            <w:szCs w:val="24"/>
                            <w:lang w:val="en-US"/>
                          </w:rPr>
                          <w:t> ili</w:t>
                        </w:r>
                      </w:p>
                      <w:p w14:paraId="7AFD2657"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BKN///</w:t>
                        </w:r>
                        <w:hyperlink r:id="rId254" w:anchor="ntr1-L_2021289EN.01002801-E0001" w:history="1">
                          <w:r w:rsidRPr="0084008D">
                            <w:rPr>
                              <w:rFonts w:ascii="Times New Roman" w:eastAsia="Calibri" w:hAnsi="Times New Roman" w:cs="Times New Roman"/>
                              <w:sz w:val="24"/>
                              <w:szCs w:val="24"/>
                              <w:lang w:val="en-US"/>
                            </w:rPr>
                            <w:t> (</w:t>
                          </w:r>
                          <w:r w:rsidRPr="0084008D">
                            <w:rPr>
                              <w:rFonts w:ascii="Times New Roman" w:eastAsia="Calibri" w:hAnsi="Times New Roman" w:cs="Times New Roman"/>
                              <w:sz w:val="24"/>
                              <w:szCs w:val="24"/>
                              <w:vertAlign w:val="superscript"/>
                              <w:lang w:val="en-US"/>
                            </w:rPr>
                            <w:t>1</w:t>
                          </w:r>
                          <w:r w:rsidRPr="0084008D">
                            <w:rPr>
                              <w:rFonts w:ascii="Times New Roman" w:eastAsia="Calibri" w:hAnsi="Times New Roman" w:cs="Times New Roman"/>
                              <w:sz w:val="24"/>
                              <w:szCs w:val="24"/>
                              <w:lang w:val="en-US"/>
                            </w:rPr>
                            <w:t>)</w:t>
                          </w:r>
                        </w:hyperlink>
                        <w:r w:rsidRPr="0084008D">
                          <w:rPr>
                            <w:rFonts w:ascii="Times New Roman" w:eastAsia="Calibri" w:hAnsi="Times New Roman" w:cs="Times New Roman"/>
                            <w:sz w:val="24"/>
                            <w:szCs w:val="24"/>
                            <w:lang w:val="en-US"/>
                          </w:rPr>
                          <w:t> ili</w:t>
                        </w:r>
                      </w:p>
                      <w:p w14:paraId="5CB4DF60"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OVC///</w:t>
                        </w:r>
                        <w:hyperlink r:id="rId255" w:anchor="ntr1-L_2021289EN.01002801-E0001" w:history="1">
                          <w:r w:rsidRPr="0084008D">
                            <w:rPr>
                              <w:rFonts w:ascii="Times New Roman" w:eastAsia="Calibri" w:hAnsi="Times New Roman" w:cs="Times New Roman"/>
                              <w:sz w:val="24"/>
                              <w:szCs w:val="24"/>
                              <w:lang w:val="en-US"/>
                            </w:rPr>
                            <w:t> (</w:t>
                          </w:r>
                          <w:r w:rsidRPr="0084008D">
                            <w:rPr>
                              <w:rFonts w:ascii="Times New Roman" w:eastAsia="Calibri" w:hAnsi="Times New Roman" w:cs="Times New Roman"/>
                              <w:sz w:val="24"/>
                              <w:szCs w:val="24"/>
                              <w:vertAlign w:val="superscript"/>
                              <w:lang w:val="en-US"/>
                            </w:rPr>
                            <w:t>1</w:t>
                          </w:r>
                          <w:r w:rsidRPr="0084008D">
                            <w:rPr>
                              <w:rFonts w:ascii="Times New Roman" w:eastAsia="Calibri" w:hAnsi="Times New Roman" w:cs="Times New Roman"/>
                              <w:sz w:val="24"/>
                              <w:szCs w:val="24"/>
                              <w:lang w:val="en-US"/>
                            </w:rPr>
                            <w:t>)</w:t>
                          </w:r>
                        </w:hyperlink>
                        <w:r w:rsidRPr="0084008D">
                          <w:rPr>
                            <w:rFonts w:ascii="Times New Roman" w:eastAsia="Calibri" w:hAnsi="Times New Roman" w:cs="Times New Roman"/>
                            <w:sz w:val="24"/>
                            <w:szCs w:val="24"/>
                            <w:lang w:val="en-US"/>
                          </w:rPr>
                          <w:t> ili</w:t>
                        </w:r>
                      </w:p>
                      <w:p w14:paraId="21EA44D0"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///nnn</w:t>
                        </w:r>
                        <w:hyperlink r:id="rId256" w:anchor="ntr1-L_2021289EN.01002801-E0001" w:history="1">
                          <w:r w:rsidRPr="0084008D">
                            <w:rPr>
                              <w:rFonts w:ascii="Times New Roman" w:eastAsia="Calibri" w:hAnsi="Times New Roman" w:cs="Times New Roman"/>
                              <w:sz w:val="24"/>
                              <w:szCs w:val="24"/>
                              <w:lang w:val="en-US"/>
                            </w:rPr>
                            <w:t> (</w:t>
                          </w:r>
                          <w:r w:rsidRPr="0084008D">
                            <w:rPr>
                              <w:rFonts w:ascii="Times New Roman" w:eastAsia="Calibri" w:hAnsi="Times New Roman" w:cs="Times New Roman"/>
                              <w:sz w:val="24"/>
                              <w:szCs w:val="24"/>
                              <w:vertAlign w:val="superscript"/>
                              <w:lang w:val="en-US"/>
                            </w:rPr>
                            <w:t>1</w:t>
                          </w:r>
                          <w:r w:rsidRPr="0084008D">
                            <w:rPr>
                              <w:rFonts w:ascii="Times New Roman" w:eastAsia="Calibri" w:hAnsi="Times New Roman" w:cs="Times New Roman"/>
                              <w:sz w:val="24"/>
                              <w:szCs w:val="24"/>
                              <w:lang w:val="en-US"/>
                            </w:rPr>
                            <w:t>)</w:t>
                          </w:r>
                        </w:hyperlink>
                        <w:r w:rsidRPr="0084008D">
                          <w:rPr>
                            <w:rFonts w:ascii="Times New Roman" w:eastAsia="Calibri" w:hAnsi="Times New Roman" w:cs="Times New Roman"/>
                            <w:sz w:val="24"/>
                            <w:szCs w:val="24"/>
                            <w:lang w:val="en-US"/>
                          </w:rPr>
                          <w:t> ili</w:t>
                        </w:r>
                      </w:p>
                      <w:p w14:paraId="335E985C"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w:t>
                        </w:r>
                        <w:hyperlink r:id="rId257" w:anchor="ntr1-L_2021289EN.01002801-E0001" w:history="1">
                          <w:r w:rsidRPr="0084008D">
                            <w:rPr>
                              <w:rFonts w:ascii="Times New Roman" w:eastAsia="Calibri" w:hAnsi="Times New Roman" w:cs="Times New Roman"/>
                              <w:sz w:val="24"/>
                              <w:szCs w:val="24"/>
                              <w:lang w:val="en-US"/>
                            </w:rPr>
                            <w:t> (</w:t>
                          </w:r>
                          <w:r w:rsidRPr="0084008D">
                            <w:rPr>
                              <w:rFonts w:ascii="Times New Roman" w:eastAsia="Calibri" w:hAnsi="Times New Roman" w:cs="Times New Roman"/>
                              <w:sz w:val="24"/>
                              <w:szCs w:val="24"/>
                              <w:vertAlign w:val="superscript"/>
                              <w:lang w:val="en-US"/>
                            </w:rPr>
                            <w:t>1</w:t>
                          </w:r>
                          <w:r w:rsidRPr="0084008D">
                            <w:rPr>
                              <w:rFonts w:ascii="Times New Roman" w:eastAsia="Calibri" w:hAnsi="Times New Roman" w:cs="Times New Roman"/>
                              <w:sz w:val="24"/>
                              <w:szCs w:val="24"/>
                              <w:lang w:val="en-US"/>
                            </w:rPr>
                            <w:t>)</w:t>
                          </w:r>
                        </w:hyperlink>
                      </w:p>
                    </w:tc>
                    <w:tc>
                      <w:tcPr>
                        <w:tcW w:w="3166"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4F07CF1F"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VVnnn ili</w:t>
                        </w:r>
                      </w:p>
                      <w:p w14:paraId="79A1BFF6"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VV///</w:t>
                        </w:r>
                        <w:hyperlink r:id="rId258" w:anchor="ntr1-L_2021289EN.01002801-E0001" w:history="1">
                          <w:r w:rsidRPr="0084008D">
                            <w:rPr>
                              <w:rFonts w:ascii="Times New Roman" w:eastAsia="Calibri" w:hAnsi="Times New Roman" w:cs="Times New Roman"/>
                              <w:sz w:val="24"/>
                              <w:szCs w:val="24"/>
                              <w:lang w:val="en-US"/>
                            </w:rPr>
                            <w:t> (</w:t>
                          </w:r>
                          <w:r w:rsidRPr="0084008D">
                            <w:rPr>
                              <w:rFonts w:ascii="Times New Roman" w:eastAsia="Calibri" w:hAnsi="Times New Roman" w:cs="Times New Roman"/>
                              <w:sz w:val="24"/>
                              <w:szCs w:val="24"/>
                              <w:vertAlign w:val="superscript"/>
                              <w:lang w:val="en-US"/>
                            </w:rPr>
                            <w:t>1</w:t>
                          </w:r>
                          <w:r w:rsidRPr="0084008D">
                            <w:rPr>
                              <w:rFonts w:ascii="Times New Roman" w:eastAsia="Calibri" w:hAnsi="Times New Roman" w:cs="Times New Roman"/>
                              <w:sz w:val="24"/>
                              <w:szCs w:val="24"/>
                              <w:lang w:val="en-US"/>
                            </w:rPr>
                            <w:t>)</w:t>
                          </w:r>
                        </w:hyperlink>
                      </w:p>
                    </w:tc>
                    <w:tc>
                      <w:tcPr>
                        <w:tcW w:w="1993" w:type="dxa"/>
                        <w:gridSpan w:val="6"/>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4D4E2931"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NSC</w:t>
                        </w:r>
                      </w:p>
                      <w:p w14:paraId="4A8F1B23"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ili NCD</w:t>
                        </w:r>
                        <w:hyperlink r:id="rId259" w:anchor="ntr4-L_2021289EN.01002801-E0004" w:history="1">
                          <w:r w:rsidRPr="0084008D">
                            <w:rPr>
                              <w:rFonts w:ascii="Times New Roman" w:eastAsia="Calibri" w:hAnsi="Times New Roman" w:cs="Times New Roman"/>
                              <w:sz w:val="24"/>
                              <w:szCs w:val="24"/>
                              <w:lang w:val="en-US"/>
                            </w:rPr>
                            <w:t> (</w:t>
                          </w:r>
                          <w:r w:rsidRPr="0084008D">
                            <w:rPr>
                              <w:rFonts w:ascii="Times New Roman" w:eastAsia="Calibri" w:hAnsi="Times New Roman" w:cs="Times New Roman"/>
                              <w:sz w:val="24"/>
                              <w:szCs w:val="24"/>
                              <w:vertAlign w:val="superscript"/>
                              <w:lang w:val="en-US"/>
                            </w:rPr>
                            <w:t>4</w:t>
                          </w:r>
                          <w:r w:rsidRPr="0084008D">
                            <w:rPr>
                              <w:rFonts w:ascii="Times New Roman" w:eastAsia="Calibri" w:hAnsi="Times New Roman" w:cs="Times New Roman"/>
                              <w:sz w:val="24"/>
                              <w:szCs w:val="24"/>
                              <w:lang w:val="en-US"/>
                            </w:rPr>
                            <w:t>)</w:t>
                          </w:r>
                        </w:hyperlink>
                      </w:p>
                    </w:tc>
                    <w:tc>
                      <w:tcPr>
                        <w:tcW w:w="132"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F10DB7D" w14:textId="77777777" w:rsidR="009E2940" w:rsidRPr="0084008D" w:rsidRDefault="009E2940" w:rsidP="0084008D">
                        <w:pPr>
                          <w:spacing w:after="200" w:line="240" w:lineRule="auto"/>
                          <w:rPr>
                            <w:rFonts w:ascii="Times New Roman" w:eastAsia="Calibri" w:hAnsi="Times New Roman" w:cs="Times New Roman"/>
                            <w:sz w:val="24"/>
                            <w:szCs w:val="24"/>
                            <w:lang w:val="en-US"/>
                          </w:rPr>
                        </w:pPr>
                      </w:p>
                    </w:tc>
                  </w:tr>
                  <w:tr w:rsidR="009E2940" w:rsidRPr="0084008D" w14:paraId="37684738" w14:textId="77777777" w:rsidTr="00B55745">
                    <w:trPr>
                      <w:gridAfter w:val="1"/>
                      <w:wAfter w:w="20" w:type="dxa"/>
                      <w:trHeight w:val="64"/>
                    </w:trPr>
                    <w:tc>
                      <w:tcPr>
                        <w:tcW w:w="343" w:type="dxa"/>
                        <w:tcBorders>
                          <w:top w:val="single" w:sz="6" w:space="0" w:color="000000"/>
                          <w:left w:val="single" w:sz="6" w:space="0" w:color="000000"/>
                          <w:bottom w:val="single" w:sz="6" w:space="0" w:color="000000"/>
                          <w:right w:val="single" w:sz="6" w:space="0" w:color="000000"/>
                        </w:tcBorders>
                        <w:shd w:val="clear" w:color="auto" w:fill="auto"/>
                        <w:hideMark/>
                      </w:tcPr>
                      <w:p w14:paraId="33B7990C"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 </w:t>
                        </w:r>
                      </w:p>
                    </w:tc>
                    <w:tc>
                      <w:tcPr>
                        <w:tcW w:w="1437"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57720AD" w14:textId="77777777" w:rsidR="009E2940" w:rsidRPr="0084008D" w:rsidRDefault="009E2940" w:rsidP="0084008D">
                        <w:pPr>
                          <w:spacing w:after="200" w:line="240" w:lineRule="auto"/>
                          <w:rPr>
                            <w:rFonts w:ascii="Times New Roman" w:eastAsia="Calibri" w:hAnsi="Times New Roman" w:cs="Times New Roman"/>
                            <w:sz w:val="24"/>
                            <w:szCs w:val="24"/>
                            <w:lang w:val="en-US"/>
                          </w:rPr>
                        </w:pPr>
                      </w:p>
                    </w:tc>
                    <w:tc>
                      <w:tcPr>
                        <w:tcW w:w="2068" w:type="dxa"/>
                        <w:tcBorders>
                          <w:top w:val="single" w:sz="6" w:space="0" w:color="000000"/>
                          <w:left w:val="single" w:sz="6" w:space="0" w:color="000000"/>
                          <w:bottom w:val="single" w:sz="6" w:space="0" w:color="000000"/>
                          <w:right w:val="single" w:sz="6" w:space="0" w:color="000000"/>
                        </w:tcBorders>
                        <w:shd w:val="clear" w:color="auto" w:fill="auto"/>
                        <w:hideMark/>
                      </w:tcPr>
                      <w:p w14:paraId="662D52FB"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Vrsta oblaka (C)</w:t>
                        </w:r>
                      </w:p>
                    </w:tc>
                    <w:tc>
                      <w:tcPr>
                        <w:tcW w:w="3792"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3D5419F"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CB ili</w:t>
                        </w:r>
                      </w:p>
                      <w:p w14:paraId="574353D1"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TCU ili///</w:t>
                        </w:r>
                        <w:hyperlink r:id="rId260" w:anchor="ntr1-L_2021289EN.01002801-E0001" w:history="1">
                          <w:r w:rsidRPr="0084008D">
                            <w:rPr>
                              <w:rFonts w:ascii="Times New Roman" w:eastAsia="Calibri" w:hAnsi="Times New Roman" w:cs="Times New Roman"/>
                              <w:sz w:val="24"/>
                              <w:szCs w:val="24"/>
                              <w:lang w:val="en-US"/>
                            </w:rPr>
                            <w:t> (</w:t>
                          </w:r>
                          <w:r w:rsidRPr="0084008D">
                            <w:rPr>
                              <w:rFonts w:ascii="Times New Roman" w:eastAsia="Calibri" w:hAnsi="Times New Roman" w:cs="Times New Roman"/>
                              <w:sz w:val="24"/>
                              <w:szCs w:val="24"/>
                              <w:vertAlign w:val="superscript"/>
                              <w:lang w:val="en-US"/>
                            </w:rPr>
                            <w:t>1</w:t>
                          </w:r>
                          <w:r w:rsidRPr="0084008D">
                            <w:rPr>
                              <w:rFonts w:ascii="Times New Roman" w:eastAsia="Calibri" w:hAnsi="Times New Roman" w:cs="Times New Roman"/>
                              <w:sz w:val="24"/>
                              <w:szCs w:val="24"/>
                              <w:lang w:val="en-US"/>
                            </w:rPr>
                            <w:t>)</w:t>
                          </w:r>
                        </w:hyperlink>
                        <w:r w:rsidRPr="0084008D">
                          <w:rPr>
                            <w:rFonts w:ascii="Times New Roman" w:eastAsia="Calibri" w:hAnsi="Times New Roman" w:cs="Times New Roman"/>
                            <w:sz w:val="24"/>
                            <w:szCs w:val="24"/>
                            <w:lang w:val="en-US"/>
                          </w:rPr>
                          <w:t>,</w:t>
                        </w:r>
                        <w:hyperlink r:id="rId261" w:anchor="ntr5-L_2021289EN.01002801-E0005" w:history="1">
                          <w:r w:rsidRPr="0084008D">
                            <w:rPr>
                              <w:rFonts w:ascii="Times New Roman" w:eastAsia="Calibri" w:hAnsi="Times New Roman" w:cs="Times New Roman"/>
                              <w:sz w:val="24"/>
                              <w:szCs w:val="24"/>
                              <w:lang w:val="en-US"/>
                            </w:rPr>
                            <w:t> (</w:t>
                          </w:r>
                          <w:r w:rsidRPr="0084008D">
                            <w:rPr>
                              <w:rFonts w:ascii="Times New Roman" w:eastAsia="Calibri" w:hAnsi="Times New Roman" w:cs="Times New Roman"/>
                              <w:sz w:val="24"/>
                              <w:szCs w:val="24"/>
                              <w:vertAlign w:val="superscript"/>
                              <w:lang w:val="en-US"/>
                            </w:rPr>
                            <w:t>5</w:t>
                          </w:r>
                          <w:r w:rsidRPr="0084008D">
                            <w:rPr>
                              <w:rFonts w:ascii="Times New Roman" w:eastAsia="Calibri" w:hAnsi="Times New Roman" w:cs="Times New Roman"/>
                              <w:sz w:val="24"/>
                              <w:szCs w:val="24"/>
                              <w:lang w:val="en-US"/>
                            </w:rPr>
                            <w:t>)</w:t>
                          </w:r>
                        </w:hyperlink>
                      </w:p>
                    </w:tc>
                    <w:tc>
                      <w:tcPr>
                        <w:tcW w:w="3166"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4CF357DC"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w:t>
                        </w:r>
                      </w:p>
                    </w:tc>
                    <w:tc>
                      <w:tcPr>
                        <w:tcW w:w="1993" w:type="dxa"/>
                        <w:gridSpan w:val="6"/>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E7E7215" w14:textId="77777777" w:rsidR="009E2940" w:rsidRPr="0084008D" w:rsidRDefault="009E2940" w:rsidP="0084008D">
                        <w:pPr>
                          <w:spacing w:after="200" w:line="240" w:lineRule="auto"/>
                          <w:rPr>
                            <w:rFonts w:ascii="Times New Roman" w:eastAsia="Calibri" w:hAnsi="Times New Roman" w:cs="Times New Roman"/>
                            <w:sz w:val="24"/>
                            <w:szCs w:val="24"/>
                            <w:lang w:val="en-US"/>
                          </w:rPr>
                        </w:pPr>
                      </w:p>
                    </w:tc>
                    <w:tc>
                      <w:tcPr>
                        <w:tcW w:w="132"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3EB5D54" w14:textId="77777777" w:rsidR="009E2940" w:rsidRPr="0084008D" w:rsidRDefault="009E2940" w:rsidP="0084008D">
                        <w:pPr>
                          <w:spacing w:after="200" w:line="240" w:lineRule="auto"/>
                          <w:rPr>
                            <w:rFonts w:ascii="Times New Roman" w:eastAsia="Calibri" w:hAnsi="Times New Roman" w:cs="Times New Roman"/>
                            <w:sz w:val="24"/>
                            <w:szCs w:val="24"/>
                            <w:lang w:val="en-US"/>
                          </w:rPr>
                        </w:pPr>
                      </w:p>
                    </w:tc>
                  </w:tr>
                  <w:tr w:rsidR="009E2940" w:rsidRPr="0084008D" w14:paraId="1BB83BF2" w14:textId="77777777" w:rsidTr="00B55745">
                    <w:trPr>
                      <w:gridAfter w:val="2"/>
                      <w:wAfter w:w="152" w:type="dxa"/>
                      <w:trHeight w:val="64"/>
                    </w:trPr>
                    <w:tc>
                      <w:tcPr>
                        <w:tcW w:w="343" w:type="dxa"/>
                        <w:tcBorders>
                          <w:top w:val="single" w:sz="6" w:space="0" w:color="000000"/>
                          <w:left w:val="single" w:sz="6" w:space="0" w:color="000000"/>
                          <w:bottom w:val="single" w:sz="6" w:space="0" w:color="000000"/>
                          <w:right w:val="single" w:sz="6" w:space="0" w:color="000000"/>
                        </w:tcBorders>
                        <w:shd w:val="clear" w:color="auto" w:fill="auto"/>
                        <w:hideMark/>
                      </w:tcPr>
                      <w:p w14:paraId="3680F1CE"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11</w:t>
                        </w:r>
                      </w:p>
                    </w:tc>
                    <w:tc>
                      <w:tcPr>
                        <w:tcW w:w="1437" w:type="dxa"/>
                        <w:tcBorders>
                          <w:top w:val="single" w:sz="6" w:space="0" w:color="000000"/>
                          <w:left w:val="single" w:sz="6" w:space="0" w:color="000000"/>
                          <w:bottom w:val="single" w:sz="6" w:space="0" w:color="000000"/>
                          <w:right w:val="single" w:sz="6" w:space="0" w:color="000000"/>
                        </w:tcBorders>
                        <w:shd w:val="clear" w:color="auto" w:fill="auto"/>
                        <w:hideMark/>
                      </w:tcPr>
                      <w:p w14:paraId="0BC94A19" w14:textId="77777777" w:rsidR="009E2940" w:rsidRPr="0084008D" w:rsidRDefault="009E2940" w:rsidP="0084008D">
                        <w:pPr>
                          <w:spacing w:after="200" w:line="240" w:lineRule="auto"/>
                          <w:rPr>
                            <w:rFonts w:ascii="Times New Roman" w:eastAsia="Calibri" w:hAnsi="Times New Roman" w:cs="Times New Roman"/>
                            <w:sz w:val="24"/>
                            <w:szCs w:val="24"/>
                            <w:lang w:val="pt-PT"/>
                          </w:rPr>
                        </w:pPr>
                        <w:r w:rsidRPr="0084008D">
                          <w:rPr>
                            <w:rFonts w:ascii="Times New Roman" w:eastAsia="Calibri" w:hAnsi="Times New Roman" w:cs="Times New Roman"/>
                            <w:sz w:val="24"/>
                            <w:szCs w:val="24"/>
                            <w:lang w:val="pt-PT"/>
                          </w:rPr>
                          <w:t>Temperatura vazduha i rosišta (M)</w:t>
                        </w:r>
                      </w:p>
                    </w:tc>
                    <w:tc>
                      <w:tcPr>
                        <w:tcW w:w="2068" w:type="dxa"/>
                        <w:tcBorders>
                          <w:top w:val="single" w:sz="6" w:space="0" w:color="000000"/>
                          <w:left w:val="single" w:sz="6" w:space="0" w:color="000000"/>
                          <w:bottom w:val="single" w:sz="6" w:space="0" w:color="000000"/>
                          <w:right w:val="single" w:sz="6" w:space="0" w:color="000000"/>
                        </w:tcBorders>
                        <w:shd w:val="clear" w:color="auto" w:fill="auto"/>
                        <w:hideMark/>
                      </w:tcPr>
                      <w:p w14:paraId="442C67E4" w14:textId="77777777" w:rsidR="009E2940" w:rsidRPr="0084008D" w:rsidRDefault="009E2940" w:rsidP="0084008D">
                        <w:pPr>
                          <w:spacing w:after="200" w:line="240" w:lineRule="auto"/>
                          <w:rPr>
                            <w:rFonts w:ascii="Times New Roman" w:eastAsia="Calibri" w:hAnsi="Times New Roman" w:cs="Times New Roman"/>
                            <w:sz w:val="24"/>
                            <w:szCs w:val="24"/>
                            <w:lang w:val="pt-PT"/>
                          </w:rPr>
                        </w:pPr>
                        <w:r w:rsidRPr="0084008D">
                          <w:rPr>
                            <w:rFonts w:ascii="Times New Roman" w:eastAsia="Calibri" w:hAnsi="Times New Roman" w:cs="Times New Roman"/>
                            <w:sz w:val="24"/>
                            <w:szCs w:val="24"/>
                            <w:lang w:val="pt-PT"/>
                          </w:rPr>
                          <w:t>Temperatura vazduha i rosišta (M)</w:t>
                        </w:r>
                      </w:p>
                    </w:tc>
                    <w:tc>
                      <w:tcPr>
                        <w:tcW w:w="8951" w:type="dxa"/>
                        <w:gridSpan w:val="11"/>
                        <w:tcBorders>
                          <w:top w:val="single" w:sz="6" w:space="0" w:color="000000"/>
                          <w:left w:val="single" w:sz="6" w:space="0" w:color="000000"/>
                          <w:bottom w:val="single" w:sz="6" w:space="0" w:color="000000"/>
                          <w:right w:val="single" w:sz="6" w:space="0" w:color="000000"/>
                        </w:tcBorders>
                        <w:shd w:val="clear" w:color="auto" w:fill="auto"/>
                        <w:hideMark/>
                      </w:tcPr>
                      <w:p w14:paraId="769A6241" w14:textId="77777777" w:rsidR="009E2940" w:rsidRPr="0084008D" w:rsidRDefault="009E2940" w:rsidP="0084008D">
                        <w:pPr>
                          <w:spacing w:after="200" w:line="240" w:lineRule="auto"/>
                          <w:rPr>
                            <w:rFonts w:ascii="Times New Roman" w:eastAsia="Calibri" w:hAnsi="Times New Roman" w:cs="Times New Roman"/>
                            <w:sz w:val="24"/>
                            <w:szCs w:val="24"/>
                            <w:lang w:val="fr-FR"/>
                          </w:rPr>
                        </w:pPr>
                        <w:r w:rsidRPr="0084008D">
                          <w:rPr>
                            <w:rFonts w:ascii="Times New Roman" w:eastAsia="Calibri" w:hAnsi="Times New Roman" w:cs="Times New Roman"/>
                            <w:sz w:val="24"/>
                            <w:szCs w:val="24"/>
                            <w:lang w:val="fr-FR"/>
                          </w:rPr>
                          <w:t>[M]nn/[M]nn ili///[M]nn</w:t>
                        </w:r>
                        <w:hyperlink r:id="rId262" w:anchor="ntr1-L_2021289EN.01002801-E0001" w:history="1">
                          <w:r w:rsidRPr="0084008D">
                            <w:rPr>
                              <w:rFonts w:ascii="Times New Roman" w:eastAsia="Calibri" w:hAnsi="Times New Roman" w:cs="Times New Roman"/>
                              <w:sz w:val="24"/>
                              <w:szCs w:val="24"/>
                              <w:lang w:val="fr-FR"/>
                            </w:rPr>
                            <w:t> (</w:t>
                          </w:r>
                          <w:r w:rsidRPr="0084008D">
                            <w:rPr>
                              <w:rFonts w:ascii="Times New Roman" w:eastAsia="Calibri" w:hAnsi="Times New Roman" w:cs="Times New Roman"/>
                              <w:sz w:val="24"/>
                              <w:szCs w:val="24"/>
                              <w:vertAlign w:val="superscript"/>
                              <w:lang w:val="fr-FR"/>
                            </w:rPr>
                            <w:t>1</w:t>
                          </w:r>
                          <w:r w:rsidRPr="0084008D">
                            <w:rPr>
                              <w:rFonts w:ascii="Times New Roman" w:eastAsia="Calibri" w:hAnsi="Times New Roman" w:cs="Times New Roman"/>
                              <w:sz w:val="24"/>
                              <w:szCs w:val="24"/>
                              <w:lang w:val="fr-FR"/>
                            </w:rPr>
                            <w:t>)</w:t>
                          </w:r>
                        </w:hyperlink>
                        <w:r w:rsidRPr="0084008D">
                          <w:rPr>
                            <w:rFonts w:ascii="Times New Roman" w:eastAsia="Calibri" w:hAnsi="Times New Roman" w:cs="Times New Roman"/>
                            <w:sz w:val="24"/>
                            <w:szCs w:val="24"/>
                            <w:lang w:val="fr-FR"/>
                          </w:rPr>
                          <w:t> ili [M]nn///</w:t>
                        </w:r>
                        <w:hyperlink r:id="rId263" w:anchor="ntr1-L_2021289EN.01002801-E0001" w:history="1">
                          <w:r w:rsidRPr="0084008D">
                            <w:rPr>
                              <w:rFonts w:ascii="Times New Roman" w:eastAsia="Calibri" w:hAnsi="Times New Roman" w:cs="Times New Roman"/>
                              <w:sz w:val="24"/>
                              <w:szCs w:val="24"/>
                              <w:lang w:val="fr-FR"/>
                            </w:rPr>
                            <w:t> (</w:t>
                          </w:r>
                          <w:r w:rsidRPr="0084008D">
                            <w:rPr>
                              <w:rFonts w:ascii="Times New Roman" w:eastAsia="Calibri" w:hAnsi="Times New Roman" w:cs="Times New Roman"/>
                              <w:sz w:val="24"/>
                              <w:szCs w:val="24"/>
                              <w:vertAlign w:val="superscript"/>
                              <w:lang w:val="fr-FR"/>
                            </w:rPr>
                            <w:t>1</w:t>
                          </w:r>
                          <w:r w:rsidRPr="0084008D">
                            <w:rPr>
                              <w:rFonts w:ascii="Times New Roman" w:eastAsia="Calibri" w:hAnsi="Times New Roman" w:cs="Times New Roman"/>
                              <w:sz w:val="24"/>
                              <w:szCs w:val="24"/>
                              <w:lang w:val="fr-FR"/>
                            </w:rPr>
                            <w:t>)</w:t>
                          </w:r>
                        </w:hyperlink>
                        <w:r w:rsidRPr="0084008D">
                          <w:rPr>
                            <w:rFonts w:ascii="Times New Roman" w:eastAsia="Calibri" w:hAnsi="Times New Roman" w:cs="Times New Roman"/>
                            <w:sz w:val="24"/>
                            <w:szCs w:val="24"/>
                            <w:lang w:val="fr-FR"/>
                          </w:rPr>
                          <w:t> ili/////</w:t>
                        </w:r>
                        <w:hyperlink r:id="rId264" w:anchor="ntr1-L_2021289EN.01002801-E0001" w:history="1">
                          <w:r w:rsidRPr="0084008D">
                            <w:rPr>
                              <w:rFonts w:ascii="Times New Roman" w:eastAsia="Calibri" w:hAnsi="Times New Roman" w:cs="Times New Roman"/>
                              <w:sz w:val="24"/>
                              <w:szCs w:val="24"/>
                              <w:lang w:val="fr-FR"/>
                            </w:rPr>
                            <w:t> (</w:t>
                          </w:r>
                          <w:r w:rsidRPr="0084008D">
                            <w:rPr>
                              <w:rFonts w:ascii="Times New Roman" w:eastAsia="Calibri" w:hAnsi="Times New Roman" w:cs="Times New Roman"/>
                              <w:sz w:val="24"/>
                              <w:szCs w:val="24"/>
                              <w:vertAlign w:val="superscript"/>
                              <w:lang w:val="fr-FR"/>
                            </w:rPr>
                            <w:t>1</w:t>
                          </w:r>
                          <w:r w:rsidRPr="0084008D">
                            <w:rPr>
                              <w:rFonts w:ascii="Times New Roman" w:eastAsia="Calibri" w:hAnsi="Times New Roman" w:cs="Times New Roman"/>
                              <w:sz w:val="24"/>
                              <w:szCs w:val="24"/>
                              <w:lang w:val="fr-FR"/>
                            </w:rPr>
                            <w:t>)</w:t>
                          </w:r>
                        </w:hyperlink>
                      </w:p>
                    </w:tc>
                  </w:tr>
                  <w:tr w:rsidR="009E2940" w:rsidRPr="0084008D" w14:paraId="7A985BAA" w14:textId="77777777" w:rsidTr="00B55745">
                    <w:trPr>
                      <w:gridAfter w:val="2"/>
                      <w:wAfter w:w="152" w:type="dxa"/>
                      <w:trHeight w:val="64"/>
                    </w:trPr>
                    <w:tc>
                      <w:tcPr>
                        <w:tcW w:w="343"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05E06EC9"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12</w:t>
                        </w:r>
                      </w:p>
                    </w:tc>
                    <w:tc>
                      <w:tcPr>
                        <w:tcW w:w="1437"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0E06CD85"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Vrednosti pritiska (M)</w:t>
                        </w:r>
                      </w:p>
                    </w:tc>
                    <w:tc>
                      <w:tcPr>
                        <w:tcW w:w="2068" w:type="dxa"/>
                        <w:tcBorders>
                          <w:top w:val="single" w:sz="6" w:space="0" w:color="000000"/>
                          <w:left w:val="single" w:sz="6" w:space="0" w:color="000000"/>
                          <w:bottom w:val="single" w:sz="6" w:space="0" w:color="000000"/>
                          <w:right w:val="single" w:sz="6" w:space="0" w:color="000000"/>
                        </w:tcBorders>
                        <w:shd w:val="clear" w:color="auto" w:fill="auto"/>
                        <w:hideMark/>
                      </w:tcPr>
                      <w:p w14:paraId="36071925"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Naziv elementa (M)</w:t>
                        </w:r>
                      </w:p>
                    </w:tc>
                    <w:tc>
                      <w:tcPr>
                        <w:tcW w:w="8951" w:type="dxa"/>
                        <w:gridSpan w:val="11"/>
                        <w:tcBorders>
                          <w:top w:val="single" w:sz="6" w:space="0" w:color="000000"/>
                          <w:left w:val="single" w:sz="6" w:space="0" w:color="000000"/>
                          <w:bottom w:val="single" w:sz="6" w:space="0" w:color="000000"/>
                          <w:right w:val="single" w:sz="6" w:space="0" w:color="000000"/>
                        </w:tcBorders>
                        <w:shd w:val="clear" w:color="auto" w:fill="auto"/>
                        <w:hideMark/>
                      </w:tcPr>
                      <w:p w14:paraId="495C7243"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Q</w:t>
                        </w:r>
                      </w:p>
                    </w:tc>
                  </w:tr>
                  <w:tr w:rsidR="009E2940" w:rsidRPr="0084008D" w14:paraId="7589C927" w14:textId="77777777" w:rsidTr="00B55745">
                    <w:trPr>
                      <w:gridAfter w:val="2"/>
                      <w:wAfter w:w="152" w:type="dxa"/>
                      <w:trHeight w:val="64"/>
                    </w:trPr>
                    <w:tc>
                      <w:tcPr>
                        <w:tcW w:w="343"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201751B" w14:textId="77777777" w:rsidR="009E2940" w:rsidRPr="0084008D" w:rsidRDefault="009E2940" w:rsidP="0084008D">
                        <w:pPr>
                          <w:spacing w:after="200" w:line="240" w:lineRule="auto"/>
                          <w:rPr>
                            <w:rFonts w:ascii="Times New Roman" w:eastAsia="Calibri" w:hAnsi="Times New Roman" w:cs="Times New Roman"/>
                            <w:sz w:val="24"/>
                            <w:szCs w:val="24"/>
                            <w:lang w:val="en-US"/>
                          </w:rPr>
                        </w:pPr>
                      </w:p>
                    </w:tc>
                    <w:tc>
                      <w:tcPr>
                        <w:tcW w:w="1437"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CF65976" w14:textId="77777777" w:rsidR="009E2940" w:rsidRPr="0084008D" w:rsidRDefault="009E2940" w:rsidP="0084008D">
                        <w:pPr>
                          <w:spacing w:after="200" w:line="240" w:lineRule="auto"/>
                          <w:rPr>
                            <w:rFonts w:ascii="Times New Roman" w:eastAsia="Calibri" w:hAnsi="Times New Roman" w:cs="Times New Roman"/>
                            <w:sz w:val="24"/>
                            <w:szCs w:val="24"/>
                            <w:lang w:val="en-US"/>
                          </w:rPr>
                        </w:pPr>
                      </w:p>
                    </w:tc>
                    <w:tc>
                      <w:tcPr>
                        <w:tcW w:w="2068" w:type="dxa"/>
                        <w:tcBorders>
                          <w:top w:val="single" w:sz="6" w:space="0" w:color="000000"/>
                          <w:left w:val="single" w:sz="6" w:space="0" w:color="000000"/>
                          <w:bottom w:val="single" w:sz="6" w:space="0" w:color="000000"/>
                          <w:right w:val="single" w:sz="6" w:space="0" w:color="000000"/>
                        </w:tcBorders>
                        <w:shd w:val="clear" w:color="auto" w:fill="auto"/>
                        <w:hideMark/>
                      </w:tcPr>
                      <w:p w14:paraId="21D2D6BD"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QNH (M)</w:t>
                        </w:r>
                      </w:p>
                    </w:tc>
                    <w:tc>
                      <w:tcPr>
                        <w:tcW w:w="8951" w:type="dxa"/>
                        <w:gridSpan w:val="11"/>
                        <w:tcBorders>
                          <w:top w:val="single" w:sz="6" w:space="0" w:color="000000"/>
                          <w:left w:val="single" w:sz="6" w:space="0" w:color="000000"/>
                          <w:bottom w:val="single" w:sz="6" w:space="0" w:color="000000"/>
                          <w:right w:val="single" w:sz="6" w:space="0" w:color="000000"/>
                        </w:tcBorders>
                        <w:shd w:val="clear" w:color="auto" w:fill="auto"/>
                        <w:hideMark/>
                      </w:tcPr>
                      <w:p w14:paraId="3084E674"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nnnn ili////</w:t>
                        </w:r>
                        <w:hyperlink r:id="rId265" w:anchor="ntr1-L_2021289EN.01002801-E0001" w:history="1">
                          <w:r w:rsidRPr="0084008D">
                            <w:rPr>
                              <w:rFonts w:ascii="Times New Roman" w:eastAsia="Calibri" w:hAnsi="Times New Roman" w:cs="Times New Roman"/>
                              <w:sz w:val="24"/>
                              <w:szCs w:val="24"/>
                              <w:lang w:val="en-US"/>
                            </w:rPr>
                            <w:t> (</w:t>
                          </w:r>
                          <w:r w:rsidRPr="0084008D">
                            <w:rPr>
                              <w:rFonts w:ascii="Times New Roman" w:eastAsia="Calibri" w:hAnsi="Times New Roman" w:cs="Times New Roman"/>
                              <w:sz w:val="24"/>
                              <w:szCs w:val="24"/>
                              <w:vertAlign w:val="superscript"/>
                              <w:lang w:val="en-US"/>
                            </w:rPr>
                            <w:t>1</w:t>
                          </w:r>
                          <w:r w:rsidRPr="0084008D">
                            <w:rPr>
                              <w:rFonts w:ascii="Times New Roman" w:eastAsia="Calibri" w:hAnsi="Times New Roman" w:cs="Times New Roman"/>
                              <w:sz w:val="24"/>
                              <w:szCs w:val="24"/>
                              <w:lang w:val="en-US"/>
                            </w:rPr>
                            <w:t>)</w:t>
                          </w:r>
                        </w:hyperlink>
                      </w:p>
                    </w:tc>
                  </w:tr>
                  <w:tr w:rsidR="009E2940" w:rsidRPr="0084008D" w14:paraId="48C1B69C" w14:textId="77777777" w:rsidTr="00B55745">
                    <w:trPr>
                      <w:gridAfter w:val="2"/>
                      <w:wAfter w:w="152" w:type="dxa"/>
                      <w:trHeight w:val="64"/>
                    </w:trPr>
                    <w:tc>
                      <w:tcPr>
                        <w:tcW w:w="343"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41F6D547"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lastRenderedPageBreak/>
                          <w:t>13</w:t>
                        </w:r>
                      </w:p>
                    </w:tc>
                    <w:tc>
                      <w:tcPr>
                        <w:tcW w:w="1437"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3560E53A"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Dodatne informacije (C)</w:t>
                        </w:r>
                      </w:p>
                    </w:tc>
                    <w:tc>
                      <w:tcPr>
                        <w:tcW w:w="2068" w:type="dxa"/>
                        <w:tcBorders>
                          <w:top w:val="single" w:sz="6" w:space="0" w:color="000000"/>
                          <w:left w:val="single" w:sz="6" w:space="0" w:color="000000"/>
                          <w:bottom w:val="single" w:sz="6" w:space="0" w:color="000000"/>
                          <w:right w:val="single" w:sz="6" w:space="0" w:color="000000"/>
                        </w:tcBorders>
                        <w:shd w:val="clear" w:color="auto" w:fill="auto"/>
                        <w:hideMark/>
                      </w:tcPr>
                      <w:p w14:paraId="6146B324"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Skorašnji vremenski uslovi (C)</w:t>
                        </w:r>
                      </w:p>
                    </w:tc>
                    <w:tc>
                      <w:tcPr>
                        <w:tcW w:w="8951" w:type="dxa"/>
                        <w:gridSpan w:val="11"/>
                        <w:tcBorders>
                          <w:top w:val="single" w:sz="6" w:space="0" w:color="000000"/>
                          <w:left w:val="single" w:sz="6" w:space="0" w:color="000000"/>
                          <w:bottom w:val="single" w:sz="6" w:space="0" w:color="000000"/>
                          <w:right w:val="single" w:sz="6" w:space="0" w:color="000000"/>
                        </w:tcBorders>
                        <w:shd w:val="clear" w:color="auto" w:fill="auto"/>
                        <w:hideMark/>
                      </w:tcPr>
                      <w:p w14:paraId="70535A72"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RERASN ili REFZDZ ili REFZRA ili REDZ ili RE[SH]RA ili RE[SH]SN ili RESG ili RESHGR ili RESHGS ili REBLSN ili RESS ili REDS ili RETSRA ili RETSSN ili RETSGR ili RETSGS ili RETS ili REFC ili REVA ili REPL ili REUP</w:t>
                        </w:r>
                        <w:hyperlink r:id="rId266" w:anchor="ntr4-L_2021289EN.01002801-E0004" w:history="1">
                          <w:r w:rsidRPr="0084008D">
                            <w:rPr>
                              <w:rFonts w:ascii="Times New Roman" w:eastAsia="Calibri" w:hAnsi="Times New Roman" w:cs="Times New Roman"/>
                              <w:sz w:val="24"/>
                              <w:szCs w:val="24"/>
                              <w:lang w:val="en-US"/>
                            </w:rPr>
                            <w:t> (</w:t>
                          </w:r>
                          <w:r w:rsidRPr="0084008D">
                            <w:rPr>
                              <w:rFonts w:ascii="Times New Roman" w:eastAsia="Calibri" w:hAnsi="Times New Roman" w:cs="Times New Roman"/>
                              <w:sz w:val="24"/>
                              <w:szCs w:val="24"/>
                              <w:vertAlign w:val="superscript"/>
                              <w:lang w:val="en-US"/>
                            </w:rPr>
                            <w:t>4</w:t>
                          </w:r>
                          <w:r w:rsidRPr="0084008D">
                            <w:rPr>
                              <w:rFonts w:ascii="Times New Roman" w:eastAsia="Calibri" w:hAnsi="Times New Roman" w:cs="Times New Roman"/>
                              <w:sz w:val="24"/>
                              <w:szCs w:val="24"/>
                              <w:lang w:val="en-US"/>
                            </w:rPr>
                            <w:t>)</w:t>
                          </w:r>
                        </w:hyperlink>
                        <w:r w:rsidRPr="0084008D">
                          <w:rPr>
                            <w:rFonts w:ascii="Times New Roman" w:eastAsia="Calibri" w:hAnsi="Times New Roman" w:cs="Times New Roman"/>
                            <w:sz w:val="24"/>
                            <w:szCs w:val="24"/>
                            <w:lang w:val="en-US"/>
                          </w:rPr>
                          <w:t> ili REFZUP</w:t>
                        </w:r>
                        <w:hyperlink r:id="rId267" w:anchor="ntr4-L_2021289EN.01002801-E0004" w:history="1">
                          <w:r w:rsidRPr="0084008D">
                            <w:rPr>
                              <w:rFonts w:ascii="Times New Roman" w:eastAsia="Calibri" w:hAnsi="Times New Roman" w:cs="Times New Roman"/>
                              <w:sz w:val="24"/>
                              <w:szCs w:val="24"/>
                              <w:lang w:val="en-US"/>
                            </w:rPr>
                            <w:t> (</w:t>
                          </w:r>
                          <w:r w:rsidRPr="0084008D">
                            <w:rPr>
                              <w:rFonts w:ascii="Times New Roman" w:eastAsia="Calibri" w:hAnsi="Times New Roman" w:cs="Times New Roman"/>
                              <w:sz w:val="24"/>
                              <w:szCs w:val="24"/>
                              <w:vertAlign w:val="superscript"/>
                              <w:lang w:val="en-US"/>
                            </w:rPr>
                            <w:t>4</w:t>
                          </w:r>
                          <w:r w:rsidRPr="0084008D">
                            <w:rPr>
                              <w:rFonts w:ascii="Times New Roman" w:eastAsia="Calibri" w:hAnsi="Times New Roman" w:cs="Times New Roman"/>
                              <w:sz w:val="24"/>
                              <w:szCs w:val="24"/>
                              <w:lang w:val="en-US"/>
                            </w:rPr>
                            <w:t>)</w:t>
                          </w:r>
                        </w:hyperlink>
                        <w:r w:rsidRPr="0084008D">
                          <w:rPr>
                            <w:rFonts w:ascii="Times New Roman" w:eastAsia="Calibri" w:hAnsi="Times New Roman" w:cs="Times New Roman"/>
                            <w:sz w:val="24"/>
                            <w:szCs w:val="24"/>
                            <w:lang w:val="en-US"/>
                          </w:rPr>
                          <w:t> ili RETSUP</w:t>
                        </w:r>
                        <w:hyperlink r:id="rId268" w:anchor="ntr4-L_2021289EN.01002801-E0004" w:history="1">
                          <w:r w:rsidRPr="0084008D">
                            <w:rPr>
                              <w:rFonts w:ascii="Times New Roman" w:eastAsia="Calibri" w:hAnsi="Times New Roman" w:cs="Times New Roman"/>
                              <w:sz w:val="24"/>
                              <w:szCs w:val="24"/>
                              <w:lang w:val="en-US"/>
                            </w:rPr>
                            <w:t> (</w:t>
                          </w:r>
                          <w:r w:rsidRPr="0084008D">
                            <w:rPr>
                              <w:rFonts w:ascii="Times New Roman" w:eastAsia="Calibri" w:hAnsi="Times New Roman" w:cs="Times New Roman"/>
                              <w:sz w:val="24"/>
                              <w:szCs w:val="24"/>
                              <w:vertAlign w:val="superscript"/>
                              <w:lang w:val="en-US"/>
                            </w:rPr>
                            <w:t>4</w:t>
                          </w:r>
                          <w:r w:rsidRPr="0084008D">
                            <w:rPr>
                              <w:rFonts w:ascii="Times New Roman" w:eastAsia="Calibri" w:hAnsi="Times New Roman" w:cs="Times New Roman"/>
                              <w:sz w:val="24"/>
                              <w:szCs w:val="24"/>
                              <w:lang w:val="en-US"/>
                            </w:rPr>
                            <w:t>)</w:t>
                          </w:r>
                        </w:hyperlink>
                        <w:r w:rsidRPr="0084008D">
                          <w:rPr>
                            <w:rFonts w:ascii="Times New Roman" w:eastAsia="Calibri" w:hAnsi="Times New Roman" w:cs="Times New Roman"/>
                            <w:sz w:val="24"/>
                            <w:szCs w:val="24"/>
                            <w:lang w:val="en-US"/>
                          </w:rPr>
                          <w:t> ili RESHUP</w:t>
                        </w:r>
                        <w:hyperlink r:id="rId269" w:anchor="ntr4-L_2021289EN.01002801-E0004" w:history="1">
                          <w:r w:rsidRPr="0084008D">
                            <w:rPr>
                              <w:rFonts w:ascii="Times New Roman" w:eastAsia="Calibri" w:hAnsi="Times New Roman" w:cs="Times New Roman"/>
                              <w:sz w:val="24"/>
                              <w:szCs w:val="24"/>
                              <w:lang w:val="en-US"/>
                            </w:rPr>
                            <w:t> (</w:t>
                          </w:r>
                          <w:r w:rsidRPr="0084008D">
                            <w:rPr>
                              <w:rFonts w:ascii="Times New Roman" w:eastAsia="Calibri" w:hAnsi="Times New Roman" w:cs="Times New Roman"/>
                              <w:sz w:val="24"/>
                              <w:szCs w:val="24"/>
                              <w:vertAlign w:val="superscript"/>
                              <w:lang w:val="en-US"/>
                            </w:rPr>
                            <w:t>4</w:t>
                          </w:r>
                          <w:r w:rsidRPr="0084008D">
                            <w:rPr>
                              <w:rFonts w:ascii="Times New Roman" w:eastAsia="Calibri" w:hAnsi="Times New Roman" w:cs="Times New Roman"/>
                              <w:sz w:val="24"/>
                              <w:szCs w:val="24"/>
                              <w:lang w:val="en-US"/>
                            </w:rPr>
                            <w:t>)</w:t>
                          </w:r>
                        </w:hyperlink>
                        <w:r w:rsidRPr="0084008D">
                          <w:rPr>
                            <w:rFonts w:ascii="Times New Roman" w:eastAsia="Calibri" w:hAnsi="Times New Roman" w:cs="Times New Roman"/>
                            <w:sz w:val="24"/>
                            <w:szCs w:val="24"/>
                            <w:lang w:val="en-US"/>
                          </w:rPr>
                          <w:t> ili RE//</w:t>
                        </w:r>
                        <w:hyperlink r:id="rId270" w:anchor="ntr1-L_2021289EN.01002801-E0001" w:history="1">
                          <w:r w:rsidRPr="0084008D">
                            <w:rPr>
                              <w:rFonts w:ascii="Times New Roman" w:eastAsia="Calibri" w:hAnsi="Times New Roman" w:cs="Times New Roman"/>
                              <w:sz w:val="24"/>
                              <w:szCs w:val="24"/>
                              <w:lang w:val="en-US"/>
                            </w:rPr>
                            <w:t> (</w:t>
                          </w:r>
                          <w:r w:rsidRPr="0084008D">
                            <w:rPr>
                              <w:rFonts w:ascii="Times New Roman" w:eastAsia="Calibri" w:hAnsi="Times New Roman" w:cs="Times New Roman"/>
                              <w:sz w:val="24"/>
                              <w:szCs w:val="24"/>
                              <w:vertAlign w:val="superscript"/>
                              <w:lang w:val="en-US"/>
                            </w:rPr>
                            <w:t>1</w:t>
                          </w:r>
                          <w:r w:rsidRPr="0084008D">
                            <w:rPr>
                              <w:rFonts w:ascii="Times New Roman" w:eastAsia="Calibri" w:hAnsi="Times New Roman" w:cs="Times New Roman"/>
                              <w:sz w:val="24"/>
                              <w:szCs w:val="24"/>
                              <w:lang w:val="en-US"/>
                            </w:rPr>
                            <w:t>)</w:t>
                          </w:r>
                        </w:hyperlink>
                      </w:p>
                    </w:tc>
                  </w:tr>
                  <w:tr w:rsidR="009E2940" w:rsidRPr="0084008D" w14:paraId="20107685" w14:textId="77777777" w:rsidTr="00B55745">
                    <w:trPr>
                      <w:gridAfter w:val="2"/>
                      <w:wAfter w:w="152" w:type="dxa"/>
                      <w:trHeight w:val="64"/>
                    </w:trPr>
                    <w:tc>
                      <w:tcPr>
                        <w:tcW w:w="343"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A87476D" w14:textId="77777777" w:rsidR="009E2940" w:rsidRPr="0084008D" w:rsidRDefault="009E2940" w:rsidP="0084008D">
                        <w:pPr>
                          <w:spacing w:after="200" w:line="240" w:lineRule="auto"/>
                          <w:rPr>
                            <w:rFonts w:ascii="Times New Roman" w:eastAsia="Calibri" w:hAnsi="Times New Roman" w:cs="Times New Roman"/>
                            <w:sz w:val="24"/>
                            <w:szCs w:val="24"/>
                            <w:lang w:val="en-US"/>
                          </w:rPr>
                        </w:pPr>
                      </w:p>
                    </w:tc>
                    <w:tc>
                      <w:tcPr>
                        <w:tcW w:w="1437"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2CC08C0" w14:textId="77777777" w:rsidR="009E2940" w:rsidRPr="0084008D" w:rsidRDefault="009E2940" w:rsidP="0084008D">
                        <w:pPr>
                          <w:spacing w:after="200" w:line="240" w:lineRule="auto"/>
                          <w:rPr>
                            <w:rFonts w:ascii="Times New Roman" w:eastAsia="Calibri" w:hAnsi="Times New Roman" w:cs="Times New Roman"/>
                            <w:sz w:val="24"/>
                            <w:szCs w:val="24"/>
                            <w:lang w:val="en-US"/>
                          </w:rPr>
                        </w:pPr>
                      </w:p>
                    </w:tc>
                    <w:tc>
                      <w:tcPr>
                        <w:tcW w:w="2068" w:type="dxa"/>
                        <w:tcBorders>
                          <w:top w:val="single" w:sz="6" w:space="0" w:color="000000"/>
                          <w:left w:val="single" w:sz="6" w:space="0" w:color="000000"/>
                          <w:bottom w:val="single" w:sz="6" w:space="0" w:color="000000"/>
                          <w:right w:val="single" w:sz="6" w:space="0" w:color="000000"/>
                        </w:tcBorders>
                        <w:shd w:val="clear" w:color="auto" w:fill="auto"/>
                        <w:hideMark/>
                      </w:tcPr>
                      <w:p w14:paraId="287873A9"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Smicanje vetra (C)</w:t>
                        </w:r>
                      </w:p>
                    </w:tc>
                    <w:tc>
                      <w:tcPr>
                        <w:tcW w:w="8951" w:type="dxa"/>
                        <w:gridSpan w:val="11"/>
                        <w:tcBorders>
                          <w:top w:val="single" w:sz="6" w:space="0" w:color="000000"/>
                          <w:left w:val="single" w:sz="6" w:space="0" w:color="000000"/>
                          <w:bottom w:val="single" w:sz="6" w:space="0" w:color="000000"/>
                          <w:right w:val="single" w:sz="6" w:space="0" w:color="000000"/>
                        </w:tcBorders>
                        <w:shd w:val="clear" w:color="auto" w:fill="auto"/>
                        <w:hideMark/>
                      </w:tcPr>
                      <w:p w14:paraId="2FF9DFEE"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WS Rnn[L] ili WS Rnn[C] ili WS Rnn[R] ili WS ALL RWY</w:t>
                        </w:r>
                      </w:p>
                    </w:tc>
                  </w:tr>
                  <w:tr w:rsidR="009E2940" w:rsidRPr="0084008D" w14:paraId="59E1383F" w14:textId="77777777" w:rsidTr="00B55745">
                    <w:trPr>
                      <w:gridAfter w:val="2"/>
                      <w:wAfter w:w="152" w:type="dxa"/>
                      <w:trHeight w:val="64"/>
                    </w:trPr>
                    <w:tc>
                      <w:tcPr>
                        <w:tcW w:w="343"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29F839D" w14:textId="77777777" w:rsidR="009E2940" w:rsidRPr="0084008D" w:rsidRDefault="009E2940" w:rsidP="0084008D">
                        <w:pPr>
                          <w:spacing w:after="200" w:line="240" w:lineRule="auto"/>
                          <w:rPr>
                            <w:rFonts w:ascii="Times New Roman" w:eastAsia="Calibri" w:hAnsi="Times New Roman" w:cs="Times New Roman"/>
                            <w:sz w:val="24"/>
                            <w:szCs w:val="24"/>
                            <w:lang w:val="en-US"/>
                          </w:rPr>
                        </w:pPr>
                      </w:p>
                    </w:tc>
                    <w:tc>
                      <w:tcPr>
                        <w:tcW w:w="1437"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C88F9D3" w14:textId="77777777" w:rsidR="009E2940" w:rsidRPr="0084008D" w:rsidRDefault="009E2940" w:rsidP="0084008D">
                        <w:pPr>
                          <w:spacing w:after="200" w:line="240" w:lineRule="auto"/>
                          <w:rPr>
                            <w:rFonts w:ascii="Times New Roman" w:eastAsia="Calibri" w:hAnsi="Times New Roman" w:cs="Times New Roman"/>
                            <w:sz w:val="24"/>
                            <w:szCs w:val="24"/>
                            <w:lang w:val="en-US"/>
                          </w:rPr>
                        </w:pPr>
                      </w:p>
                    </w:tc>
                    <w:tc>
                      <w:tcPr>
                        <w:tcW w:w="2068" w:type="dxa"/>
                        <w:tcBorders>
                          <w:top w:val="single" w:sz="6" w:space="0" w:color="000000"/>
                          <w:left w:val="single" w:sz="6" w:space="0" w:color="000000"/>
                          <w:bottom w:val="single" w:sz="6" w:space="0" w:color="000000"/>
                          <w:right w:val="single" w:sz="6" w:space="0" w:color="000000"/>
                        </w:tcBorders>
                        <w:shd w:val="clear" w:color="auto" w:fill="auto"/>
                        <w:hideMark/>
                      </w:tcPr>
                      <w:p w14:paraId="1DE4DAB0" w14:textId="77777777" w:rsidR="009E2940" w:rsidRPr="0084008D" w:rsidRDefault="009E2940" w:rsidP="0084008D">
                        <w:pPr>
                          <w:spacing w:after="200" w:line="240" w:lineRule="auto"/>
                          <w:rPr>
                            <w:rFonts w:ascii="Times New Roman" w:eastAsia="Calibri" w:hAnsi="Times New Roman" w:cs="Times New Roman"/>
                            <w:sz w:val="24"/>
                            <w:szCs w:val="24"/>
                            <w:lang w:val="pt-PT"/>
                          </w:rPr>
                        </w:pPr>
                        <w:r w:rsidRPr="0084008D">
                          <w:rPr>
                            <w:rFonts w:ascii="Times New Roman" w:eastAsia="Calibri" w:hAnsi="Times New Roman" w:cs="Times New Roman"/>
                            <w:sz w:val="24"/>
                            <w:szCs w:val="24"/>
                            <w:lang w:val="pt-PT"/>
                          </w:rPr>
                          <w:t>Temperatura površine mora i stanje mora ili značajna visina talasa (C)</w:t>
                        </w:r>
                      </w:p>
                    </w:tc>
                    <w:tc>
                      <w:tcPr>
                        <w:tcW w:w="8951" w:type="dxa"/>
                        <w:gridSpan w:val="11"/>
                        <w:tcBorders>
                          <w:top w:val="single" w:sz="6" w:space="0" w:color="000000"/>
                          <w:left w:val="single" w:sz="6" w:space="0" w:color="000000"/>
                          <w:bottom w:val="single" w:sz="6" w:space="0" w:color="000000"/>
                          <w:right w:val="single" w:sz="6" w:space="0" w:color="000000"/>
                        </w:tcBorders>
                        <w:shd w:val="clear" w:color="auto" w:fill="auto"/>
                        <w:hideMark/>
                      </w:tcPr>
                      <w:p w14:paraId="6FA64CE7" w14:textId="77777777" w:rsidR="009E2940" w:rsidRPr="0084008D" w:rsidRDefault="009E2940" w:rsidP="0084008D">
                        <w:pPr>
                          <w:spacing w:after="200" w:line="240" w:lineRule="auto"/>
                          <w:rPr>
                            <w:rFonts w:ascii="Times New Roman" w:eastAsia="Calibri" w:hAnsi="Times New Roman" w:cs="Times New Roman"/>
                            <w:sz w:val="24"/>
                            <w:szCs w:val="24"/>
                            <w:lang w:val="pt-PT"/>
                          </w:rPr>
                        </w:pPr>
                        <w:r w:rsidRPr="0084008D">
                          <w:rPr>
                            <w:rFonts w:ascii="Times New Roman" w:eastAsia="Calibri" w:hAnsi="Times New Roman" w:cs="Times New Roman"/>
                            <w:sz w:val="24"/>
                            <w:szCs w:val="24"/>
                            <w:lang w:val="pt-PT"/>
                          </w:rPr>
                          <w:t>W[M]nn/Sn ili W///Sn</w:t>
                        </w:r>
                        <w:hyperlink r:id="rId271" w:anchor="ntr1-L_2021289EN.01002801-E0001" w:history="1">
                          <w:r w:rsidRPr="0084008D">
                            <w:rPr>
                              <w:rFonts w:ascii="Times New Roman" w:eastAsia="Calibri" w:hAnsi="Times New Roman" w:cs="Times New Roman"/>
                              <w:sz w:val="24"/>
                              <w:szCs w:val="24"/>
                              <w:lang w:val="pt-PT"/>
                            </w:rPr>
                            <w:t> (</w:t>
                          </w:r>
                          <w:r w:rsidRPr="0084008D">
                            <w:rPr>
                              <w:rFonts w:ascii="Times New Roman" w:eastAsia="Calibri" w:hAnsi="Times New Roman" w:cs="Times New Roman"/>
                              <w:sz w:val="24"/>
                              <w:szCs w:val="24"/>
                              <w:vertAlign w:val="superscript"/>
                              <w:lang w:val="pt-PT"/>
                            </w:rPr>
                            <w:t>1</w:t>
                          </w:r>
                          <w:r w:rsidRPr="0084008D">
                            <w:rPr>
                              <w:rFonts w:ascii="Times New Roman" w:eastAsia="Calibri" w:hAnsi="Times New Roman" w:cs="Times New Roman"/>
                              <w:sz w:val="24"/>
                              <w:szCs w:val="24"/>
                              <w:lang w:val="pt-PT"/>
                            </w:rPr>
                            <w:t>)</w:t>
                          </w:r>
                        </w:hyperlink>
                        <w:r w:rsidRPr="0084008D">
                          <w:rPr>
                            <w:rFonts w:ascii="Times New Roman" w:eastAsia="Calibri" w:hAnsi="Times New Roman" w:cs="Times New Roman"/>
                            <w:sz w:val="24"/>
                            <w:szCs w:val="24"/>
                            <w:lang w:val="pt-PT"/>
                          </w:rPr>
                          <w:t> ili W[M]nn/S/</w:t>
                        </w:r>
                        <w:hyperlink r:id="rId272" w:anchor="ntr1-L_2021289EN.01002801-E0001" w:history="1">
                          <w:r w:rsidRPr="0084008D">
                            <w:rPr>
                              <w:rFonts w:ascii="Times New Roman" w:eastAsia="Calibri" w:hAnsi="Times New Roman" w:cs="Times New Roman"/>
                              <w:sz w:val="24"/>
                              <w:szCs w:val="24"/>
                              <w:lang w:val="pt-PT"/>
                            </w:rPr>
                            <w:t> (</w:t>
                          </w:r>
                          <w:r w:rsidRPr="0084008D">
                            <w:rPr>
                              <w:rFonts w:ascii="Times New Roman" w:eastAsia="Calibri" w:hAnsi="Times New Roman" w:cs="Times New Roman"/>
                              <w:sz w:val="24"/>
                              <w:szCs w:val="24"/>
                              <w:vertAlign w:val="superscript"/>
                              <w:lang w:val="pt-PT"/>
                            </w:rPr>
                            <w:t>1</w:t>
                          </w:r>
                          <w:r w:rsidRPr="0084008D">
                            <w:rPr>
                              <w:rFonts w:ascii="Times New Roman" w:eastAsia="Calibri" w:hAnsi="Times New Roman" w:cs="Times New Roman"/>
                              <w:sz w:val="24"/>
                              <w:szCs w:val="24"/>
                              <w:lang w:val="pt-PT"/>
                            </w:rPr>
                            <w:t>)</w:t>
                          </w:r>
                        </w:hyperlink>
                        <w:r w:rsidRPr="0084008D">
                          <w:rPr>
                            <w:rFonts w:ascii="Times New Roman" w:eastAsia="Calibri" w:hAnsi="Times New Roman" w:cs="Times New Roman"/>
                            <w:sz w:val="24"/>
                            <w:szCs w:val="24"/>
                            <w:lang w:val="pt-PT"/>
                          </w:rPr>
                          <w:t> ili W[M]nn/Hn[n][n] ili W///Hn[n][n]</w:t>
                        </w:r>
                        <w:hyperlink r:id="rId273" w:anchor="ntr1-L_2021289EN.01002801-E0001" w:history="1">
                          <w:r w:rsidRPr="0084008D">
                            <w:rPr>
                              <w:rFonts w:ascii="Times New Roman" w:eastAsia="Calibri" w:hAnsi="Times New Roman" w:cs="Times New Roman"/>
                              <w:sz w:val="24"/>
                              <w:szCs w:val="24"/>
                              <w:lang w:val="pt-PT"/>
                            </w:rPr>
                            <w:t> (</w:t>
                          </w:r>
                          <w:r w:rsidRPr="0084008D">
                            <w:rPr>
                              <w:rFonts w:ascii="Times New Roman" w:eastAsia="Calibri" w:hAnsi="Times New Roman" w:cs="Times New Roman"/>
                              <w:sz w:val="24"/>
                              <w:szCs w:val="24"/>
                              <w:vertAlign w:val="superscript"/>
                              <w:lang w:val="pt-PT"/>
                            </w:rPr>
                            <w:t>1</w:t>
                          </w:r>
                          <w:r w:rsidRPr="0084008D">
                            <w:rPr>
                              <w:rFonts w:ascii="Times New Roman" w:eastAsia="Calibri" w:hAnsi="Times New Roman" w:cs="Times New Roman"/>
                              <w:sz w:val="24"/>
                              <w:szCs w:val="24"/>
                              <w:lang w:val="pt-PT"/>
                            </w:rPr>
                            <w:t>)</w:t>
                          </w:r>
                        </w:hyperlink>
                        <w:r w:rsidRPr="0084008D">
                          <w:rPr>
                            <w:rFonts w:ascii="Times New Roman" w:eastAsia="Calibri" w:hAnsi="Times New Roman" w:cs="Times New Roman"/>
                            <w:sz w:val="24"/>
                            <w:szCs w:val="24"/>
                            <w:lang w:val="pt-PT"/>
                          </w:rPr>
                          <w:t> ili W[M]nn/H///</w:t>
                        </w:r>
                        <w:hyperlink r:id="rId274" w:anchor="ntr1-L_2021289EN.01002801-E0001" w:history="1">
                          <w:r w:rsidRPr="0084008D">
                            <w:rPr>
                              <w:rFonts w:ascii="Times New Roman" w:eastAsia="Calibri" w:hAnsi="Times New Roman" w:cs="Times New Roman"/>
                              <w:sz w:val="24"/>
                              <w:szCs w:val="24"/>
                              <w:lang w:val="pt-PT"/>
                            </w:rPr>
                            <w:t> (</w:t>
                          </w:r>
                          <w:r w:rsidRPr="0084008D">
                            <w:rPr>
                              <w:rFonts w:ascii="Times New Roman" w:eastAsia="Calibri" w:hAnsi="Times New Roman" w:cs="Times New Roman"/>
                              <w:sz w:val="24"/>
                              <w:szCs w:val="24"/>
                              <w:vertAlign w:val="superscript"/>
                              <w:lang w:val="pt-PT"/>
                            </w:rPr>
                            <w:t>1</w:t>
                          </w:r>
                          <w:r w:rsidRPr="0084008D">
                            <w:rPr>
                              <w:rFonts w:ascii="Times New Roman" w:eastAsia="Calibri" w:hAnsi="Times New Roman" w:cs="Times New Roman"/>
                              <w:sz w:val="24"/>
                              <w:szCs w:val="24"/>
                              <w:lang w:val="pt-PT"/>
                            </w:rPr>
                            <w:t>)</w:t>
                          </w:r>
                        </w:hyperlink>
                      </w:p>
                    </w:tc>
                  </w:tr>
                  <w:tr w:rsidR="009E2940" w:rsidRPr="0084008D" w14:paraId="63EBA739" w14:textId="77777777" w:rsidTr="00B55745">
                    <w:trPr>
                      <w:gridAfter w:val="1"/>
                      <w:wAfter w:w="20" w:type="dxa"/>
                      <w:trHeight w:val="64"/>
                    </w:trPr>
                    <w:tc>
                      <w:tcPr>
                        <w:tcW w:w="343"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3037AC51"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14</w:t>
                        </w:r>
                      </w:p>
                    </w:tc>
                    <w:tc>
                      <w:tcPr>
                        <w:tcW w:w="1437"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62DA7AB0"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Prognoza trenda (O)</w:t>
                        </w:r>
                      </w:p>
                    </w:tc>
                    <w:tc>
                      <w:tcPr>
                        <w:tcW w:w="2068" w:type="dxa"/>
                        <w:tcBorders>
                          <w:top w:val="single" w:sz="6" w:space="0" w:color="000000"/>
                          <w:left w:val="single" w:sz="6" w:space="0" w:color="000000"/>
                          <w:bottom w:val="single" w:sz="6" w:space="0" w:color="000000"/>
                          <w:right w:val="single" w:sz="6" w:space="0" w:color="000000"/>
                        </w:tcBorders>
                        <w:shd w:val="clear" w:color="auto" w:fill="auto"/>
                        <w:hideMark/>
                      </w:tcPr>
                      <w:p w14:paraId="72A194EA"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Indikator promene (M)</w:t>
                        </w:r>
                      </w:p>
                    </w:tc>
                    <w:tc>
                      <w:tcPr>
                        <w:tcW w:w="2766"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3BDAD330"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NOSIG</w:t>
                        </w:r>
                      </w:p>
                    </w:tc>
                    <w:tc>
                      <w:tcPr>
                        <w:tcW w:w="6317" w:type="dxa"/>
                        <w:gridSpan w:val="11"/>
                        <w:tcBorders>
                          <w:top w:val="single" w:sz="6" w:space="0" w:color="000000"/>
                          <w:left w:val="single" w:sz="6" w:space="0" w:color="000000"/>
                          <w:bottom w:val="single" w:sz="6" w:space="0" w:color="000000"/>
                          <w:right w:val="single" w:sz="6" w:space="0" w:color="000000"/>
                        </w:tcBorders>
                        <w:shd w:val="clear" w:color="auto" w:fill="auto"/>
                        <w:hideMark/>
                      </w:tcPr>
                      <w:p w14:paraId="54E4ADC8"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BECMG ili TEMPO</w:t>
                        </w:r>
                      </w:p>
                    </w:tc>
                  </w:tr>
                  <w:tr w:rsidR="009E2940" w:rsidRPr="0084008D" w14:paraId="3C0AA154" w14:textId="77777777" w:rsidTr="00B55745">
                    <w:trPr>
                      <w:gridAfter w:val="1"/>
                      <w:wAfter w:w="20" w:type="dxa"/>
                      <w:trHeight w:val="64"/>
                    </w:trPr>
                    <w:tc>
                      <w:tcPr>
                        <w:tcW w:w="343"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27B202E" w14:textId="77777777" w:rsidR="009E2940" w:rsidRPr="0084008D" w:rsidRDefault="009E2940" w:rsidP="0084008D">
                        <w:pPr>
                          <w:spacing w:after="200" w:line="240" w:lineRule="auto"/>
                          <w:rPr>
                            <w:rFonts w:ascii="Times New Roman" w:eastAsia="Calibri" w:hAnsi="Times New Roman" w:cs="Times New Roman"/>
                            <w:sz w:val="24"/>
                            <w:szCs w:val="24"/>
                            <w:lang w:val="en-US"/>
                          </w:rPr>
                        </w:pPr>
                      </w:p>
                    </w:tc>
                    <w:tc>
                      <w:tcPr>
                        <w:tcW w:w="1437"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88E62D3" w14:textId="77777777" w:rsidR="009E2940" w:rsidRPr="0084008D" w:rsidRDefault="009E2940" w:rsidP="0084008D">
                        <w:pPr>
                          <w:spacing w:after="200" w:line="240" w:lineRule="auto"/>
                          <w:rPr>
                            <w:rFonts w:ascii="Times New Roman" w:eastAsia="Calibri" w:hAnsi="Times New Roman" w:cs="Times New Roman"/>
                            <w:sz w:val="24"/>
                            <w:szCs w:val="24"/>
                            <w:lang w:val="en-US"/>
                          </w:rPr>
                        </w:pPr>
                      </w:p>
                    </w:tc>
                    <w:tc>
                      <w:tcPr>
                        <w:tcW w:w="2068" w:type="dxa"/>
                        <w:tcBorders>
                          <w:top w:val="single" w:sz="6" w:space="0" w:color="000000"/>
                          <w:left w:val="single" w:sz="6" w:space="0" w:color="000000"/>
                          <w:bottom w:val="single" w:sz="6" w:space="0" w:color="000000"/>
                          <w:right w:val="single" w:sz="6" w:space="0" w:color="000000"/>
                        </w:tcBorders>
                        <w:shd w:val="clear" w:color="auto" w:fill="auto"/>
                        <w:hideMark/>
                      </w:tcPr>
                      <w:p w14:paraId="7971F185"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Period promene (C)</w:t>
                        </w:r>
                      </w:p>
                    </w:tc>
                    <w:tc>
                      <w:tcPr>
                        <w:tcW w:w="2766"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34B765A" w14:textId="77777777" w:rsidR="009E2940" w:rsidRPr="0084008D" w:rsidRDefault="009E2940" w:rsidP="0084008D">
                        <w:pPr>
                          <w:spacing w:after="200" w:line="240" w:lineRule="auto"/>
                          <w:rPr>
                            <w:rFonts w:ascii="Times New Roman" w:eastAsia="Calibri" w:hAnsi="Times New Roman" w:cs="Times New Roman"/>
                            <w:sz w:val="24"/>
                            <w:szCs w:val="24"/>
                            <w:lang w:val="en-US"/>
                          </w:rPr>
                        </w:pPr>
                      </w:p>
                    </w:tc>
                    <w:tc>
                      <w:tcPr>
                        <w:tcW w:w="6317" w:type="dxa"/>
                        <w:gridSpan w:val="11"/>
                        <w:tcBorders>
                          <w:top w:val="single" w:sz="6" w:space="0" w:color="000000"/>
                          <w:left w:val="single" w:sz="6" w:space="0" w:color="000000"/>
                          <w:bottom w:val="single" w:sz="6" w:space="0" w:color="000000"/>
                          <w:right w:val="single" w:sz="6" w:space="0" w:color="000000"/>
                        </w:tcBorders>
                        <w:shd w:val="clear" w:color="auto" w:fill="auto"/>
                        <w:hideMark/>
                      </w:tcPr>
                      <w:p w14:paraId="21081810"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FMnnnn i/ili</w:t>
                        </w:r>
                      </w:p>
                      <w:p w14:paraId="4E8FEE96"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TLnnnn</w:t>
                        </w:r>
                      </w:p>
                      <w:p w14:paraId="02C0C2FE"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ili</w:t>
                        </w:r>
                      </w:p>
                      <w:p w14:paraId="38053D3A"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ATnnnn</w:t>
                        </w:r>
                      </w:p>
                    </w:tc>
                  </w:tr>
                  <w:tr w:rsidR="009E2940" w:rsidRPr="0084008D" w14:paraId="75A0FFF8" w14:textId="77777777" w:rsidTr="00B55745">
                    <w:trPr>
                      <w:gridAfter w:val="1"/>
                      <w:wAfter w:w="20" w:type="dxa"/>
                      <w:trHeight w:val="64"/>
                    </w:trPr>
                    <w:tc>
                      <w:tcPr>
                        <w:tcW w:w="343"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EDBFA63" w14:textId="77777777" w:rsidR="009E2940" w:rsidRPr="0084008D" w:rsidRDefault="009E2940" w:rsidP="0084008D">
                        <w:pPr>
                          <w:spacing w:after="200" w:line="240" w:lineRule="auto"/>
                          <w:rPr>
                            <w:rFonts w:ascii="Times New Roman" w:eastAsia="Calibri" w:hAnsi="Times New Roman" w:cs="Times New Roman"/>
                            <w:sz w:val="24"/>
                            <w:szCs w:val="24"/>
                            <w:lang w:val="en-US"/>
                          </w:rPr>
                        </w:pPr>
                      </w:p>
                    </w:tc>
                    <w:tc>
                      <w:tcPr>
                        <w:tcW w:w="1437"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821B73A" w14:textId="77777777" w:rsidR="009E2940" w:rsidRPr="0084008D" w:rsidRDefault="009E2940" w:rsidP="0084008D">
                        <w:pPr>
                          <w:spacing w:after="200" w:line="240" w:lineRule="auto"/>
                          <w:rPr>
                            <w:rFonts w:ascii="Times New Roman" w:eastAsia="Calibri" w:hAnsi="Times New Roman" w:cs="Times New Roman"/>
                            <w:sz w:val="24"/>
                            <w:szCs w:val="24"/>
                            <w:lang w:val="en-US"/>
                          </w:rPr>
                        </w:pPr>
                      </w:p>
                    </w:tc>
                    <w:tc>
                      <w:tcPr>
                        <w:tcW w:w="2068" w:type="dxa"/>
                        <w:tcBorders>
                          <w:top w:val="single" w:sz="6" w:space="0" w:color="000000"/>
                          <w:left w:val="single" w:sz="6" w:space="0" w:color="000000"/>
                          <w:bottom w:val="single" w:sz="6" w:space="0" w:color="000000"/>
                          <w:right w:val="single" w:sz="6" w:space="0" w:color="000000"/>
                        </w:tcBorders>
                        <w:shd w:val="clear" w:color="auto" w:fill="auto"/>
                        <w:hideMark/>
                      </w:tcPr>
                      <w:p w14:paraId="207F114D"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Vetar (C)</w:t>
                        </w:r>
                      </w:p>
                    </w:tc>
                    <w:tc>
                      <w:tcPr>
                        <w:tcW w:w="2766"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5C779A9" w14:textId="77777777" w:rsidR="009E2940" w:rsidRPr="0084008D" w:rsidRDefault="009E2940" w:rsidP="0084008D">
                        <w:pPr>
                          <w:spacing w:after="200" w:line="240" w:lineRule="auto"/>
                          <w:rPr>
                            <w:rFonts w:ascii="Times New Roman" w:eastAsia="Calibri" w:hAnsi="Times New Roman" w:cs="Times New Roman"/>
                            <w:sz w:val="24"/>
                            <w:szCs w:val="24"/>
                            <w:lang w:val="en-US"/>
                          </w:rPr>
                        </w:pPr>
                      </w:p>
                    </w:tc>
                    <w:tc>
                      <w:tcPr>
                        <w:tcW w:w="6317" w:type="dxa"/>
                        <w:gridSpan w:val="11"/>
                        <w:tcBorders>
                          <w:top w:val="single" w:sz="6" w:space="0" w:color="000000"/>
                          <w:left w:val="single" w:sz="6" w:space="0" w:color="000000"/>
                          <w:bottom w:val="single" w:sz="6" w:space="0" w:color="000000"/>
                          <w:right w:val="single" w:sz="6" w:space="0" w:color="000000"/>
                        </w:tcBorders>
                        <w:shd w:val="clear" w:color="auto" w:fill="auto"/>
                        <w:hideMark/>
                      </w:tcPr>
                      <w:p w14:paraId="10931533"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nnn[P]nn[G[P]nn]KT</w:t>
                        </w:r>
                      </w:p>
                    </w:tc>
                  </w:tr>
                  <w:tr w:rsidR="009E2940" w:rsidRPr="0084008D" w14:paraId="09C2A450" w14:textId="77777777" w:rsidTr="00B55745">
                    <w:trPr>
                      <w:gridAfter w:val="1"/>
                      <w:wAfter w:w="20" w:type="dxa"/>
                      <w:trHeight w:val="64"/>
                    </w:trPr>
                    <w:tc>
                      <w:tcPr>
                        <w:tcW w:w="343"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C88C102" w14:textId="77777777" w:rsidR="009E2940" w:rsidRPr="0084008D" w:rsidRDefault="009E2940" w:rsidP="0084008D">
                        <w:pPr>
                          <w:spacing w:after="200" w:line="240" w:lineRule="auto"/>
                          <w:rPr>
                            <w:rFonts w:ascii="Times New Roman" w:eastAsia="Calibri" w:hAnsi="Times New Roman" w:cs="Times New Roman"/>
                            <w:sz w:val="24"/>
                            <w:szCs w:val="24"/>
                            <w:lang w:val="en-US"/>
                          </w:rPr>
                        </w:pPr>
                      </w:p>
                    </w:tc>
                    <w:tc>
                      <w:tcPr>
                        <w:tcW w:w="1437"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5614390" w14:textId="77777777" w:rsidR="009E2940" w:rsidRPr="0084008D" w:rsidRDefault="009E2940" w:rsidP="0084008D">
                        <w:pPr>
                          <w:spacing w:after="200" w:line="240" w:lineRule="auto"/>
                          <w:rPr>
                            <w:rFonts w:ascii="Times New Roman" w:eastAsia="Calibri" w:hAnsi="Times New Roman" w:cs="Times New Roman"/>
                            <w:sz w:val="24"/>
                            <w:szCs w:val="24"/>
                            <w:lang w:val="en-US"/>
                          </w:rPr>
                        </w:pPr>
                      </w:p>
                    </w:tc>
                    <w:tc>
                      <w:tcPr>
                        <w:tcW w:w="2068" w:type="dxa"/>
                        <w:tcBorders>
                          <w:top w:val="single" w:sz="6" w:space="0" w:color="000000"/>
                          <w:left w:val="single" w:sz="6" w:space="0" w:color="000000"/>
                          <w:bottom w:val="single" w:sz="6" w:space="0" w:color="000000"/>
                          <w:right w:val="single" w:sz="6" w:space="0" w:color="000000"/>
                        </w:tcBorders>
                        <w:shd w:val="clear" w:color="auto" w:fill="auto"/>
                        <w:hideMark/>
                      </w:tcPr>
                      <w:p w14:paraId="5F69E359"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Preovlađujuća vidljivost (C)</w:t>
                        </w:r>
                      </w:p>
                    </w:tc>
                    <w:tc>
                      <w:tcPr>
                        <w:tcW w:w="2766"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C43A6B8" w14:textId="77777777" w:rsidR="009E2940" w:rsidRPr="0084008D" w:rsidRDefault="009E2940" w:rsidP="0084008D">
                        <w:pPr>
                          <w:spacing w:after="200" w:line="240" w:lineRule="auto"/>
                          <w:rPr>
                            <w:rFonts w:ascii="Times New Roman" w:eastAsia="Calibri" w:hAnsi="Times New Roman" w:cs="Times New Roman"/>
                            <w:sz w:val="24"/>
                            <w:szCs w:val="24"/>
                            <w:lang w:val="en-US"/>
                          </w:rPr>
                        </w:pPr>
                      </w:p>
                    </w:tc>
                    <w:tc>
                      <w:tcPr>
                        <w:tcW w:w="5610" w:type="dxa"/>
                        <w:gridSpan w:val="6"/>
                        <w:tcBorders>
                          <w:top w:val="single" w:sz="6" w:space="0" w:color="000000"/>
                          <w:left w:val="single" w:sz="6" w:space="0" w:color="000000"/>
                          <w:bottom w:val="single" w:sz="6" w:space="0" w:color="000000"/>
                          <w:right w:val="single" w:sz="6" w:space="0" w:color="000000"/>
                        </w:tcBorders>
                        <w:shd w:val="clear" w:color="auto" w:fill="auto"/>
                        <w:hideMark/>
                      </w:tcPr>
                      <w:p w14:paraId="4A5FD56F"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nnnn</w:t>
                        </w:r>
                      </w:p>
                    </w:tc>
                    <w:tc>
                      <w:tcPr>
                        <w:tcW w:w="353"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98BCF13" w14:textId="77777777" w:rsidR="009E2940" w:rsidRPr="0084008D" w:rsidRDefault="009E2940" w:rsidP="0084008D">
                        <w:pPr>
                          <w:spacing w:after="200" w:line="240" w:lineRule="auto"/>
                          <w:jc w:val="right"/>
                          <w:rPr>
                            <w:rFonts w:ascii="Times New Roman" w:eastAsia="Calibri" w:hAnsi="Times New Roman" w:cs="Times New Roman"/>
                            <w:sz w:val="24"/>
                            <w:szCs w:val="24"/>
                            <w:lang w:val="en-US"/>
                          </w:rPr>
                        </w:pPr>
                      </w:p>
                    </w:tc>
                    <w:tc>
                      <w:tcPr>
                        <w:tcW w:w="354" w:type="dxa"/>
                        <w:gridSpan w:val="3"/>
                        <w:tcBorders>
                          <w:top w:val="single" w:sz="6" w:space="0" w:color="000000"/>
                          <w:left w:val="single" w:sz="6" w:space="0" w:color="000000"/>
                          <w:bottom w:val="single" w:sz="6" w:space="0" w:color="000000"/>
                          <w:right w:val="single" w:sz="6" w:space="0" w:color="000000"/>
                        </w:tcBorders>
                        <w:shd w:val="clear" w:color="auto" w:fill="auto"/>
                      </w:tcPr>
                      <w:p w14:paraId="6393FE3E" w14:textId="77777777" w:rsidR="009E2940" w:rsidRPr="0084008D" w:rsidRDefault="009E2940" w:rsidP="0084008D">
                        <w:pPr>
                          <w:spacing w:after="200" w:line="240" w:lineRule="auto"/>
                          <w:jc w:val="right"/>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C</w:t>
                        </w:r>
                      </w:p>
                      <w:p w14:paraId="3F8D7168" w14:textId="77777777" w:rsidR="009E2940" w:rsidRPr="0084008D" w:rsidRDefault="009E2940" w:rsidP="0084008D">
                        <w:pPr>
                          <w:spacing w:after="200" w:line="240" w:lineRule="auto"/>
                          <w:jc w:val="right"/>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A</w:t>
                        </w:r>
                      </w:p>
                      <w:p w14:paraId="3044774D" w14:textId="77777777" w:rsidR="009E2940" w:rsidRPr="0084008D" w:rsidRDefault="009E2940" w:rsidP="0084008D">
                        <w:pPr>
                          <w:spacing w:after="200" w:line="240" w:lineRule="auto"/>
                          <w:jc w:val="right"/>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 xml:space="preserve">V </w:t>
                        </w:r>
                      </w:p>
                      <w:p w14:paraId="4DA19A9D" w14:textId="77777777" w:rsidR="009E2940" w:rsidRPr="0084008D" w:rsidRDefault="009E2940" w:rsidP="0084008D">
                        <w:pPr>
                          <w:spacing w:after="200" w:line="240" w:lineRule="auto"/>
                          <w:jc w:val="right"/>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O</w:t>
                        </w:r>
                      </w:p>
                      <w:p w14:paraId="4BB56A7A" w14:textId="77777777" w:rsidR="009E2940" w:rsidRPr="0084008D" w:rsidRDefault="009E2940" w:rsidP="0084008D">
                        <w:pPr>
                          <w:spacing w:after="200" w:line="240" w:lineRule="auto"/>
                          <w:jc w:val="right"/>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K</w:t>
                        </w:r>
                      </w:p>
                    </w:tc>
                  </w:tr>
                  <w:tr w:rsidR="009E2940" w:rsidRPr="0084008D" w14:paraId="24B55EEE" w14:textId="77777777" w:rsidTr="00B55745">
                    <w:trPr>
                      <w:trHeight w:val="64"/>
                    </w:trPr>
                    <w:tc>
                      <w:tcPr>
                        <w:tcW w:w="343"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B264A50" w14:textId="77777777" w:rsidR="009E2940" w:rsidRPr="0084008D" w:rsidRDefault="009E2940" w:rsidP="0084008D">
                        <w:pPr>
                          <w:spacing w:after="200" w:line="240" w:lineRule="auto"/>
                          <w:rPr>
                            <w:rFonts w:ascii="Times New Roman" w:eastAsia="Calibri" w:hAnsi="Times New Roman" w:cs="Times New Roman"/>
                            <w:sz w:val="24"/>
                            <w:szCs w:val="24"/>
                            <w:lang w:val="en-US"/>
                          </w:rPr>
                        </w:pPr>
                      </w:p>
                    </w:tc>
                    <w:tc>
                      <w:tcPr>
                        <w:tcW w:w="1437"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6FD89D8" w14:textId="77777777" w:rsidR="009E2940" w:rsidRPr="0084008D" w:rsidRDefault="009E2940" w:rsidP="0084008D">
                        <w:pPr>
                          <w:spacing w:after="200" w:line="240" w:lineRule="auto"/>
                          <w:rPr>
                            <w:rFonts w:ascii="Times New Roman" w:eastAsia="Calibri" w:hAnsi="Times New Roman" w:cs="Times New Roman"/>
                            <w:sz w:val="24"/>
                            <w:szCs w:val="24"/>
                            <w:lang w:val="en-US"/>
                          </w:rPr>
                        </w:pPr>
                      </w:p>
                    </w:tc>
                    <w:tc>
                      <w:tcPr>
                        <w:tcW w:w="2068" w:type="dxa"/>
                        <w:tcBorders>
                          <w:top w:val="single" w:sz="6" w:space="0" w:color="000000"/>
                          <w:left w:val="single" w:sz="6" w:space="0" w:color="000000"/>
                          <w:bottom w:val="single" w:sz="6" w:space="0" w:color="000000"/>
                          <w:right w:val="single" w:sz="6" w:space="0" w:color="000000"/>
                        </w:tcBorders>
                        <w:shd w:val="clear" w:color="auto" w:fill="auto"/>
                        <w:hideMark/>
                      </w:tcPr>
                      <w:p w14:paraId="579E18CE"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Vremenska pojava:</w:t>
                        </w:r>
                      </w:p>
                      <w:p w14:paraId="672A81E8"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intenzitet (C)</w:t>
                        </w:r>
                      </w:p>
                    </w:tc>
                    <w:tc>
                      <w:tcPr>
                        <w:tcW w:w="2766"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4C690C6" w14:textId="77777777" w:rsidR="009E2940" w:rsidRPr="0084008D" w:rsidRDefault="009E2940" w:rsidP="0084008D">
                        <w:pPr>
                          <w:spacing w:after="200" w:line="240" w:lineRule="auto"/>
                          <w:rPr>
                            <w:rFonts w:ascii="Times New Roman" w:eastAsia="Calibri" w:hAnsi="Times New Roman" w:cs="Times New Roman"/>
                            <w:sz w:val="24"/>
                            <w:szCs w:val="24"/>
                            <w:lang w:val="en-US"/>
                          </w:rPr>
                        </w:pPr>
                      </w:p>
                    </w:tc>
                    <w:tc>
                      <w:tcPr>
                        <w:tcW w:w="3061"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30ACE08F"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 ili +</w:t>
                        </w:r>
                      </w:p>
                    </w:tc>
                    <w:tc>
                      <w:tcPr>
                        <w:tcW w:w="2549"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732FA59D"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w:t>
                        </w:r>
                      </w:p>
                    </w:tc>
                    <w:tc>
                      <w:tcPr>
                        <w:tcW w:w="360" w:type="dxa"/>
                        <w:gridSpan w:val="3"/>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05F165CF"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N</w:t>
                        </w:r>
                      </w:p>
                      <w:p w14:paraId="18DB6DB9"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S</w:t>
                        </w:r>
                      </w:p>
                      <w:p w14:paraId="350D1C89"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W</w:t>
                        </w:r>
                      </w:p>
                    </w:tc>
                    <w:tc>
                      <w:tcPr>
                        <w:tcW w:w="367" w:type="dxa"/>
                        <w:gridSpan w:val="3"/>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30C94CD" w14:textId="77777777" w:rsidR="009E2940" w:rsidRPr="0084008D" w:rsidRDefault="009E2940" w:rsidP="0084008D">
                        <w:pPr>
                          <w:spacing w:after="200" w:line="240" w:lineRule="auto"/>
                          <w:rPr>
                            <w:rFonts w:ascii="Times New Roman" w:eastAsia="Calibri" w:hAnsi="Times New Roman" w:cs="Times New Roman"/>
                            <w:sz w:val="24"/>
                            <w:szCs w:val="24"/>
                            <w:lang w:val="en-US"/>
                          </w:rPr>
                        </w:pPr>
                      </w:p>
                    </w:tc>
                  </w:tr>
                  <w:tr w:rsidR="009E2940" w:rsidRPr="0084008D" w14:paraId="54B43F9A" w14:textId="77777777" w:rsidTr="00B55745">
                    <w:trPr>
                      <w:trHeight w:val="64"/>
                    </w:trPr>
                    <w:tc>
                      <w:tcPr>
                        <w:tcW w:w="343"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D079DDC" w14:textId="77777777" w:rsidR="009E2940" w:rsidRPr="0084008D" w:rsidRDefault="009E2940" w:rsidP="0084008D">
                        <w:pPr>
                          <w:spacing w:after="200" w:line="240" w:lineRule="auto"/>
                          <w:rPr>
                            <w:rFonts w:ascii="Times New Roman" w:eastAsia="Calibri" w:hAnsi="Times New Roman" w:cs="Times New Roman"/>
                            <w:sz w:val="24"/>
                            <w:szCs w:val="24"/>
                            <w:lang w:val="en-US"/>
                          </w:rPr>
                        </w:pPr>
                      </w:p>
                    </w:tc>
                    <w:tc>
                      <w:tcPr>
                        <w:tcW w:w="1437"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83FF31E" w14:textId="77777777" w:rsidR="009E2940" w:rsidRPr="0084008D" w:rsidRDefault="009E2940" w:rsidP="0084008D">
                        <w:pPr>
                          <w:spacing w:after="200" w:line="240" w:lineRule="auto"/>
                          <w:rPr>
                            <w:rFonts w:ascii="Times New Roman" w:eastAsia="Calibri" w:hAnsi="Times New Roman" w:cs="Times New Roman"/>
                            <w:sz w:val="24"/>
                            <w:szCs w:val="24"/>
                            <w:lang w:val="en-US"/>
                          </w:rPr>
                        </w:pPr>
                      </w:p>
                    </w:tc>
                    <w:tc>
                      <w:tcPr>
                        <w:tcW w:w="2068" w:type="dxa"/>
                        <w:tcBorders>
                          <w:top w:val="single" w:sz="6" w:space="0" w:color="000000"/>
                          <w:left w:val="single" w:sz="6" w:space="0" w:color="000000"/>
                          <w:bottom w:val="single" w:sz="6" w:space="0" w:color="000000"/>
                          <w:right w:val="single" w:sz="6" w:space="0" w:color="000000"/>
                        </w:tcBorders>
                        <w:shd w:val="clear" w:color="auto" w:fill="auto"/>
                        <w:hideMark/>
                      </w:tcPr>
                      <w:p w14:paraId="185E727C"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Vremenska pojava:</w:t>
                        </w:r>
                      </w:p>
                      <w:p w14:paraId="7A5AB571"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karakteristike i vrsta (C)</w:t>
                        </w:r>
                      </w:p>
                    </w:tc>
                    <w:tc>
                      <w:tcPr>
                        <w:tcW w:w="2766"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4EFAB50" w14:textId="77777777" w:rsidR="009E2940" w:rsidRPr="0084008D" w:rsidRDefault="009E2940" w:rsidP="0084008D">
                        <w:pPr>
                          <w:spacing w:after="200" w:line="240" w:lineRule="auto"/>
                          <w:rPr>
                            <w:rFonts w:ascii="Times New Roman" w:eastAsia="Calibri" w:hAnsi="Times New Roman" w:cs="Times New Roman"/>
                            <w:sz w:val="24"/>
                            <w:szCs w:val="24"/>
                            <w:lang w:val="en-US"/>
                          </w:rPr>
                        </w:pPr>
                      </w:p>
                    </w:tc>
                    <w:tc>
                      <w:tcPr>
                        <w:tcW w:w="3061"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798BC7E4"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DZ ili RA ili SN ili SG ili PL ili DS ili SS ili</w:t>
                        </w:r>
                      </w:p>
                      <w:p w14:paraId="02808000"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FZDZ ili FZRA ili SHGR ili SHGS ili SHRA ili SHSN ili TSGR ili TSGS ili TSRA ili TSSN</w:t>
                        </w:r>
                      </w:p>
                    </w:tc>
                    <w:tc>
                      <w:tcPr>
                        <w:tcW w:w="2549"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16BB3161"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FG ili BR ili SA ili DU ili HZ ili FU ili VA ili SQ ili PO ili FC ili TS ili BCFG ili BLDU ili BLSA ili BLSN ili DRDU ili DRSA ili DRSN ili FZFG ili MIFG ili PRFG</w:t>
                        </w:r>
                      </w:p>
                    </w:tc>
                    <w:tc>
                      <w:tcPr>
                        <w:tcW w:w="360" w:type="dxa"/>
                        <w:gridSpan w:val="3"/>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662249E" w14:textId="77777777" w:rsidR="009E2940" w:rsidRPr="0084008D" w:rsidRDefault="009E2940" w:rsidP="0084008D">
                        <w:pPr>
                          <w:spacing w:after="200" w:line="240" w:lineRule="auto"/>
                          <w:rPr>
                            <w:rFonts w:ascii="Times New Roman" w:eastAsia="Calibri" w:hAnsi="Times New Roman" w:cs="Times New Roman"/>
                            <w:sz w:val="24"/>
                            <w:szCs w:val="24"/>
                            <w:lang w:val="en-US"/>
                          </w:rPr>
                        </w:pPr>
                      </w:p>
                    </w:tc>
                    <w:tc>
                      <w:tcPr>
                        <w:tcW w:w="367" w:type="dxa"/>
                        <w:gridSpan w:val="3"/>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E238BBB" w14:textId="77777777" w:rsidR="009E2940" w:rsidRPr="0084008D" w:rsidRDefault="009E2940" w:rsidP="0084008D">
                        <w:pPr>
                          <w:spacing w:after="200" w:line="240" w:lineRule="auto"/>
                          <w:rPr>
                            <w:rFonts w:ascii="Times New Roman" w:eastAsia="Calibri" w:hAnsi="Times New Roman" w:cs="Times New Roman"/>
                            <w:sz w:val="24"/>
                            <w:szCs w:val="24"/>
                            <w:lang w:val="en-US"/>
                          </w:rPr>
                        </w:pPr>
                      </w:p>
                    </w:tc>
                  </w:tr>
                  <w:tr w:rsidR="009E2940" w:rsidRPr="0084008D" w14:paraId="385838EF" w14:textId="77777777" w:rsidTr="00B55745">
                    <w:trPr>
                      <w:trHeight w:val="64"/>
                    </w:trPr>
                    <w:tc>
                      <w:tcPr>
                        <w:tcW w:w="343"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1F8D967" w14:textId="77777777" w:rsidR="009E2940" w:rsidRPr="0084008D" w:rsidRDefault="009E2940" w:rsidP="0084008D">
                        <w:pPr>
                          <w:spacing w:after="200" w:line="240" w:lineRule="auto"/>
                          <w:rPr>
                            <w:rFonts w:ascii="Times New Roman" w:eastAsia="Calibri" w:hAnsi="Times New Roman" w:cs="Times New Roman"/>
                            <w:sz w:val="24"/>
                            <w:szCs w:val="24"/>
                            <w:lang w:val="en-US"/>
                          </w:rPr>
                        </w:pPr>
                      </w:p>
                    </w:tc>
                    <w:tc>
                      <w:tcPr>
                        <w:tcW w:w="1437"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2B911D1" w14:textId="77777777" w:rsidR="009E2940" w:rsidRPr="0084008D" w:rsidRDefault="009E2940" w:rsidP="0084008D">
                        <w:pPr>
                          <w:spacing w:after="200" w:line="240" w:lineRule="auto"/>
                          <w:rPr>
                            <w:rFonts w:ascii="Times New Roman" w:eastAsia="Calibri" w:hAnsi="Times New Roman" w:cs="Times New Roman"/>
                            <w:sz w:val="24"/>
                            <w:szCs w:val="24"/>
                            <w:lang w:val="en-US"/>
                          </w:rPr>
                        </w:pPr>
                      </w:p>
                    </w:tc>
                    <w:tc>
                      <w:tcPr>
                        <w:tcW w:w="2068" w:type="dxa"/>
                        <w:tcBorders>
                          <w:top w:val="single" w:sz="6" w:space="0" w:color="000000"/>
                          <w:left w:val="single" w:sz="6" w:space="0" w:color="000000"/>
                          <w:bottom w:val="single" w:sz="6" w:space="0" w:color="000000"/>
                          <w:right w:val="single" w:sz="6" w:space="0" w:color="000000"/>
                        </w:tcBorders>
                        <w:shd w:val="clear" w:color="auto" w:fill="auto"/>
                        <w:hideMark/>
                      </w:tcPr>
                      <w:p w14:paraId="70ED711D" w14:textId="77777777" w:rsidR="009E2940" w:rsidRPr="0084008D" w:rsidRDefault="009E2940" w:rsidP="0084008D">
                        <w:pPr>
                          <w:spacing w:after="200" w:line="240" w:lineRule="auto"/>
                          <w:rPr>
                            <w:rFonts w:ascii="Times New Roman" w:eastAsia="Calibri" w:hAnsi="Times New Roman" w:cs="Times New Roman"/>
                            <w:sz w:val="24"/>
                            <w:szCs w:val="24"/>
                            <w:lang w:val="pt-PT"/>
                          </w:rPr>
                        </w:pPr>
                        <w:r w:rsidRPr="0084008D">
                          <w:rPr>
                            <w:rFonts w:ascii="Times New Roman" w:eastAsia="Calibri" w:hAnsi="Times New Roman" w:cs="Times New Roman"/>
                            <w:sz w:val="24"/>
                            <w:szCs w:val="24"/>
                            <w:lang w:val="pt-PT"/>
                          </w:rPr>
                          <w:t>Količina oblaka i visina osnove oblaka ili vertikalna vidljivost (C)</w:t>
                        </w:r>
                      </w:p>
                    </w:tc>
                    <w:tc>
                      <w:tcPr>
                        <w:tcW w:w="2766"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0195ED8" w14:textId="77777777" w:rsidR="009E2940" w:rsidRPr="0084008D" w:rsidRDefault="009E2940" w:rsidP="0084008D">
                        <w:pPr>
                          <w:spacing w:after="200" w:line="240" w:lineRule="auto"/>
                          <w:rPr>
                            <w:rFonts w:ascii="Times New Roman" w:eastAsia="Calibri" w:hAnsi="Times New Roman" w:cs="Times New Roman"/>
                            <w:sz w:val="24"/>
                            <w:szCs w:val="24"/>
                            <w:lang w:val="pt-PT"/>
                          </w:rPr>
                        </w:pPr>
                      </w:p>
                    </w:tc>
                    <w:tc>
                      <w:tcPr>
                        <w:tcW w:w="3061"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4858614E" w14:textId="77777777" w:rsidR="009E2940" w:rsidRPr="0084008D" w:rsidRDefault="009E2940" w:rsidP="0084008D">
                        <w:pPr>
                          <w:spacing w:after="200" w:line="240" w:lineRule="auto"/>
                          <w:rPr>
                            <w:rFonts w:ascii="Times New Roman" w:eastAsia="Calibri" w:hAnsi="Times New Roman" w:cs="Times New Roman"/>
                            <w:sz w:val="24"/>
                            <w:szCs w:val="24"/>
                            <w:lang w:val="pt-PT"/>
                          </w:rPr>
                        </w:pPr>
                        <w:r w:rsidRPr="0084008D">
                          <w:rPr>
                            <w:rFonts w:ascii="Times New Roman" w:eastAsia="Calibri" w:hAnsi="Times New Roman" w:cs="Times New Roman"/>
                            <w:sz w:val="24"/>
                            <w:szCs w:val="24"/>
                            <w:lang w:val="pt-PT"/>
                          </w:rPr>
                          <w:t>FEWnnn ili</w:t>
                        </w:r>
                      </w:p>
                      <w:p w14:paraId="0199C934" w14:textId="77777777" w:rsidR="009E2940" w:rsidRPr="0084008D" w:rsidRDefault="009E2940" w:rsidP="0084008D">
                        <w:pPr>
                          <w:spacing w:after="200" w:line="240" w:lineRule="auto"/>
                          <w:rPr>
                            <w:rFonts w:ascii="Times New Roman" w:eastAsia="Calibri" w:hAnsi="Times New Roman" w:cs="Times New Roman"/>
                            <w:sz w:val="24"/>
                            <w:szCs w:val="24"/>
                            <w:lang w:val="pt-PT"/>
                          </w:rPr>
                        </w:pPr>
                        <w:r w:rsidRPr="0084008D">
                          <w:rPr>
                            <w:rFonts w:ascii="Times New Roman" w:eastAsia="Calibri" w:hAnsi="Times New Roman" w:cs="Times New Roman"/>
                            <w:sz w:val="24"/>
                            <w:szCs w:val="24"/>
                            <w:lang w:val="pt-PT"/>
                          </w:rPr>
                          <w:t>SCTnnn</w:t>
                        </w:r>
                      </w:p>
                      <w:p w14:paraId="03C87788" w14:textId="77777777" w:rsidR="009E2940" w:rsidRPr="0084008D" w:rsidRDefault="009E2940" w:rsidP="0084008D">
                        <w:pPr>
                          <w:spacing w:after="200" w:line="240" w:lineRule="auto"/>
                          <w:rPr>
                            <w:rFonts w:ascii="Times New Roman" w:eastAsia="Calibri" w:hAnsi="Times New Roman" w:cs="Times New Roman"/>
                            <w:sz w:val="24"/>
                            <w:szCs w:val="24"/>
                            <w:lang w:val="pt-PT"/>
                          </w:rPr>
                        </w:pPr>
                        <w:r w:rsidRPr="0084008D">
                          <w:rPr>
                            <w:rFonts w:ascii="Times New Roman" w:eastAsia="Calibri" w:hAnsi="Times New Roman" w:cs="Times New Roman"/>
                            <w:sz w:val="24"/>
                            <w:szCs w:val="24"/>
                            <w:lang w:val="pt-PT"/>
                          </w:rPr>
                          <w:t>ili</w:t>
                        </w:r>
                      </w:p>
                      <w:p w14:paraId="3C9E5341" w14:textId="77777777" w:rsidR="009E2940" w:rsidRPr="0084008D" w:rsidRDefault="009E2940" w:rsidP="0084008D">
                        <w:pPr>
                          <w:spacing w:after="200" w:line="240" w:lineRule="auto"/>
                          <w:rPr>
                            <w:rFonts w:ascii="Times New Roman" w:eastAsia="Calibri" w:hAnsi="Times New Roman" w:cs="Times New Roman"/>
                            <w:sz w:val="24"/>
                            <w:szCs w:val="24"/>
                            <w:lang w:val="pt-PT"/>
                          </w:rPr>
                        </w:pPr>
                        <w:r w:rsidRPr="0084008D">
                          <w:rPr>
                            <w:rFonts w:ascii="Times New Roman" w:eastAsia="Calibri" w:hAnsi="Times New Roman" w:cs="Times New Roman"/>
                            <w:sz w:val="24"/>
                            <w:szCs w:val="24"/>
                            <w:lang w:val="pt-PT"/>
                          </w:rPr>
                          <w:t>BKNnnn</w:t>
                        </w:r>
                      </w:p>
                      <w:p w14:paraId="20ECC874" w14:textId="77777777" w:rsidR="009E2940" w:rsidRPr="0084008D" w:rsidRDefault="009E2940" w:rsidP="0084008D">
                        <w:pPr>
                          <w:spacing w:after="200" w:line="240" w:lineRule="auto"/>
                          <w:rPr>
                            <w:rFonts w:ascii="Times New Roman" w:eastAsia="Calibri" w:hAnsi="Times New Roman" w:cs="Times New Roman"/>
                            <w:sz w:val="24"/>
                            <w:szCs w:val="24"/>
                            <w:lang w:val="pt-PT"/>
                          </w:rPr>
                        </w:pPr>
                        <w:r w:rsidRPr="0084008D">
                          <w:rPr>
                            <w:rFonts w:ascii="Times New Roman" w:eastAsia="Calibri" w:hAnsi="Times New Roman" w:cs="Times New Roman"/>
                            <w:sz w:val="24"/>
                            <w:szCs w:val="24"/>
                            <w:lang w:val="pt-PT"/>
                          </w:rPr>
                          <w:t>ili</w:t>
                        </w:r>
                      </w:p>
                      <w:p w14:paraId="36D2CA94"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OVCnnn</w:t>
                        </w:r>
                      </w:p>
                    </w:tc>
                    <w:tc>
                      <w:tcPr>
                        <w:tcW w:w="2549"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4FB271B2"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VVnnn ili</w:t>
                        </w:r>
                      </w:p>
                      <w:p w14:paraId="0BC0A304"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VV///</w:t>
                        </w:r>
                      </w:p>
                    </w:tc>
                    <w:tc>
                      <w:tcPr>
                        <w:tcW w:w="360" w:type="dxa"/>
                        <w:gridSpan w:val="3"/>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783A92C3"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N</w:t>
                        </w:r>
                      </w:p>
                      <w:p w14:paraId="7A1D3986"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S</w:t>
                        </w:r>
                      </w:p>
                      <w:p w14:paraId="4E34BF17"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C</w:t>
                        </w:r>
                      </w:p>
                    </w:tc>
                    <w:tc>
                      <w:tcPr>
                        <w:tcW w:w="367" w:type="dxa"/>
                        <w:gridSpan w:val="3"/>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893C778" w14:textId="77777777" w:rsidR="009E2940" w:rsidRPr="0084008D" w:rsidRDefault="009E2940" w:rsidP="0084008D">
                        <w:pPr>
                          <w:spacing w:after="200" w:line="240" w:lineRule="auto"/>
                          <w:rPr>
                            <w:rFonts w:ascii="Times New Roman" w:eastAsia="Calibri" w:hAnsi="Times New Roman" w:cs="Times New Roman"/>
                            <w:sz w:val="24"/>
                            <w:szCs w:val="24"/>
                            <w:lang w:val="en-US"/>
                          </w:rPr>
                        </w:pPr>
                      </w:p>
                    </w:tc>
                  </w:tr>
                  <w:tr w:rsidR="009E2940" w:rsidRPr="0084008D" w14:paraId="2AFDC4DB" w14:textId="77777777" w:rsidTr="00B55745">
                    <w:trPr>
                      <w:trHeight w:val="64"/>
                    </w:trPr>
                    <w:tc>
                      <w:tcPr>
                        <w:tcW w:w="343"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B8D09B5" w14:textId="77777777" w:rsidR="009E2940" w:rsidRPr="0084008D" w:rsidRDefault="009E2940" w:rsidP="0084008D">
                        <w:pPr>
                          <w:spacing w:after="200" w:line="240" w:lineRule="auto"/>
                          <w:rPr>
                            <w:rFonts w:ascii="Times New Roman" w:eastAsia="Calibri" w:hAnsi="Times New Roman" w:cs="Times New Roman"/>
                            <w:sz w:val="24"/>
                            <w:szCs w:val="24"/>
                            <w:lang w:val="en-US"/>
                          </w:rPr>
                        </w:pPr>
                      </w:p>
                    </w:tc>
                    <w:tc>
                      <w:tcPr>
                        <w:tcW w:w="1437"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CBA3946" w14:textId="77777777" w:rsidR="009E2940" w:rsidRPr="0084008D" w:rsidRDefault="009E2940" w:rsidP="0084008D">
                        <w:pPr>
                          <w:spacing w:after="200" w:line="240" w:lineRule="auto"/>
                          <w:rPr>
                            <w:rFonts w:ascii="Times New Roman" w:eastAsia="Calibri" w:hAnsi="Times New Roman" w:cs="Times New Roman"/>
                            <w:sz w:val="24"/>
                            <w:szCs w:val="24"/>
                            <w:lang w:val="en-US"/>
                          </w:rPr>
                        </w:pPr>
                      </w:p>
                    </w:tc>
                    <w:tc>
                      <w:tcPr>
                        <w:tcW w:w="2068" w:type="dxa"/>
                        <w:tcBorders>
                          <w:top w:val="single" w:sz="6" w:space="0" w:color="000000"/>
                          <w:left w:val="single" w:sz="6" w:space="0" w:color="000000"/>
                          <w:bottom w:val="single" w:sz="6" w:space="0" w:color="000000"/>
                          <w:right w:val="single" w:sz="6" w:space="0" w:color="000000"/>
                        </w:tcBorders>
                        <w:shd w:val="clear" w:color="auto" w:fill="auto"/>
                        <w:hideMark/>
                      </w:tcPr>
                      <w:p w14:paraId="6F340812"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Vrsta oblaka (C)</w:t>
                        </w:r>
                      </w:p>
                    </w:tc>
                    <w:tc>
                      <w:tcPr>
                        <w:tcW w:w="2766"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A268BFB" w14:textId="77777777" w:rsidR="009E2940" w:rsidRPr="0084008D" w:rsidRDefault="009E2940" w:rsidP="0084008D">
                        <w:pPr>
                          <w:spacing w:after="200" w:line="240" w:lineRule="auto"/>
                          <w:rPr>
                            <w:rFonts w:ascii="Times New Roman" w:eastAsia="Calibri" w:hAnsi="Times New Roman" w:cs="Times New Roman"/>
                            <w:sz w:val="24"/>
                            <w:szCs w:val="24"/>
                            <w:lang w:val="en-US"/>
                          </w:rPr>
                        </w:pPr>
                      </w:p>
                    </w:tc>
                    <w:tc>
                      <w:tcPr>
                        <w:tcW w:w="3061"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73D4F652"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CB ili TCU</w:t>
                        </w:r>
                      </w:p>
                    </w:tc>
                    <w:tc>
                      <w:tcPr>
                        <w:tcW w:w="2549"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4BFA9555"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w:t>
                        </w:r>
                      </w:p>
                    </w:tc>
                    <w:tc>
                      <w:tcPr>
                        <w:tcW w:w="360" w:type="dxa"/>
                        <w:gridSpan w:val="3"/>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73FCD4C" w14:textId="77777777" w:rsidR="009E2940" w:rsidRPr="0084008D" w:rsidRDefault="009E2940" w:rsidP="0084008D">
                        <w:pPr>
                          <w:spacing w:after="200" w:line="240" w:lineRule="auto"/>
                          <w:rPr>
                            <w:rFonts w:ascii="Times New Roman" w:eastAsia="Calibri" w:hAnsi="Times New Roman" w:cs="Times New Roman"/>
                            <w:sz w:val="24"/>
                            <w:szCs w:val="24"/>
                            <w:lang w:val="en-US"/>
                          </w:rPr>
                        </w:pPr>
                      </w:p>
                    </w:tc>
                    <w:tc>
                      <w:tcPr>
                        <w:tcW w:w="367" w:type="dxa"/>
                        <w:gridSpan w:val="3"/>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5B3BA46" w14:textId="77777777" w:rsidR="009E2940" w:rsidRPr="0084008D" w:rsidRDefault="009E2940" w:rsidP="0084008D">
                        <w:pPr>
                          <w:spacing w:after="200" w:line="240" w:lineRule="auto"/>
                          <w:rPr>
                            <w:rFonts w:ascii="Times New Roman" w:eastAsia="Calibri" w:hAnsi="Times New Roman" w:cs="Times New Roman"/>
                            <w:sz w:val="24"/>
                            <w:szCs w:val="24"/>
                            <w:lang w:val="en-US"/>
                          </w:rPr>
                        </w:pPr>
                      </w:p>
                    </w:tc>
                  </w:tr>
                </w:tbl>
                <w:p w14:paraId="6475CC97" w14:textId="77777777" w:rsidR="009E2940" w:rsidRPr="0084008D" w:rsidRDefault="009E2940" w:rsidP="0084008D">
                  <w:pPr>
                    <w:spacing w:after="200" w:line="240" w:lineRule="auto"/>
                    <w:rPr>
                      <w:rFonts w:ascii="Times New Roman" w:eastAsia="Calibri" w:hAnsi="Times New Roman" w:cs="Times New Roman"/>
                      <w:sz w:val="24"/>
                      <w:szCs w:val="24"/>
                      <w:lang w:val="en-US"/>
                    </w:rPr>
                  </w:pPr>
                </w:p>
              </w:tc>
            </w:tr>
          </w:tbl>
          <w:p w14:paraId="485F6F67" w14:textId="77777777" w:rsidR="009E2940" w:rsidRPr="0084008D" w:rsidRDefault="009E2940" w:rsidP="0084008D">
            <w:pPr>
              <w:spacing w:after="200" w:line="240" w:lineRule="auto"/>
              <w:rPr>
                <w:rFonts w:ascii="Times New Roman" w:eastAsia="Calibri" w:hAnsi="Times New Roman" w:cs="Times New Roman"/>
                <w:vanish/>
                <w:sz w:val="24"/>
                <w:szCs w:val="24"/>
                <w:lang w:val="en-US"/>
              </w:rPr>
            </w:pPr>
          </w:p>
          <w:tbl>
            <w:tblPr>
              <w:tblW w:w="5000"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649"/>
              <w:gridCol w:w="4575"/>
              <w:gridCol w:w="1539"/>
              <w:gridCol w:w="2771"/>
              <w:gridCol w:w="3410"/>
            </w:tblGrid>
            <w:tr w:rsidR="009E2940" w:rsidRPr="0084008D" w14:paraId="417E915B" w14:textId="77777777" w:rsidTr="00B55745">
              <w:tc>
                <w:tcPr>
                  <w:tcW w:w="12944" w:type="dxa"/>
                  <w:gridSpan w:val="5"/>
                  <w:tcBorders>
                    <w:top w:val="single" w:sz="6" w:space="0" w:color="000000"/>
                    <w:left w:val="single" w:sz="6" w:space="0" w:color="000000"/>
                    <w:bottom w:val="single" w:sz="6" w:space="0" w:color="000000"/>
                    <w:right w:val="single" w:sz="6" w:space="0" w:color="000000"/>
                  </w:tcBorders>
                  <w:shd w:val="clear" w:color="auto" w:fill="auto"/>
                  <w:hideMark/>
                </w:tcPr>
                <w:p w14:paraId="1041A5B4" w14:textId="77777777" w:rsidR="009E2940" w:rsidRPr="0084008D" w:rsidRDefault="009E2940" w:rsidP="0084008D">
                  <w:pPr>
                    <w:spacing w:after="200" w:line="240" w:lineRule="auto"/>
                    <w:rPr>
                      <w:rFonts w:ascii="Times New Roman" w:eastAsia="Calibri" w:hAnsi="Times New Roman" w:cs="Times New Roman"/>
                      <w:sz w:val="24"/>
                      <w:szCs w:val="24"/>
                      <w:lang w:val="pt-PT"/>
                    </w:rPr>
                  </w:pPr>
                  <w:r w:rsidRPr="0084008D">
                    <w:rPr>
                      <w:rFonts w:ascii="Times New Roman" w:eastAsia="Calibri" w:hAnsi="Times New Roman" w:cs="Times New Roman"/>
                      <w:sz w:val="24"/>
                      <w:szCs w:val="24"/>
                      <w:lang w:val="pt-PT"/>
                    </w:rPr>
                    <w:t>Opsezi i rezolucije za numeričke elemente uključene u METAR-u i SPECI-ju</w:t>
                  </w:r>
                </w:p>
              </w:tc>
            </w:tr>
            <w:tr w:rsidR="009E2940" w:rsidRPr="0084008D" w14:paraId="6BB45E05" w14:textId="77777777" w:rsidTr="00B55745">
              <w:tc>
                <w:tcPr>
                  <w:tcW w:w="649" w:type="dxa"/>
                  <w:tcBorders>
                    <w:top w:val="single" w:sz="6" w:space="0" w:color="000000"/>
                    <w:left w:val="single" w:sz="6" w:space="0" w:color="000000"/>
                    <w:bottom w:val="single" w:sz="6" w:space="0" w:color="000000"/>
                    <w:right w:val="single" w:sz="6" w:space="0" w:color="000000"/>
                  </w:tcBorders>
                  <w:shd w:val="clear" w:color="auto" w:fill="auto"/>
                  <w:hideMark/>
                </w:tcPr>
                <w:p w14:paraId="2F9B14EB"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Ref.</w:t>
                  </w:r>
                </w:p>
              </w:tc>
              <w:tc>
                <w:tcPr>
                  <w:tcW w:w="6114"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B7E526F"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Elementi</w:t>
                  </w:r>
                </w:p>
              </w:tc>
              <w:tc>
                <w:tcPr>
                  <w:tcW w:w="2771" w:type="dxa"/>
                  <w:tcBorders>
                    <w:top w:val="single" w:sz="6" w:space="0" w:color="000000"/>
                    <w:left w:val="single" w:sz="6" w:space="0" w:color="000000"/>
                    <w:bottom w:val="single" w:sz="6" w:space="0" w:color="000000"/>
                    <w:right w:val="single" w:sz="6" w:space="0" w:color="000000"/>
                  </w:tcBorders>
                  <w:shd w:val="clear" w:color="auto" w:fill="auto"/>
                  <w:hideMark/>
                </w:tcPr>
                <w:p w14:paraId="682D6F12"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Raspon</w:t>
                  </w:r>
                </w:p>
              </w:tc>
              <w:tc>
                <w:tcPr>
                  <w:tcW w:w="3410" w:type="dxa"/>
                  <w:tcBorders>
                    <w:top w:val="single" w:sz="6" w:space="0" w:color="000000"/>
                    <w:left w:val="single" w:sz="6" w:space="0" w:color="000000"/>
                    <w:bottom w:val="single" w:sz="6" w:space="0" w:color="000000"/>
                    <w:right w:val="single" w:sz="6" w:space="0" w:color="000000"/>
                  </w:tcBorders>
                  <w:shd w:val="clear" w:color="auto" w:fill="auto"/>
                  <w:hideMark/>
                </w:tcPr>
                <w:p w14:paraId="320B0465"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Rezolucija</w:t>
                  </w:r>
                </w:p>
              </w:tc>
            </w:tr>
            <w:tr w:rsidR="009E2940" w:rsidRPr="0084008D" w14:paraId="50394004" w14:textId="77777777" w:rsidTr="00B55745">
              <w:tc>
                <w:tcPr>
                  <w:tcW w:w="649" w:type="dxa"/>
                  <w:tcBorders>
                    <w:top w:val="single" w:sz="6" w:space="0" w:color="000000"/>
                    <w:left w:val="single" w:sz="6" w:space="0" w:color="000000"/>
                    <w:bottom w:val="single" w:sz="6" w:space="0" w:color="000000"/>
                    <w:right w:val="single" w:sz="6" w:space="0" w:color="000000"/>
                  </w:tcBorders>
                  <w:shd w:val="clear" w:color="auto" w:fill="auto"/>
                  <w:hideMark/>
                </w:tcPr>
                <w:p w14:paraId="0187E307"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1</w:t>
                  </w:r>
                </w:p>
              </w:tc>
              <w:tc>
                <w:tcPr>
                  <w:tcW w:w="4575" w:type="dxa"/>
                  <w:tcBorders>
                    <w:top w:val="single" w:sz="6" w:space="0" w:color="000000"/>
                    <w:left w:val="single" w:sz="6" w:space="0" w:color="000000"/>
                    <w:bottom w:val="single" w:sz="6" w:space="0" w:color="000000"/>
                    <w:right w:val="single" w:sz="6" w:space="0" w:color="000000"/>
                  </w:tcBorders>
                  <w:shd w:val="clear" w:color="auto" w:fill="auto"/>
                  <w:hideMark/>
                </w:tcPr>
                <w:p w14:paraId="551D24BC"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Pista:</w:t>
                  </w:r>
                </w:p>
              </w:tc>
              <w:tc>
                <w:tcPr>
                  <w:tcW w:w="1539" w:type="dxa"/>
                  <w:tcBorders>
                    <w:top w:val="single" w:sz="6" w:space="0" w:color="000000"/>
                    <w:left w:val="single" w:sz="6" w:space="0" w:color="000000"/>
                    <w:bottom w:val="single" w:sz="6" w:space="0" w:color="000000"/>
                    <w:right w:val="single" w:sz="6" w:space="0" w:color="000000"/>
                  </w:tcBorders>
                  <w:shd w:val="clear" w:color="auto" w:fill="auto"/>
                  <w:hideMark/>
                </w:tcPr>
                <w:p w14:paraId="5A172C0B"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(bez jedinica)</w:t>
                  </w:r>
                </w:p>
              </w:tc>
              <w:tc>
                <w:tcPr>
                  <w:tcW w:w="2771" w:type="dxa"/>
                  <w:tcBorders>
                    <w:top w:val="single" w:sz="6" w:space="0" w:color="000000"/>
                    <w:left w:val="single" w:sz="6" w:space="0" w:color="000000"/>
                    <w:bottom w:val="single" w:sz="6" w:space="0" w:color="000000"/>
                    <w:right w:val="single" w:sz="6" w:space="0" w:color="000000"/>
                  </w:tcBorders>
                  <w:shd w:val="clear" w:color="auto" w:fill="auto"/>
                  <w:hideMark/>
                </w:tcPr>
                <w:p w14:paraId="46018EF1"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01–36</w:t>
                  </w:r>
                </w:p>
              </w:tc>
              <w:tc>
                <w:tcPr>
                  <w:tcW w:w="3410" w:type="dxa"/>
                  <w:tcBorders>
                    <w:top w:val="single" w:sz="6" w:space="0" w:color="000000"/>
                    <w:left w:val="single" w:sz="6" w:space="0" w:color="000000"/>
                    <w:bottom w:val="single" w:sz="6" w:space="0" w:color="000000"/>
                    <w:right w:val="single" w:sz="6" w:space="0" w:color="000000"/>
                  </w:tcBorders>
                  <w:shd w:val="clear" w:color="auto" w:fill="auto"/>
                  <w:hideMark/>
                </w:tcPr>
                <w:p w14:paraId="44D59170"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1</w:t>
                  </w:r>
                </w:p>
              </w:tc>
            </w:tr>
            <w:tr w:rsidR="009E2940" w:rsidRPr="0084008D" w14:paraId="5FAB8658" w14:textId="77777777" w:rsidTr="00B55745">
              <w:tc>
                <w:tcPr>
                  <w:tcW w:w="649" w:type="dxa"/>
                  <w:tcBorders>
                    <w:top w:val="single" w:sz="6" w:space="0" w:color="000000"/>
                    <w:left w:val="single" w:sz="6" w:space="0" w:color="000000"/>
                    <w:bottom w:val="single" w:sz="6" w:space="0" w:color="000000"/>
                    <w:right w:val="single" w:sz="6" w:space="0" w:color="000000"/>
                  </w:tcBorders>
                  <w:shd w:val="clear" w:color="auto" w:fill="auto"/>
                  <w:hideMark/>
                </w:tcPr>
                <w:p w14:paraId="3F59BA7C"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2</w:t>
                  </w:r>
                </w:p>
              </w:tc>
              <w:tc>
                <w:tcPr>
                  <w:tcW w:w="4575" w:type="dxa"/>
                  <w:tcBorders>
                    <w:top w:val="single" w:sz="6" w:space="0" w:color="000000"/>
                    <w:left w:val="single" w:sz="6" w:space="0" w:color="000000"/>
                    <w:bottom w:val="single" w:sz="6" w:space="0" w:color="000000"/>
                    <w:right w:val="single" w:sz="6" w:space="0" w:color="000000"/>
                  </w:tcBorders>
                  <w:shd w:val="clear" w:color="auto" w:fill="auto"/>
                  <w:hideMark/>
                </w:tcPr>
                <w:p w14:paraId="70540980"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Pravac vetra:</w:t>
                  </w:r>
                </w:p>
              </w:tc>
              <w:tc>
                <w:tcPr>
                  <w:tcW w:w="1539" w:type="dxa"/>
                  <w:tcBorders>
                    <w:top w:val="single" w:sz="6" w:space="0" w:color="000000"/>
                    <w:left w:val="single" w:sz="6" w:space="0" w:color="000000"/>
                    <w:bottom w:val="single" w:sz="6" w:space="0" w:color="000000"/>
                    <w:right w:val="single" w:sz="6" w:space="0" w:color="000000"/>
                  </w:tcBorders>
                  <w:shd w:val="clear" w:color="auto" w:fill="auto"/>
                  <w:hideMark/>
                </w:tcPr>
                <w:p w14:paraId="62FD6743"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w:t>
                  </w:r>
                  <w:r w:rsidRPr="0084008D">
                    <w:rPr>
                      <w:rFonts w:ascii="Times New Roman" w:eastAsia="Calibri" w:hAnsi="Times New Roman" w:cs="Times New Roman"/>
                      <w:sz w:val="24"/>
                      <w:szCs w:val="24"/>
                    </w:rPr>
                    <w:t xml:space="preserve"> </w:t>
                  </w:r>
                  <w:r w:rsidRPr="0084008D">
                    <w:rPr>
                      <w:rFonts w:ascii="Times New Roman" w:eastAsia="Calibri" w:hAnsi="Times New Roman" w:cs="Times New Roman"/>
                      <w:sz w:val="24"/>
                      <w:szCs w:val="24"/>
                      <w:lang w:val="en-US"/>
                    </w:rPr>
                    <w:t>tačno</w:t>
                  </w:r>
                </w:p>
              </w:tc>
              <w:tc>
                <w:tcPr>
                  <w:tcW w:w="2771" w:type="dxa"/>
                  <w:tcBorders>
                    <w:top w:val="single" w:sz="6" w:space="0" w:color="000000"/>
                    <w:left w:val="single" w:sz="6" w:space="0" w:color="000000"/>
                    <w:bottom w:val="single" w:sz="6" w:space="0" w:color="000000"/>
                    <w:right w:val="single" w:sz="6" w:space="0" w:color="000000"/>
                  </w:tcBorders>
                  <w:shd w:val="clear" w:color="auto" w:fill="auto"/>
                  <w:hideMark/>
                </w:tcPr>
                <w:p w14:paraId="2E6F679B"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000–360</w:t>
                  </w:r>
                </w:p>
              </w:tc>
              <w:tc>
                <w:tcPr>
                  <w:tcW w:w="3410" w:type="dxa"/>
                  <w:tcBorders>
                    <w:top w:val="single" w:sz="6" w:space="0" w:color="000000"/>
                    <w:left w:val="single" w:sz="6" w:space="0" w:color="000000"/>
                    <w:bottom w:val="single" w:sz="6" w:space="0" w:color="000000"/>
                    <w:right w:val="single" w:sz="6" w:space="0" w:color="000000"/>
                  </w:tcBorders>
                  <w:shd w:val="clear" w:color="auto" w:fill="auto"/>
                  <w:hideMark/>
                </w:tcPr>
                <w:p w14:paraId="02E67F3A"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10</w:t>
                  </w:r>
                </w:p>
              </w:tc>
            </w:tr>
            <w:tr w:rsidR="009E2940" w:rsidRPr="0084008D" w14:paraId="694FB704" w14:textId="77777777" w:rsidTr="00B55745">
              <w:tc>
                <w:tcPr>
                  <w:tcW w:w="649" w:type="dxa"/>
                  <w:tcBorders>
                    <w:top w:val="single" w:sz="6" w:space="0" w:color="000000"/>
                    <w:left w:val="single" w:sz="6" w:space="0" w:color="000000"/>
                    <w:bottom w:val="single" w:sz="6" w:space="0" w:color="000000"/>
                    <w:right w:val="single" w:sz="6" w:space="0" w:color="000000"/>
                  </w:tcBorders>
                  <w:shd w:val="clear" w:color="auto" w:fill="auto"/>
                  <w:hideMark/>
                </w:tcPr>
                <w:p w14:paraId="524DD99A"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3</w:t>
                  </w:r>
                </w:p>
              </w:tc>
              <w:tc>
                <w:tcPr>
                  <w:tcW w:w="4575" w:type="dxa"/>
                  <w:tcBorders>
                    <w:top w:val="single" w:sz="6" w:space="0" w:color="000000"/>
                    <w:left w:val="single" w:sz="6" w:space="0" w:color="000000"/>
                    <w:bottom w:val="single" w:sz="6" w:space="0" w:color="000000"/>
                    <w:right w:val="single" w:sz="6" w:space="0" w:color="000000"/>
                  </w:tcBorders>
                  <w:shd w:val="clear" w:color="auto" w:fill="auto"/>
                  <w:hideMark/>
                </w:tcPr>
                <w:p w14:paraId="0FA1CE8D"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Brzina vetra:</w:t>
                  </w:r>
                </w:p>
              </w:tc>
              <w:tc>
                <w:tcPr>
                  <w:tcW w:w="1539" w:type="dxa"/>
                  <w:tcBorders>
                    <w:top w:val="single" w:sz="6" w:space="0" w:color="000000"/>
                    <w:left w:val="single" w:sz="6" w:space="0" w:color="000000"/>
                    <w:bottom w:val="single" w:sz="6" w:space="0" w:color="000000"/>
                    <w:right w:val="single" w:sz="6" w:space="0" w:color="000000"/>
                  </w:tcBorders>
                  <w:shd w:val="clear" w:color="auto" w:fill="auto"/>
                  <w:hideMark/>
                </w:tcPr>
                <w:p w14:paraId="4D7DB663"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KT</w:t>
                  </w:r>
                </w:p>
              </w:tc>
              <w:tc>
                <w:tcPr>
                  <w:tcW w:w="2771" w:type="dxa"/>
                  <w:tcBorders>
                    <w:top w:val="single" w:sz="6" w:space="0" w:color="000000"/>
                    <w:left w:val="single" w:sz="6" w:space="0" w:color="000000"/>
                    <w:bottom w:val="single" w:sz="6" w:space="0" w:color="000000"/>
                    <w:right w:val="single" w:sz="6" w:space="0" w:color="000000"/>
                  </w:tcBorders>
                  <w:shd w:val="clear" w:color="auto" w:fill="auto"/>
                  <w:hideMark/>
                </w:tcPr>
                <w:p w14:paraId="6ACAD286"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00–99</w:t>
                  </w:r>
                </w:p>
                <w:p w14:paraId="01FB415D"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lastRenderedPageBreak/>
                    <w:t>P99</w:t>
                  </w:r>
                </w:p>
              </w:tc>
              <w:tc>
                <w:tcPr>
                  <w:tcW w:w="3410" w:type="dxa"/>
                  <w:tcBorders>
                    <w:top w:val="single" w:sz="6" w:space="0" w:color="000000"/>
                    <w:left w:val="single" w:sz="6" w:space="0" w:color="000000"/>
                    <w:bottom w:val="single" w:sz="6" w:space="0" w:color="000000"/>
                    <w:right w:val="single" w:sz="6" w:space="0" w:color="000000"/>
                  </w:tcBorders>
                  <w:shd w:val="clear" w:color="auto" w:fill="auto"/>
                  <w:hideMark/>
                </w:tcPr>
                <w:p w14:paraId="1F0748CE"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lastRenderedPageBreak/>
                    <w:t>1</w:t>
                  </w:r>
                </w:p>
                <w:p w14:paraId="7580CD45"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lastRenderedPageBreak/>
                    <w:t>nije primenljivo (100 ili više)</w:t>
                  </w:r>
                </w:p>
              </w:tc>
            </w:tr>
            <w:tr w:rsidR="009E2940" w:rsidRPr="0084008D" w14:paraId="082B00C0" w14:textId="77777777" w:rsidTr="00B55745">
              <w:tc>
                <w:tcPr>
                  <w:tcW w:w="649" w:type="dxa"/>
                  <w:tcBorders>
                    <w:top w:val="single" w:sz="6" w:space="0" w:color="000000"/>
                    <w:left w:val="single" w:sz="6" w:space="0" w:color="000000"/>
                    <w:bottom w:val="single" w:sz="6" w:space="0" w:color="000000"/>
                    <w:right w:val="single" w:sz="6" w:space="0" w:color="000000"/>
                  </w:tcBorders>
                  <w:shd w:val="clear" w:color="auto" w:fill="auto"/>
                  <w:hideMark/>
                </w:tcPr>
                <w:p w14:paraId="322D0479"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lastRenderedPageBreak/>
                    <w:t>4</w:t>
                  </w:r>
                </w:p>
              </w:tc>
              <w:tc>
                <w:tcPr>
                  <w:tcW w:w="4575" w:type="dxa"/>
                  <w:tcBorders>
                    <w:top w:val="single" w:sz="6" w:space="0" w:color="000000"/>
                    <w:left w:val="single" w:sz="6" w:space="0" w:color="000000"/>
                    <w:bottom w:val="single" w:sz="6" w:space="0" w:color="000000"/>
                    <w:right w:val="single" w:sz="6" w:space="0" w:color="000000"/>
                  </w:tcBorders>
                  <w:shd w:val="clear" w:color="auto" w:fill="auto"/>
                  <w:hideMark/>
                </w:tcPr>
                <w:p w14:paraId="04115EA4"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Vidljivost::</w:t>
                  </w:r>
                </w:p>
              </w:tc>
              <w:tc>
                <w:tcPr>
                  <w:tcW w:w="1539" w:type="dxa"/>
                  <w:tcBorders>
                    <w:top w:val="single" w:sz="6" w:space="0" w:color="000000"/>
                    <w:left w:val="single" w:sz="6" w:space="0" w:color="000000"/>
                    <w:bottom w:val="single" w:sz="6" w:space="0" w:color="000000"/>
                    <w:right w:val="single" w:sz="6" w:space="0" w:color="000000"/>
                  </w:tcBorders>
                  <w:shd w:val="clear" w:color="auto" w:fill="auto"/>
                  <w:hideMark/>
                </w:tcPr>
                <w:p w14:paraId="29687466"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M</w:t>
                  </w:r>
                </w:p>
              </w:tc>
              <w:tc>
                <w:tcPr>
                  <w:tcW w:w="2771" w:type="dxa"/>
                  <w:tcBorders>
                    <w:top w:val="single" w:sz="6" w:space="0" w:color="000000"/>
                    <w:left w:val="single" w:sz="6" w:space="0" w:color="000000"/>
                    <w:bottom w:val="single" w:sz="6" w:space="0" w:color="000000"/>
                    <w:right w:val="single" w:sz="6" w:space="0" w:color="000000"/>
                  </w:tcBorders>
                  <w:shd w:val="clear" w:color="auto" w:fill="auto"/>
                  <w:hideMark/>
                </w:tcPr>
                <w:p w14:paraId="27463716"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0000–0750</w:t>
                  </w:r>
                </w:p>
              </w:tc>
              <w:tc>
                <w:tcPr>
                  <w:tcW w:w="3410" w:type="dxa"/>
                  <w:tcBorders>
                    <w:top w:val="single" w:sz="6" w:space="0" w:color="000000"/>
                    <w:left w:val="single" w:sz="6" w:space="0" w:color="000000"/>
                    <w:bottom w:val="single" w:sz="6" w:space="0" w:color="000000"/>
                    <w:right w:val="single" w:sz="6" w:space="0" w:color="000000"/>
                  </w:tcBorders>
                  <w:shd w:val="clear" w:color="auto" w:fill="auto"/>
                  <w:hideMark/>
                </w:tcPr>
                <w:p w14:paraId="4BBC0C27"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50</w:t>
                  </w:r>
                </w:p>
              </w:tc>
            </w:tr>
            <w:tr w:rsidR="009E2940" w:rsidRPr="0084008D" w14:paraId="391FEAEB" w14:textId="77777777" w:rsidTr="00B55745">
              <w:tc>
                <w:tcPr>
                  <w:tcW w:w="649" w:type="dxa"/>
                  <w:tcBorders>
                    <w:top w:val="single" w:sz="6" w:space="0" w:color="000000"/>
                    <w:left w:val="single" w:sz="6" w:space="0" w:color="000000"/>
                    <w:bottom w:val="single" w:sz="6" w:space="0" w:color="000000"/>
                    <w:right w:val="single" w:sz="6" w:space="0" w:color="000000"/>
                  </w:tcBorders>
                  <w:shd w:val="clear" w:color="auto" w:fill="auto"/>
                  <w:hideMark/>
                </w:tcPr>
                <w:p w14:paraId="74C86B49"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 </w:t>
                  </w:r>
                </w:p>
              </w:tc>
              <w:tc>
                <w:tcPr>
                  <w:tcW w:w="4575" w:type="dxa"/>
                  <w:tcBorders>
                    <w:top w:val="single" w:sz="6" w:space="0" w:color="000000"/>
                    <w:left w:val="single" w:sz="6" w:space="0" w:color="000000"/>
                    <w:bottom w:val="single" w:sz="6" w:space="0" w:color="000000"/>
                    <w:right w:val="single" w:sz="6" w:space="0" w:color="000000"/>
                  </w:tcBorders>
                  <w:shd w:val="clear" w:color="auto" w:fill="auto"/>
                  <w:hideMark/>
                </w:tcPr>
                <w:p w14:paraId="47C8CFCC"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 </w:t>
                  </w:r>
                </w:p>
              </w:tc>
              <w:tc>
                <w:tcPr>
                  <w:tcW w:w="1539" w:type="dxa"/>
                  <w:tcBorders>
                    <w:top w:val="single" w:sz="6" w:space="0" w:color="000000"/>
                    <w:left w:val="single" w:sz="6" w:space="0" w:color="000000"/>
                    <w:bottom w:val="single" w:sz="6" w:space="0" w:color="000000"/>
                    <w:right w:val="single" w:sz="6" w:space="0" w:color="000000"/>
                  </w:tcBorders>
                  <w:shd w:val="clear" w:color="auto" w:fill="auto"/>
                  <w:hideMark/>
                </w:tcPr>
                <w:p w14:paraId="7DD89DBF"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M</w:t>
                  </w:r>
                </w:p>
              </w:tc>
              <w:tc>
                <w:tcPr>
                  <w:tcW w:w="2771" w:type="dxa"/>
                  <w:tcBorders>
                    <w:top w:val="single" w:sz="6" w:space="0" w:color="000000"/>
                    <w:left w:val="single" w:sz="6" w:space="0" w:color="000000"/>
                    <w:bottom w:val="single" w:sz="6" w:space="0" w:color="000000"/>
                    <w:right w:val="single" w:sz="6" w:space="0" w:color="000000"/>
                  </w:tcBorders>
                  <w:shd w:val="clear" w:color="auto" w:fill="auto"/>
                  <w:hideMark/>
                </w:tcPr>
                <w:p w14:paraId="7A28A404"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0800–4 900</w:t>
                  </w:r>
                </w:p>
              </w:tc>
              <w:tc>
                <w:tcPr>
                  <w:tcW w:w="3410" w:type="dxa"/>
                  <w:tcBorders>
                    <w:top w:val="single" w:sz="6" w:space="0" w:color="000000"/>
                    <w:left w:val="single" w:sz="6" w:space="0" w:color="000000"/>
                    <w:bottom w:val="single" w:sz="6" w:space="0" w:color="000000"/>
                    <w:right w:val="single" w:sz="6" w:space="0" w:color="000000"/>
                  </w:tcBorders>
                  <w:shd w:val="clear" w:color="auto" w:fill="auto"/>
                  <w:hideMark/>
                </w:tcPr>
                <w:p w14:paraId="04292292"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100</w:t>
                  </w:r>
                </w:p>
              </w:tc>
            </w:tr>
            <w:tr w:rsidR="009E2940" w:rsidRPr="0084008D" w14:paraId="386C8BB9" w14:textId="77777777" w:rsidTr="00B55745">
              <w:tc>
                <w:tcPr>
                  <w:tcW w:w="649" w:type="dxa"/>
                  <w:tcBorders>
                    <w:top w:val="single" w:sz="6" w:space="0" w:color="000000"/>
                    <w:left w:val="single" w:sz="6" w:space="0" w:color="000000"/>
                    <w:bottom w:val="single" w:sz="6" w:space="0" w:color="000000"/>
                    <w:right w:val="single" w:sz="6" w:space="0" w:color="000000"/>
                  </w:tcBorders>
                  <w:shd w:val="clear" w:color="auto" w:fill="auto"/>
                  <w:hideMark/>
                </w:tcPr>
                <w:p w14:paraId="188415D6"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 </w:t>
                  </w:r>
                </w:p>
              </w:tc>
              <w:tc>
                <w:tcPr>
                  <w:tcW w:w="4575" w:type="dxa"/>
                  <w:tcBorders>
                    <w:top w:val="single" w:sz="6" w:space="0" w:color="000000"/>
                    <w:left w:val="single" w:sz="6" w:space="0" w:color="000000"/>
                    <w:bottom w:val="single" w:sz="6" w:space="0" w:color="000000"/>
                    <w:right w:val="single" w:sz="6" w:space="0" w:color="000000"/>
                  </w:tcBorders>
                  <w:shd w:val="clear" w:color="auto" w:fill="auto"/>
                  <w:hideMark/>
                </w:tcPr>
                <w:p w14:paraId="1E466BC4"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 </w:t>
                  </w:r>
                </w:p>
              </w:tc>
              <w:tc>
                <w:tcPr>
                  <w:tcW w:w="1539" w:type="dxa"/>
                  <w:tcBorders>
                    <w:top w:val="single" w:sz="6" w:space="0" w:color="000000"/>
                    <w:left w:val="single" w:sz="6" w:space="0" w:color="000000"/>
                    <w:bottom w:val="single" w:sz="6" w:space="0" w:color="000000"/>
                    <w:right w:val="single" w:sz="6" w:space="0" w:color="000000"/>
                  </w:tcBorders>
                  <w:shd w:val="clear" w:color="auto" w:fill="auto"/>
                  <w:hideMark/>
                </w:tcPr>
                <w:p w14:paraId="0EA0FA73"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M</w:t>
                  </w:r>
                </w:p>
              </w:tc>
              <w:tc>
                <w:tcPr>
                  <w:tcW w:w="2771" w:type="dxa"/>
                  <w:tcBorders>
                    <w:top w:val="single" w:sz="6" w:space="0" w:color="000000"/>
                    <w:left w:val="single" w:sz="6" w:space="0" w:color="000000"/>
                    <w:bottom w:val="single" w:sz="6" w:space="0" w:color="000000"/>
                    <w:right w:val="single" w:sz="6" w:space="0" w:color="000000"/>
                  </w:tcBorders>
                  <w:shd w:val="clear" w:color="auto" w:fill="auto"/>
                  <w:hideMark/>
                </w:tcPr>
                <w:p w14:paraId="50B4C2C0"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5 000 –9 000</w:t>
                  </w:r>
                </w:p>
              </w:tc>
              <w:tc>
                <w:tcPr>
                  <w:tcW w:w="3410" w:type="dxa"/>
                  <w:tcBorders>
                    <w:top w:val="single" w:sz="6" w:space="0" w:color="000000"/>
                    <w:left w:val="single" w:sz="6" w:space="0" w:color="000000"/>
                    <w:bottom w:val="single" w:sz="6" w:space="0" w:color="000000"/>
                    <w:right w:val="single" w:sz="6" w:space="0" w:color="000000"/>
                  </w:tcBorders>
                  <w:shd w:val="clear" w:color="auto" w:fill="auto"/>
                  <w:hideMark/>
                </w:tcPr>
                <w:p w14:paraId="41A029B3"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1 000</w:t>
                  </w:r>
                </w:p>
              </w:tc>
            </w:tr>
            <w:tr w:rsidR="009E2940" w:rsidRPr="0084008D" w14:paraId="28A21A43" w14:textId="77777777" w:rsidTr="00B55745">
              <w:tc>
                <w:tcPr>
                  <w:tcW w:w="649" w:type="dxa"/>
                  <w:tcBorders>
                    <w:top w:val="single" w:sz="6" w:space="0" w:color="000000"/>
                    <w:left w:val="single" w:sz="6" w:space="0" w:color="000000"/>
                    <w:bottom w:val="single" w:sz="6" w:space="0" w:color="000000"/>
                    <w:right w:val="single" w:sz="6" w:space="0" w:color="000000"/>
                  </w:tcBorders>
                  <w:shd w:val="clear" w:color="auto" w:fill="auto"/>
                  <w:hideMark/>
                </w:tcPr>
                <w:p w14:paraId="37390DED"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 </w:t>
                  </w:r>
                </w:p>
              </w:tc>
              <w:tc>
                <w:tcPr>
                  <w:tcW w:w="4575" w:type="dxa"/>
                  <w:tcBorders>
                    <w:top w:val="single" w:sz="6" w:space="0" w:color="000000"/>
                    <w:left w:val="single" w:sz="6" w:space="0" w:color="000000"/>
                    <w:bottom w:val="single" w:sz="6" w:space="0" w:color="000000"/>
                    <w:right w:val="single" w:sz="6" w:space="0" w:color="000000"/>
                  </w:tcBorders>
                  <w:shd w:val="clear" w:color="auto" w:fill="auto"/>
                  <w:hideMark/>
                </w:tcPr>
                <w:p w14:paraId="22D80F25"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 </w:t>
                  </w:r>
                </w:p>
              </w:tc>
              <w:tc>
                <w:tcPr>
                  <w:tcW w:w="1539" w:type="dxa"/>
                  <w:tcBorders>
                    <w:top w:val="single" w:sz="6" w:space="0" w:color="000000"/>
                    <w:left w:val="single" w:sz="6" w:space="0" w:color="000000"/>
                    <w:bottom w:val="single" w:sz="6" w:space="0" w:color="000000"/>
                    <w:right w:val="single" w:sz="6" w:space="0" w:color="000000"/>
                  </w:tcBorders>
                  <w:shd w:val="clear" w:color="auto" w:fill="auto"/>
                  <w:hideMark/>
                </w:tcPr>
                <w:p w14:paraId="55C9D44F"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M</w:t>
                  </w:r>
                </w:p>
              </w:tc>
              <w:tc>
                <w:tcPr>
                  <w:tcW w:w="2771" w:type="dxa"/>
                  <w:tcBorders>
                    <w:top w:val="single" w:sz="6" w:space="0" w:color="000000"/>
                    <w:left w:val="single" w:sz="6" w:space="0" w:color="000000"/>
                    <w:bottom w:val="single" w:sz="6" w:space="0" w:color="000000"/>
                    <w:right w:val="single" w:sz="6" w:space="0" w:color="000000"/>
                  </w:tcBorders>
                  <w:shd w:val="clear" w:color="auto" w:fill="auto"/>
                  <w:hideMark/>
                </w:tcPr>
                <w:p w14:paraId="3AE2BAAF"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10 000 ili više</w:t>
                  </w:r>
                </w:p>
              </w:tc>
              <w:tc>
                <w:tcPr>
                  <w:tcW w:w="3410" w:type="dxa"/>
                  <w:tcBorders>
                    <w:top w:val="single" w:sz="6" w:space="0" w:color="000000"/>
                    <w:left w:val="single" w:sz="6" w:space="0" w:color="000000"/>
                    <w:bottom w:val="single" w:sz="6" w:space="0" w:color="000000"/>
                    <w:right w:val="single" w:sz="6" w:space="0" w:color="000000"/>
                  </w:tcBorders>
                  <w:shd w:val="clear" w:color="auto" w:fill="auto"/>
                  <w:hideMark/>
                </w:tcPr>
                <w:p w14:paraId="27209934"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0 (fiksna vrednost: 9 999 )</w:t>
                  </w:r>
                </w:p>
              </w:tc>
            </w:tr>
            <w:tr w:rsidR="009E2940" w:rsidRPr="0084008D" w14:paraId="09FAAAD7" w14:textId="77777777" w:rsidTr="00B55745">
              <w:tc>
                <w:tcPr>
                  <w:tcW w:w="649" w:type="dxa"/>
                  <w:tcBorders>
                    <w:top w:val="single" w:sz="6" w:space="0" w:color="000000"/>
                    <w:left w:val="single" w:sz="6" w:space="0" w:color="000000"/>
                    <w:bottom w:val="single" w:sz="6" w:space="0" w:color="000000"/>
                    <w:right w:val="single" w:sz="6" w:space="0" w:color="000000"/>
                  </w:tcBorders>
                  <w:shd w:val="clear" w:color="auto" w:fill="auto"/>
                  <w:hideMark/>
                </w:tcPr>
                <w:p w14:paraId="6DD642EB"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5</w:t>
                  </w:r>
                </w:p>
              </w:tc>
              <w:tc>
                <w:tcPr>
                  <w:tcW w:w="4575" w:type="dxa"/>
                  <w:tcBorders>
                    <w:top w:val="single" w:sz="6" w:space="0" w:color="000000"/>
                    <w:left w:val="single" w:sz="6" w:space="0" w:color="000000"/>
                    <w:bottom w:val="single" w:sz="6" w:space="0" w:color="000000"/>
                    <w:right w:val="single" w:sz="6" w:space="0" w:color="000000"/>
                  </w:tcBorders>
                  <w:shd w:val="clear" w:color="auto" w:fill="auto"/>
                  <w:hideMark/>
                </w:tcPr>
                <w:p w14:paraId="4FD2359E"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Vizuelni domet piste</w:t>
                  </w:r>
                </w:p>
              </w:tc>
              <w:tc>
                <w:tcPr>
                  <w:tcW w:w="1539" w:type="dxa"/>
                  <w:tcBorders>
                    <w:top w:val="single" w:sz="6" w:space="0" w:color="000000"/>
                    <w:left w:val="single" w:sz="6" w:space="0" w:color="000000"/>
                    <w:bottom w:val="single" w:sz="6" w:space="0" w:color="000000"/>
                    <w:right w:val="single" w:sz="6" w:space="0" w:color="000000"/>
                  </w:tcBorders>
                  <w:shd w:val="clear" w:color="auto" w:fill="auto"/>
                  <w:hideMark/>
                </w:tcPr>
                <w:p w14:paraId="4E5FDF2A"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M</w:t>
                  </w:r>
                </w:p>
              </w:tc>
              <w:tc>
                <w:tcPr>
                  <w:tcW w:w="2771" w:type="dxa"/>
                  <w:tcBorders>
                    <w:top w:val="single" w:sz="6" w:space="0" w:color="000000"/>
                    <w:left w:val="single" w:sz="6" w:space="0" w:color="000000"/>
                    <w:bottom w:val="single" w:sz="6" w:space="0" w:color="000000"/>
                    <w:right w:val="single" w:sz="6" w:space="0" w:color="000000"/>
                  </w:tcBorders>
                  <w:shd w:val="clear" w:color="auto" w:fill="auto"/>
                  <w:hideMark/>
                </w:tcPr>
                <w:p w14:paraId="4F013642"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0000–0375</w:t>
                  </w:r>
                </w:p>
              </w:tc>
              <w:tc>
                <w:tcPr>
                  <w:tcW w:w="3410" w:type="dxa"/>
                  <w:tcBorders>
                    <w:top w:val="single" w:sz="6" w:space="0" w:color="000000"/>
                    <w:left w:val="single" w:sz="6" w:space="0" w:color="000000"/>
                    <w:bottom w:val="single" w:sz="6" w:space="0" w:color="000000"/>
                    <w:right w:val="single" w:sz="6" w:space="0" w:color="000000"/>
                  </w:tcBorders>
                  <w:shd w:val="clear" w:color="auto" w:fill="auto"/>
                  <w:hideMark/>
                </w:tcPr>
                <w:p w14:paraId="7C8B604F"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25</w:t>
                  </w:r>
                </w:p>
              </w:tc>
            </w:tr>
            <w:tr w:rsidR="009E2940" w:rsidRPr="0084008D" w14:paraId="2345E23B" w14:textId="77777777" w:rsidTr="00B55745">
              <w:tc>
                <w:tcPr>
                  <w:tcW w:w="649" w:type="dxa"/>
                  <w:tcBorders>
                    <w:top w:val="single" w:sz="6" w:space="0" w:color="000000"/>
                    <w:left w:val="single" w:sz="6" w:space="0" w:color="000000"/>
                    <w:bottom w:val="single" w:sz="6" w:space="0" w:color="000000"/>
                    <w:right w:val="single" w:sz="6" w:space="0" w:color="000000"/>
                  </w:tcBorders>
                  <w:shd w:val="clear" w:color="auto" w:fill="auto"/>
                  <w:hideMark/>
                </w:tcPr>
                <w:p w14:paraId="7078C28F"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 </w:t>
                  </w:r>
                </w:p>
              </w:tc>
              <w:tc>
                <w:tcPr>
                  <w:tcW w:w="4575" w:type="dxa"/>
                  <w:tcBorders>
                    <w:top w:val="single" w:sz="6" w:space="0" w:color="000000"/>
                    <w:left w:val="single" w:sz="6" w:space="0" w:color="000000"/>
                    <w:bottom w:val="single" w:sz="6" w:space="0" w:color="000000"/>
                    <w:right w:val="single" w:sz="6" w:space="0" w:color="000000"/>
                  </w:tcBorders>
                  <w:shd w:val="clear" w:color="auto" w:fill="auto"/>
                  <w:hideMark/>
                </w:tcPr>
                <w:p w14:paraId="63CCDA96"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 </w:t>
                  </w:r>
                </w:p>
              </w:tc>
              <w:tc>
                <w:tcPr>
                  <w:tcW w:w="1539" w:type="dxa"/>
                  <w:tcBorders>
                    <w:top w:val="single" w:sz="6" w:space="0" w:color="000000"/>
                    <w:left w:val="single" w:sz="6" w:space="0" w:color="000000"/>
                    <w:bottom w:val="single" w:sz="6" w:space="0" w:color="000000"/>
                    <w:right w:val="single" w:sz="6" w:space="0" w:color="000000"/>
                  </w:tcBorders>
                  <w:shd w:val="clear" w:color="auto" w:fill="auto"/>
                  <w:hideMark/>
                </w:tcPr>
                <w:p w14:paraId="44EAA966"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M</w:t>
                  </w:r>
                </w:p>
              </w:tc>
              <w:tc>
                <w:tcPr>
                  <w:tcW w:w="2771" w:type="dxa"/>
                  <w:tcBorders>
                    <w:top w:val="single" w:sz="6" w:space="0" w:color="000000"/>
                    <w:left w:val="single" w:sz="6" w:space="0" w:color="000000"/>
                    <w:bottom w:val="single" w:sz="6" w:space="0" w:color="000000"/>
                    <w:right w:val="single" w:sz="6" w:space="0" w:color="000000"/>
                  </w:tcBorders>
                  <w:shd w:val="clear" w:color="auto" w:fill="auto"/>
                  <w:hideMark/>
                </w:tcPr>
                <w:p w14:paraId="79718006"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0400–0750</w:t>
                  </w:r>
                </w:p>
              </w:tc>
              <w:tc>
                <w:tcPr>
                  <w:tcW w:w="3410" w:type="dxa"/>
                  <w:tcBorders>
                    <w:top w:val="single" w:sz="6" w:space="0" w:color="000000"/>
                    <w:left w:val="single" w:sz="6" w:space="0" w:color="000000"/>
                    <w:bottom w:val="single" w:sz="6" w:space="0" w:color="000000"/>
                    <w:right w:val="single" w:sz="6" w:space="0" w:color="000000"/>
                  </w:tcBorders>
                  <w:shd w:val="clear" w:color="auto" w:fill="auto"/>
                  <w:hideMark/>
                </w:tcPr>
                <w:p w14:paraId="12495B72"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50</w:t>
                  </w:r>
                </w:p>
              </w:tc>
            </w:tr>
            <w:tr w:rsidR="009E2940" w:rsidRPr="0084008D" w14:paraId="0FB4D2B3" w14:textId="77777777" w:rsidTr="00B55745">
              <w:tc>
                <w:tcPr>
                  <w:tcW w:w="649" w:type="dxa"/>
                  <w:tcBorders>
                    <w:top w:val="single" w:sz="6" w:space="0" w:color="000000"/>
                    <w:left w:val="single" w:sz="6" w:space="0" w:color="000000"/>
                    <w:bottom w:val="single" w:sz="6" w:space="0" w:color="000000"/>
                    <w:right w:val="single" w:sz="6" w:space="0" w:color="000000"/>
                  </w:tcBorders>
                  <w:shd w:val="clear" w:color="auto" w:fill="auto"/>
                  <w:hideMark/>
                </w:tcPr>
                <w:p w14:paraId="4B04C5A7"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 </w:t>
                  </w:r>
                </w:p>
              </w:tc>
              <w:tc>
                <w:tcPr>
                  <w:tcW w:w="4575" w:type="dxa"/>
                  <w:tcBorders>
                    <w:top w:val="single" w:sz="6" w:space="0" w:color="000000"/>
                    <w:left w:val="single" w:sz="6" w:space="0" w:color="000000"/>
                    <w:bottom w:val="single" w:sz="6" w:space="0" w:color="000000"/>
                    <w:right w:val="single" w:sz="6" w:space="0" w:color="000000"/>
                  </w:tcBorders>
                  <w:shd w:val="clear" w:color="auto" w:fill="auto"/>
                  <w:hideMark/>
                </w:tcPr>
                <w:p w14:paraId="111F77CE"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 </w:t>
                  </w:r>
                </w:p>
              </w:tc>
              <w:tc>
                <w:tcPr>
                  <w:tcW w:w="1539" w:type="dxa"/>
                  <w:tcBorders>
                    <w:top w:val="single" w:sz="6" w:space="0" w:color="000000"/>
                    <w:left w:val="single" w:sz="6" w:space="0" w:color="000000"/>
                    <w:bottom w:val="single" w:sz="6" w:space="0" w:color="000000"/>
                    <w:right w:val="single" w:sz="6" w:space="0" w:color="000000"/>
                  </w:tcBorders>
                  <w:shd w:val="clear" w:color="auto" w:fill="auto"/>
                  <w:hideMark/>
                </w:tcPr>
                <w:p w14:paraId="7F43CF08"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M</w:t>
                  </w:r>
                </w:p>
              </w:tc>
              <w:tc>
                <w:tcPr>
                  <w:tcW w:w="2771" w:type="dxa"/>
                  <w:tcBorders>
                    <w:top w:val="single" w:sz="6" w:space="0" w:color="000000"/>
                    <w:left w:val="single" w:sz="6" w:space="0" w:color="000000"/>
                    <w:bottom w:val="single" w:sz="6" w:space="0" w:color="000000"/>
                    <w:right w:val="single" w:sz="6" w:space="0" w:color="000000"/>
                  </w:tcBorders>
                  <w:shd w:val="clear" w:color="auto" w:fill="auto"/>
                  <w:hideMark/>
                </w:tcPr>
                <w:p w14:paraId="676A64C2"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0800–2 000</w:t>
                  </w:r>
                </w:p>
              </w:tc>
              <w:tc>
                <w:tcPr>
                  <w:tcW w:w="3410" w:type="dxa"/>
                  <w:tcBorders>
                    <w:top w:val="single" w:sz="6" w:space="0" w:color="000000"/>
                    <w:left w:val="single" w:sz="6" w:space="0" w:color="000000"/>
                    <w:bottom w:val="single" w:sz="6" w:space="0" w:color="000000"/>
                    <w:right w:val="single" w:sz="6" w:space="0" w:color="000000"/>
                  </w:tcBorders>
                  <w:shd w:val="clear" w:color="auto" w:fill="auto"/>
                  <w:hideMark/>
                </w:tcPr>
                <w:p w14:paraId="77A8543E"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100</w:t>
                  </w:r>
                </w:p>
              </w:tc>
            </w:tr>
            <w:tr w:rsidR="009E2940" w:rsidRPr="0084008D" w14:paraId="36602099" w14:textId="77777777" w:rsidTr="00B55745">
              <w:tc>
                <w:tcPr>
                  <w:tcW w:w="649" w:type="dxa"/>
                  <w:tcBorders>
                    <w:top w:val="single" w:sz="6" w:space="0" w:color="000000"/>
                    <w:left w:val="single" w:sz="6" w:space="0" w:color="000000"/>
                    <w:bottom w:val="single" w:sz="6" w:space="0" w:color="000000"/>
                    <w:right w:val="single" w:sz="6" w:space="0" w:color="000000"/>
                  </w:tcBorders>
                  <w:shd w:val="clear" w:color="auto" w:fill="auto"/>
                  <w:hideMark/>
                </w:tcPr>
                <w:p w14:paraId="2703E064"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6</w:t>
                  </w:r>
                </w:p>
              </w:tc>
              <w:tc>
                <w:tcPr>
                  <w:tcW w:w="4575" w:type="dxa"/>
                  <w:tcBorders>
                    <w:top w:val="single" w:sz="6" w:space="0" w:color="000000"/>
                    <w:left w:val="single" w:sz="6" w:space="0" w:color="000000"/>
                    <w:bottom w:val="single" w:sz="6" w:space="0" w:color="000000"/>
                    <w:right w:val="single" w:sz="6" w:space="0" w:color="000000"/>
                  </w:tcBorders>
                  <w:shd w:val="clear" w:color="auto" w:fill="auto"/>
                  <w:hideMark/>
                </w:tcPr>
                <w:p w14:paraId="5AC41B1E"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Vertikalna vidljivost:</w:t>
                  </w:r>
                </w:p>
              </w:tc>
              <w:tc>
                <w:tcPr>
                  <w:tcW w:w="1539" w:type="dxa"/>
                  <w:tcBorders>
                    <w:top w:val="single" w:sz="6" w:space="0" w:color="000000"/>
                    <w:left w:val="single" w:sz="6" w:space="0" w:color="000000"/>
                    <w:bottom w:val="single" w:sz="6" w:space="0" w:color="000000"/>
                    <w:right w:val="single" w:sz="6" w:space="0" w:color="000000"/>
                  </w:tcBorders>
                  <w:shd w:val="clear" w:color="auto" w:fill="auto"/>
                  <w:hideMark/>
                </w:tcPr>
                <w:p w14:paraId="30512FFB"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u jedinicama od 100 stopa</w:t>
                  </w:r>
                </w:p>
              </w:tc>
              <w:tc>
                <w:tcPr>
                  <w:tcW w:w="2771" w:type="dxa"/>
                  <w:tcBorders>
                    <w:top w:val="single" w:sz="6" w:space="0" w:color="000000"/>
                    <w:left w:val="single" w:sz="6" w:space="0" w:color="000000"/>
                    <w:bottom w:val="single" w:sz="6" w:space="0" w:color="000000"/>
                    <w:right w:val="single" w:sz="6" w:space="0" w:color="000000"/>
                  </w:tcBorders>
                  <w:shd w:val="clear" w:color="auto" w:fill="auto"/>
                  <w:hideMark/>
                </w:tcPr>
                <w:p w14:paraId="35AA811B"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000–020</w:t>
                  </w:r>
                </w:p>
              </w:tc>
              <w:tc>
                <w:tcPr>
                  <w:tcW w:w="3410" w:type="dxa"/>
                  <w:tcBorders>
                    <w:top w:val="single" w:sz="6" w:space="0" w:color="000000"/>
                    <w:left w:val="single" w:sz="6" w:space="0" w:color="000000"/>
                    <w:bottom w:val="single" w:sz="6" w:space="0" w:color="000000"/>
                    <w:right w:val="single" w:sz="6" w:space="0" w:color="000000"/>
                  </w:tcBorders>
                  <w:shd w:val="clear" w:color="auto" w:fill="auto"/>
                  <w:hideMark/>
                </w:tcPr>
                <w:p w14:paraId="6927C93D"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1</w:t>
                  </w:r>
                </w:p>
              </w:tc>
            </w:tr>
            <w:tr w:rsidR="009E2940" w:rsidRPr="0084008D" w14:paraId="4BE999CA" w14:textId="77777777" w:rsidTr="00B55745">
              <w:tc>
                <w:tcPr>
                  <w:tcW w:w="649" w:type="dxa"/>
                  <w:tcBorders>
                    <w:top w:val="single" w:sz="6" w:space="0" w:color="000000"/>
                    <w:left w:val="single" w:sz="6" w:space="0" w:color="000000"/>
                    <w:bottom w:val="single" w:sz="6" w:space="0" w:color="000000"/>
                    <w:right w:val="single" w:sz="6" w:space="0" w:color="000000"/>
                  </w:tcBorders>
                  <w:shd w:val="clear" w:color="auto" w:fill="auto"/>
                  <w:hideMark/>
                </w:tcPr>
                <w:p w14:paraId="20CF5597"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7</w:t>
                  </w:r>
                </w:p>
              </w:tc>
              <w:tc>
                <w:tcPr>
                  <w:tcW w:w="4575" w:type="dxa"/>
                  <w:tcBorders>
                    <w:top w:val="single" w:sz="6" w:space="0" w:color="000000"/>
                    <w:left w:val="single" w:sz="6" w:space="0" w:color="000000"/>
                    <w:bottom w:val="single" w:sz="6" w:space="0" w:color="000000"/>
                    <w:right w:val="single" w:sz="6" w:space="0" w:color="000000"/>
                  </w:tcBorders>
                  <w:shd w:val="clear" w:color="auto" w:fill="auto"/>
                  <w:hideMark/>
                </w:tcPr>
                <w:p w14:paraId="4D134AAF"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Oblaci: visina baze oblaka:</w:t>
                  </w:r>
                </w:p>
              </w:tc>
              <w:tc>
                <w:tcPr>
                  <w:tcW w:w="1539" w:type="dxa"/>
                  <w:tcBorders>
                    <w:top w:val="single" w:sz="6" w:space="0" w:color="000000"/>
                    <w:left w:val="single" w:sz="6" w:space="0" w:color="000000"/>
                    <w:bottom w:val="single" w:sz="6" w:space="0" w:color="000000"/>
                    <w:right w:val="single" w:sz="6" w:space="0" w:color="000000"/>
                  </w:tcBorders>
                  <w:shd w:val="clear" w:color="auto" w:fill="auto"/>
                  <w:hideMark/>
                </w:tcPr>
                <w:p w14:paraId="78250AB1"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u jedinicama od 100 stopa</w:t>
                  </w:r>
                </w:p>
              </w:tc>
              <w:tc>
                <w:tcPr>
                  <w:tcW w:w="2771" w:type="dxa"/>
                  <w:tcBorders>
                    <w:top w:val="single" w:sz="6" w:space="0" w:color="000000"/>
                    <w:left w:val="single" w:sz="6" w:space="0" w:color="000000"/>
                    <w:bottom w:val="single" w:sz="6" w:space="0" w:color="000000"/>
                    <w:right w:val="single" w:sz="6" w:space="0" w:color="000000"/>
                  </w:tcBorders>
                  <w:shd w:val="clear" w:color="auto" w:fill="auto"/>
                  <w:hideMark/>
                </w:tcPr>
                <w:p w14:paraId="40181074"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000–099</w:t>
                  </w:r>
                </w:p>
                <w:p w14:paraId="763BF832"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100-200</w:t>
                  </w:r>
                </w:p>
              </w:tc>
              <w:tc>
                <w:tcPr>
                  <w:tcW w:w="3410" w:type="dxa"/>
                  <w:tcBorders>
                    <w:top w:val="single" w:sz="6" w:space="0" w:color="000000"/>
                    <w:left w:val="single" w:sz="6" w:space="0" w:color="000000"/>
                    <w:bottom w:val="single" w:sz="6" w:space="0" w:color="000000"/>
                    <w:right w:val="single" w:sz="6" w:space="0" w:color="000000"/>
                  </w:tcBorders>
                  <w:shd w:val="clear" w:color="auto" w:fill="auto"/>
                  <w:hideMark/>
                </w:tcPr>
                <w:p w14:paraId="75AD8FFF"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1</w:t>
                  </w:r>
                </w:p>
                <w:p w14:paraId="1E7A10F7"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10</w:t>
                  </w:r>
                </w:p>
              </w:tc>
            </w:tr>
            <w:tr w:rsidR="009E2940" w:rsidRPr="0084008D" w14:paraId="7386E46C" w14:textId="77777777" w:rsidTr="00B55745">
              <w:tc>
                <w:tcPr>
                  <w:tcW w:w="649" w:type="dxa"/>
                  <w:tcBorders>
                    <w:top w:val="single" w:sz="6" w:space="0" w:color="000000"/>
                    <w:left w:val="single" w:sz="6" w:space="0" w:color="000000"/>
                    <w:bottom w:val="single" w:sz="6" w:space="0" w:color="000000"/>
                    <w:right w:val="single" w:sz="6" w:space="0" w:color="000000"/>
                  </w:tcBorders>
                  <w:shd w:val="clear" w:color="auto" w:fill="auto"/>
                  <w:hideMark/>
                </w:tcPr>
                <w:p w14:paraId="5BBDADDA" w14:textId="77777777" w:rsidR="009E2940" w:rsidRPr="0084008D" w:rsidRDefault="009E2940" w:rsidP="0084008D">
                  <w:pPr>
                    <w:spacing w:after="200" w:line="240" w:lineRule="auto"/>
                    <w:rPr>
                      <w:rFonts w:ascii="Times New Roman" w:eastAsia="Calibri" w:hAnsi="Times New Roman" w:cs="Times New Roman"/>
                      <w:sz w:val="24"/>
                      <w:szCs w:val="24"/>
                      <w:lang w:val="en-US"/>
                    </w:rPr>
                  </w:pPr>
                  <w:r w:rsidRPr="0084008D">
                    <w:rPr>
                      <w:rFonts w:ascii="Times New Roman" w:eastAsia="Calibri" w:hAnsi="Times New Roman" w:cs="Times New Roman"/>
                      <w:sz w:val="24"/>
                      <w:szCs w:val="24"/>
                      <w:lang w:val="en-US"/>
                    </w:rPr>
                    <w:t>8</w:t>
                  </w:r>
                </w:p>
              </w:tc>
              <w:tc>
                <w:tcPr>
                  <w:tcW w:w="4575" w:type="dxa"/>
                  <w:tcBorders>
                    <w:top w:val="single" w:sz="6" w:space="0" w:color="000000"/>
                    <w:left w:val="single" w:sz="6" w:space="0" w:color="000000"/>
                    <w:bottom w:val="single" w:sz="6" w:space="0" w:color="000000"/>
                    <w:right w:val="single" w:sz="6" w:space="0" w:color="000000"/>
                  </w:tcBorders>
                  <w:shd w:val="clear" w:color="auto" w:fill="auto"/>
                  <w:hideMark/>
                </w:tcPr>
                <w:p w14:paraId="16C36B60" w14:textId="77777777" w:rsidR="009E2940" w:rsidRPr="0084008D" w:rsidRDefault="009E2940" w:rsidP="0084008D">
                  <w:pPr>
                    <w:spacing w:after="200" w:line="240" w:lineRule="auto"/>
                    <w:rPr>
                      <w:rFonts w:ascii="Times New Roman" w:eastAsia="Calibri" w:hAnsi="Times New Roman" w:cs="Times New Roman"/>
                      <w:sz w:val="24"/>
                      <w:szCs w:val="24"/>
                      <w:lang w:val="pt-PT"/>
                    </w:rPr>
                  </w:pPr>
                  <w:r w:rsidRPr="0084008D">
                    <w:rPr>
                      <w:rFonts w:ascii="Times New Roman" w:eastAsia="Calibri" w:hAnsi="Times New Roman" w:cs="Times New Roman"/>
                      <w:sz w:val="24"/>
                      <w:szCs w:val="24"/>
                      <w:lang w:val="pt-PT"/>
                    </w:rPr>
                    <w:t>Temperatura vazduha:</w:t>
                  </w:r>
                </w:p>
                <w:p w14:paraId="61FAF9EB" w14:textId="77777777" w:rsidR="009E2940" w:rsidRPr="0084008D" w:rsidRDefault="009E2940" w:rsidP="0084008D">
                  <w:pPr>
                    <w:spacing w:after="200" w:line="240" w:lineRule="auto"/>
                    <w:rPr>
                      <w:rFonts w:ascii="Times New Roman" w:eastAsia="Calibri" w:hAnsi="Times New Roman" w:cs="Times New Roman"/>
                      <w:sz w:val="24"/>
                      <w:szCs w:val="24"/>
                      <w:lang w:val="pt-PT"/>
                    </w:rPr>
                  </w:pPr>
                  <w:r w:rsidRPr="0084008D">
                    <w:rPr>
                      <w:rFonts w:ascii="Times New Roman" w:eastAsia="Calibri" w:hAnsi="Times New Roman" w:cs="Times New Roman"/>
                      <w:sz w:val="24"/>
                      <w:szCs w:val="24"/>
                      <w:lang w:val="pt-PT"/>
                    </w:rPr>
                    <w:t>Temperatura tačke rosišta:</w:t>
                  </w:r>
                </w:p>
              </w:tc>
              <w:tc>
                <w:tcPr>
                  <w:tcW w:w="1539" w:type="dxa"/>
                  <w:tcBorders>
                    <w:top w:val="single" w:sz="6" w:space="0" w:color="000000"/>
                    <w:left w:val="single" w:sz="6" w:space="0" w:color="000000"/>
                    <w:bottom w:val="single" w:sz="6" w:space="0" w:color="000000"/>
                    <w:right w:val="single" w:sz="6" w:space="0" w:color="000000"/>
                  </w:tcBorders>
                  <w:shd w:val="clear" w:color="auto" w:fill="auto"/>
                  <w:hideMark/>
                </w:tcPr>
                <w:p w14:paraId="7452A77A" w14:textId="77777777" w:rsidR="009E2940" w:rsidRPr="0084008D" w:rsidRDefault="009E2940" w:rsidP="0084008D">
                  <w:pPr>
                    <w:spacing w:after="200" w:line="240" w:lineRule="auto"/>
                    <w:rPr>
                      <w:rFonts w:ascii="Times New Roman" w:eastAsia="Calibri" w:hAnsi="Times New Roman" w:cs="Times New Roman"/>
                      <w:sz w:val="24"/>
                      <w:szCs w:val="24"/>
                      <w:lang w:val="pt-PT"/>
                    </w:rPr>
                  </w:pPr>
                  <w:r w:rsidRPr="0084008D">
                    <w:rPr>
                      <w:rFonts w:ascii="Times New Roman" w:eastAsia="Calibri" w:hAnsi="Times New Roman" w:cs="Times New Roman"/>
                      <w:sz w:val="24"/>
                      <w:szCs w:val="24"/>
                      <w:lang w:val="pt-PT"/>
                    </w:rPr>
                    <w:t>°C</w:t>
                  </w:r>
                </w:p>
              </w:tc>
              <w:tc>
                <w:tcPr>
                  <w:tcW w:w="2771" w:type="dxa"/>
                  <w:tcBorders>
                    <w:top w:val="single" w:sz="6" w:space="0" w:color="000000"/>
                    <w:left w:val="single" w:sz="6" w:space="0" w:color="000000"/>
                    <w:bottom w:val="single" w:sz="6" w:space="0" w:color="000000"/>
                    <w:right w:val="single" w:sz="6" w:space="0" w:color="000000"/>
                  </w:tcBorders>
                  <w:shd w:val="clear" w:color="auto" w:fill="auto"/>
                  <w:hideMark/>
                </w:tcPr>
                <w:p w14:paraId="21EFDDDF" w14:textId="77777777" w:rsidR="009E2940" w:rsidRPr="0084008D" w:rsidRDefault="009E2940" w:rsidP="0084008D">
                  <w:pPr>
                    <w:spacing w:after="200" w:line="240" w:lineRule="auto"/>
                    <w:rPr>
                      <w:rFonts w:ascii="Times New Roman" w:eastAsia="Calibri" w:hAnsi="Times New Roman" w:cs="Times New Roman"/>
                      <w:sz w:val="24"/>
                      <w:szCs w:val="24"/>
                      <w:lang w:val="pt-PT"/>
                    </w:rPr>
                  </w:pPr>
                  <w:r w:rsidRPr="0084008D">
                    <w:rPr>
                      <w:rFonts w:ascii="Times New Roman" w:eastAsia="Calibri" w:hAnsi="Times New Roman" w:cs="Times New Roman"/>
                      <w:sz w:val="24"/>
                      <w:szCs w:val="24"/>
                      <w:lang w:val="pt-PT"/>
                    </w:rPr>
                    <w:t>–80 – +60</w:t>
                  </w:r>
                </w:p>
              </w:tc>
              <w:tc>
                <w:tcPr>
                  <w:tcW w:w="3410" w:type="dxa"/>
                  <w:tcBorders>
                    <w:top w:val="single" w:sz="6" w:space="0" w:color="000000"/>
                    <w:left w:val="single" w:sz="6" w:space="0" w:color="000000"/>
                    <w:bottom w:val="single" w:sz="6" w:space="0" w:color="000000"/>
                    <w:right w:val="single" w:sz="6" w:space="0" w:color="000000"/>
                  </w:tcBorders>
                  <w:shd w:val="clear" w:color="auto" w:fill="auto"/>
                  <w:hideMark/>
                </w:tcPr>
                <w:p w14:paraId="0A1F72E1" w14:textId="77777777" w:rsidR="009E2940" w:rsidRPr="0084008D" w:rsidRDefault="009E2940" w:rsidP="0084008D">
                  <w:pPr>
                    <w:spacing w:after="200" w:line="240" w:lineRule="auto"/>
                    <w:rPr>
                      <w:rFonts w:ascii="Times New Roman" w:eastAsia="Calibri" w:hAnsi="Times New Roman" w:cs="Times New Roman"/>
                      <w:sz w:val="24"/>
                      <w:szCs w:val="24"/>
                      <w:lang w:val="pt-PT"/>
                    </w:rPr>
                  </w:pPr>
                  <w:r w:rsidRPr="0084008D">
                    <w:rPr>
                      <w:rFonts w:ascii="Times New Roman" w:eastAsia="Calibri" w:hAnsi="Times New Roman" w:cs="Times New Roman"/>
                      <w:sz w:val="24"/>
                      <w:szCs w:val="24"/>
                      <w:lang w:val="pt-PT"/>
                    </w:rPr>
                    <w:t>1</w:t>
                  </w:r>
                </w:p>
              </w:tc>
            </w:tr>
            <w:tr w:rsidR="009E2940" w:rsidRPr="0084008D" w14:paraId="3AE2C157" w14:textId="77777777" w:rsidTr="00B55745">
              <w:tc>
                <w:tcPr>
                  <w:tcW w:w="649" w:type="dxa"/>
                  <w:tcBorders>
                    <w:top w:val="single" w:sz="6" w:space="0" w:color="000000"/>
                    <w:left w:val="single" w:sz="6" w:space="0" w:color="000000"/>
                    <w:bottom w:val="single" w:sz="6" w:space="0" w:color="000000"/>
                    <w:right w:val="single" w:sz="6" w:space="0" w:color="000000"/>
                  </w:tcBorders>
                  <w:shd w:val="clear" w:color="auto" w:fill="auto"/>
                  <w:hideMark/>
                </w:tcPr>
                <w:p w14:paraId="18F5F667" w14:textId="77777777" w:rsidR="009E2940" w:rsidRPr="0084008D" w:rsidRDefault="009E2940" w:rsidP="0084008D">
                  <w:pPr>
                    <w:spacing w:after="200" w:line="240" w:lineRule="auto"/>
                    <w:rPr>
                      <w:rFonts w:ascii="Times New Roman" w:eastAsia="Calibri" w:hAnsi="Times New Roman" w:cs="Times New Roman"/>
                      <w:sz w:val="24"/>
                      <w:szCs w:val="24"/>
                      <w:lang w:val="pt-PT"/>
                    </w:rPr>
                  </w:pPr>
                  <w:r w:rsidRPr="0084008D">
                    <w:rPr>
                      <w:rFonts w:ascii="Times New Roman" w:eastAsia="Calibri" w:hAnsi="Times New Roman" w:cs="Times New Roman"/>
                      <w:sz w:val="24"/>
                      <w:szCs w:val="24"/>
                      <w:lang w:val="pt-PT"/>
                    </w:rPr>
                    <w:t>9</w:t>
                  </w:r>
                </w:p>
              </w:tc>
              <w:tc>
                <w:tcPr>
                  <w:tcW w:w="4575" w:type="dxa"/>
                  <w:tcBorders>
                    <w:top w:val="single" w:sz="6" w:space="0" w:color="000000"/>
                    <w:left w:val="single" w:sz="6" w:space="0" w:color="000000"/>
                    <w:bottom w:val="single" w:sz="6" w:space="0" w:color="000000"/>
                    <w:right w:val="single" w:sz="6" w:space="0" w:color="000000"/>
                  </w:tcBorders>
                  <w:shd w:val="clear" w:color="auto" w:fill="auto"/>
                  <w:hideMark/>
                </w:tcPr>
                <w:p w14:paraId="2EFA87F0" w14:textId="77777777" w:rsidR="009E2940" w:rsidRPr="0084008D" w:rsidRDefault="009E2940" w:rsidP="0084008D">
                  <w:pPr>
                    <w:spacing w:after="200" w:line="240" w:lineRule="auto"/>
                    <w:rPr>
                      <w:rFonts w:ascii="Times New Roman" w:eastAsia="Calibri" w:hAnsi="Times New Roman" w:cs="Times New Roman"/>
                      <w:sz w:val="24"/>
                      <w:szCs w:val="24"/>
                      <w:lang w:val="pt-PT"/>
                    </w:rPr>
                  </w:pPr>
                  <w:r w:rsidRPr="0084008D">
                    <w:rPr>
                      <w:rFonts w:ascii="Times New Roman" w:eastAsia="Calibri" w:hAnsi="Times New Roman" w:cs="Times New Roman"/>
                      <w:sz w:val="24"/>
                      <w:szCs w:val="24"/>
                      <w:lang w:val="pt-PT"/>
                    </w:rPr>
                    <w:t>QNH:</w:t>
                  </w:r>
                </w:p>
              </w:tc>
              <w:tc>
                <w:tcPr>
                  <w:tcW w:w="1539" w:type="dxa"/>
                  <w:tcBorders>
                    <w:top w:val="single" w:sz="6" w:space="0" w:color="000000"/>
                    <w:left w:val="single" w:sz="6" w:space="0" w:color="000000"/>
                    <w:bottom w:val="single" w:sz="6" w:space="0" w:color="000000"/>
                    <w:right w:val="single" w:sz="6" w:space="0" w:color="000000"/>
                  </w:tcBorders>
                  <w:shd w:val="clear" w:color="auto" w:fill="auto"/>
                  <w:hideMark/>
                </w:tcPr>
                <w:p w14:paraId="5C3DD6B5" w14:textId="77777777" w:rsidR="009E2940" w:rsidRPr="0084008D" w:rsidRDefault="009E2940" w:rsidP="0084008D">
                  <w:pPr>
                    <w:spacing w:after="200" w:line="240" w:lineRule="auto"/>
                    <w:rPr>
                      <w:rFonts w:ascii="Times New Roman" w:eastAsia="Calibri" w:hAnsi="Times New Roman" w:cs="Times New Roman"/>
                      <w:sz w:val="24"/>
                      <w:szCs w:val="24"/>
                      <w:lang w:val="pt-PT"/>
                    </w:rPr>
                  </w:pPr>
                  <w:r w:rsidRPr="0084008D">
                    <w:rPr>
                      <w:rFonts w:ascii="Times New Roman" w:eastAsia="Calibri" w:hAnsi="Times New Roman" w:cs="Times New Roman"/>
                      <w:sz w:val="24"/>
                      <w:szCs w:val="24"/>
                      <w:lang w:val="pt-PT"/>
                    </w:rPr>
                    <w:t>hPa</w:t>
                  </w:r>
                </w:p>
              </w:tc>
              <w:tc>
                <w:tcPr>
                  <w:tcW w:w="2771" w:type="dxa"/>
                  <w:tcBorders>
                    <w:top w:val="single" w:sz="6" w:space="0" w:color="000000"/>
                    <w:left w:val="single" w:sz="6" w:space="0" w:color="000000"/>
                    <w:bottom w:val="single" w:sz="6" w:space="0" w:color="000000"/>
                    <w:right w:val="single" w:sz="6" w:space="0" w:color="000000"/>
                  </w:tcBorders>
                  <w:shd w:val="clear" w:color="auto" w:fill="auto"/>
                  <w:hideMark/>
                </w:tcPr>
                <w:p w14:paraId="4B62B366" w14:textId="77777777" w:rsidR="009E2940" w:rsidRPr="0084008D" w:rsidRDefault="009E2940" w:rsidP="0084008D">
                  <w:pPr>
                    <w:spacing w:after="200" w:line="240" w:lineRule="auto"/>
                    <w:rPr>
                      <w:rFonts w:ascii="Times New Roman" w:eastAsia="Calibri" w:hAnsi="Times New Roman" w:cs="Times New Roman"/>
                      <w:sz w:val="24"/>
                      <w:szCs w:val="24"/>
                      <w:lang w:val="pt-PT"/>
                    </w:rPr>
                  </w:pPr>
                  <w:r w:rsidRPr="0084008D">
                    <w:rPr>
                      <w:rFonts w:ascii="Times New Roman" w:eastAsia="Calibri" w:hAnsi="Times New Roman" w:cs="Times New Roman"/>
                      <w:sz w:val="24"/>
                      <w:szCs w:val="24"/>
                      <w:lang w:val="pt-PT"/>
                    </w:rPr>
                    <w:t>0850–1 100</w:t>
                  </w:r>
                </w:p>
              </w:tc>
              <w:tc>
                <w:tcPr>
                  <w:tcW w:w="3410" w:type="dxa"/>
                  <w:tcBorders>
                    <w:top w:val="single" w:sz="6" w:space="0" w:color="000000"/>
                    <w:left w:val="single" w:sz="6" w:space="0" w:color="000000"/>
                    <w:bottom w:val="single" w:sz="6" w:space="0" w:color="000000"/>
                    <w:right w:val="single" w:sz="6" w:space="0" w:color="000000"/>
                  </w:tcBorders>
                  <w:shd w:val="clear" w:color="auto" w:fill="auto"/>
                  <w:hideMark/>
                </w:tcPr>
                <w:p w14:paraId="24891B23" w14:textId="77777777" w:rsidR="009E2940" w:rsidRPr="0084008D" w:rsidRDefault="009E2940" w:rsidP="0084008D">
                  <w:pPr>
                    <w:spacing w:after="200" w:line="240" w:lineRule="auto"/>
                    <w:rPr>
                      <w:rFonts w:ascii="Times New Roman" w:eastAsia="Calibri" w:hAnsi="Times New Roman" w:cs="Times New Roman"/>
                      <w:sz w:val="24"/>
                      <w:szCs w:val="24"/>
                      <w:lang w:val="pt-PT"/>
                    </w:rPr>
                  </w:pPr>
                  <w:r w:rsidRPr="0084008D">
                    <w:rPr>
                      <w:rFonts w:ascii="Times New Roman" w:eastAsia="Calibri" w:hAnsi="Times New Roman" w:cs="Times New Roman"/>
                      <w:sz w:val="24"/>
                      <w:szCs w:val="24"/>
                      <w:lang w:val="pt-PT"/>
                    </w:rPr>
                    <w:t>1</w:t>
                  </w:r>
                </w:p>
              </w:tc>
            </w:tr>
            <w:tr w:rsidR="009E2940" w:rsidRPr="0084008D" w14:paraId="661B0A1E" w14:textId="77777777" w:rsidTr="00B55745">
              <w:tc>
                <w:tcPr>
                  <w:tcW w:w="649" w:type="dxa"/>
                  <w:tcBorders>
                    <w:top w:val="single" w:sz="6" w:space="0" w:color="000000"/>
                    <w:left w:val="single" w:sz="6" w:space="0" w:color="000000"/>
                    <w:bottom w:val="single" w:sz="6" w:space="0" w:color="000000"/>
                    <w:right w:val="single" w:sz="6" w:space="0" w:color="000000"/>
                  </w:tcBorders>
                  <w:shd w:val="clear" w:color="auto" w:fill="auto"/>
                  <w:hideMark/>
                </w:tcPr>
                <w:p w14:paraId="28200637" w14:textId="77777777" w:rsidR="009E2940" w:rsidRPr="0084008D" w:rsidRDefault="009E2940" w:rsidP="0084008D">
                  <w:pPr>
                    <w:spacing w:after="200" w:line="240" w:lineRule="auto"/>
                    <w:rPr>
                      <w:rFonts w:ascii="Times New Roman" w:eastAsia="Calibri" w:hAnsi="Times New Roman" w:cs="Times New Roman"/>
                      <w:sz w:val="24"/>
                      <w:szCs w:val="24"/>
                      <w:lang w:val="pt-PT"/>
                    </w:rPr>
                  </w:pPr>
                  <w:r w:rsidRPr="0084008D">
                    <w:rPr>
                      <w:rFonts w:ascii="Times New Roman" w:eastAsia="Calibri" w:hAnsi="Times New Roman" w:cs="Times New Roman"/>
                      <w:sz w:val="24"/>
                      <w:szCs w:val="24"/>
                      <w:lang w:val="pt-PT"/>
                    </w:rPr>
                    <w:t>10</w:t>
                  </w:r>
                </w:p>
              </w:tc>
              <w:tc>
                <w:tcPr>
                  <w:tcW w:w="4575" w:type="dxa"/>
                  <w:tcBorders>
                    <w:top w:val="single" w:sz="6" w:space="0" w:color="000000"/>
                    <w:left w:val="single" w:sz="6" w:space="0" w:color="000000"/>
                    <w:bottom w:val="single" w:sz="6" w:space="0" w:color="000000"/>
                    <w:right w:val="single" w:sz="6" w:space="0" w:color="000000"/>
                  </w:tcBorders>
                  <w:shd w:val="clear" w:color="auto" w:fill="auto"/>
                  <w:hideMark/>
                </w:tcPr>
                <w:p w14:paraId="6F9B3D20" w14:textId="77777777" w:rsidR="009E2940" w:rsidRPr="0084008D" w:rsidRDefault="009E2940" w:rsidP="0084008D">
                  <w:pPr>
                    <w:spacing w:after="200" w:line="240" w:lineRule="auto"/>
                    <w:rPr>
                      <w:rFonts w:ascii="Times New Roman" w:eastAsia="Calibri" w:hAnsi="Times New Roman" w:cs="Times New Roman"/>
                      <w:sz w:val="24"/>
                      <w:szCs w:val="24"/>
                      <w:lang w:val="pt-PT"/>
                    </w:rPr>
                  </w:pPr>
                  <w:r w:rsidRPr="0084008D">
                    <w:rPr>
                      <w:rFonts w:ascii="Times New Roman" w:eastAsia="Calibri" w:hAnsi="Times New Roman" w:cs="Times New Roman"/>
                      <w:sz w:val="24"/>
                      <w:szCs w:val="24"/>
                      <w:lang w:val="pt-PT"/>
                    </w:rPr>
                    <w:t>Temperatura morske površine:</w:t>
                  </w:r>
                </w:p>
              </w:tc>
              <w:tc>
                <w:tcPr>
                  <w:tcW w:w="1539" w:type="dxa"/>
                  <w:tcBorders>
                    <w:top w:val="single" w:sz="6" w:space="0" w:color="000000"/>
                    <w:left w:val="single" w:sz="6" w:space="0" w:color="000000"/>
                    <w:bottom w:val="single" w:sz="6" w:space="0" w:color="000000"/>
                    <w:right w:val="single" w:sz="6" w:space="0" w:color="000000"/>
                  </w:tcBorders>
                  <w:shd w:val="clear" w:color="auto" w:fill="auto"/>
                  <w:hideMark/>
                </w:tcPr>
                <w:p w14:paraId="3184E9F7" w14:textId="77777777" w:rsidR="009E2940" w:rsidRPr="0084008D" w:rsidRDefault="009E2940" w:rsidP="0084008D">
                  <w:pPr>
                    <w:spacing w:after="200" w:line="240" w:lineRule="auto"/>
                    <w:rPr>
                      <w:rFonts w:ascii="Times New Roman" w:eastAsia="Calibri" w:hAnsi="Times New Roman" w:cs="Times New Roman"/>
                      <w:sz w:val="24"/>
                      <w:szCs w:val="24"/>
                      <w:lang w:val="pt-PT"/>
                    </w:rPr>
                  </w:pPr>
                  <w:r w:rsidRPr="0084008D">
                    <w:rPr>
                      <w:rFonts w:ascii="Times New Roman" w:eastAsia="Calibri" w:hAnsi="Times New Roman" w:cs="Times New Roman"/>
                      <w:sz w:val="24"/>
                      <w:szCs w:val="24"/>
                      <w:lang w:val="pt-PT"/>
                    </w:rPr>
                    <w:t>°C</w:t>
                  </w:r>
                </w:p>
              </w:tc>
              <w:tc>
                <w:tcPr>
                  <w:tcW w:w="2771" w:type="dxa"/>
                  <w:tcBorders>
                    <w:top w:val="single" w:sz="6" w:space="0" w:color="000000"/>
                    <w:left w:val="single" w:sz="6" w:space="0" w:color="000000"/>
                    <w:bottom w:val="single" w:sz="6" w:space="0" w:color="000000"/>
                    <w:right w:val="single" w:sz="6" w:space="0" w:color="000000"/>
                  </w:tcBorders>
                  <w:shd w:val="clear" w:color="auto" w:fill="auto"/>
                  <w:hideMark/>
                </w:tcPr>
                <w:p w14:paraId="53106D97" w14:textId="77777777" w:rsidR="009E2940" w:rsidRPr="0084008D" w:rsidRDefault="009E2940" w:rsidP="0084008D">
                  <w:pPr>
                    <w:spacing w:after="200" w:line="240" w:lineRule="auto"/>
                    <w:rPr>
                      <w:rFonts w:ascii="Times New Roman" w:eastAsia="Calibri" w:hAnsi="Times New Roman" w:cs="Times New Roman"/>
                      <w:sz w:val="24"/>
                      <w:szCs w:val="24"/>
                      <w:lang w:val="pt-PT"/>
                    </w:rPr>
                  </w:pPr>
                  <w:r w:rsidRPr="0084008D">
                    <w:rPr>
                      <w:rFonts w:ascii="Times New Roman" w:eastAsia="Calibri" w:hAnsi="Times New Roman" w:cs="Times New Roman"/>
                      <w:sz w:val="24"/>
                      <w:szCs w:val="24"/>
                      <w:lang w:val="pt-PT"/>
                    </w:rPr>
                    <w:t>–10 – +40</w:t>
                  </w:r>
                </w:p>
              </w:tc>
              <w:tc>
                <w:tcPr>
                  <w:tcW w:w="3410" w:type="dxa"/>
                  <w:tcBorders>
                    <w:top w:val="single" w:sz="6" w:space="0" w:color="000000"/>
                    <w:left w:val="single" w:sz="6" w:space="0" w:color="000000"/>
                    <w:bottom w:val="single" w:sz="6" w:space="0" w:color="000000"/>
                    <w:right w:val="single" w:sz="6" w:space="0" w:color="000000"/>
                  </w:tcBorders>
                  <w:shd w:val="clear" w:color="auto" w:fill="auto"/>
                  <w:hideMark/>
                </w:tcPr>
                <w:p w14:paraId="384910EC" w14:textId="77777777" w:rsidR="009E2940" w:rsidRPr="0084008D" w:rsidRDefault="009E2940" w:rsidP="0084008D">
                  <w:pPr>
                    <w:spacing w:after="200" w:line="240" w:lineRule="auto"/>
                    <w:rPr>
                      <w:rFonts w:ascii="Times New Roman" w:eastAsia="Calibri" w:hAnsi="Times New Roman" w:cs="Times New Roman"/>
                      <w:sz w:val="24"/>
                      <w:szCs w:val="24"/>
                      <w:lang w:val="pt-PT"/>
                    </w:rPr>
                  </w:pPr>
                  <w:r w:rsidRPr="0084008D">
                    <w:rPr>
                      <w:rFonts w:ascii="Times New Roman" w:eastAsia="Calibri" w:hAnsi="Times New Roman" w:cs="Times New Roman"/>
                      <w:sz w:val="24"/>
                      <w:szCs w:val="24"/>
                      <w:lang w:val="pt-PT"/>
                    </w:rPr>
                    <w:t>1</w:t>
                  </w:r>
                </w:p>
              </w:tc>
            </w:tr>
            <w:tr w:rsidR="009E2940" w:rsidRPr="0084008D" w14:paraId="06BEBADB" w14:textId="77777777" w:rsidTr="00B55745">
              <w:tc>
                <w:tcPr>
                  <w:tcW w:w="649" w:type="dxa"/>
                  <w:tcBorders>
                    <w:top w:val="single" w:sz="6" w:space="0" w:color="000000"/>
                    <w:left w:val="single" w:sz="6" w:space="0" w:color="000000"/>
                    <w:bottom w:val="single" w:sz="6" w:space="0" w:color="000000"/>
                    <w:right w:val="single" w:sz="6" w:space="0" w:color="000000"/>
                  </w:tcBorders>
                  <w:shd w:val="clear" w:color="auto" w:fill="auto"/>
                  <w:hideMark/>
                </w:tcPr>
                <w:p w14:paraId="36601FAE" w14:textId="77777777" w:rsidR="009E2940" w:rsidRPr="0084008D" w:rsidRDefault="009E2940" w:rsidP="0084008D">
                  <w:pPr>
                    <w:spacing w:after="200" w:line="240" w:lineRule="auto"/>
                    <w:rPr>
                      <w:rFonts w:ascii="Times New Roman" w:eastAsia="Calibri" w:hAnsi="Times New Roman" w:cs="Times New Roman"/>
                      <w:sz w:val="24"/>
                      <w:szCs w:val="24"/>
                      <w:lang w:val="pt-PT"/>
                    </w:rPr>
                  </w:pPr>
                  <w:r w:rsidRPr="0084008D">
                    <w:rPr>
                      <w:rFonts w:ascii="Times New Roman" w:eastAsia="Calibri" w:hAnsi="Times New Roman" w:cs="Times New Roman"/>
                      <w:sz w:val="24"/>
                      <w:szCs w:val="24"/>
                      <w:lang w:val="pt-PT"/>
                    </w:rPr>
                    <w:t>11</w:t>
                  </w:r>
                </w:p>
              </w:tc>
              <w:tc>
                <w:tcPr>
                  <w:tcW w:w="4575" w:type="dxa"/>
                  <w:tcBorders>
                    <w:top w:val="single" w:sz="6" w:space="0" w:color="000000"/>
                    <w:left w:val="single" w:sz="6" w:space="0" w:color="000000"/>
                    <w:bottom w:val="single" w:sz="6" w:space="0" w:color="000000"/>
                    <w:right w:val="single" w:sz="6" w:space="0" w:color="000000"/>
                  </w:tcBorders>
                  <w:shd w:val="clear" w:color="auto" w:fill="auto"/>
                  <w:hideMark/>
                </w:tcPr>
                <w:p w14:paraId="20AC1694" w14:textId="77777777" w:rsidR="009E2940" w:rsidRPr="0084008D" w:rsidRDefault="009E2940" w:rsidP="0084008D">
                  <w:pPr>
                    <w:spacing w:after="200" w:line="240" w:lineRule="auto"/>
                    <w:rPr>
                      <w:rFonts w:ascii="Times New Roman" w:eastAsia="Calibri" w:hAnsi="Times New Roman" w:cs="Times New Roman"/>
                      <w:sz w:val="24"/>
                      <w:szCs w:val="24"/>
                      <w:lang w:val="pt-PT"/>
                    </w:rPr>
                  </w:pPr>
                  <w:r w:rsidRPr="0084008D">
                    <w:rPr>
                      <w:rFonts w:ascii="Times New Roman" w:eastAsia="Calibri" w:hAnsi="Times New Roman" w:cs="Times New Roman"/>
                      <w:sz w:val="24"/>
                      <w:szCs w:val="24"/>
                      <w:lang w:val="pt-PT"/>
                    </w:rPr>
                    <w:t>Stanje na moru:</w:t>
                  </w:r>
                </w:p>
              </w:tc>
              <w:tc>
                <w:tcPr>
                  <w:tcW w:w="1539" w:type="dxa"/>
                  <w:tcBorders>
                    <w:top w:val="single" w:sz="6" w:space="0" w:color="000000"/>
                    <w:left w:val="single" w:sz="6" w:space="0" w:color="000000"/>
                    <w:bottom w:val="single" w:sz="6" w:space="0" w:color="000000"/>
                    <w:right w:val="single" w:sz="6" w:space="0" w:color="000000"/>
                  </w:tcBorders>
                  <w:shd w:val="clear" w:color="auto" w:fill="auto"/>
                  <w:hideMark/>
                </w:tcPr>
                <w:p w14:paraId="04EAE05F" w14:textId="77777777" w:rsidR="009E2940" w:rsidRPr="0084008D" w:rsidRDefault="009E2940" w:rsidP="0084008D">
                  <w:pPr>
                    <w:spacing w:after="200" w:line="240" w:lineRule="auto"/>
                    <w:rPr>
                      <w:rFonts w:ascii="Times New Roman" w:eastAsia="Calibri" w:hAnsi="Times New Roman" w:cs="Times New Roman"/>
                      <w:sz w:val="24"/>
                      <w:szCs w:val="24"/>
                      <w:lang w:val="pt-PT"/>
                    </w:rPr>
                  </w:pPr>
                  <w:r w:rsidRPr="0084008D">
                    <w:rPr>
                      <w:rFonts w:ascii="Times New Roman" w:eastAsia="Calibri" w:hAnsi="Times New Roman" w:cs="Times New Roman"/>
                      <w:sz w:val="24"/>
                      <w:szCs w:val="24"/>
                      <w:lang w:val="pt-PT"/>
                    </w:rPr>
                    <w:t>(no units)</w:t>
                  </w:r>
                </w:p>
              </w:tc>
              <w:tc>
                <w:tcPr>
                  <w:tcW w:w="2771" w:type="dxa"/>
                  <w:tcBorders>
                    <w:top w:val="single" w:sz="6" w:space="0" w:color="000000"/>
                    <w:left w:val="single" w:sz="6" w:space="0" w:color="000000"/>
                    <w:bottom w:val="single" w:sz="6" w:space="0" w:color="000000"/>
                    <w:right w:val="single" w:sz="6" w:space="0" w:color="000000"/>
                  </w:tcBorders>
                  <w:shd w:val="clear" w:color="auto" w:fill="auto"/>
                  <w:hideMark/>
                </w:tcPr>
                <w:p w14:paraId="41AE3D41" w14:textId="77777777" w:rsidR="009E2940" w:rsidRPr="0084008D" w:rsidRDefault="009E2940" w:rsidP="0084008D">
                  <w:pPr>
                    <w:spacing w:after="200" w:line="240" w:lineRule="auto"/>
                    <w:rPr>
                      <w:rFonts w:ascii="Times New Roman" w:eastAsia="Calibri" w:hAnsi="Times New Roman" w:cs="Times New Roman"/>
                      <w:sz w:val="24"/>
                      <w:szCs w:val="24"/>
                      <w:lang w:val="pt-PT"/>
                    </w:rPr>
                  </w:pPr>
                  <w:r w:rsidRPr="0084008D">
                    <w:rPr>
                      <w:rFonts w:ascii="Times New Roman" w:eastAsia="Calibri" w:hAnsi="Times New Roman" w:cs="Times New Roman"/>
                      <w:sz w:val="24"/>
                      <w:szCs w:val="24"/>
                      <w:lang w:val="pt-PT"/>
                    </w:rPr>
                    <w:t>0–9</w:t>
                  </w:r>
                </w:p>
              </w:tc>
              <w:tc>
                <w:tcPr>
                  <w:tcW w:w="3410" w:type="dxa"/>
                  <w:tcBorders>
                    <w:top w:val="single" w:sz="6" w:space="0" w:color="000000"/>
                    <w:left w:val="single" w:sz="6" w:space="0" w:color="000000"/>
                    <w:bottom w:val="single" w:sz="6" w:space="0" w:color="000000"/>
                    <w:right w:val="single" w:sz="6" w:space="0" w:color="000000"/>
                  </w:tcBorders>
                  <w:shd w:val="clear" w:color="auto" w:fill="auto"/>
                  <w:hideMark/>
                </w:tcPr>
                <w:p w14:paraId="5470CEEA" w14:textId="77777777" w:rsidR="009E2940" w:rsidRPr="0084008D" w:rsidRDefault="009E2940" w:rsidP="0084008D">
                  <w:pPr>
                    <w:spacing w:after="200" w:line="240" w:lineRule="auto"/>
                    <w:rPr>
                      <w:rFonts w:ascii="Times New Roman" w:eastAsia="Calibri" w:hAnsi="Times New Roman" w:cs="Times New Roman"/>
                      <w:sz w:val="24"/>
                      <w:szCs w:val="24"/>
                      <w:lang w:val="pt-PT"/>
                    </w:rPr>
                  </w:pPr>
                  <w:r w:rsidRPr="0084008D">
                    <w:rPr>
                      <w:rFonts w:ascii="Times New Roman" w:eastAsia="Calibri" w:hAnsi="Times New Roman" w:cs="Times New Roman"/>
                      <w:sz w:val="24"/>
                      <w:szCs w:val="24"/>
                      <w:lang w:val="pt-PT"/>
                    </w:rPr>
                    <w:t>1</w:t>
                  </w:r>
                </w:p>
              </w:tc>
            </w:tr>
            <w:tr w:rsidR="009E2940" w:rsidRPr="0084008D" w14:paraId="77652114" w14:textId="77777777" w:rsidTr="00B55745">
              <w:tc>
                <w:tcPr>
                  <w:tcW w:w="649" w:type="dxa"/>
                  <w:tcBorders>
                    <w:top w:val="single" w:sz="6" w:space="0" w:color="000000"/>
                    <w:left w:val="single" w:sz="6" w:space="0" w:color="000000"/>
                    <w:bottom w:val="single" w:sz="6" w:space="0" w:color="000000"/>
                    <w:right w:val="single" w:sz="6" w:space="0" w:color="000000"/>
                  </w:tcBorders>
                  <w:shd w:val="clear" w:color="auto" w:fill="auto"/>
                  <w:hideMark/>
                </w:tcPr>
                <w:p w14:paraId="5E1320D9" w14:textId="77777777" w:rsidR="009E2940" w:rsidRPr="0084008D" w:rsidRDefault="009E2940" w:rsidP="0084008D">
                  <w:pPr>
                    <w:spacing w:after="200" w:line="240" w:lineRule="auto"/>
                    <w:rPr>
                      <w:rFonts w:ascii="Times New Roman" w:eastAsia="Calibri" w:hAnsi="Times New Roman" w:cs="Times New Roman"/>
                      <w:sz w:val="24"/>
                      <w:szCs w:val="24"/>
                      <w:lang w:val="pt-PT"/>
                    </w:rPr>
                  </w:pPr>
                  <w:r w:rsidRPr="0084008D">
                    <w:rPr>
                      <w:rFonts w:ascii="Times New Roman" w:eastAsia="Calibri" w:hAnsi="Times New Roman" w:cs="Times New Roman"/>
                      <w:sz w:val="24"/>
                      <w:szCs w:val="24"/>
                      <w:lang w:val="pt-PT"/>
                    </w:rPr>
                    <w:t>12</w:t>
                  </w:r>
                </w:p>
              </w:tc>
              <w:tc>
                <w:tcPr>
                  <w:tcW w:w="4575" w:type="dxa"/>
                  <w:tcBorders>
                    <w:top w:val="single" w:sz="6" w:space="0" w:color="000000"/>
                    <w:left w:val="single" w:sz="6" w:space="0" w:color="000000"/>
                    <w:bottom w:val="single" w:sz="6" w:space="0" w:color="000000"/>
                    <w:right w:val="single" w:sz="6" w:space="0" w:color="000000"/>
                  </w:tcBorders>
                  <w:shd w:val="clear" w:color="auto" w:fill="auto"/>
                  <w:hideMark/>
                </w:tcPr>
                <w:p w14:paraId="1EE01501" w14:textId="77777777" w:rsidR="009E2940" w:rsidRPr="0084008D" w:rsidRDefault="009E2940" w:rsidP="0084008D">
                  <w:pPr>
                    <w:spacing w:after="200" w:line="240" w:lineRule="auto"/>
                    <w:rPr>
                      <w:rFonts w:ascii="Times New Roman" w:eastAsia="Calibri" w:hAnsi="Times New Roman" w:cs="Times New Roman"/>
                      <w:sz w:val="24"/>
                      <w:szCs w:val="24"/>
                      <w:lang w:val="pt-PT"/>
                    </w:rPr>
                  </w:pPr>
                  <w:r w:rsidRPr="0084008D">
                    <w:rPr>
                      <w:rFonts w:ascii="Times New Roman" w:eastAsia="Calibri" w:hAnsi="Times New Roman" w:cs="Times New Roman"/>
                      <w:sz w:val="24"/>
                      <w:szCs w:val="24"/>
                      <w:lang w:val="pt-PT"/>
                    </w:rPr>
                    <w:t>Značajna visina talasa:</w:t>
                  </w:r>
                </w:p>
              </w:tc>
              <w:tc>
                <w:tcPr>
                  <w:tcW w:w="1539" w:type="dxa"/>
                  <w:tcBorders>
                    <w:top w:val="single" w:sz="6" w:space="0" w:color="000000"/>
                    <w:left w:val="single" w:sz="6" w:space="0" w:color="000000"/>
                    <w:bottom w:val="single" w:sz="6" w:space="0" w:color="000000"/>
                    <w:right w:val="single" w:sz="6" w:space="0" w:color="000000"/>
                  </w:tcBorders>
                  <w:shd w:val="clear" w:color="auto" w:fill="auto"/>
                  <w:hideMark/>
                </w:tcPr>
                <w:p w14:paraId="1592779F" w14:textId="77777777" w:rsidR="009E2940" w:rsidRPr="0084008D" w:rsidRDefault="009E2940" w:rsidP="0084008D">
                  <w:pPr>
                    <w:spacing w:after="200" w:line="240" w:lineRule="auto"/>
                    <w:rPr>
                      <w:rFonts w:ascii="Times New Roman" w:eastAsia="Calibri" w:hAnsi="Times New Roman" w:cs="Times New Roman"/>
                      <w:sz w:val="24"/>
                      <w:szCs w:val="24"/>
                      <w:lang w:val="pt-PT"/>
                    </w:rPr>
                  </w:pPr>
                  <w:r w:rsidRPr="0084008D">
                    <w:rPr>
                      <w:rFonts w:ascii="Times New Roman" w:eastAsia="Calibri" w:hAnsi="Times New Roman" w:cs="Times New Roman"/>
                      <w:sz w:val="24"/>
                      <w:szCs w:val="24"/>
                      <w:lang w:val="pt-PT"/>
                    </w:rPr>
                    <w:t>M</w:t>
                  </w:r>
                </w:p>
              </w:tc>
              <w:tc>
                <w:tcPr>
                  <w:tcW w:w="2771" w:type="dxa"/>
                  <w:tcBorders>
                    <w:top w:val="single" w:sz="6" w:space="0" w:color="000000"/>
                    <w:left w:val="single" w:sz="6" w:space="0" w:color="000000"/>
                    <w:bottom w:val="single" w:sz="6" w:space="0" w:color="000000"/>
                    <w:right w:val="single" w:sz="6" w:space="0" w:color="000000"/>
                  </w:tcBorders>
                  <w:shd w:val="clear" w:color="auto" w:fill="auto"/>
                  <w:hideMark/>
                </w:tcPr>
                <w:p w14:paraId="2F03C157" w14:textId="77777777" w:rsidR="009E2940" w:rsidRPr="0084008D" w:rsidRDefault="009E2940" w:rsidP="0084008D">
                  <w:pPr>
                    <w:spacing w:after="200" w:line="240" w:lineRule="auto"/>
                    <w:rPr>
                      <w:rFonts w:ascii="Times New Roman" w:eastAsia="Calibri" w:hAnsi="Times New Roman" w:cs="Times New Roman"/>
                      <w:sz w:val="24"/>
                      <w:szCs w:val="24"/>
                      <w:lang w:val="pt-PT"/>
                    </w:rPr>
                  </w:pPr>
                  <w:r w:rsidRPr="0084008D">
                    <w:rPr>
                      <w:rFonts w:ascii="Times New Roman" w:eastAsia="Calibri" w:hAnsi="Times New Roman" w:cs="Times New Roman"/>
                      <w:sz w:val="24"/>
                      <w:szCs w:val="24"/>
                      <w:lang w:val="pt-PT"/>
                    </w:rPr>
                    <w:t>0–999</w:t>
                  </w:r>
                </w:p>
              </w:tc>
              <w:tc>
                <w:tcPr>
                  <w:tcW w:w="3410" w:type="dxa"/>
                  <w:tcBorders>
                    <w:top w:val="single" w:sz="6" w:space="0" w:color="000000"/>
                    <w:left w:val="single" w:sz="6" w:space="0" w:color="000000"/>
                    <w:bottom w:val="single" w:sz="6" w:space="0" w:color="000000"/>
                    <w:right w:val="single" w:sz="6" w:space="0" w:color="000000"/>
                  </w:tcBorders>
                  <w:shd w:val="clear" w:color="auto" w:fill="auto"/>
                  <w:hideMark/>
                </w:tcPr>
                <w:p w14:paraId="3E1CF162" w14:textId="77777777" w:rsidR="009E2940" w:rsidRPr="0084008D" w:rsidRDefault="009E2940" w:rsidP="0084008D">
                  <w:pPr>
                    <w:spacing w:after="200" w:line="240" w:lineRule="auto"/>
                    <w:rPr>
                      <w:rFonts w:ascii="Times New Roman" w:eastAsia="Calibri" w:hAnsi="Times New Roman" w:cs="Times New Roman"/>
                      <w:sz w:val="24"/>
                      <w:szCs w:val="24"/>
                      <w:lang w:val="pt-PT"/>
                    </w:rPr>
                  </w:pPr>
                  <w:r w:rsidRPr="0084008D">
                    <w:rPr>
                      <w:rFonts w:ascii="Times New Roman" w:eastAsia="Calibri" w:hAnsi="Times New Roman" w:cs="Times New Roman"/>
                      <w:sz w:val="24"/>
                      <w:szCs w:val="24"/>
                      <w:lang w:val="pt-PT"/>
                    </w:rPr>
                    <w:t>0,1</w:t>
                  </w:r>
                </w:p>
              </w:tc>
            </w:tr>
          </w:tbl>
          <w:p w14:paraId="7DB2EC5B" w14:textId="77777777" w:rsidR="009E2940" w:rsidRPr="0084008D" w:rsidRDefault="009E2940" w:rsidP="0084008D">
            <w:pPr>
              <w:spacing w:after="200" w:line="240" w:lineRule="auto"/>
              <w:rPr>
                <w:rFonts w:ascii="Times New Roman" w:eastAsia="Calibri" w:hAnsi="Times New Roman" w:cs="Times New Roman"/>
                <w:sz w:val="24"/>
                <w:szCs w:val="24"/>
                <w:lang w:val="pt-PT"/>
              </w:rPr>
            </w:pPr>
            <w:r w:rsidRPr="0084008D">
              <w:rPr>
                <w:rFonts w:ascii="Times New Roman" w:eastAsia="Calibri" w:hAnsi="Times New Roman" w:cs="Times New Roman"/>
                <w:sz w:val="24"/>
                <w:szCs w:val="24"/>
                <w:lang w:val="pt-PT"/>
              </w:rPr>
              <w:t>’</w:t>
            </w:r>
          </w:p>
        </w:tc>
      </w:tr>
    </w:tbl>
    <w:p w14:paraId="442670AD" w14:textId="77777777" w:rsidR="009E2940" w:rsidRPr="0084008D" w:rsidRDefault="009E2940" w:rsidP="0084008D">
      <w:pPr>
        <w:shd w:val="clear" w:color="auto" w:fill="FFFFFF"/>
        <w:spacing w:after="0" w:line="240" w:lineRule="auto"/>
        <w:rPr>
          <w:rFonts w:ascii="Times New Roman" w:eastAsia="Times New Roman" w:hAnsi="Times New Roman" w:cs="Times New Roman"/>
          <w:vanish/>
          <w:sz w:val="24"/>
          <w:szCs w:val="24"/>
          <w:lang w:val="en-US"/>
        </w:rPr>
      </w:pPr>
    </w:p>
    <w:tbl>
      <w:tblPr>
        <w:tblW w:w="5008" w:type="pct"/>
        <w:tblLayout w:type="fixed"/>
        <w:tblCellMar>
          <w:left w:w="0" w:type="dxa"/>
          <w:right w:w="0" w:type="dxa"/>
        </w:tblCellMar>
        <w:tblLook w:val="04A0" w:firstRow="1" w:lastRow="0" w:firstColumn="1" w:lastColumn="0" w:noHBand="0" w:noVBand="1"/>
      </w:tblPr>
      <w:tblGrid>
        <w:gridCol w:w="460"/>
        <w:gridCol w:w="12521"/>
      </w:tblGrid>
      <w:tr w:rsidR="009E2940" w:rsidRPr="0084008D" w14:paraId="79D17EF1" w14:textId="77777777" w:rsidTr="00D74F12">
        <w:tc>
          <w:tcPr>
            <w:tcW w:w="177" w:type="pct"/>
            <w:shd w:val="clear" w:color="auto" w:fill="auto"/>
            <w:hideMark/>
          </w:tcPr>
          <w:p w14:paraId="11BD6E39"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lastRenderedPageBreak/>
              <w:t>(33)</w:t>
            </w:r>
          </w:p>
        </w:tc>
        <w:tc>
          <w:tcPr>
            <w:tcW w:w="12521" w:type="dxa"/>
            <w:shd w:val="clear" w:color="auto" w:fill="auto"/>
            <w:hideMark/>
          </w:tcPr>
          <w:p w14:paraId="2B3A3E3A"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pt-PT"/>
              </w:rPr>
            </w:pPr>
            <w:r w:rsidRPr="0084008D">
              <w:rPr>
                <w:rFonts w:ascii="Times New Roman" w:eastAsia="Times New Roman" w:hAnsi="Times New Roman" w:cs="Times New Roman"/>
                <w:sz w:val="24"/>
                <w:szCs w:val="24"/>
                <w:lang w:val="pt-PT"/>
              </w:rPr>
              <w:t>Dodatak 3. zamenjuje se sledećim:</w:t>
            </w:r>
          </w:p>
          <w:p w14:paraId="7471EF6A" w14:textId="77777777" w:rsidR="009E2940" w:rsidRPr="0084008D" w:rsidRDefault="009E2940" w:rsidP="0084008D">
            <w:pPr>
              <w:spacing w:before="240" w:after="120" w:line="240" w:lineRule="auto"/>
              <w:jc w:val="center"/>
              <w:rPr>
                <w:rFonts w:ascii="Times New Roman" w:eastAsia="Times New Roman" w:hAnsi="Times New Roman" w:cs="Times New Roman"/>
                <w:b/>
                <w:bCs/>
                <w:i/>
                <w:iCs/>
                <w:sz w:val="24"/>
                <w:szCs w:val="24"/>
                <w:lang w:val="pt-PT"/>
              </w:rPr>
            </w:pPr>
            <w:r w:rsidRPr="0084008D">
              <w:rPr>
                <w:rFonts w:ascii="Times New Roman" w:eastAsia="Times New Roman" w:hAnsi="Times New Roman" w:cs="Times New Roman"/>
                <w:b/>
                <w:bCs/>
                <w:i/>
                <w:iCs/>
                <w:sz w:val="24"/>
                <w:szCs w:val="24"/>
                <w:lang w:val="pt-PT"/>
              </w:rPr>
              <w:t>‘Dodatak 3</w:t>
            </w:r>
          </w:p>
          <w:tbl>
            <w:tblPr>
              <w:tblW w:w="5000" w:type="pct"/>
              <w:tblBorders>
                <w:top w:val="outset" w:sz="6" w:space="0" w:color="auto"/>
                <w:left w:val="outset" w:sz="6" w:space="0" w:color="auto"/>
                <w:bottom w:val="outset" w:sz="6" w:space="0" w:color="auto"/>
                <w:right w:val="outset" w:sz="6" w:space="0" w:color="auto"/>
              </w:tblBorders>
              <w:shd w:val="clear" w:color="auto" w:fill="CCCCCC"/>
              <w:tblLayout w:type="fixed"/>
              <w:tblCellMar>
                <w:top w:w="120" w:type="dxa"/>
                <w:left w:w="120" w:type="dxa"/>
                <w:bottom w:w="120" w:type="dxa"/>
                <w:right w:w="120" w:type="dxa"/>
              </w:tblCellMar>
              <w:tblLook w:val="04A0" w:firstRow="1" w:lastRow="0" w:firstColumn="1" w:lastColumn="0" w:noHBand="0" w:noVBand="1"/>
            </w:tblPr>
            <w:tblGrid>
              <w:gridCol w:w="12505"/>
            </w:tblGrid>
            <w:tr w:rsidR="009E2940" w:rsidRPr="0084008D" w14:paraId="2D456901" w14:textId="77777777" w:rsidTr="00D74F12">
              <w:tc>
                <w:tcPr>
                  <w:tcW w:w="12505" w:type="dxa"/>
                  <w:tcBorders>
                    <w:top w:val="outset" w:sz="6" w:space="0" w:color="auto"/>
                    <w:left w:val="outset" w:sz="6" w:space="0" w:color="auto"/>
                    <w:bottom w:val="outset" w:sz="6" w:space="0" w:color="auto"/>
                    <w:right w:val="outset" w:sz="6" w:space="0" w:color="auto"/>
                  </w:tcBorders>
                  <w:shd w:val="clear" w:color="auto" w:fill="CCCCCC"/>
                  <w:tcMar>
                    <w:top w:w="0" w:type="dxa"/>
                    <w:left w:w="0" w:type="dxa"/>
                    <w:bottom w:w="0" w:type="dxa"/>
                    <w:right w:w="0" w:type="dxa"/>
                  </w:tcMar>
                  <w:vAlign w:val="center"/>
                  <w:hideMark/>
                </w:tcPr>
                <w:p w14:paraId="51FAA620" w14:textId="77777777" w:rsidR="009E2940" w:rsidRPr="0084008D" w:rsidRDefault="009E2940" w:rsidP="0084008D">
                  <w:pPr>
                    <w:spacing w:before="240" w:after="120" w:line="240" w:lineRule="auto"/>
                    <w:jc w:val="both"/>
                    <w:rPr>
                      <w:rFonts w:ascii="Times New Roman" w:eastAsia="Times New Roman" w:hAnsi="Times New Roman" w:cs="Times New Roman"/>
                      <w:b/>
                      <w:bCs/>
                      <w:sz w:val="24"/>
                      <w:szCs w:val="24"/>
                      <w:lang w:val="pt-PT"/>
                    </w:rPr>
                  </w:pPr>
                  <w:r w:rsidRPr="0084008D">
                    <w:rPr>
                      <w:rFonts w:ascii="Times New Roman" w:eastAsia="Times New Roman" w:hAnsi="Times New Roman" w:cs="Times New Roman"/>
                      <w:b/>
                      <w:bCs/>
                      <w:sz w:val="24"/>
                      <w:szCs w:val="24"/>
                      <w:lang w:val="pt-PT"/>
                    </w:rPr>
                    <w:t>Predložak(Šablon) za TAF</w:t>
                  </w:r>
                </w:p>
                <w:p w14:paraId="17C3F3C4"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pt-PT"/>
                    </w:rPr>
                  </w:pPr>
                  <w:r w:rsidRPr="0084008D">
                    <w:rPr>
                      <w:rFonts w:ascii="Times New Roman" w:eastAsia="Times New Roman" w:hAnsi="Times New Roman" w:cs="Times New Roman"/>
                      <w:i/>
                      <w:iCs/>
                      <w:sz w:val="24"/>
                      <w:szCs w:val="24"/>
                      <w:lang w:val="pt-PT"/>
                    </w:rPr>
                    <w:t>Legena:</w:t>
                  </w:r>
                </w:p>
                <w:tbl>
                  <w:tblPr>
                    <w:tblW w:w="5000" w:type="pct"/>
                    <w:tblLayout w:type="fixed"/>
                    <w:tblCellMar>
                      <w:left w:w="0" w:type="dxa"/>
                      <w:right w:w="0" w:type="dxa"/>
                    </w:tblCellMar>
                    <w:tblLook w:val="04A0" w:firstRow="1" w:lastRow="0" w:firstColumn="1" w:lastColumn="0" w:noHBand="0" w:noVBand="1"/>
                  </w:tblPr>
                  <w:tblGrid>
                    <w:gridCol w:w="292"/>
                    <w:gridCol w:w="198"/>
                    <w:gridCol w:w="12000"/>
                  </w:tblGrid>
                  <w:tr w:rsidR="009E2940" w:rsidRPr="0084008D" w14:paraId="4B265153" w14:textId="77777777" w:rsidTr="00D74F12">
                    <w:tc>
                      <w:tcPr>
                        <w:tcW w:w="292" w:type="dxa"/>
                        <w:shd w:val="clear" w:color="auto" w:fill="auto"/>
                        <w:hideMark/>
                      </w:tcPr>
                      <w:p w14:paraId="536B6D62"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M</w:t>
                        </w:r>
                      </w:p>
                    </w:tc>
                    <w:tc>
                      <w:tcPr>
                        <w:tcW w:w="198" w:type="dxa"/>
                        <w:shd w:val="clear" w:color="auto" w:fill="auto"/>
                        <w:hideMark/>
                      </w:tcPr>
                      <w:p w14:paraId="5B5037DE" w14:textId="77777777" w:rsidR="009E2940" w:rsidRPr="0084008D" w:rsidRDefault="009E2940" w:rsidP="0084008D">
                        <w:pPr>
                          <w:spacing w:before="120" w:after="0" w:line="240" w:lineRule="auto"/>
                          <w:jc w:val="center"/>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w:t>
                        </w:r>
                      </w:p>
                    </w:tc>
                    <w:tc>
                      <w:tcPr>
                        <w:tcW w:w="12000" w:type="dxa"/>
                        <w:shd w:val="clear" w:color="auto" w:fill="auto"/>
                        <w:hideMark/>
                      </w:tcPr>
                      <w:p w14:paraId="2F7C35BD"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uključivanje obavezno;</w:t>
                        </w:r>
                      </w:p>
                    </w:tc>
                  </w:tr>
                  <w:tr w:rsidR="009E2940" w:rsidRPr="0084008D" w14:paraId="2485E175" w14:textId="77777777" w:rsidTr="00D74F12">
                    <w:tc>
                      <w:tcPr>
                        <w:tcW w:w="292" w:type="dxa"/>
                        <w:shd w:val="clear" w:color="auto" w:fill="auto"/>
                        <w:hideMark/>
                      </w:tcPr>
                      <w:p w14:paraId="180AC9CD"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C</w:t>
                        </w:r>
                      </w:p>
                    </w:tc>
                    <w:tc>
                      <w:tcPr>
                        <w:tcW w:w="198" w:type="dxa"/>
                        <w:shd w:val="clear" w:color="auto" w:fill="auto"/>
                        <w:hideMark/>
                      </w:tcPr>
                      <w:p w14:paraId="70EC7F7B" w14:textId="77777777" w:rsidR="009E2940" w:rsidRPr="0084008D" w:rsidRDefault="009E2940" w:rsidP="0084008D">
                        <w:pPr>
                          <w:spacing w:before="120" w:after="0" w:line="240" w:lineRule="auto"/>
                          <w:jc w:val="center"/>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w:t>
                        </w:r>
                      </w:p>
                    </w:tc>
                    <w:tc>
                      <w:tcPr>
                        <w:tcW w:w="12000" w:type="dxa"/>
                        <w:shd w:val="clear" w:color="auto" w:fill="auto"/>
                        <w:hideMark/>
                      </w:tcPr>
                      <w:p w14:paraId="3BE392DC"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pt-PT"/>
                          </w:rPr>
                        </w:pPr>
                        <w:r w:rsidRPr="0084008D">
                          <w:rPr>
                            <w:rFonts w:ascii="Times New Roman" w:eastAsia="Times New Roman" w:hAnsi="Times New Roman" w:cs="Times New Roman"/>
                            <w:sz w:val="24"/>
                            <w:szCs w:val="24"/>
                            <w:lang w:val="pt-PT"/>
                          </w:rPr>
                          <w:t>uključivanje uslovno, zavisno od meteoroloških uslova ili metoda posmatranja;</w:t>
                        </w:r>
                      </w:p>
                    </w:tc>
                  </w:tr>
                  <w:tr w:rsidR="009E2940" w:rsidRPr="0084008D" w14:paraId="66A81DF0" w14:textId="77777777" w:rsidTr="00D74F12">
                    <w:tc>
                      <w:tcPr>
                        <w:tcW w:w="292" w:type="dxa"/>
                        <w:shd w:val="clear" w:color="auto" w:fill="auto"/>
                        <w:hideMark/>
                      </w:tcPr>
                      <w:p w14:paraId="3F270FAF"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O</w:t>
                        </w:r>
                      </w:p>
                    </w:tc>
                    <w:tc>
                      <w:tcPr>
                        <w:tcW w:w="198" w:type="dxa"/>
                        <w:shd w:val="clear" w:color="auto" w:fill="auto"/>
                        <w:hideMark/>
                      </w:tcPr>
                      <w:p w14:paraId="58917FAB" w14:textId="77777777" w:rsidR="009E2940" w:rsidRPr="0084008D" w:rsidRDefault="009E2940" w:rsidP="0084008D">
                        <w:pPr>
                          <w:spacing w:before="120" w:after="0" w:line="240" w:lineRule="auto"/>
                          <w:jc w:val="center"/>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w:t>
                        </w:r>
                      </w:p>
                    </w:tc>
                    <w:tc>
                      <w:tcPr>
                        <w:tcW w:w="12000" w:type="dxa"/>
                        <w:shd w:val="clear" w:color="auto" w:fill="auto"/>
                        <w:hideMark/>
                      </w:tcPr>
                      <w:p w14:paraId="60DBADD1"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uključivanje neobavezno.</w:t>
                        </w:r>
                      </w:p>
                    </w:tc>
                  </w:tr>
                </w:tbl>
                <w:p w14:paraId="5A91796C" w14:textId="77777777" w:rsidR="009E2940" w:rsidRPr="0084008D" w:rsidRDefault="009E2940" w:rsidP="0084008D">
                  <w:pPr>
                    <w:spacing w:after="0" w:line="240" w:lineRule="auto"/>
                    <w:rPr>
                      <w:rFonts w:ascii="Times New Roman" w:eastAsia="Times New Roman" w:hAnsi="Times New Roman" w:cs="Times New Roman"/>
                      <w:vanish/>
                      <w:sz w:val="24"/>
                      <w:szCs w:val="24"/>
                      <w:lang w:val="en-US"/>
                    </w:rPr>
                  </w:pPr>
                </w:p>
                <w:tbl>
                  <w:tblPr>
                    <w:tblW w:w="12743" w:type="dxa"/>
                    <w:tblLayout w:type="fixed"/>
                    <w:tblCellMar>
                      <w:left w:w="0" w:type="dxa"/>
                      <w:right w:w="0" w:type="dxa"/>
                    </w:tblCellMar>
                    <w:tblLook w:val="04A0" w:firstRow="1" w:lastRow="0" w:firstColumn="1" w:lastColumn="0" w:noHBand="0" w:noVBand="1"/>
                  </w:tblPr>
                  <w:tblGrid>
                    <w:gridCol w:w="1491"/>
                    <w:gridCol w:w="11252"/>
                  </w:tblGrid>
                  <w:tr w:rsidR="009E2940" w:rsidRPr="0084008D" w14:paraId="1705BAB3" w14:textId="77777777" w:rsidTr="00D74F12">
                    <w:tc>
                      <w:tcPr>
                        <w:tcW w:w="585" w:type="pct"/>
                        <w:shd w:val="clear" w:color="auto" w:fill="auto"/>
                        <w:hideMark/>
                      </w:tcPr>
                      <w:p w14:paraId="19EBFA08" w14:textId="77777777" w:rsidR="009E2940" w:rsidRPr="0084008D" w:rsidRDefault="009E2940" w:rsidP="0084008D">
                        <w:pPr>
                          <w:spacing w:after="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i/>
                            <w:iCs/>
                            <w:sz w:val="24"/>
                            <w:szCs w:val="24"/>
                            <w:lang w:val="en-US"/>
                          </w:rPr>
                          <w:t>Napomena 1:</w:t>
                        </w:r>
                      </w:p>
                    </w:tc>
                    <w:tc>
                      <w:tcPr>
                        <w:tcW w:w="11252" w:type="dxa"/>
                        <w:shd w:val="clear" w:color="auto" w:fill="auto"/>
                        <w:hideMark/>
                      </w:tcPr>
                      <w:p w14:paraId="0CE3B790" w14:textId="77777777" w:rsidR="009E2940" w:rsidRPr="0084008D" w:rsidRDefault="009E2940" w:rsidP="0084008D">
                        <w:pPr>
                          <w:spacing w:after="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Opsezi i rezolucije za numeričke elemente uključene u TAF-u date su u posebnoj tabeli ispod ovog šablona.</w:t>
                        </w:r>
                      </w:p>
                    </w:tc>
                  </w:tr>
                </w:tbl>
                <w:p w14:paraId="51D81F05" w14:textId="77777777" w:rsidR="009E2940" w:rsidRPr="0084008D" w:rsidRDefault="009E2940" w:rsidP="0084008D">
                  <w:pPr>
                    <w:spacing w:after="0" w:line="240" w:lineRule="auto"/>
                    <w:rPr>
                      <w:rFonts w:ascii="Times New Roman" w:eastAsia="Times New Roman" w:hAnsi="Times New Roman" w:cs="Times New Roman"/>
                      <w:vanish/>
                      <w:sz w:val="24"/>
                      <w:szCs w:val="24"/>
                      <w:lang w:val="en-US"/>
                    </w:rPr>
                  </w:pPr>
                </w:p>
                <w:tbl>
                  <w:tblPr>
                    <w:tblW w:w="12804" w:type="dxa"/>
                    <w:tblLayout w:type="fixed"/>
                    <w:tblCellMar>
                      <w:left w:w="0" w:type="dxa"/>
                      <w:right w:w="0" w:type="dxa"/>
                    </w:tblCellMar>
                    <w:tblLook w:val="04A0" w:firstRow="1" w:lastRow="0" w:firstColumn="1" w:lastColumn="0" w:noHBand="0" w:noVBand="1"/>
                  </w:tblPr>
                  <w:tblGrid>
                    <w:gridCol w:w="1490"/>
                    <w:gridCol w:w="11314"/>
                  </w:tblGrid>
                  <w:tr w:rsidR="009E2940" w:rsidRPr="0084008D" w14:paraId="1FCCBFC3" w14:textId="77777777" w:rsidTr="00D74F12">
                    <w:tc>
                      <w:tcPr>
                        <w:tcW w:w="582" w:type="pct"/>
                        <w:shd w:val="clear" w:color="auto" w:fill="auto"/>
                        <w:hideMark/>
                      </w:tcPr>
                      <w:p w14:paraId="6B2AF348" w14:textId="77777777" w:rsidR="009E2940" w:rsidRPr="0084008D" w:rsidRDefault="009E2940" w:rsidP="0084008D">
                        <w:pPr>
                          <w:spacing w:after="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i/>
                            <w:iCs/>
                            <w:sz w:val="24"/>
                            <w:szCs w:val="24"/>
                            <w:lang w:val="en-US"/>
                          </w:rPr>
                          <w:t>Napomena 2:</w:t>
                        </w:r>
                      </w:p>
                    </w:tc>
                    <w:tc>
                      <w:tcPr>
                        <w:tcW w:w="11314" w:type="dxa"/>
                        <w:shd w:val="clear" w:color="auto" w:fill="auto"/>
                        <w:hideMark/>
                      </w:tcPr>
                      <w:p w14:paraId="69C403A5" w14:textId="77777777" w:rsidR="009E2940" w:rsidRPr="0084008D" w:rsidRDefault="009E2940" w:rsidP="0084008D">
                        <w:pPr>
                          <w:spacing w:after="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 xml:space="preserve">Objašnjenja za skraćenice se mogu naći u ICAO Dokumentu 8400 </w:t>
                        </w:r>
                        <w:r w:rsidRPr="0084008D">
                          <w:rPr>
                            <w:rFonts w:ascii="Times New Roman" w:eastAsia="Times New Roman" w:hAnsi="Times New Roman" w:cs="Times New Roman"/>
                            <w:i/>
                            <w:sz w:val="24"/>
                            <w:szCs w:val="24"/>
                            <w:lang w:val="en-US"/>
                          </w:rPr>
                          <w:t>Procedure za usluge vazdušne navigacije – Skraćenice i kodovi prema ICAO-a</w:t>
                        </w:r>
                        <w:r w:rsidRPr="0084008D">
                          <w:rPr>
                            <w:rFonts w:ascii="Times New Roman" w:eastAsia="Times New Roman" w:hAnsi="Times New Roman" w:cs="Times New Roman"/>
                            <w:i/>
                            <w:iCs/>
                            <w:sz w:val="24"/>
                            <w:szCs w:val="24"/>
                            <w:lang w:val="en-US"/>
                          </w:rPr>
                          <w:t xml:space="preserve"> (PANS-ABC).</w:t>
                        </w:r>
                      </w:p>
                    </w:tc>
                  </w:tr>
                </w:tbl>
                <w:p w14:paraId="0CE5681F" w14:textId="77777777" w:rsidR="009E2940" w:rsidRPr="0084008D" w:rsidRDefault="009E2940" w:rsidP="0084008D">
                  <w:pPr>
                    <w:spacing w:after="0" w:line="240" w:lineRule="auto"/>
                    <w:rPr>
                      <w:rFonts w:ascii="Times New Roman" w:eastAsia="Times New Roman" w:hAnsi="Times New Roman" w:cs="Times New Roman"/>
                      <w:vanish/>
                      <w:sz w:val="24"/>
                      <w:szCs w:val="24"/>
                      <w:lang w:val="en-US"/>
                    </w:rPr>
                  </w:pPr>
                </w:p>
                <w:tbl>
                  <w:tblPr>
                    <w:tblW w:w="12694" w:type="dxa"/>
                    <w:tblLayout w:type="fixed"/>
                    <w:tblCellMar>
                      <w:left w:w="0" w:type="dxa"/>
                      <w:right w:w="0" w:type="dxa"/>
                    </w:tblCellMar>
                    <w:tblLook w:val="04A0" w:firstRow="1" w:lastRow="0" w:firstColumn="1" w:lastColumn="0" w:noHBand="0" w:noVBand="1"/>
                  </w:tblPr>
                  <w:tblGrid>
                    <w:gridCol w:w="1490"/>
                    <w:gridCol w:w="11204"/>
                  </w:tblGrid>
                  <w:tr w:rsidR="009E2940" w:rsidRPr="0084008D" w14:paraId="2C0DC34D" w14:textId="77777777" w:rsidTr="00D74F12">
                    <w:tc>
                      <w:tcPr>
                        <w:tcW w:w="587" w:type="pct"/>
                        <w:shd w:val="clear" w:color="auto" w:fill="auto"/>
                        <w:hideMark/>
                      </w:tcPr>
                      <w:p w14:paraId="57D81D4A" w14:textId="77777777" w:rsidR="009E2940" w:rsidRPr="0084008D" w:rsidRDefault="009E2940" w:rsidP="0084008D">
                        <w:pPr>
                          <w:spacing w:after="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i/>
                            <w:iCs/>
                            <w:sz w:val="24"/>
                            <w:szCs w:val="24"/>
                            <w:lang w:val="en-US"/>
                          </w:rPr>
                          <w:t>Napomena 3:</w:t>
                        </w:r>
                      </w:p>
                    </w:tc>
                    <w:tc>
                      <w:tcPr>
                        <w:tcW w:w="11204" w:type="dxa"/>
                        <w:shd w:val="clear" w:color="auto" w:fill="auto"/>
                        <w:hideMark/>
                      </w:tcPr>
                      <w:p w14:paraId="18E88A49" w14:textId="77777777" w:rsidR="009E2940" w:rsidRPr="0084008D" w:rsidRDefault="009E2940" w:rsidP="0084008D">
                        <w:pPr>
                          <w:spacing w:after="0" w:line="240" w:lineRule="auto"/>
                          <w:rPr>
                            <w:rFonts w:ascii="Times New Roman" w:eastAsia="Times New Roman" w:hAnsi="Times New Roman" w:cs="Times New Roman"/>
                            <w:sz w:val="24"/>
                            <w:szCs w:val="24"/>
                            <w:lang w:val="pt-PT"/>
                          </w:rPr>
                        </w:pPr>
                        <w:r w:rsidRPr="0084008D">
                          <w:rPr>
                            <w:rFonts w:ascii="Times New Roman" w:eastAsia="Times New Roman" w:hAnsi="Times New Roman" w:cs="Times New Roman"/>
                            <w:sz w:val="24"/>
                            <w:szCs w:val="24"/>
                            <w:lang w:val="pt-PT"/>
                          </w:rPr>
                          <w:t>Brojevi redova u koloni „Ref.“ uključeni su samo radi jasnoće i lakšeg referenciranja i nisu deo TAF-a.</w:t>
                        </w:r>
                      </w:p>
                    </w:tc>
                  </w:tr>
                </w:tbl>
                <w:p w14:paraId="270A1DF7" w14:textId="77777777" w:rsidR="009E2940" w:rsidRPr="0084008D" w:rsidRDefault="009E2940" w:rsidP="0084008D">
                  <w:pPr>
                    <w:spacing w:after="0" w:line="240" w:lineRule="auto"/>
                    <w:rPr>
                      <w:rFonts w:ascii="Times New Roman" w:eastAsia="Times New Roman" w:hAnsi="Times New Roman" w:cs="Times New Roman"/>
                      <w:vanish/>
                      <w:sz w:val="24"/>
                      <w:szCs w:val="24"/>
                      <w:lang w:val="en-US"/>
                    </w:rPr>
                  </w:pPr>
                </w:p>
                <w:tbl>
                  <w:tblPr>
                    <w:tblW w:w="5000"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631"/>
                    <w:gridCol w:w="4322"/>
                    <w:gridCol w:w="2834"/>
                    <w:gridCol w:w="1745"/>
                    <w:gridCol w:w="1341"/>
                    <w:gridCol w:w="1341"/>
                    <w:gridCol w:w="260"/>
                  </w:tblGrid>
                  <w:tr w:rsidR="009E2940" w:rsidRPr="0084008D" w14:paraId="6C9A8896" w14:textId="77777777" w:rsidTr="00D74F12">
                    <w:tc>
                      <w:tcPr>
                        <w:tcW w:w="631" w:type="dxa"/>
                        <w:tcBorders>
                          <w:top w:val="single" w:sz="6" w:space="0" w:color="000000"/>
                          <w:left w:val="single" w:sz="6" w:space="0" w:color="000000"/>
                          <w:bottom w:val="single" w:sz="6" w:space="0" w:color="000000"/>
                          <w:right w:val="single" w:sz="6" w:space="0" w:color="000000"/>
                        </w:tcBorders>
                        <w:shd w:val="clear" w:color="auto" w:fill="auto"/>
                        <w:hideMark/>
                      </w:tcPr>
                      <w:p w14:paraId="4A2C6106" w14:textId="77777777" w:rsidR="009E2940" w:rsidRPr="0084008D" w:rsidRDefault="009E2940" w:rsidP="0084008D">
                        <w:pPr>
                          <w:spacing w:before="60" w:after="60" w:line="240" w:lineRule="auto"/>
                          <w:ind w:right="195"/>
                          <w:jc w:val="center"/>
                          <w:rPr>
                            <w:rFonts w:ascii="Times New Roman" w:eastAsia="Times New Roman" w:hAnsi="Times New Roman" w:cs="Times New Roman"/>
                            <w:b/>
                            <w:bCs/>
                            <w:sz w:val="24"/>
                            <w:szCs w:val="24"/>
                            <w:lang w:val="en-US"/>
                          </w:rPr>
                        </w:pPr>
                        <w:r w:rsidRPr="0084008D">
                          <w:rPr>
                            <w:rFonts w:ascii="Times New Roman" w:eastAsia="Times New Roman" w:hAnsi="Times New Roman" w:cs="Times New Roman"/>
                            <w:b/>
                            <w:bCs/>
                            <w:sz w:val="24"/>
                            <w:szCs w:val="24"/>
                            <w:lang w:val="en-US"/>
                          </w:rPr>
                          <w:t>Ref.</w:t>
                        </w:r>
                      </w:p>
                    </w:tc>
                    <w:tc>
                      <w:tcPr>
                        <w:tcW w:w="4322" w:type="dxa"/>
                        <w:tcBorders>
                          <w:top w:val="single" w:sz="6" w:space="0" w:color="000000"/>
                          <w:left w:val="single" w:sz="6" w:space="0" w:color="000000"/>
                          <w:bottom w:val="single" w:sz="6" w:space="0" w:color="000000"/>
                          <w:right w:val="single" w:sz="6" w:space="0" w:color="000000"/>
                        </w:tcBorders>
                        <w:shd w:val="clear" w:color="auto" w:fill="auto"/>
                        <w:hideMark/>
                      </w:tcPr>
                      <w:p w14:paraId="23930A48" w14:textId="77777777" w:rsidR="009E2940" w:rsidRPr="0084008D" w:rsidRDefault="009E2940" w:rsidP="0084008D">
                        <w:pPr>
                          <w:spacing w:before="60" w:after="60" w:line="240" w:lineRule="auto"/>
                          <w:ind w:right="195"/>
                          <w:jc w:val="center"/>
                          <w:rPr>
                            <w:rFonts w:ascii="Times New Roman" w:eastAsia="Times New Roman" w:hAnsi="Times New Roman" w:cs="Times New Roman"/>
                            <w:b/>
                            <w:bCs/>
                            <w:sz w:val="24"/>
                            <w:szCs w:val="24"/>
                            <w:lang w:val="en-US"/>
                          </w:rPr>
                        </w:pPr>
                        <w:r w:rsidRPr="0084008D">
                          <w:rPr>
                            <w:rFonts w:ascii="Times New Roman" w:eastAsia="Times New Roman" w:hAnsi="Times New Roman" w:cs="Times New Roman"/>
                            <w:b/>
                            <w:bCs/>
                            <w:sz w:val="24"/>
                            <w:szCs w:val="24"/>
                            <w:lang w:val="en-US"/>
                          </w:rPr>
                          <w:t>Element</w:t>
                        </w:r>
                      </w:p>
                    </w:tc>
                    <w:tc>
                      <w:tcPr>
                        <w:tcW w:w="2834" w:type="dxa"/>
                        <w:tcBorders>
                          <w:top w:val="single" w:sz="6" w:space="0" w:color="000000"/>
                          <w:left w:val="single" w:sz="6" w:space="0" w:color="000000"/>
                          <w:bottom w:val="single" w:sz="6" w:space="0" w:color="000000"/>
                          <w:right w:val="single" w:sz="6" w:space="0" w:color="000000"/>
                        </w:tcBorders>
                        <w:shd w:val="clear" w:color="auto" w:fill="auto"/>
                        <w:hideMark/>
                      </w:tcPr>
                      <w:p w14:paraId="5AFE4399" w14:textId="77777777" w:rsidR="009E2940" w:rsidRPr="0084008D" w:rsidRDefault="009E2940" w:rsidP="0084008D">
                        <w:pPr>
                          <w:spacing w:before="60" w:after="60" w:line="240" w:lineRule="auto"/>
                          <w:ind w:right="195"/>
                          <w:jc w:val="center"/>
                          <w:rPr>
                            <w:rFonts w:ascii="Times New Roman" w:eastAsia="Times New Roman" w:hAnsi="Times New Roman" w:cs="Times New Roman"/>
                            <w:b/>
                            <w:bCs/>
                            <w:sz w:val="24"/>
                            <w:szCs w:val="24"/>
                            <w:lang w:val="en-US"/>
                          </w:rPr>
                        </w:pPr>
                        <w:r w:rsidRPr="0084008D">
                          <w:rPr>
                            <w:rFonts w:ascii="Times New Roman" w:eastAsia="Times New Roman" w:hAnsi="Times New Roman" w:cs="Times New Roman"/>
                            <w:b/>
                            <w:bCs/>
                            <w:sz w:val="24"/>
                            <w:szCs w:val="24"/>
                            <w:lang w:val="en-US"/>
                          </w:rPr>
                          <w:t>Detaljni sadržaj</w:t>
                        </w:r>
                      </w:p>
                    </w:tc>
                    <w:tc>
                      <w:tcPr>
                        <w:tcW w:w="4687"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67741D72" w14:textId="77777777" w:rsidR="009E2940" w:rsidRPr="0084008D" w:rsidRDefault="009E2940" w:rsidP="0084008D">
                        <w:pPr>
                          <w:spacing w:before="60" w:after="60" w:line="240" w:lineRule="auto"/>
                          <w:ind w:right="195"/>
                          <w:jc w:val="center"/>
                          <w:rPr>
                            <w:rFonts w:ascii="Times New Roman" w:eastAsia="Times New Roman" w:hAnsi="Times New Roman" w:cs="Times New Roman"/>
                            <w:b/>
                            <w:bCs/>
                            <w:sz w:val="24"/>
                            <w:szCs w:val="24"/>
                            <w:lang w:val="en-US"/>
                          </w:rPr>
                        </w:pPr>
                        <w:r w:rsidRPr="0084008D">
                          <w:rPr>
                            <w:rFonts w:ascii="Times New Roman" w:eastAsia="Times New Roman" w:hAnsi="Times New Roman" w:cs="Times New Roman"/>
                            <w:b/>
                            <w:bCs/>
                            <w:sz w:val="24"/>
                            <w:szCs w:val="24"/>
                            <w:lang w:val="en-US"/>
                          </w:rPr>
                          <w:t>Šablon(ovi)</w:t>
                        </w:r>
                      </w:p>
                    </w:tc>
                  </w:tr>
                  <w:tr w:rsidR="009E2940" w:rsidRPr="0084008D" w14:paraId="2B3668AD" w14:textId="77777777" w:rsidTr="00D74F12">
                    <w:tc>
                      <w:tcPr>
                        <w:tcW w:w="631" w:type="dxa"/>
                        <w:tcBorders>
                          <w:top w:val="single" w:sz="6" w:space="0" w:color="000000"/>
                          <w:left w:val="single" w:sz="6" w:space="0" w:color="000000"/>
                          <w:bottom w:val="single" w:sz="6" w:space="0" w:color="000000"/>
                          <w:right w:val="single" w:sz="6" w:space="0" w:color="000000"/>
                        </w:tcBorders>
                        <w:shd w:val="clear" w:color="auto" w:fill="auto"/>
                        <w:hideMark/>
                      </w:tcPr>
                      <w:p w14:paraId="7F76CB17"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1</w:t>
                        </w:r>
                      </w:p>
                    </w:tc>
                    <w:tc>
                      <w:tcPr>
                        <w:tcW w:w="4322" w:type="dxa"/>
                        <w:tcBorders>
                          <w:top w:val="single" w:sz="6" w:space="0" w:color="000000"/>
                          <w:left w:val="single" w:sz="6" w:space="0" w:color="000000"/>
                          <w:bottom w:val="single" w:sz="6" w:space="0" w:color="000000"/>
                          <w:right w:val="single" w:sz="6" w:space="0" w:color="000000"/>
                        </w:tcBorders>
                        <w:shd w:val="clear" w:color="auto" w:fill="auto"/>
                        <w:hideMark/>
                      </w:tcPr>
                      <w:p w14:paraId="0B5A2114"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Identifikacija vrste prognoze (M)</w:t>
                        </w:r>
                      </w:p>
                    </w:tc>
                    <w:tc>
                      <w:tcPr>
                        <w:tcW w:w="2834" w:type="dxa"/>
                        <w:tcBorders>
                          <w:top w:val="single" w:sz="6" w:space="0" w:color="000000"/>
                          <w:left w:val="single" w:sz="6" w:space="0" w:color="000000"/>
                          <w:bottom w:val="single" w:sz="6" w:space="0" w:color="000000"/>
                          <w:right w:val="single" w:sz="6" w:space="0" w:color="000000"/>
                        </w:tcBorders>
                        <w:shd w:val="clear" w:color="auto" w:fill="auto"/>
                        <w:hideMark/>
                      </w:tcPr>
                      <w:p w14:paraId="1BB3A926"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Vrsta prognoze (M)</w:t>
                        </w:r>
                      </w:p>
                    </w:tc>
                    <w:tc>
                      <w:tcPr>
                        <w:tcW w:w="4687"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566CE913"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TAF ili TAF AMD ili TAF COR</w:t>
                        </w:r>
                      </w:p>
                    </w:tc>
                  </w:tr>
                  <w:tr w:rsidR="009E2940" w:rsidRPr="0084008D" w14:paraId="1285C8C3" w14:textId="77777777" w:rsidTr="00D74F12">
                    <w:tc>
                      <w:tcPr>
                        <w:tcW w:w="631" w:type="dxa"/>
                        <w:tcBorders>
                          <w:top w:val="single" w:sz="6" w:space="0" w:color="000000"/>
                          <w:left w:val="single" w:sz="6" w:space="0" w:color="000000"/>
                          <w:bottom w:val="single" w:sz="6" w:space="0" w:color="000000"/>
                          <w:right w:val="single" w:sz="6" w:space="0" w:color="000000"/>
                        </w:tcBorders>
                        <w:shd w:val="clear" w:color="auto" w:fill="auto"/>
                        <w:hideMark/>
                      </w:tcPr>
                      <w:p w14:paraId="615A8877"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2</w:t>
                        </w:r>
                      </w:p>
                    </w:tc>
                    <w:tc>
                      <w:tcPr>
                        <w:tcW w:w="4322" w:type="dxa"/>
                        <w:tcBorders>
                          <w:top w:val="single" w:sz="6" w:space="0" w:color="000000"/>
                          <w:left w:val="single" w:sz="6" w:space="0" w:color="000000"/>
                          <w:bottom w:val="single" w:sz="6" w:space="0" w:color="000000"/>
                          <w:right w:val="single" w:sz="6" w:space="0" w:color="000000"/>
                        </w:tcBorders>
                        <w:shd w:val="clear" w:color="auto" w:fill="auto"/>
                        <w:hideMark/>
                      </w:tcPr>
                      <w:p w14:paraId="69323257"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Indikator lokacije (M)</w:t>
                        </w:r>
                      </w:p>
                    </w:tc>
                    <w:tc>
                      <w:tcPr>
                        <w:tcW w:w="2834" w:type="dxa"/>
                        <w:tcBorders>
                          <w:top w:val="single" w:sz="6" w:space="0" w:color="000000"/>
                          <w:left w:val="single" w:sz="6" w:space="0" w:color="000000"/>
                          <w:bottom w:val="single" w:sz="6" w:space="0" w:color="000000"/>
                          <w:right w:val="single" w:sz="6" w:space="0" w:color="000000"/>
                        </w:tcBorders>
                        <w:shd w:val="clear" w:color="auto" w:fill="auto"/>
                        <w:hideMark/>
                      </w:tcPr>
                      <w:p w14:paraId="45C23023" w14:textId="77777777" w:rsidR="009E2940" w:rsidRPr="0084008D" w:rsidRDefault="009E2940" w:rsidP="0084008D">
                        <w:pPr>
                          <w:spacing w:before="60" w:after="60" w:line="240" w:lineRule="auto"/>
                          <w:rPr>
                            <w:rFonts w:ascii="Times New Roman" w:eastAsia="Times New Roman" w:hAnsi="Times New Roman" w:cs="Times New Roman"/>
                            <w:sz w:val="24"/>
                            <w:szCs w:val="24"/>
                            <w:lang w:val="pt-PT"/>
                          </w:rPr>
                        </w:pPr>
                        <w:r w:rsidRPr="0084008D">
                          <w:rPr>
                            <w:rFonts w:ascii="Times New Roman" w:eastAsia="Times New Roman" w:hAnsi="Times New Roman" w:cs="Times New Roman"/>
                            <w:sz w:val="24"/>
                            <w:szCs w:val="24"/>
                            <w:lang w:val="pt-PT"/>
                          </w:rPr>
                          <w:t>Indikator lokacije prema ICAO (M)</w:t>
                        </w:r>
                      </w:p>
                    </w:tc>
                    <w:tc>
                      <w:tcPr>
                        <w:tcW w:w="4687"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45BD8435"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nnnn</w:t>
                        </w:r>
                      </w:p>
                    </w:tc>
                  </w:tr>
                  <w:tr w:rsidR="009E2940" w:rsidRPr="0084008D" w14:paraId="315B3528" w14:textId="77777777" w:rsidTr="00D74F12">
                    <w:tc>
                      <w:tcPr>
                        <w:tcW w:w="631" w:type="dxa"/>
                        <w:tcBorders>
                          <w:top w:val="single" w:sz="6" w:space="0" w:color="000000"/>
                          <w:left w:val="single" w:sz="6" w:space="0" w:color="000000"/>
                          <w:bottom w:val="single" w:sz="6" w:space="0" w:color="000000"/>
                          <w:right w:val="single" w:sz="6" w:space="0" w:color="000000"/>
                        </w:tcBorders>
                        <w:shd w:val="clear" w:color="auto" w:fill="auto"/>
                        <w:hideMark/>
                      </w:tcPr>
                      <w:p w14:paraId="31739CB5"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3</w:t>
                        </w:r>
                      </w:p>
                    </w:tc>
                    <w:tc>
                      <w:tcPr>
                        <w:tcW w:w="4322" w:type="dxa"/>
                        <w:tcBorders>
                          <w:top w:val="single" w:sz="6" w:space="0" w:color="000000"/>
                          <w:left w:val="single" w:sz="6" w:space="0" w:color="000000"/>
                          <w:bottom w:val="single" w:sz="6" w:space="0" w:color="000000"/>
                          <w:right w:val="single" w:sz="6" w:space="0" w:color="000000"/>
                        </w:tcBorders>
                        <w:shd w:val="clear" w:color="auto" w:fill="auto"/>
                        <w:hideMark/>
                      </w:tcPr>
                      <w:p w14:paraId="3B4FAA9D"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Vreme izdavanja prognoze (M)</w:t>
                        </w:r>
                      </w:p>
                    </w:tc>
                    <w:tc>
                      <w:tcPr>
                        <w:tcW w:w="2834" w:type="dxa"/>
                        <w:tcBorders>
                          <w:top w:val="single" w:sz="6" w:space="0" w:color="000000"/>
                          <w:left w:val="single" w:sz="6" w:space="0" w:color="000000"/>
                          <w:bottom w:val="single" w:sz="6" w:space="0" w:color="000000"/>
                          <w:right w:val="single" w:sz="6" w:space="0" w:color="000000"/>
                        </w:tcBorders>
                        <w:shd w:val="clear" w:color="auto" w:fill="auto"/>
                        <w:hideMark/>
                      </w:tcPr>
                      <w:p w14:paraId="7A512139" w14:textId="77777777" w:rsidR="009E2940" w:rsidRPr="0084008D" w:rsidRDefault="009E2940" w:rsidP="0084008D">
                        <w:pPr>
                          <w:spacing w:before="60" w:after="60" w:line="240" w:lineRule="auto"/>
                          <w:rPr>
                            <w:rFonts w:ascii="Times New Roman" w:eastAsia="Times New Roman" w:hAnsi="Times New Roman" w:cs="Times New Roman"/>
                            <w:sz w:val="24"/>
                            <w:szCs w:val="24"/>
                            <w:lang w:val="pt-PT"/>
                          </w:rPr>
                        </w:pPr>
                        <w:r w:rsidRPr="0084008D">
                          <w:rPr>
                            <w:rFonts w:ascii="Times New Roman" w:eastAsia="Times New Roman" w:hAnsi="Times New Roman" w:cs="Times New Roman"/>
                            <w:sz w:val="24"/>
                            <w:szCs w:val="24"/>
                            <w:lang w:val="pt-PT"/>
                          </w:rPr>
                          <w:t>Dan i vreme izdavanja prognoze u UTC (M)</w:t>
                        </w:r>
                      </w:p>
                    </w:tc>
                    <w:tc>
                      <w:tcPr>
                        <w:tcW w:w="4687"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15747FE5"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nnnnnnZ</w:t>
                        </w:r>
                      </w:p>
                    </w:tc>
                  </w:tr>
                  <w:tr w:rsidR="009E2940" w:rsidRPr="0084008D" w14:paraId="49024D79" w14:textId="77777777" w:rsidTr="00D74F12">
                    <w:tc>
                      <w:tcPr>
                        <w:tcW w:w="631" w:type="dxa"/>
                        <w:tcBorders>
                          <w:top w:val="single" w:sz="6" w:space="0" w:color="000000"/>
                          <w:left w:val="single" w:sz="6" w:space="0" w:color="000000"/>
                          <w:bottom w:val="single" w:sz="6" w:space="0" w:color="000000"/>
                          <w:right w:val="single" w:sz="6" w:space="0" w:color="000000"/>
                        </w:tcBorders>
                        <w:shd w:val="clear" w:color="auto" w:fill="auto"/>
                        <w:hideMark/>
                      </w:tcPr>
                      <w:p w14:paraId="13130584"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4</w:t>
                        </w:r>
                      </w:p>
                    </w:tc>
                    <w:tc>
                      <w:tcPr>
                        <w:tcW w:w="4322" w:type="dxa"/>
                        <w:tcBorders>
                          <w:top w:val="single" w:sz="6" w:space="0" w:color="000000"/>
                          <w:left w:val="single" w:sz="6" w:space="0" w:color="000000"/>
                          <w:bottom w:val="single" w:sz="6" w:space="0" w:color="000000"/>
                          <w:right w:val="single" w:sz="6" w:space="0" w:color="000000"/>
                        </w:tcBorders>
                        <w:shd w:val="clear" w:color="auto" w:fill="auto"/>
                        <w:hideMark/>
                      </w:tcPr>
                      <w:p w14:paraId="5BC76574"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Identifikacija nedostajuće prognoze (C)</w:t>
                        </w:r>
                      </w:p>
                    </w:tc>
                    <w:tc>
                      <w:tcPr>
                        <w:tcW w:w="2834" w:type="dxa"/>
                        <w:tcBorders>
                          <w:top w:val="single" w:sz="6" w:space="0" w:color="000000"/>
                          <w:left w:val="single" w:sz="6" w:space="0" w:color="000000"/>
                          <w:bottom w:val="single" w:sz="6" w:space="0" w:color="000000"/>
                          <w:right w:val="single" w:sz="6" w:space="0" w:color="000000"/>
                        </w:tcBorders>
                        <w:shd w:val="clear" w:color="auto" w:fill="auto"/>
                        <w:hideMark/>
                      </w:tcPr>
                      <w:p w14:paraId="0B8BFE71"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Identifikator nedostajuće prognoze (C)</w:t>
                        </w:r>
                      </w:p>
                    </w:tc>
                    <w:tc>
                      <w:tcPr>
                        <w:tcW w:w="4687"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14ACECBA"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NIL</w:t>
                        </w:r>
                      </w:p>
                    </w:tc>
                  </w:tr>
                  <w:tr w:rsidR="009E2940" w:rsidRPr="0084008D" w14:paraId="029B9295" w14:textId="77777777" w:rsidTr="00D74F12">
                    <w:tc>
                      <w:tcPr>
                        <w:tcW w:w="631" w:type="dxa"/>
                        <w:tcBorders>
                          <w:top w:val="single" w:sz="6" w:space="0" w:color="000000"/>
                          <w:left w:val="single" w:sz="6" w:space="0" w:color="000000"/>
                          <w:bottom w:val="single" w:sz="6" w:space="0" w:color="000000"/>
                          <w:right w:val="single" w:sz="6" w:space="0" w:color="000000"/>
                        </w:tcBorders>
                        <w:shd w:val="clear" w:color="auto" w:fill="auto"/>
                        <w:hideMark/>
                      </w:tcPr>
                      <w:p w14:paraId="7862F3BE"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5</w:t>
                        </w:r>
                      </w:p>
                    </w:tc>
                    <w:tc>
                      <w:tcPr>
                        <w:tcW w:w="11843" w:type="dxa"/>
                        <w:gridSpan w:val="6"/>
                        <w:tcBorders>
                          <w:top w:val="single" w:sz="6" w:space="0" w:color="000000"/>
                          <w:left w:val="single" w:sz="6" w:space="0" w:color="000000"/>
                          <w:bottom w:val="single" w:sz="6" w:space="0" w:color="000000"/>
                          <w:right w:val="single" w:sz="6" w:space="0" w:color="000000"/>
                        </w:tcBorders>
                        <w:shd w:val="clear" w:color="auto" w:fill="auto"/>
                        <w:hideMark/>
                      </w:tcPr>
                      <w:p w14:paraId="072DC998" w14:textId="77777777" w:rsidR="009E2940" w:rsidRPr="0084008D" w:rsidRDefault="009E2940" w:rsidP="0084008D">
                        <w:pPr>
                          <w:spacing w:before="60" w:after="60" w:line="240" w:lineRule="auto"/>
                          <w:rPr>
                            <w:rFonts w:ascii="Times New Roman" w:eastAsia="Times New Roman" w:hAnsi="Times New Roman" w:cs="Times New Roman"/>
                            <w:sz w:val="24"/>
                            <w:szCs w:val="24"/>
                            <w:lang w:val="pt-PT"/>
                          </w:rPr>
                        </w:pPr>
                        <w:r w:rsidRPr="0084008D">
                          <w:rPr>
                            <w:rFonts w:ascii="Times New Roman" w:eastAsia="Times New Roman" w:hAnsi="Times New Roman" w:cs="Times New Roman"/>
                            <w:sz w:val="24"/>
                            <w:szCs w:val="24"/>
                            <w:lang w:val="pt-PT"/>
                          </w:rPr>
                          <w:t>KRAJ TAF-a AKO NEDOSTAJE PROGNOZA.</w:t>
                        </w:r>
                      </w:p>
                    </w:tc>
                  </w:tr>
                  <w:tr w:rsidR="009E2940" w:rsidRPr="0084008D" w14:paraId="79319D85" w14:textId="77777777" w:rsidTr="00D74F12">
                    <w:tc>
                      <w:tcPr>
                        <w:tcW w:w="631" w:type="dxa"/>
                        <w:tcBorders>
                          <w:top w:val="single" w:sz="6" w:space="0" w:color="000000"/>
                          <w:left w:val="single" w:sz="6" w:space="0" w:color="000000"/>
                          <w:bottom w:val="single" w:sz="6" w:space="0" w:color="000000"/>
                          <w:right w:val="single" w:sz="6" w:space="0" w:color="000000"/>
                        </w:tcBorders>
                        <w:shd w:val="clear" w:color="auto" w:fill="auto"/>
                        <w:hideMark/>
                      </w:tcPr>
                      <w:p w14:paraId="255300BF"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6</w:t>
                        </w:r>
                      </w:p>
                    </w:tc>
                    <w:tc>
                      <w:tcPr>
                        <w:tcW w:w="4322" w:type="dxa"/>
                        <w:tcBorders>
                          <w:top w:val="single" w:sz="6" w:space="0" w:color="000000"/>
                          <w:left w:val="single" w:sz="6" w:space="0" w:color="000000"/>
                          <w:bottom w:val="single" w:sz="6" w:space="0" w:color="000000"/>
                          <w:right w:val="single" w:sz="6" w:space="0" w:color="000000"/>
                        </w:tcBorders>
                        <w:shd w:val="clear" w:color="auto" w:fill="auto"/>
                        <w:hideMark/>
                      </w:tcPr>
                      <w:p w14:paraId="7C507614" w14:textId="77777777" w:rsidR="009E2940" w:rsidRPr="0084008D" w:rsidRDefault="009E2940" w:rsidP="0084008D">
                        <w:pPr>
                          <w:spacing w:before="60" w:after="60" w:line="240" w:lineRule="auto"/>
                          <w:rPr>
                            <w:rFonts w:ascii="Times New Roman" w:eastAsia="Times New Roman" w:hAnsi="Times New Roman" w:cs="Times New Roman"/>
                            <w:sz w:val="24"/>
                            <w:szCs w:val="24"/>
                            <w:lang w:val="pt-PT"/>
                          </w:rPr>
                        </w:pPr>
                        <w:r w:rsidRPr="0084008D">
                          <w:rPr>
                            <w:rFonts w:ascii="Times New Roman" w:eastAsia="Times New Roman" w:hAnsi="Times New Roman" w:cs="Times New Roman"/>
                            <w:sz w:val="24"/>
                            <w:szCs w:val="24"/>
                            <w:lang w:val="pt-PT"/>
                          </w:rPr>
                          <w:t>Dani i period važenja prognoze (M)</w:t>
                        </w:r>
                      </w:p>
                    </w:tc>
                    <w:tc>
                      <w:tcPr>
                        <w:tcW w:w="2834" w:type="dxa"/>
                        <w:tcBorders>
                          <w:top w:val="single" w:sz="6" w:space="0" w:color="000000"/>
                          <w:left w:val="single" w:sz="6" w:space="0" w:color="000000"/>
                          <w:bottom w:val="single" w:sz="6" w:space="0" w:color="000000"/>
                          <w:right w:val="single" w:sz="6" w:space="0" w:color="000000"/>
                        </w:tcBorders>
                        <w:shd w:val="clear" w:color="auto" w:fill="auto"/>
                        <w:hideMark/>
                      </w:tcPr>
                      <w:p w14:paraId="35CED42E" w14:textId="77777777" w:rsidR="009E2940" w:rsidRPr="0084008D" w:rsidRDefault="009E2940" w:rsidP="0084008D">
                        <w:pPr>
                          <w:spacing w:before="60" w:after="60" w:line="240" w:lineRule="auto"/>
                          <w:rPr>
                            <w:rFonts w:ascii="Times New Roman" w:eastAsia="Times New Roman" w:hAnsi="Times New Roman" w:cs="Times New Roman"/>
                            <w:sz w:val="24"/>
                            <w:szCs w:val="24"/>
                            <w:lang w:val="pt-PT"/>
                          </w:rPr>
                        </w:pPr>
                        <w:r w:rsidRPr="0084008D">
                          <w:rPr>
                            <w:rFonts w:ascii="Times New Roman" w:eastAsia="Times New Roman" w:hAnsi="Times New Roman" w:cs="Times New Roman"/>
                            <w:sz w:val="24"/>
                            <w:szCs w:val="24"/>
                            <w:lang w:val="pt-PT"/>
                          </w:rPr>
                          <w:t>Dani i period važenja prognoze u UTC (M)</w:t>
                        </w:r>
                      </w:p>
                    </w:tc>
                    <w:tc>
                      <w:tcPr>
                        <w:tcW w:w="4687"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5AAEA660"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nnnn/nnnn</w:t>
                        </w:r>
                      </w:p>
                    </w:tc>
                  </w:tr>
                  <w:tr w:rsidR="009E2940" w:rsidRPr="0084008D" w14:paraId="1F501809" w14:textId="77777777" w:rsidTr="00D74F12">
                    <w:tc>
                      <w:tcPr>
                        <w:tcW w:w="631" w:type="dxa"/>
                        <w:tcBorders>
                          <w:top w:val="single" w:sz="6" w:space="0" w:color="000000"/>
                          <w:left w:val="single" w:sz="6" w:space="0" w:color="000000"/>
                          <w:bottom w:val="single" w:sz="6" w:space="0" w:color="000000"/>
                          <w:right w:val="single" w:sz="6" w:space="0" w:color="000000"/>
                        </w:tcBorders>
                        <w:shd w:val="clear" w:color="auto" w:fill="auto"/>
                        <w:hideMark/>
                      </w:tcPr>
                      <w:p w14:paraId="7F74DFB0"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7</w:t>
                        </w:r>
                      </w:p>
                    </w:tc>
                    <w:tc>
                      <w:tcPr>
                        <w:tcW w:w="4322" w:type="dxa"/>
                        <w:tcBorders>
                          <w:top w:val="single" w:sz="6" w:space="0" w:color="000000"/>
                          <w:left w:val="single" w:sz="6" w:space="0" w:color="000000"/>
                          <w:bottom w:val="single" w:sz="6" w:space="0" w:color="000000"/>
                          <w:right w:val="single" w:sz="6" w:space="0" w:color="000000"/>
                        </w:tcBorders>
                        <w:shd w:val="clear" w:color="auto" w:fill="auto"/>
                        <w:hideMark/>
                      </w:tcPr>
                      <w:p w14:paraId="41B66430"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Identifikacija otkazane prognoze (C)</w:t>
                        </w:r>
                      </w:p>
                    </w:tc>
                    <w:tc>
                      <w:tcPr>
                        <w:tcW w:w="2834" w:type="dxa"/>
                        <w:tcBorders>
                          <w:top w:val="single" w:sz="6" w:space="0" w:color="000000"/>
                          <w:left w:val="single" w:sz="6" w:space="0" w:color="000000"/>
                          <w:bottom w:val="single" w:sz="6" w:space="0" w:color="000000"/>
                          <w:right w:val="single" w:sz="6" w:space="0" w:color="000000"/>
                        </w:tcBorders>
                        <w:shd w:val="clear" w:color="auto" w:fill="auto"/>
                        <w:hideMark/>
                      </w:tcPr>
                      <w:p w14:paraId="0D2E6C05"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Identifikator otkazane prognoze (C)</w:t>
                        </w:r>
                      </w:p>
                    </w:tc>
                    <w:tc>
                      <w:tcPr>
                        <w:tcW w:w="4687"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48F2A27B"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CNL</w:t>
                        </w:r>
                      </w:p>
                    </w:tc>
                  </w:tr>
                  <w:tr w:rsidR="009E2940" w:rsidRPr="0084008D" w14:paraId="7C6CBBD4" w14:textId="77777777" w:rsidTr="00D74F12">
                    <w:tc>
                      <w:tcPr>
                        <w:tcW w:w="631" w:type="dxa"/>
                        <w:tcBorders>
                          <w:top w:val="single" w:sz="6" w:space="0" w:color="000000"/>
                          <w:left w:val="single" w:sz="6" w:space="0" w:color="000000"/>
                          <w:bottom w:val="single" w:sz="6" w:space="0" w:color="000000"/>
                          <w:right w:val="single" w:sz="6" w:space="0" w:color="000000"/>
                        </w:tcBorders>
                        <w:shd w:val="clear" w:color="auto" w:fill="auto"/>
                        <w:hideMark/>
                      </w:tcPr>
                      <w:p w14:paraId="5EB6D275"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8</w:t>
                        </w:r>
                      </w:p>
                    </w:tc>
                    <w:tc>
                      <w:tcPr>
                        <w:tcW w:w="11843" w:type="dxa"/>
                        <w:gridSpan w:val="6"/>
                        <w:tcBorders>
                          <w:top w:val="single" w:sz="6" w:space="0" w:color="000000"/>
                          <w:left w:val="single" w:sz="6" w:space="0" w:color="000000"/>
                          <w:bottom w:val="single" w:sz="6" w:space="0" w:color="000000"/>
                          <w:right w:val="single" w:sz="6" w:space="0" w:color="000000"/>
                        </w:tcBorders>
                        <w:shd w:val="clear" w:color="auto" w:fill="auto"/>
                        <w:hideMark/>
                      </w:tcPr>
                      <w:p w14:paraId="26B4AD65" w14:textId="77777777" w:rsidR="009E2940" w:rsidRPr="0084008D" w:rsidRDefault="009E2940" w:rsidP="0084008D">
                        <w:pPr>
                          <w:spacing w:before="60" w:after="60" w:line="240" w:lineRule="auto"/>
                          <w:rPr>
                            <w:rFonts w:ascii="Times New Roman" w:eastAsia="Times New Roman" w:hAnsi="Times New Roman" w:cs="Times New Roman"/>
                            <w:sz w:val="24"/>
                            <w:szCs w:val="24"/>
                            <w:lang w:val="pt-PT"/>
                          </w:rPr>
                        </w:pPr>
                        <w:r w:rsidRPr="0084008D">
                          <w:rPr>
                            <w:rFonts w:ascii="Times New Roman" w:eastAsia="Times New Roman" w:hAnsi="Times New Roman" w:cs="Times New Roman"/>
                            <w:sz w:val="24"/>
                            <w:szCs w:val="24"/>
                            <w:lang w:val="pt-PT"/>
                          </w:rPr>
                          <w:t>KRAJ TAF-a AKO JE PROGNOZA OTKAZANA.</w:t>
                        </w:r>
                      </w:p>
                    </w:tc>
                  </w:tr>
                  <w:tr w:rsidR="009E2940" w:rsidRPr="0084008D" w14:paraId="15EC9919" w14:textId="77777777" w:rsidTr="00D74F12">
                    <w:tc>
                      <w:tcPr>
                        <w:tcW w:w="631"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726EA06F"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lastRenderedPageBreak/>
                          <w:t>9</w:t>
                        </w:r>
                      </w:p>
                    </w:tc>
                    <w:tc>
                      <w:tcPr>
                        <w:tcW w:w="4322"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190DBC3C"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Površinski vetar (M)</w:t>
                        </w:r>
                      </w:p>
                    </w:tc>
                    <w:tc>
                      <w:tcPr>
                        <w:tcW w:w="2834" w:type="dxa"/>
                        <w:tcBorders>
                          <w:top w:val="single" w:sz="6" w:space="0" w:color="000000"/>
                          <w:left w:val="single" w:sz="6" w:space="0" w:color="000000"/>
                          <w:bottom w:val="single" w:sz="6" w:space="0" w:color="000000"/>
                          <w:right w:val="single" w:sz="6" w:space="0" w:color="000000"/>
                        </w:tcBorders>
                        <w:shd w:val="clear" w:color="auto" w:fill="auto"/>
                        <w:hideMark/>
                      </w:tcPr>
                      <w:p w14:paraId="3EFB11A7"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Pravac vetra (M)</w:t>
                        </w:r>
                      </w:p>
                    </w:tc>
                    <w:tc>
                      <w:tcPr>
                        <w:tcW w:w="4687"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40E114ED"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nnn </w:t>
                        </w:r>
                        <w:r w:rsidRPr="0084008D">
                          <w:rPr>
                            <w:rFonts w:ascii="Times New Roman" w:eastAsia="Times New Roman" w:hAnsi="Times New Roman" w:cs="Times New Roman"/>
                            <w:i/>
                            <w:iCs/>
                            <w:sz w:val="24"/>
                            <w:szCs w:val="24"/>
                            <w:lang w:val="en-US"/>
                          </w:rPr>
                          <w:t>ili</w:t>
                        </w:r>
                        <w:r w:rsidRPr="0084008D">
                          <w:rPr>
                            <w:rFonts w:ascii="Times New Roman" w:eastAsia="Times New Roman" w:hAnsi="Times New Roman" w:cs="Times New Roman"/>
                            <w:sz w:val="24"/>
                            <w:szCs w:val="24"/>
                            <w:lang w:val="en-US"/>
                          </w:rPr>
                          <w:t> VRB</w:t>
                        </w:r>
                      </w:p>
                    </w:tc>
                  </w:tr>
                  <w:tr w:rsidR="009E2940" w:rsidRPr="0084008D" w14:paraId="125D08FA" w14:textId="77777777" w:rsidTr="00D74F12">
                    <w:tc>
                      <w:tcPr>
                        <w:tcW w:w="631"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0BA151F" w14:textId="77777777" w:rsidR="009E2940" w:rsidRPr="0084008D" w:rsidRDefault="009E2940" w:rsidP="0084008D">
                        <w:pPr>
                          <w:spacing w:after="0" w:line="240" w:lineRule="auto"/>
                          <w:rPr>
                            <w:rFonts w:ascii="Times New Roman" w:eastAsia="Times New Roman" w:hAnsi="Times New Roman" w:cs="Times New Roman"/>
                            <w:sz w:val="24"/>
                            <w:szCs w:val="24"/>
                            <w:lang w:val="en-US"/>
                          </w:rPr>
                        </w:pPr>
                      </w:p>
                    </w:tc>
                    <w:tc>
                      <w:tcPr>
                        <w:tcW w:w="4322"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DC91336" w14:textId="77777777" w:rsidR="009E2940" w:rsidRPr="0084008D" w:rsidRDefault="009E2940" w:rsidP="0084008D">
                        <w:pPr>
                          <w:spacing w:after="0" w:line="240" w:lineRule="auto"/>
                          <w:rPr>
                            <w:rFonts w:ascii="Times New Roman" w:eastAsia="Times New Roman" w:hAnsi="Times New Roman" w:cs="Times New Roman"/>
                            <w:sz w:val="24"/>
                            <w:szCs w:val="24"/>
                            <w:lang w:val="en-US"/>
                          </w:rPr>
                        </w:pPr>
                      </w:p>
                    </w:tc>
                    <w:tc>
                      <w:tcPr>
                        <w:tcW w:w="2834" w:type="dxa"/>
                        <w:tcBorders>
                          <w:top w:val="single" w:sz="6" w:space="0" w:color="000000"/>
                          <w:left w:val="single" w:sz="6" w:space="0" w:color="000000"/>
                          <w:bottom w:val="single" w:sz="6" w:space="0" w:color="000000"/>
                          <w:right w:val="single" w:sz="6" w:space="0" w:color="000000"/>
                        </w:tcBorders>
                        <w:shd w:val="clear" w:color="auto" w:fill="auto"/>
                        <w:hideMark/>
                      </w:tcPr>
                      <w:p w14:paraId="55F2ED5C"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Brzina vetra (M)</w:t>
                        </w:r>
                      </w:p>
                    </w:tc>
                    <w:tc>
                      <w:tcPr>
                        <w:tcW w:w="4687"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6388CE3E"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[P]nn[n]</w:t>
                        </w:r>
                      </w:p>
                    </w:tc>
                  </w:tr>
                  <w:tr w:rsidR="009E2940" w:rsidRPr="0084008D" w14:paraId="136716DD" w14:textId="77777777" w:rsidTr="00D74F12">
                    <w:tc>
                      <w:tcPr>
                        <w:tcW w:w="631"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62E1A3E" w14:textId="77777777" w:rsidR="009E2940" w:rsidRPr="0084008D" w:rsidRDefault="009E2940" w:rsidP="0084008D">
                        <w:pPr>
                          <w:spacing w:after="0" w:line="240" w:lineRule="auto"/>
                          <w:rPr>
                            <w:rFonts w:ascii="Times New Roman" w:eastAsia="Times New Roman" w:hAnsi="Times New Roman" w:cs="Times New Roman"/>
                            <w:sz w:val="24"/>
                            <w:szCs w:val="24"/>
                            <w:lang w:val="en-US"/>
                          </w:rPr>
                        </w:pPr>
                      </w:p>
                    </w:tc>
                    <w:tc>
                      <w:tcPr>
                        <w:tcW w:w="4322"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1B17194" w14:textId="77777777" w:rsidR="009E2940" w:rsidRPr="0084008D" w:rsidRDefault="009E2940" w:rsidP="0084008D">
                        <w:pPr>
                          <w:spacing w:after="0" w:line="240" w:lineRule="auto"/>
                          <w:rPr>
                            <w:rFonts w:ascii="Times New Roman" w:eastAsia="Times New Roman" w:hAnsi="Times New Roman" w:cs="Times New Roman"/>
                            <w:sz w:val="24"/>
                            <w:szCs w:val="24"/>
                            <w:lang w:val="en-US"/>
                          </w:rPr>
                        </w:pPr>
                      </w:p>
                    </w:tc>
                    <w:tc>
                      <w:tcPr>
                        <w:tcW w:w="2834" w:type="dxa"/>
                        <w:tcBorders>
                          <w:top w:val="single" w:sz="6" w:space="0" w:color="000000"/>
                          <w:left w:val="single" w:sz="6" w:space="0" w:color="000000"/>
                          <w:bottom w:val="single" w:sz="6" w:space="0" w:color="000000"/>
                          <w:right w:val="single" w:sz="6" w:space="0" w:color="000000"/>
                        </w:tcBorders>
                        <w:shd w:val="clear" w:color="auto" w:fill="auto"/>
                        <w:hideMark/>
                      </w:tcPr>
                      <w:p w14:paraId="0F5EDEF6"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Značajne varijacije u brzini (C)</w:t>
                        </w:r>
                      </w:p>
                    </w:tc>
                    <w:tc>
                      <w:tcPr>
                        <w:tcW w:w="4687"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459C2C95"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G[P]nn[n]</w:t>
                        </w:r>
                      </w:p>
                    </w:tc>
                  </w:tr>
                  <w:tr w:rsidR="009E2940" w:rsidRPr="0084008D" w14:paraId="53F01E3D" w14:textId="77777777" w:rsidTr="00D74F12">
                    <w:tc>
                      <w:tcPr>
                        <w:tcW w:w="631"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4E4E1BE" w14:textId="77777777" w:rsidR="009E2940" w:rsidRPr="0084008D" w:rsidRDefault="009E2940" w:rsidP="0084008D">
                        <w:pPr>
                          <w:spacing w:after="0" w:line="240" w:lineRule="auto"/>
                          <w:rPr>
                            <w:rFonts w:ascii="Times New Roman" w:eastAsia="Times New Roman" w:hAnsi="Times New Roman" w:cs="Times New Roman"/>
                            <w:sz w:val="24"/>
                            <w:szCs w:val="24"/>
                            <w:lang w:val="en-US"/>
                          </w:rPr>
                        </w:pPr>
                      </w:p>
                    </w:tc>
                    <w:tc>
                      <w:tcPr>
                        <w:tcW w:w="4322"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BB51E7A" w14:textId="77777777" w:rsidR="009E2940" w:rsidRPr="0084008D" w:rsidRDefault="009E2940" w:rsidP="0084008D">
                        <w:pPr>
                          <w:spacing w:after="0" w:line="240" w:lineRule="auto"/>
                          <w:rPr>
                            <w:rFonts w:ascii="Times New Roman" w:eastAsia="Times New Roman" w:hAnsi="Times New Roman" w:cs="Times New Roman"/>
                            <w:sz w:val="24"/>
                            <w:szCs w:val="24"/>
                            <w:lang w:val="en-US"/>
                          </w:rPr>
                        </w:pPr>
                      </w:p>
                    </w:tc>
                    <w:tc>
                      <w:tcPr>
                        <w:tcW w:w="2834" w:type="dxa"/>
                        <w:tcBorders>
                          <w:top w:val="single" w:sz="6" w:space="0" w:color="000000"/>
                          <w:left w:val="single" w:sz="6" w:space="0" w:color="000000"/>
                          <w:bottom w:val="single" w:sz="6" w:space="0" w:color="000000"/>
                          <w:right w:val="single" w:sz="6" w:space="0" w:color="000000"/>
                        </w:tcBorders>
                        <w:shd w:val="clear" w:color="auto" w:fill="auto"/>
                        <w:hideMark/>
                      </w:tcPr>
                      <w:p w14:paraId="3E5EE9E4"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Merne jedinice (M)</w:t>
                        </w:r>
                      </w:p>
                    </w:tc>
                    <w:tc>
                      <w:tcPr>
                        <w:tcW w:w="4687"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5A3F92D0"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KT</w:t>
                        </w:r>
                      </w:p>
                    </w:tc>
                  </w:tr>
                  <w:tr w:rsidR="009E2940" w:rsidRPr="0084008D" w14:paraId="43E38894" w14:textId="77777777" w:rsidTr="00D74F12">
                    <w:tc>
                      <w:tcPr>
                        <w:tcW w:w="631" w:type="dxa"/>
                        <w:tcBorders>
                          <w:top w:val="single" w:sz="6" w:space="0" w:color="000000"/>
                          <w:left w:val="single" w:sz="6" w:space="0" w:color="000000"/>
                          <w:bottom w:val="single" w:sz="6" w:space="0" w:color="000000"/>
                          <w:right w:val="single" w:sz="6" w:space="0" w:color="000000"/>
                        </w:tcBorders>
                        <w:shd w:val="clear" w:color="auto" w:fill="auto"/>
                        <w:hideMark/>
                      </w:tcPr>
                      <w:p w14:paraId="3DC4DA7C"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10</w:t>
                        </w:r>
                      </w:p>
                    </w:tc>
                    <w:tc>
                      <w:tcPr>
                        <w:tcW w:w="4322" w:type="dxa"/>
                        <w:tcBorders>
                          <w:top w:val="single" w:sz="6" w:space="0" w:color="000000"/>
                          <w:left w:val="single" w:sz="6" w:space="0" w:color="000000"/>
                          <w:bottom w:val="single" w:sz="6" w:space="0" w:color="000000"/>
                          <w:right w:val="single" w:sz="6" w:space="0" w:color="000000"/>
                        </w:tcBorders>
                        <w:shd w:val="clear" w:color="auto" w:fill="auto"/>
                        <w:hideMark/>
                      </w:tcPr>
                      <w:p w14:paraId="43FE9619"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Vidljivost (M)</w:t>
                        </w:r>
                      </w:p>
                    </w:tc>
                    <w:tc>
                      <w:tcPr>
                        <w:tcW w:w="2834" w:type="dxa"/>
                        <w:tcBorders>
                          <w:top w:val="single" w:sz="6" w:space="0" w:color="000000"/>
                          <w:left w:val="single" w:sz="6" w:space="0" w:color="000000"/>
                          <w:bottom w:val="single" w:sz="6" w:space="0" w:color="000000"/>
                          <w:right w:val="single" w:sz="6" w:space="0" w:color="000000"/>
                        </w:tcBorders>
                        <w:shd w:val="clear" w:color="auto" w:fill="auto"/>
                        <w:hideMark/>
                      </w:tcPr>
                      <w:p w14:paraId="18D108C3"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Preovlađujuća vidljivost (M)</w:t>
                        </w:r>
                      </w:p>
                    </w:tc>
                    <w:tc>
                      <w:tcPr>
                        <w:tcW w:w="4427"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2649E5DA"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nnnn</w:t>
                        </w:r>
                      </w:p>
                    </w:tc>
                    <w:tc>
                      <w:tcPr>
                        <w:tcW w:w="26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7C039AD5"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C</w:t>
                        </w:r>
                      </w:p>
                      <w:p w14:paraId="3157D7E3"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A</w:t>
                        </w:r>
                      </w:p>
                      <w:p w14:paraId="1201F8B5"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V</w:t>
                        </w:r>
                      </w:p>
                      <w:p w14:paraId="70AEF80A"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O</w:t>
                        </w:r>
                      </w:p>
                      <w:p w14:paraId="036E91FF"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K</w:t>
                        </w:r>
                      </w:p>
                    </w:tc>
                  </w:tr>
                  <w:tr w:rsidR="009E2940" w:rsidRPr="0084008D" w14:paraId="78DC7AB3" w14:textId="77777777" w:rsidTr="00D74F12">
                    <w:tc>
                      <w:tcPr>
                        <w:tcW w:w="631"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0AFB5E4D"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11</w:t>
                        </w:r>
                      </w:p>
                    </w:tc>
                    <w:tc>
                      <w:tcPr>
                        <w:tcW w:w="4322"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685D5CDA"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Vremenski uslovi (C)</w:t>
                        </w:r>
                      </w:p>
                    </w:tc>
                    <w:tc>
                      <w:tcPr>
                        <w:tcW w:w="2834" w:type="dxa"/>
                        <w:tcBorders>
                          <w:top w:val="single" w:sz="6" w:space="0" w:color="000000"/>
                          <w:left w:val="single" w:sz="6" w:space="0" w:color="000000"/>
                          <w:bottom w:val="single" w:sz="6" w:space="0" w:color="000000"/>
                          <w:right w:val="single" w:sz="6" w:space="0" w:color="000000"/>
                        </w:tcBorders>
                        <w:shd w:val="clear" w:color="auto" w:fill="auto"/>
                        <w:hideMark/>
                      </w:tcPr>
                      <w:p w14:paraId="60C00FD4"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Intenzitet vremenskih pojava (C) </w:t>
                        </w:r>
                        <w:hyperlink r:id="rId275" w:anchor="ntr6-L_2021289EN.01003201-E0001" w:history="1">
                          <w:r w:rsidRPr="0084008D">
                            <w:rPr>
                              <w:rFonts w:ascii="Times New Roman" w:eastAsia="Times New Roman" w:hAnsi="Times New Roman" w:cs="Times New Roman"/>
                              <w:sz w:val="24"/>
                              <w:szCs w:val="24"/>
                              <w:lang w:val="en-US"/>
                            </w:rPr>
                            <w:t> (</w:t>
                          </w:r>
                          <w:r w:rsidRPr="0084008D">
                            <w:rPr>
                              <w:rFonts w:ascii="Times New Roman" w:eastAsia="Times New Roman" w:hAnsi="Times New Roman" w:cs="Times New Roman"/>
                              <w:sz w:val="24"/>
                              <w:szCs w:val="24"/>
                              <w:vertAlign w:val="superscript"/>
                              <w:lang w:val="en-US"/>
                            </w:rPr>
                            <w:t>6</w:t>
                          </w:r>
                          <w:r w:rsidRPr="0084008D">
                            <w:rPr>
                              <w:rFonts w:ascii="Times New Roman" w:eastAsia="Times New Roman" w:hAnsi="Times New Roman" w:cs="Times New Roman"/>
                              <w:sz w:val="24"/>
                              <w:szCs w:val="24"/>
                              <w:lang w:val="en-US"/>
                            </w:rPr>
                            <w:t>)</w:t>
                          </w:r>
                        </w:hyperlink>
                      </w:p>
                    </w:tc>
                    <w:tc>
                      <w:tcPr>
                        <w:tcW w:w="3086"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32C22CA"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 ili +</w:t>
                        </w:r>
                      </w:p>
                    </w:tc>
                    <w:tc>
                      <w:tcPr>
                        <w:tcW w:w="1341" w:type="dxa"/>
                        <w:tcBorders>
                          <w:top w:val="single" w:sz="6" w:space="0" w:color="000000"/>
                          <w:left w:val="single" w:sz="6" w:space="0" w:color="000000"/>
                          <w:bottom w:val="single" w:sz="6" w:space="0" w:color="000000"/>
                          <w:right w:val="single" w:sz="6" w:space="0" w:color="000000"/>
                        </w:tcBorders>
                        <w:shd w:val="clear" w:color="auto" w:fill="auto"/>
                        <w:hideMark/>
                      </w:tcPr>
                      <w:p w14:paraId="0F3F7302"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w:t>
                        </w:r>
                      </w:p>
                    </w:tc>
                    <w:tc>
                      <w:tcPr>
                        <w:tcW w:w="260"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02BBC1E" w14:textId="77777777" w:rsidR="009E2940" w:rsidRPr="0084008D" w:rsidRDefault="009E2940" w:rsidP="0084008D">
                        <w:pPr>
                          <w:spacing w:after="0" w:line="240" w:lineRule="auto"/>
                          <w:rPr>
                            <w:rFonts w:ascii="Times New Roman" w:eastAsia="Times New Roman" w:hAnsi="Times New Roman" w:cs="Times New Roman"/>
                            <w:sz w:val="24"/>
                            <w:szCs w:val="24"/>
                            <w:lang w:val="en-US"/>
                          </w:rPr>
                        </w:pPr>
                      </w:p>
                    </w:tc>
                  </w:tr>
                  <w:tr w:rsidR="009E2940" w:rsidRPr="0084008D" w14:paraId="49863829" w14:textId="77777777" w:rsidTr="00D74F12">
                    <w:tc>
                      <w:tcPr>
                        <w:tcW w:w="631"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D5C20E2" w14:textId="77777777" w:rsidR="009E2940" w:rsidRPr="0084008D" w:rsidRDefault="009E2940" w:rsidP="0084008D">
                        <w:pPr>
                          <w:spacing w:after="0" w:line="240" w:lineRule="auto"/>
                          <w:rPr>
                            <w:rFonts w:ascii="Times New Roman" w:eastAsia="Times New Roman" w:hAnsi="Times New Roman" w:cs="Times New Roman"/>
                            <w:sz w:val="24"/>
                            <w:szCs w:val="24"/>
                            <w:lang w:val="en-US"/>
                          </w:rPr>
                        </w:pPr>
                      </w:p>
                    </w:tc>
                    <w:tc>
                      <w:tcPr>
                        <w:tcW w:w="4322"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26661AF" w14:textId="77777777" w:rsidR="009E2940" w:rsidRPr="0084008D" w:rsidRDefault="009E2940" w:rsidP="0084008D">
                        <w:pPr>
                          <w:spacing w:after="0" w:line="240" w:lineRule="auto"/>
                          <w:rPr>
                            <w:rFonts w:ascii="Times New Roman" w:eastAsia="Times New Roman" w:hAnsi="Times New Roman" w:cs="Times New Roman"/>
                            <w:sz w:val="24"/>
                            <w:szCs w:val="24"/>
                            <w:lang w:val="en-US"/>
                          </w:rPr>
                        </w:pPr>
                      </w:p>
                    </w:tc>
                    <w:tc>
                      <w:tcPr>
                        <w:tcW w:w="2834" w:type="dxa"/>
                        <w:tcBorders>
                          <w:top w:val="single" w:sz="6" w:space="0" w:color="000000"/>
                          <w:left w:val="single" w:sz="6" w:space="0" w:color="000000"/>
                          <w:bottom w:val="single" w:sz="6" w:space="0" w:color="000000"/>
                          <w:right w:val="single" w:sz="6" w:space="0" w:color="000000"/>
                        </w:tcBorders>
                        <w:shd w:val="clear" w:color="auto" w:fill="auto"/>
                        <w:hideMark/>
                      </w:tcPr>
                      <w:p w14:paraId="7CBE3968"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Karakteristike i vrsta vremenskih pojava (C)</w:t>
                        </w:r>
                      </w:p>
                    </w:tc>
                    <w:tc>
                      <w:tcPr>
                        <w:tcW w:w="3086"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8AD4BE2" w14:textId="77777777" w:rsidR="009E2940" w:rsidRPr="0084008D" w:rsidRDefault="009E2940" w:rsidP="0084008D">
                        <w:pPr>
                          <w:spacing w:before="60" w:after="60" w:line="240" w:lineRule="auto"/>
                          <w:rPr>
                            <w:rFonts w:ascii="Times New Roman" w:eastAsia="Times New Roman" w:hAnsi="Times New Roman" w:cs="Times New Roman"/>
                            <w:sz w:val="24"/>
                            <w:szCs w:val="24"/>
                            <w:lang w:val="pt-PT"/>
                          </w:rPr>
                        </w:pPr>
                        <w:r w:rsidRPr="0084008D">
                          <w:rPr>
                            <w:rFonts w:ascii="Times New Roman" w:eastAsia="Times New Roman" w:hAnsi="Times New Roman" w:cs="Times New Roman"/>
                            <w:sz w:val="24"/>
                            <w:szCs w:val="24"/>
                            <w:lang w:val="pt-PT"/>
                          </w:rPr>
                          <w:t>DZ </w:t>
                        </w:r>
                        <w:r w:rsidRPr="0084008D">
                          <w:rPr>
                            <w:rFonts w:ascii="Times New Roman" w:eastAsia="Times New Roman" w:hAnsi="Times New Roman" w:cs="Times New Roman"/>
                            <w:i/>
                            <w:sz w:val="24"/>
                            <w:szCs w:val="24"/>
                            <w:lang w:val="pt-PT"/>
                          </w:rPr>
                          <w:t>ili</w:t>
                        </w:r>
                        <w:r w:rsidRPr="0084008D">
                          <w:rPr>
                            <w:rFonts w:ascii="Times New Roman" w:eastAsia="Times New Roman" w:hAnsi="Times New Roman" w:cs="Times New Roman"/>
                            <w:sz w:val="24"/>
                            <w:szCs w:val="24"/>
                            <w:lang w:val="pt-PT"/>
                          </w:rPr>
                          <w:t> RA </w:t>
                        </w:r>
                        <w:r w:rsidRPr="0084008D">
                          <w:rPr>
                            <w:rFonts w:ascii="Times New Roman" w:eastAsia="Times New Roman" w:hAnsi="Times New Roman" w:cs="Times New Roman"/>
                            <w:i/>
                            <w:sz w:val="24"/>
                            <w:szCs w:val="24"/>
                            <w:lang w:val="pt-PT"/>
                          </w:rPr>
                          <w:t>ili</w:t>
                        </w:r>
                      </w:p>
                      <w:p w14:paraId="1B44F5BF" w14:textId="77777777" w:rsidR="009E2940" w:rsidRPr="0084008D" w:rsidRDefault="009E2940" w:rsidP="0084008D">
                        <w:pPr>
                          <w:spacing w:before="60" w:after="60" w:line="240" w:lineRule="auto"/>
                          <w:rPr>
                            <w:rFonts w:ascii="Times New Roman" w:eastAsia="Times New Roman" w:hAnsi="Times New Roman" w:cs="Times New Roman"/>
                            <w:sz w:val="24"/>
                            <w:szCs w:val="24"/>
                            <w:lang w:val="pt-PT"/>
                          </w:rPr>
                        </w:pPr>
                        <w:r w:rsidRPr="0084008D">
                          <w:rPr>
                            <w:rFonts w:ascii="Times New Roman" w:eastAsia="Times New Roman" w:hAnsi="Times New Roman" w:cs="Times New Roman"/>
                            <w:sz w:val="24"/>
                            <w:szCs w:val="24"/>
                            <w:lang w:val="pt-PT"/>
                          </w:rPr>
                          <w:t>SN </w:t>
                        </w:r>
                        <w:r w:rsidRPr="0084008D">
                          <w:rPr>
                            <w:rFonts w:ascii="Times New Roman" w:eastAsia="Times New Roman" w:hAnsi="Times New Roman" w:cs="Times New Roman"/>
                            <w:i/>
                            <w:sz w:val="24"/>
                            <w:szCs w:val="24"/>
                            <w:lang w:val="pt-PT"/>
                          </w:rPr>
                          <w:t>ili</w:t>
                        </w:r>
                        <w:r w:rsidRPr="0084008D">
                          <w:rPr>
                            <w:rFonts w:ascii="Times New Roman" w:eastAsia="Times New Roman" w:hAnsi="Times New Roman" w:cs="Times New Roman"/>
                            <w:sz w:val="24"/>
                            <w:szCs w:val="24"/>
                            <w:lang w:val="pt-PT"/>
                          </w:rPr>
                          <w:t> SG </w:t>
                        </w:r>
                        <w:r w:rsidRPr="0084008D">
                          <w:rPr>
                            <w:rFonts w:ascii="Times New Roman" w:eastAsia="Times New Roman" w:hAnsi="Times New Roman" w:cs="Times New Roman"/>
                            <w:i/>
                            <w:sz w:val="24"/>
                            <w:szCs w:val="24"/>
                            <w:lang w:val="pt-PT"/>
                          </w:rPr>
                          <w:t>ili</w:t>
                        </w:r>
                      </w:p>
                      <w:p w14:paraId="3F944F4B" w14:textId="77777777" w:rsidR="009E2940" w:rsidRPr="0084008D" w:rsidRDefault="009E2940" w:rsidP="0084008D">
                        <w:pPr>
                          <w:spacing w:before="60" w:after="60" w:line="240" w:lineRule="auto"/>
                          <w:rPr>
                            <w:rFonts w:ascii="Times New Roman" w:eastAsia="Times New Roman" w:hAnsi="Times New Roman" w:cs="Times New Roman"/>
                            <w:sz w:val="24"/>
                            <w:szCs w:val="24"/>
                            <w:lang w:val="pt-PT"/>
                          </w:rPr>
                        </w:pPr>
                        <w:r w:rsidRPr="0084008D">
                          <w:rPr>
                            <w:rFonts w:ascii="Times New Roman" w:eastAsia="Times New Roman" w:hAnsi="Times New Roman" w:cs="Times New Roman"/>
                            <w:sz w:val="24"/>
                            <w:szCs w:val="24"/>
                            <w:lang w:val="pt-PT"/>
                          </w:rPr>
                          <w:t>PL </w:t>
                        </w:r>
                        <w:r w:rsidRPr="0084008D">
                          <w:rPr>
                            <w:rFonts w:ascii="Times New Roman" w:eastAsia="Times New Roman" w:hAnsi="Times New Roman" w:cs="Times New Roman"/>
                            <w:i/>
                            <w:sz w:val="24"/>
                            <w:szCs w:val="24"/>
                            <w:lang w:val="pt-PT"/>
                          </w:rPr>
                          <w:t>ili</w:t>
                        </w:r>
                        <w:r w:rsidRPr="0084008D">
                          <w:rPr>
                            <w:rFonts w:ascii="Times New Roman" w:eastAsia="Times New Roman" w:hAnsi="Times New Roman" w:cs="Times New Roman"/>
                            <w:sz w:val="24"/>
                            <w:szCs w:val="24"/>
                            <w:lang w:val="pt-PT"/>
                          </w:rPr>
                          <w:t> DS </w:t>
                        </w:r>
                        <w:r w:rsidRPr="0084008D">
                          <w:rPr>
                            <w:rFonts w:ascii="Times New Roman" w:eastAsia="Times New Roman" w:hAnsi="Times New Roman" w:cs="Times New Roman"/>
                            <w:i/>
                            <w:sz w:val="24"/>
                            <w:szCs w:val="24"/>
                            <w:lang w:val="pt-PT"/>
                          </w:rPr>
                          <w:t>ili</w:t>
                        </w:r>
                      </w:p>
                      <w:p w14:paraId="37B2BED9" w14:textId="77777777" w:rsidR="009E2940" w:rsidRPr="0084008D" w:rsidRDefault="009E2940" w:rsidP="0084008D">
                        <w:pPr>
                          <w:spacing w:before="60" w:after="60" w:line="240" w:lineRule="auto"/>
                          <w:rPr>
                            <w:rFonts w:ascii="Times New Roman" w:eastAsia="Times New Roman" w:hAnsi="Times New Roman" w:cs="Times New Roman"/>
                            <w:sz w:val="24"/>
                            <w:szCs w:val="24"/>
                            <w:lang w:val="pt-PT"/>
                          </w:rPr>
                        </w:pPr>
                        <w:r w:rsidRPr="0084008D">
                          <w:rPr>
                            <w:rFonts w:ascii="Times New Roman" w:eastAsia="Times New Roman" w:hAnsi="Times New Roman" w:cs="Times New Roman"/>
                            <w:sz w:val="24"/>
                            <w:szCs w:val="24"/>
                            <w:lang w:val="pt-PT"/>
                          </w:rPr>
                          <w:t>SS </w:t>
                        </w:r>
                        <w:r w:rsidRPr="0084008D">
                          <w:rPr>
                            <w:rFonts w:ascii="Times New Roman" w:eastAsia="Times New Roman" w:hAnsi="Times New Roman" w:cs="Times New Roman"/>
                            <w:i/>
                            <w:sz w:val="24"/>
                            <w:szCs w:val="24"/>
                            <w:lang w:val="pt-PT"/>
                          </w:rPr>
                          <w:t>ili</w:t>
                        </w:r>
                        <w:r w:rsidRPr="0084008D">
                          <w:rPr>
                            <w:rFonts w:ascii="Times New Roman" w:eastAsia="Times New Roman" w:hAnsi="Times New Roman" w:cs="Times New Roman"/>
                            <w:sz w:val="24"/>
                            <w:szCs w:val="24"/>
                            <w:lang w:val="pt-PT"/>
                          </w:rPr>
                          <w:t> FZDZ </w:t>
                        </w:r>
                        <w:r w:rsidRPr="0084008D">
                          <w:rPr>
                            <w:rFonts w:ascii="Times New Roman" w:eastAsia="Times New Roman" w:hAnsi="Times New Roman" w:cs="Times New Roman"/>
                            <w:i/>
                            <w:sz w:val="24"/>
                            <w:szCs w:val="24"/>
                            <w:lang w:val="pt-PT"/>
                          </w:rPr>
                          <w:t>ili</w:t>
                        </w:r>
                      </w:p>
                      <w:p w14:paraId="5F505310" w14:textId="77777777" w:rsidR="009E2940" w:rsidRPr="0084008D" w:rsidRDefault="009E2940" w:rsidP="0084008D">
                        <w:pPr>
                          <w:spacing w:before="60" w:after="60" w:line="240" w:lineRule="auto"/>
                          <w:rPr>
                            <w:rFonts w:ascii="Times New Roman" w:eastAsia="Times New Roman" w:hAnsi="Times New Roman" w:cs="Times New Roman"/>
                            <w:sz w:val="24"/>
                            <w:szCs w:val="24"/>
                            <w:lang w:val="pt-PT"/>
                          </w:rPr>
                        </w:pPr>
                        <w:r w:rsidRPr="0084008D">
                          <w:rPr>
                            <w:rFonts w:ascii="Times New Roman" w:eastAsia="Times New Roman" w:hAnsi="Times New Roman" w:cs="Times New Roman"/>
                            <w:sz w:val="24"/>
                            <w:szCs w:val="24"/>
                            <w:lang w:val="pt-PT"/>
                          </w:rPr>
                          <w:t>FZRA </w:t>
                        </w:r>
                        <w:r w:rsidRPr="0084008D">
                          <w:rPr>
                            <w:rFonts w:ascii="Times New Roman" w:eastAsia="Times New Roman" w:hAnsi="Times New Roman" w:cs="Times New Roman"/>
                            <w:i/>
                            <w:sz w:val="24"/>
                            <w:szCs w:val="24"/>
                            <w:lang w:val="pt-PT"/>
                          </w:rPr>
                          <w:t>ili</w:t>
                        </w:r>
                        <w:r w:rsidRPr="0084008D">
                          <w:rPr>
                            <w:rFonts w:ascii="Times New Roman" w:eastAsia="Times New Roman" w:hAnsi="Times New Roman" w:cs="Times New Roman"/>
                            <w:sz w:val="24"/>
                            <w:szCs w:val="24"/>
                            <w:lang w:val="pt-PT"/>
                          </w:rPr>
                          <w:t> SHGR </w:t>
                        </w:r>
                        <w:r w:rsidRPr="0084008D">
                          <w:rPr>
                            <w:rFonts w:ascii="Times New Roman" w:eastAsia="Times New Roman" w:hAnsi="Times New Roman" w:cs="Times New Roman"/>
                            <w:i/>
                            <w:sz w:val="24"/>
                            <w:szCs w:val="24"/>
                            <w:lang w:val="pt-PT"/>
                          </w:rPr>
                          <w:t>ili</w:t>
                        </w:r>
                      </w:p>
                      <w:p w14:paraId="278F6A8D" w14:textId="77777777" w:rsidR="009E2940" w:rsidRPr="0084008D" w:rsidRDefault="009E2940" w:rsidP="0084008D">
                        <w:pPr>
                          <w:spacing w:before="60" w:after="60" w:line="240" w:lineRule="auto"/>
                          <w:rPr>
                            <w:rFonts w:ascii="Times New Roman" w:eastAsia="Times New Roman" w:hAnsi="Times New Roman" w:cs="Times New Roman"/>
                            <w:sz w:val="24"/>
                            <w:szCs w:val="24"/>
                            <w:lang w:val="pt-PT"/>
                          </w:rPr>
                        </w:pPr>
                        <w:r w:rsidRPr="0084008D">
                          <w:rPr>
                            <w:rFonts w:ascii="Times New Roman" w:eastAsia="Times New Roman" w:hAnsi="Times New Roman" w:cs="Times New Roman"/>
                            <w:sz w:val="24"/>
                            <w:szCs w:val="24"/>
                            <w:lang w:val="pt-PT"/>
                          </w:rPr>
                          <w:t>SHGS </w:t>
                        </w:r>
                        <w:r w:rsidRPr="0084008D">
                          <w:rPr>
                            <w:rFonts w:ascii="Times New Roman" w:eastAsia="Times New Roman" w:hAnsi="Times New Roman" w:cs="Times New Roman"/>
                            <w:i/>
                            <w:sz w:val="24"/>
                            <w:szCs w:val="24"/>
                            <w:lang w:val="pt-PT"/>
                          </w:rPr>
                          <w:t>ili</w:t>
                        </w:r>
                        <w:r w:rsidRPr="0084008D">
                          <w:rPr>
                            <w:rFonts w:ascii="Times New Roman" w:eastAsia="Times New Roman" w:hAnsi="Times New Roman" w:cs="Times New Roman"/>
                            <w:sz w:val="24"/>
                            <w:szCs w:val="24"/>
                            <w:lang w:val="pt-PT"/>
                          </w:rPr>
                          <w:t> SHRA </w:t>
                        </w:r>
                        <w:r w:rsidRPr="0084008D">
                          <w:rPr>
                            <w:rFonts w:ascii="Times New Roman" w:eastAsia="Times New Roman" w:hAnsi="Times New Roman" w:cs="Times New Roman"/>
                            <w:i/>
                            <w:sz w:val="24"/>
                            <w:szCs w:val="24"/>
                            <w:lang w:val="pt-PT"/>
                          </w:rPr>
                          <w:t>ili</w:t>
                        </w:r>
                      </w:p>
                      <w:p w14:paraId="43F75F9D" w14:textId="77777777" w:rsidR="009E2940" w:rsidRPr="0084008D" w:rsidRDefault="009E2940" w:rsidP="0084008D">
                        <w:pPr>
                          <w:spacing w:before="60" w:after="60" w:line="240" w:lineRule="auto"/>
                          <w:rPr>
                            <w:rFonts w:ascii="Times New Roman" w:eastAsia="Times New Roman" w:hAnsi="Times New Roman" w:cs="Times New Roman"/>
                            <w:sz w:val="24"/>
                            <w:szCs w:val="24"/>
                            <w:lang w:val="pt-PT"/>
                          </w:rPr>
                        </w:pPr>
                        <w:r w:rsidRPr="0084008D">
                          <w:rPr>
                            <w:rFonts w:ascii="Times New Roman" w:eastAsia="Times New Roman" w:hAnsi="Times New Roman" w:cs="Times New Roman"/>
                            <w:sz w:val="24"/>
                            <w:szCs w:val="24"/>
                            <w:lang w:val="pt-PT"/>
                          </w:rPr>
                          <w:t>SHSN </w:t>
                        </w:r>
                        <w:r w:rsidRPr="0084008D">
                          <w:rPr>
                            <w:rFonts w:ascii="Times New Roman" w:eastAsia="Times New Roman" w:hAnsi="Times New Roman" w:cs="Times New Roman"/>
                            <w:i/>
                            <w:sz w:val="24"/>
                            <w:szCs w:val="24"/>
                            <w:lang w:val="pt-PT"/>
                          </w:rPr>
                          <w:t>ili</w:t>
                        </w:r>
                        <w:r w:rsidRPr="0084008D">
                          <w:rPr>
                            <w:rFonts w:ascii="Times New Roman" w:eastAsia="Times New Roman" w:hAnsi="Times New Roman" w:cs="Times New Roman"/>
                            <w:sz w:val="24"/>
                            <w:szCs w:val="24"/>
                            <w:lang w:val="pt-PT"/>
                          </w:rPr>
                          <w:t> TSGR </w:t>
                        </w:r>
                        <w:r w:rsidRPr="0084008D">
                          <w:rPr>
                            <w:rFonts w:ascii="Times New Roman" w:eastAsia="Times New Roman" w:hAnsi="Times New Roman" w:cs="Times New Roman"/>
                            <w:i/>
                            <w:sz w:val="24"/>
                            <w:szCs w:val="24"/>
                            <w:lang w:val="pt-PT"/>
                          </w:rPr>
                          <w:t>ili</w:t>
                        </w:r>
                      </w:p>
                      <w:p w14:paraId="041BF350" w14:textId="77777777" w:rsidR="009E2940" w:rsidRPr="0084008D" w:rsidRDefault="009E2940" w:rsidP="0084008D">
                        <w:pPr>
                          <w:spacing w:before="60" w:after="60" w:line="240" w:lineRule="auto"/>
                          <w:rPr>
                            <w:rFonts w:ascii="Times New Roman" w:eastAsia="Times New Roman" w:hAnsi="Times New Roman" w:cs="Times New Roman"/>
                            <w:sz w:val="24"/>
                            <w:szCs w:val="24"/>
                            <w:lang w:val="pt-PT"/>
                          </w:rPr>
                        </w:pPr>
                        <w:r w:rsidRPr="0084008D">
                          <w:rPr>
                            <w:rFonts w:ascii="Times New Roman" w:eastAsia="Times New Roman" w:hAnsi="Times New Roman" w:cs="Times New Roman"/>
                            <w:sz w:val="24"/>
                            <w:szCs w:val="24"/>
                            <w:lang w:val="pt-PT"/>
                          </w:rPr>
                          <w:t>TSGS </w:t>
                        </w:r>
                        <w:r w:rsidRPr="0084008D">
                          <w:rPr>
                            <w:rFonts w:ascii="Times New Roman" w:eastAsia="Times New Roman" w:hAnsi="Times New Roman" w:cs="Times New Roman"/>
                            <w:i/>
                            <w:sz w:val="24"/>
                            <w:szCs w:val="24"/>
                            <w:lang w:val="pt-PT"/>
                          </w:rPr>
                          <w:t>ili</w:t>
                        </w:r>
                        <w:r w:rsidRPr="0084008D">
                          <w:rPr>
                            <w:rFonts w:ascii="Times New Roman" w:eastAsia="Times New Roman" w:hAnsi="Times New Roman" w:cs="Times New Roman"/>
                            <w:sz w:val="24"/>
                            <w:szCs w:val="24"/>
                            <w:lang w:val="pt-PT"/>
                          </w:rPr>
                          <w:t> TSRA </w:t>
                        </w:r>
                        <w:r w:rsidRPr="0084008D">
                          <w:rPr>
                            <w:rFonts w:ascii="Times New Roman" w:eastAsia="Times New Roman" w:hAnsi="Times New Roman" w:cs="Times New Roman"/>
                            <w:i/>
                            <w:sz w:val="24"/>
                            <w:szCs w:val="24"/>
                            <w:lang w:val="pt-PT"/>
                          </w:rPr>
                          <w:t>ili</w:t>
                        </w:r>
                      </w:p>
                      <w:p w14:paraId="3F51FF68"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TSSN</w:t>
                        </w:r>
                      </w:p>
                    </w:tc>
                    <w:tc>
                      <w:tcPr>
                        <w:tcW w:w="1341" w:type="dxa"/>
                        <w:tcBorders>
                          <w:top w:val="single" w:sz="6" w:space="0" w:color="000000"/>
                          <w:left w:val="single" w:sz="6" w:space="0" w:color="000000"/>
                          <w:bottom w:val="single" w:sz="6" w:space="0" w:color="000000"/>
                          <w:right w:val="single" w:sz="6" w:space="0" w:color="000000"/>
                        </w:tcBorders>
                        <w:shd w:val="clear" w:color="auto" w:fill="auto"/>
                        <w:hideMark/>
                      </w:tcPr>
                      <w:p w14:paraId="47C00D3A" w14:textId="77777777" w:rsidR="009E2940" w:rsidRPr="0084008D" w:rsidRDefault="009E2940" w:rsidP="0084008D">
                        <w:pPr>
                          <w:spacing w:before="60" w:after="60" w:line="240" w:lineRule="auto"/>
                          <w:rPr>
                            <w:rFonts w:ascii="Times New Roman" w:eastAsia="Times New Roman" w:hAnsi="Times New Roman" w:cs="Times New Roman"/>
                            <w:sz w:val="24"/>
                            <w:szCs w:val="24"/>
                            <w:lang w:val="fr-FR"/>
                          </w:rPr>
                        </w:pPr>
                        <w:r w:rsidRPr="0084008D">
                          <w:rPr>
                            <w:rFonts w:ascii="Times New Roman" w:eastAsia="Times New Roman" w:hAnsi="Times New Roman" w:cs="Times New Roman"/>
                            <w:sz w:val="24"/>
                            <w:szCs w:val="24"/>
                            <w:lang w:val="fr-FR"/>
                          </w:rPr>
                          <w:t>FG </w:t>
                        </w:r>
                        <w:r w:rsidRPr="0084008D">
                          <w:rPr>
                            <w:rFonts w:ascii="Times New Roman" w:eastAsia="Times New Roman" w:hAnsi="Times New Roman" w:cs="Times New Roman"/>
                            <w:i/>
                            <w:sz w:val="24"/>
                            <w:szCs w:val="24"/>
                            <w:lang w:val="fr-FR"/>
                          </w:rPr>
                          <w:t>ili</w:t>
                        </w:r>
                      </w:p>
                      <w:p w14:paraId="2DC838BF" w14:textId="77777777" w:rsidR="009E2940" w:rsidRPr="0084008D" w:rsidRDefault="009E2940" w:rsidP="0084008D">
                        <w:pPr>
                          <w:spacing w:before="60" w:after="60" w:line="240" w:lineRule="auto"/>
                          <w:rPr>
                            <w:rFonts w:ascii="Times New Roman" w:eastAsia="Times New Roman" w:hAnsi="Times New Roman" w:cs="Times New Roman"/>
                            <w:sz w:val="24"/>
                            <w:szCs w:val="24"/>
                            <w:lang w:val="fr-FR"/>
                          </w:rPr>
                        </w:pPr>
                        <w:r w:rsidRPr="0084008D">
                          <w:rPr>
                            <w:rFonts w:ascii="Times New Roman" w:eastAsia="Times New Roman" w:hAnsi="Times New Roman" w:cs="Times New Roman"/>
                            <w:sz w:val="24"/>
                            <w:szCs w:val="24"/>
                            <w:lang w:val="fr-FR"/>
                          </w:rPr>
                          <w:t>BR </w:t>
                        </w:r>
                        <w:r w:rsidRPr="0084008D">
                          <w:rPr>
                            <w:rFonts w:ascii="Times New Roman" w:eastAsia="Times New Roman" w:hAnsi="Times New Roman" w:cs="Times New Roman"/>
                            <w:i/>
                            <w:sz w:val="24"/>
                            <w:szCs w:val="24"/>
                            <w:lang w:val="fr-FR"/>
                          </w:rPr>
                          <w:t>ili</w:t>
                        </w:r>
                      </w:p>
                      <w:p w14:paraId="7535C695" w14:textId="77777777" w:rsidR="009E2940" w:rsidRPr="0084008D" w:rsidRDefault="009E2940" w:rsidP="0084008D">
                        <w:pPr>
                          <w:spacing w:before="60" w:after="60" w:line="240" w:lineRule="auto"/>
                          <w:rPr>
                            <w:rFonts w:ascii="Times New Roman" w:eastAsia="Times New Roman" w:hAnsi="Times New Roman" w:cs="Times New Roman"/>
                            <w:sz w:val="24"/>
                            <w:szCs w:val="24"/>
                            <w:lang w:val="fr-FR"/>
                          </w:rPr>
                        </w:pPr>
                        <w:r w:rsidRPr="0084008D">
                          <w:rPr>
                            <w:rFonts w:ascii="Times New Roman" w:eastAsia="Times New Roman" w:hAnsi="Times New Roman" w:cs="Times New Roman"/>
                            <w:sz w:val="24"/>
                            <w:szCs w:val="24"/>
                            <w:lang w:val="fr-FR"/>
                          </w:rPr>
                          <w:t>SA </w:t>
                        </w:r>
                        <w:r w:rsidRPr="0084008D">
                          <w:rPr>
                            <w:rFonts w:ascii="Times New Roman" w:eastAsia="Times New Roman" w:hAnsi="Times New Roman" w:cs="Times New Roman"/>
                            <w:i/>
                            <w:sz w:val="24"/>
                            <w:szCs w:val="24"/>
                            <w:lang w:val="fr-FR"/>
                          </w:rPr>
                          <w:t>ili</w:t>
                        </w:r>
                      </w:p>
                      <w:p w14:paraId="2B10421C" w14:textId="77777777" w:rsidR="009E2940" w:rsidRPr="0084008D" w:rsidRDefault="009E2940" w:rsidP="0084008D">
                        <w:pPr>
                          <w:spacing w:before="60" w:after="60" w:line="240" w:lineRule="auto"/>
                          <w:rPr>
                            <w:rFonts w:ascii="Times New Roman" w:eastAsia="Times New Roman" w:hAnsi="Times New Roman" w:cs="Times New Roman"/>
                            <w:sz w:val="24"/>
                            <w:szCs w:val="24"/>
                            <w:lang w:val="fr-FR"/>
                          </w:rPr>
                        </w:pPr>
                        <w:r w:rsidRPr="0084008D">
                          <w:rPr>
                            <w:rFonts w:ascii="Times New Roman" w:eastAsia="Times New Roman" w:hAnsi="Times New Roman" w:cs="Times New Roman"/>
                            <w:sz w:val="24"/>
                            <w:szCs w:val="24"/>
                            <w:lang w:val="fr-FR"/>
                          </w:rPr>
                          <w:t>DU </w:t>
                        </w:r>
                        <w:r w:rsidRPr="0084008D">
                          <w:rPr>
                            <w:rFonts w:ascii="Times New Roman" w:eastAsia="Times New Roman" w:hAnsi="Times New Roman" w:cs="Times New Roman"/>
                            <w:i/>
                            <w:sz w:val="24"/>
                            <w:szCs w:val="24"/>
                            <w:lang w:val="fr-FR"/>
                          </w:rPr>
                          <w:t>ili</w:t>
                        </w:r>
                      </w:p>
                      <w:p w14:paraId="29C4E8F1" w14:textId="77777777" w:rsidR="009E2940" w:rsidRPr="0084008D" w:rsidRDefault="009E2940" w:rsidP="0084008D">
                        <w:pPr>
                          <w:spacing w:before="60" w:after="60" w:line="240" w:lineRule="auto"/>
                          <w:rPr>
                            <w:rFonts w:ascii="Times New Roman" w:eastAsia="Times New Roman" w:hAnsi="Times New Roman" w:cs="Times New Roman"/>
                            <w:sz w:val="24"/>
                            <w:szCs w:val="24"/>
                            <w:lang w:val="fr-FR"/>
                          </w:rPr>
                        </w:pPr>
                        <w:r w:rsidRPr="0084008D">
                          <w:rPr>
                            <w:rFonts w:ascii="Times New Roman" w:eastAsia="Times New Roman" w:hAnsi="Times New Roman" w:cs="Times New Roman"/>
                            <w:sz w:val="24"/>
                            <w:szCs w:val="24"/>
                            <w:lang w:val="fr-FR"/>
                          </w:rPr>
                          <w:t>HZ </w:t>
                        </w:r>
                        <w:r w:rsidRPr="0084008D">
                          <w:rPr>
                            <w:rFonts w:ascii="Times New Roman" w:eastAsia="Times New Roman" w:hAnsi="Times New Roman" w:cs="Times New Roman"/>
                            <w:i/>
                            <w:sz w:val="24"/>
                            <w:szCs w:val="24"/>
                            <w:lang w:val="fr-FR"/>
                          </w:rPr>
                          <w:t>ili</w:t>
                        </w:r>
                      </w:p>
                      <w:p w14:paraId="022924F2" w14:textId="77777777" w:rsidR="009E2940" w:rsidRPr="0084008D" w:rsidRDefault="009E2940" w:rsidP="0084008D">
                        <w:pPr>
                          <w:spacing w:before="60" w:after="60" w:line="240" w:lineRule="auto"/>
                          <w:rPr>
                            <w:rFonts w:ascii="Times New Roman" w:eastAsia="Times New Roman" w:hAnsi="Times New Roman" w:cs="Times New Roman"/>
                            <w:sz w:val="24"/>
                            <w:szCs w:val="24"/>
                            <w:lang w:val="fr-FR"/>
                          </w:rPr>
                        </w:pPr>
                        <w:r w:rsidRPr="0084008D">
                          <w:rPr>
                            <w:rFonts w:ascii="Times New Roman" w:eastAsia="Times New Roman" w:hAnsi="Times New Roman" w:cs="Times New Roman"/>
                            <w:sz w:val="24"/>
                            <w:szCs w:val="24"/>
                            <w:lang w:val="fr-FR"/>
                          </w:rPr>
                          <w:t>FU </w:t>
                        </w:r>
                        <w:r w:rsidRPr="0084008D">
                          <w:rPr>
                            <w:rFonts w:ascii="Times New Roman" w:eastAsia="Times New Roman" w:hAnsi="Times New Roman" w:cs="Times New Roman"/>
                            <w:i/>
                            <w:sz w:val="24"/>
                            <w:szCs w:val="24"/>
                            <w:lang w:val="fr-FR"/>
                          </w:rPr>
                          <w:t>ili</w:t>
                        </w:r>
                      </w:p>
                      <w:p w14:paraId="7F7AFEA6" w14:textId="77777777" w:rsidR="009E2940" w:rsidRPr="0084008D" w:rsidRDefault="009E2940" w:rsidP="0084008D">
                        <w:pPr>
                          <w:spacing w:before="60" w:after="60" w:line="240" w:lineRule="auto"/>
                          <w:rPr>
                            <w:rFonts w:ascii="Times New Roman" w:eastAsia="Times New Roman" w:hAnsi="Times New Roman" w:cs="Times New Roman"/>
                            <w:sz w:val="24"/>
                            <w:szCs w:val="24"/>
                            <w:lang w:val="fr-FR"/>
                          </w:rPr>
                        </w:pPr>
                        <w:r w:rsidRPr="0084008D">
                          <w:rPr>
                            <w:rFonts w:ascii="Times New Roman" w:eastAsia="Times New Roman" w:hAnsi="Times New Roman" w:cs="Times New Roman"/>
                            <w:sz w:val="24"/>
                            <w:szCs w:val="24"/>
                            <w:lang w:val="fr-FR"/>
                          </w:rPr>
                          <w:t>VA </w:t>
                        </w:r>
                        <w:r w:rsidRPr="0084008D">
                          <w:rPr>
                            <w:rFonts w:ascii="Times New Roman" w:eastAsia="Times New Roman" w:hAnsi="Times New Roman" w:cs="Times New Roman"/>
                            <w:i/>
                            <w:sz w:val="24"/>
                            <w:szCs w:val="24"/>
                            <w:lang w:val="fr-FR"/>
                          </w:rPr>
                          <w:t>ili</w:t>
                        </w:r>
                      </w:p>
                      <w:p w14:paraId="2C8822FD" w14:textId="77777777" w:rsidR="009E2940" w:rsidRPr="0084008D" w:rsidRDefault="009E2940" w:rsidP="0084008D">
                        <w:pPr>
                          <w:spacing w:before="60" w:after="60" w:line="240" w:lineRule="auto"/>
                          <w:rPr>
                            <w:rFonts w:ascii="Times New Roman" w:eastAsia="Times New Roman" w:hAnsi="Times New Roman" w:cs="Times New Roman"/>
                            <w:sz w:val="24"/>
                            <w:szCs w:val="24"/>
                            <w:lang w:val="fr-FR"/>
                          </w:rPr>
                        </w:pPr>
                        <w:r w:rsidRPr="0084008D">
                          <w:rPr>
                            <w:rFonts w:ascii="Times New Roman" w:eastAsia="Times New Roman" w:hAnsi="Times New Roman" w:cs="Times New Roman"/>
                            <w:sz w:val="24"/>
                            <w:szCs w:val="24"/>
                            <w:lang w:val="fr-FR"/>
                          </w:rPr>
                          <w:t>SQ </w:t>
                        </w:r>
                        <w:r w:rsidRPr="0084008D">
                          <w:rPr>
                            <w:rFonts w:ascii="Times New Roman" w:eastAsia="Times New Roman" w:hAnsi="Times New Roman" w:cs="Times New Roman"/>
                            <w:i/>
                            <w:sz w:val="24"/>
                            <w:szCs w:val="24"/>
                            <w:lang w:val="fr-FR"/>
                          </w:rPr>
                          <w:t>ili</w:t>
                        </w:r>
                      </w:p>
                      <w:p w14:paraId="7DB3180D" w14:textId="77777777" w:rsidR="009E2940" w:rsidRPr="0084008D" w:rsidRDefault="009E2940" w:rsidP="0084008D">
                        <w:pPr>
                          <w:spacing w:before="60" w:after="60" w:line="240" w:lineRule="auto"/>
                          <w:rPr>
                            <w:rFonts w:ascii="Times New Roman" w:eastAsia="Times New Roman" w:hAnsi="Times New Roman" w:cs="Times New Roman"/>
                            <w:sz w:val="24"/>
                            <w:szCs w:val="24"/>
                            <w:lang w:val="fr-FR"/>
                          </w:rPr>
                        </w:pPr>
                        <w:r w:rsidRPr="0084008D">
                          <w:rPr>
                            <w:rFonts w:ascii="Times New Roman" w:eastAsia="Times New Roman" w:hAnsi="Times New Roman" w:cs="Times New Roman"/>
                            <w:sz w:val="24"/>
                            <w:szCs w:val="24"/>
                            <w:lang w:val="fr-FR"/>
                          </w:rPr>
                          <w:t>PO </w:t>
                        </w:r>
                        <w:r w:rsidRPr="0084008D">
                          <w:rPr>
                            <w:rFonts w:ascii="Times New Roman" w:eastAsia="Times New Roman" w:hAnsi="Times New Roman" w:cs="Times New Roman"/>
                            <w:i/>
                            <w:sz w:val="24"/>
                            <w:szCs w:val="24"/>
                            <w:lang w:val="fr-FR"/>
                          </w:rPr>
                          <w:t>ili</w:t>
                        </w:r>
                      </w:p>
                      <w:p w14:paraId="5AAEAA40" w14:textId="77777777" w:rsidR="009E2940" w:rsidRPr="0084008D" w:rsidRDefault="009E2940" w:rsidP="0084008D">
                        <w:pPr>
                          <w:spacing w:before="60" w:after="60" w:line="240" w:lineRule="auto"/>
                          <w:rPr>
                            <w:rFonts w:ascii="Times New Roman" w:eastAsia="Times New Roman" w:hAnsi="Times New Roman" w:cs="Times New Roman"/>
                            <w:sz w:val="24"/>
                            <w:szCs w:val="24"/>
                            <w:lang w:val="fr-FR"/>
                          </w:rPr>
                        </w:pPr>
                        <w:r w:rsidRPr="0084008D">
                          <w:rPr>
                            <w:rFonts w:ascii="Times New Roman" w:eastAsia="Times New Roman" w:hAnsi="Times New Roman" w:cs="Times New Roman"/>
                            <w:sz w:val="24"/>
                            <w:szCs w:val="24"/>
                            <w:lang w:val="fr-FR"/>
                          </w:rPr>
                          <w:t>FC </w:t>
                        </w:r>
                        <w:r w:rsidRPr="0084008D">
                          <w:rPr>
                            <w:rFonts w:ascii="Times New Roman" w:eastAsia="Times New Roman" w:hAnsi="Times New Roman" w:cs="Times New Roman"/>
                            <w:i/>
                            <w:sz w:val="24"/>
                            <w:szCs w:val="24"/>
                            <w:lang w:val="fr-FR"/>
                          </w:rPr>
                          <w:t>ili</w:t>
                        </w:r>
                      </w:p>
                      <w:p w14:paraId="79C63915" w14:textId="77777777" w:rsidR="009E2940" w:rsidRPr="0084008D" w:rsidRDefault="009E2940" w:rsidP="0084008D">
                        <w:pPr>
                          <w:spacing w:before="60" w:after="60" w:line="240" w:lineRule="auto"/>
                          <w:rPr>
                            <w:rFonts w:ascii="Times New Roman" w:eastAsia="Times New Roman" w:hAnsi="Times New Roman" w:cs="Times New Roman"/>
                            <w:sz w:val="24"/>
                            <w:szCs w:val="24"/>
                            <w:lang w:val="fr-FR"/>
                          </w:rPr>
                        </w:pPr>
                        <w:r w:rsidRPr="0084008D">
                          <w:rPr>
                            <w:rFonts w:ascii="Times New Roman" w:eastAsia="Times New Roman" w:hAnsi="Times New Roman" w:cs="Times New Roman"/>
                            <w:sz w:val="24"/>
                            <w:szCs w:val="24"/>
                            <w:lang w:val="fr-FR"/>
                          </w:rPr>
                          <w:t>TS </w:t>
                        </w:r>
                        <w:r w:rsidRPr="0084008D">
                          <w:rPr>
                            <w:rFonts w:ascii="Times New Roman" w:eastAsia="Times New Roman" w:hAnsi="Times New Roman" w:cs="Times New Roman"/>
                            <w:i/>
                            <w:sz w:val="24"/>
                            <w:szCs w:val="24"/>
                            <w:lang w:val="fr-FR"/>
                          </w:rPr>
                          <w:t>ili</w:t>
                        </w:r>
                      </w:p>
                      <w:p w14:paraId="4488C0AE" w14:textId="77777777" w:rsidR="009E2940" w:rsidRPr="0084008D" w:rsidRDefault="009E2940" w:rsidP="0084008D">
                        <w:pPr>
                          <w:spacing w:before="60" w:after="60" w:line="240" w:lineRule="auto"/>
                          <w:rPr>
                            <w:rFonts w:ascii="Times New Roman" w:eastAsia="Times New Roman" w:hAnsi="Times New Roman" w:cs="Times New Roman"/>
                            <w:sz w:val="24"/>
                            <w:szCs w:val="24"/>
                            <w:lang w:val="fr-FR"/>
                          </w:rPr>
                        </w:pPr>
                        <w:r w:rsidRPr="0084008D">
                          <w:rPr>
                            <w:rFonts w:ascii="Times New Roman" w:eastAsia="Times New Roman" w:hAnsi="Times New Roman" w:cs="Times New Roman"/>
                            <w:sz w:val="24"/>
                            <w:szCs w:val="24"/>
                            <w:lang w:val="fr-FR"/>
                          </w:rPr>
                          <w:t>BCFG </w:t>
                        </w:r>
                        <w:r w:rsidRPr="0084008D">
                          <w:rPr>
                            <w:rFonts w:ascii="Times New Roman" w:eastAsia="Times New Roman" w:hAnsi="Times New Roman" w:cs="Times New Roman"/>
                            <w:i/>
                            <w:sz w:val="24"/>
                            <w:szCs w:val="24"/>
                            <w:lang w:val="fr-FR"/>
                          </w:rPr>
                          <w:t>ili</w:t>
                        </w:r>
                      </w:p>
                      <w:p w14:paraId="4D54BC56" w14:textId="77777777" w:rsidR="009E2940" w:rsidRPr="0084008D" w:rsidRDefault="009E2940" w:rsidP="0084008D">
                        <w:pPr>
                          <w:spacing w:before="60" w:after="60" w:line="240" w:lineRule="auto"/>
                          <w:rPr>
                            <w:rFonts w:ascii="Times New Roman" w:eastAsia="Times New Roman" w:hAnsi="Times New Roman" w:cs="Times New Roman"/>
                            <w:sz w:val="24"/>
                            <w:szCs w:val="24"/>
                            <w:lang w:val="fr-FR"/>
                          </w:rPr>
                        </w:pPr>
                        <w:r w:rsidRPr="0084008D">
                          <w:rPr>
                            <w:rFonts w:ascii="Times New Roman" w:eastAsia="Times New Roman" w:hAnsi="Times New Roman" w:cs="Times New Roman"/>
                            <w:sz w:val="24"/>
                            <w:szCs w:val="24"/>
                            <w:lang w:val="fr-FR"/>
                          </w:rPr>
                          <w:t>BLDU </w:t>
                        </w:r>
                        <w:r w:rsidRPr="0084008D">
                          <w:rPr>
                            <w:rFonts w:ascii="Times New Roman" w:eastAsia="Times New Roman" w:hAnsi="Times New Roman" w:cs="Times New Roman"/>
                            <w:i/>
                            <w:sz w:val="24"/>
                            <w:szCs w:val="24"/>
                            <w:lang w:val="fr-FR"/>
                          </w:rPr>
                          <w:t>ili</w:t>
                        </w:r>
                      </w:p>
                      <w:p w14:paraId="46CA0303" w14:textId="77777777" w:rsidR="009E2940" w:rsidRPr="0084008D" w:rsidRDefault="009E2940" w:rsidP="0084008D">
                        <w:pPr>
                          <w:spacing w:before="60" w:after="60" w:line="240" w:lineRule="auto"/>
                          <w:rPr>
                            <w:rFonts w:ascii="Times New Roman" w:eastAsia="Times New Roman" w:hAnsi="Times New Roman" w:cs="Times New Roman"/>
                            <w:sz w:val="24"/>
                            <w:szCs w:val="24"/>
                            <w:lang w:val="pt-PT"/>
                          </w:rPr>
                        </w:pPr>
                        <w:r w:rsidRPr="0084008D">
                          <w:rPr>
                            <w:rFonts w:ascii="Times New Roman" w:eastAsia="Times New Roman" w:hAnsi="Times New Roman" w:cs="Times New Roman"/>
                            <w:sz w:val="24"/>
                            <w:szCs w:val="24"/>
                            <w:lang w:val="pt-PT"/>
                          </w:rPr>
                          <w:t>BLSA </w:t>
                        </w:r>
                        <w:r w:rsidRPr="0084008D">
                          <w:rPr>
                            <w:rFonts w:ascii="Times New Roman" w:eastAsia="Times New Roman" w:hAnsi="Times New Roman" w:cs="Times New Roman"/>
                            <w:i/>
                            <w:sz w:val="24"/>
                            <w:szCs w:val="24"/>
                            <w:lang w:val="pt-PT"/>
                          </w:rPr>
                          <w:t>ili</w:t>
                        </w:r>
                      </w:p>
                      <w:p w14:paraId="4EE266C7" w14:textId="77777777" w:rsidR="009E2940" w:rsidRPr="0084008D" w:rsidRDefault="009E2940" w:rsidP="0084008D">
                        <w:pPr>
                          <w:spacing w:before="60" w:after="60" w:line="240" w:lineRule="auto"/>
                          <w:rPr>
                            <w:rFonts w:ascii="Times New Roman" w:eastAsia="Times New Roman" w:hAnsi="Times New Roman" w:cs="Times New Roman"/>
                            <w:sz w:val="24"/>
                            <w:szCs w:val="24"/>
                            <w:lang w:val="pt-PT"/>
                          </w:rPr>
                        </w:pPr>
                        <w:r w:rsidRPr="0084008D">
                          <w:rPr>
                            <w:rFonts w:ascii="Times New Roman" w:eastAsia="Times New Roman" w:hAnsi="Times New Roman" w:cs="Times New Roman"/>
                            <w:sz w:val="24"/>
                            <w:szCs w:val="24"/>
                            <w:lang w:val="pt-PT"/>
                          </w:rPr>
                          <w:t>BLSN </w:t>
                        </w:r>
                        <w:r w:rsidRPr="0084008D">
                          <w:rPr>
                            <w:rFonts w:ascii="Times New Roman" w:eastAsia="Times New Roman" w:hAnsi="Times New Roman" w:cs="Times New Roman"/>
                            <w:i/>
                            <w:sz w:val="24"/>
                            <w:szCs w:val="24"/>
                            <w:lang w:val="pt-PT"/>
                          </w:rPr>
                          <w:t>ili</w:t>
                        </w:r>
                      </w:p>
                      <w:p w14:paraId="5E8DAE38" w14:textId="77777777" w:rsidR="009E2940" w:rsidRPr="0084008D" w:rsidRDefault="009E2940" w:rsidP="0084008D">
                        <w:pPr>
                          <w:spacing w:before="60" w:after="60" w:line="240" w:lineRule="auto"/>
                          <w:rPr>
                            <w:rFonts w:ascii="Times New Roman" w:eastAsia="Times New Roman" w:hAnsi="Times New Roman" w:cs="Times New Roman"/>
                            <w:sz w:val="24"/>
                            <w:szCs w:val="24"/>
                            <w:lang w:val="pt-PT"/>
                          </w:rPr>
                        </w:pPr>
                        <w:r w:rsidRPr="0084008D">
                          <w:rPr>
                            <w:rFonts w:ascii="Times New Roman" w:eastAsia="Times New Roman" w:hAnsi="Times New Roman" w:cs="Times New Roman"/>
                            <w:sz w:val="24"/>
                            <w:szCs w:val="24"/>
                            <w:lang w:val="pt-PT"/>
                          </w:rPr>
                          <w:t>DRDU </w:t>
                        </w:r>
                        <w:r w:rsidRPr="0084008D">
                          <w:rPr>
                            <w:rFonts w:ascii="Times New Roman" w:eastAsia="Times New Roman" w:hAnsi="Times New Roman" w:cs="Times New Roman"/>
                            <w:i/>
                            <w:sz w:val="24"/>
                            <w:szCs w:val="24"/>
                            <w:lang w:val="pt-PT"/>
                          </w:rPr>
                          <w:t>ili</w:t>
                        </w:r>
                      </w:p>
                      <w:p w14:paraId="7C617095" w14:textId="77777777" w:rsidR="009E2940" w:rsidRPr="0084008D" w:rsidRDefault="009E2940" w:rsidP="0084008D">
                        <w:pPr>
                          <w:spacing w:before="60" w:after="60" w:line="240" w:lineRule="auto"/>
                          <w:rPr>
                            <w:rFonts w:ascii="Times New Roman" w:eastAsia="Times New Roman" w:hAnsi="Times New Roman" w:cs="Times New Roman"/>
                            <w:sz w:val="24"/>
                            <w:szCs w:val="24"/>
                            <w:lang w:val="pt-PT"/>
                          </w:rPr>
                        </w:pPr>
                        <w:r w:rsidRPr="0084008D">
                          <w:rPr>
                            <w:rFonts w:ascii="Times New Roman" w:eastAsia="Times New Roman" w:hAnsi="Times New Roman" w:cs="Times New Roman"/>
                            <w:sz w:val="24"/>
                            <w:szCs w:val="24"/>
                            <w:lang w:val="pt-PT"/>
                          </w:rPr>
                          <w:t>DRSA </w:t>
                        </w:r>
                        <w:r w:rsidRPr="0084008D">
                          <w:rPr>
                            <w:rFonts w:ascii="Times New Roman" w:eastAsia="Times New Roman" w:hAnsi="Times New Roman" w:cs="Times New Roman"/>
                            <w:i/>
                            <w:sz w:val="24"/>
                            <w:szCs w:val="24"/>
                            <w:lang w:val="pt-PT"/>
                          </w:rPr>
                          <w:t>ili</w:t>
                        </w:r>
                      </w:p>
                      <w:p w14:paraId="412906F4" w14:textId="77777777" w:rsidR="009E2940" w:rsidRPr="0084008D" w:rsidRDefault="009E2940" w:rsidP="0084008D">
                        <w:pPr>
                          <w:spacing w:before="60" w:after="60" w:line="240" w:lineRule="auto"/>
                          <w:rPr>
                            <w:rFonts w:ascii="Times New Roman" w:eastAsia="Times New Roman" w:hAnsi="Times New Roman" w:cs="Times New Roman"/>
                            <w:sz w:val="24"/>
                            <w:szCs w:val="24"/>
                            <w:lang w:val="pt-PT"/>
                          </w:rPr>
                        </w:pPr>
                        <w:r w:rsidRPr="0084008D">
                          <w:rPr>
                            <w:rFonts w:ascii="Times New Roman" w:eastAsia="Times New Roman" w:hAnsi="Times New Roman" w:cs="Times New Roman"/>
                            <w:sz w:val="24"/>
                            <w:szCs w:val="24"/>
                            <w:lang w:val="pt-PT"/>
                          </w:rPr>
                          <w:t>DRSN </w:t>
                        </w:r>
                        <w:r w:rsidRPr="0084008D">
                          <w:rPr>
                            <w:rFonts w:ascii="Times New Roman" w:eastAsia="Times New Roman" w:hAnsi="Times New Roman" w:cs="Times New Roman"/>
                            <w:i/>
                            <w:sz w:val="24"/>
                            <w:szCs w:val="24"/>
                            <w:lang w:val="pt-PT"/>
                          </w:rPr>
                          <w:t>ili</w:t>
                        </w:r>
                      </w:p>
                      <w:p w14:paraId="5DFC9E2C" w14:textId="77777777" w:rsidR="009E2940" w:rsidRPr="0084008D" w:rsidRDefault="009E2940" w:rsidP="0084008D">
                        <w:pPr>
                          <w:spacing w:before="60" w:after="60" w:line="240" w:lineRule="auto"/>
                          <w:rPr>
                            <w:rFonts w:ascii="Times New Roman" w:eastAsia="Times New Roman" w:hAnsi="Times New Roman" w:cs="Times New Roman"/>
                            <w:sz w:val="24"/>
                            <w:szCs w:val="24"/>
                            <w:lang w:val="pt-PT"/>
                          </w:rPr>
                        </w:pPr>
                        <w:r w:rsidRPr="0084008D">
                          <w:rPr>
                            <w:rFonts w:ascii="Times New Roman" w:eastAsia="Times New Roman" w:hAnsi="Times New Roman" w:cs="Times New Roman"/>
                            <w:sz w:val="24"/>
                            <w:szCs w:val="24"/>
                            <w:lang w:val="pt-PT"/>
                          </w:rPr>
                          <w:lastRenderedPageBreak/>
                          <w:t>FZFG </w:t>
                        </w:r>
                        <w:r w:rsidRPr="0084008D">
                          <w:rPr>
                            <w:rFonts w:ascii="Times New Roman" w:eastAsia="Times New Roman" w:hAnsi="Times New Roman" w:cs="Times New Roman"/>
                            <w:i/>
                            <w:sz w:val="24"/>
                            <w:szCs w:val="24"/>
                            <w:lang w:val="pt-PT"/>
                          </w:rPr>
                          <w:t>ili</w:t>
                        </w:r>
                      </w:p>
                      <w:p w14:paraId="3F4CEE87" w14:textId="77777777" w:rsidR="009E2940" w:rsidRPr="0084008D" w:rsidRDefault="009E2940" w:rsidP="0084008D">
                        <w:pPr>
                          <w:spacing w:before="60" w:after="60" w:line="240" w:lineRule="auto"/>
                          <w:rPr>
                            <w:rFonts w:ascii="Times New Roman" w:eastAsia="Times New Roman" w:hAnsi="Times New Roman" w:cs="Times New Roman"/>
                            <w:sz w:val="24"/>
                            <w:szCs w:val="24"/>
                            <w:lang w:val="pt-PT"/>
                          </w:rPr>
                        </w:pPr>
                        <w:r w:rsidRPr="0084008D">
                          <w:rPr>
                            <w:rFonts w:ascii="Times New Roman" w:eastAsia="Times New Roman" w:hAnsi="Times New Roman" w:cs="Times New Roman"/>
                            <w:sz w:val="24"/>
                            <w:szCs w:val="24"/>
                            <w:lang w:val="pt-PT"/>
                          </w:rPr>
                          <w:t>MIFG </w:t>
                        </w:r>
                        <w:r w:rsidRPr="0084008D">
                          <w:rPr>
                            <w:rFonts w:ascii="Times New Roman" w:eastAsia="Times New Roman" w:hAnsi="Times New Roman" w:cs="Times New Roman"/>
                            <w:i/>
                            <w:sz w:val="24"/>
                            <w:szCs w:val="24"/>
                            <w:lang w:val="pt-PT"/>
                          </w:rPr>
                          <w:t>ili</w:t>
                        </w:r>
                      </w:p>
                      <w:p w14:paraId="05678424"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PRFG</w:t>
                        </w:r>
                      </w:p>
                    </w:tc>
                    <w:tc>
                      <w:tcPr>
                        <w:tcW w:w="260"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F451D69" w14:textId="77777777" w:rsidR="009E2940" w:rsidRPr="0084008D" w:rsidRDefault="009E2940" w:rsidP="0084008D">
                        <w:pPr>
                          <w:spacing w:after="0" w:line="240" w:lineRule="auto"/>
                          <w:rPr>
                            <w:rFonts w:ascii="Times New Roman" w:eastAsia="Times New Roman" w:hAnsi="Times New Roman" w:cs="Times New Roman"/>
                            <w:sz w:val="24"/>
                            <w:szCs w:val="24"/>
                            <w:lang w:val="en-US"/>
                          </w:rPr>
                        </w:pPr>
                      </w:p>
                    </w:tc>
                  </w:tr>
                  <w:tr w:rsidR="009E2940" w:rsidRPr="0084008D" w14:paraId="6444FC3A" w14:textId="77777777" w:rsidTr="00D74F12">
                    <w:tc>
                      <w:tcPr>
                        <w:tcW w:w="631"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3D254FD7"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12</w:t>
                        </w:r>
                      </w:p>
                    </w:tc>
                    <w:tc>
                      <w:tcPr>
                        <w:tcW w:w="4322"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5B74C7DE"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Oblak (M) </w:t>
                        </w:r>
                        <w:hyperlink r:id="rId276" w:anchor="ntr7-L_2021289EN.01003201-E0002" w:history="1">
                          <w:r w:rsidRPr="0084008D">
                            <w:rPr>
                              <w:rFonts w:ascii="Times New Roman" w:eastAsia="Times New Roman" w:hAnsi="Times New Roman" w:cs="Times New Roman"/>
                              <w:sz w:val="24"/>
                              <w:szCs w:val="24"/>
                              <w:lang w:val="en-US"/>
                            </w:rPr>
                            <w:t> (</w:t>
                          </w:r>
                          <w:r w:rsidRPr="0084008D">
                            <w:rPr>
                              <w:rFonts w:ascii="Times New Roman" w:eastAsia="Times New Roman" w:hAnsi="Times New Roman" w:cs="Times New Roman"/>
                              <w:sz w:val="24"/>
                              <w:szCs w:val="24"/>
                              <w:vertAlign w:val="superscript"/>
                              <w:lang w:val="en-US"/>
                            </w:rPr>
                            <w:t>7</w:t>
                          </w:r>
                          <w:r w:rsidRPr="0084008D">
                            <w:rPr>
                              <w:rFonts w:ascii="Times New Roman" w:eastAsia="Times New Roman" w:hAnsi="Times New Roman" w:cs="Times New Roman"/>
                              <w:sz w:val="24"/>
                              <w:szCs w:val="24"/>
                              <w:lang w:val="en-US"/>
                            </w:rPr>
                            <w:t>)</w:t>
                          </w:r>
                        </w:hyperlink>
                      </w:p>
                    </w:tc>
                    <w:tc>
                      <w:tcPr>
                        <w:tcW w:w="2834" w:type="dxa"/>
                        <w:tcBorders>
                          <w:top w:val="single" w:sz="6" w:space="0" w:color="000000"/>
                          <w:left w:val="single" w:sz="6" w:space="0" w:color="000000"/>
                          <w:bottom w:val="single" w:sz="6" w:space="0" w:color="000000"/>
                          <w:right w:val="single" w:sz="6" w:space="0" w:color="000000"/>
                        </w:tcBorders>
                        <w:shd w:val="clear" w:color="auto" w:fill="auto"/>
                        <w:hideMark/>
                      </w:tcPr>
                      <w:p w14:paraId="2A24648B" w14:textId="77777777" w:rsidR="009E2940" w:rsidRPr="0084008D" w:rsidRDefault="009E2940" w:rsidP="0084008D">
                        <w:pPr>
                          <w:spacing w:before="60" w:after="60" w:line="240" w:lineRule="auto"/>
                          <w:rPr>
                            <w:rFonts w:ascii="Times New Roman" w:eastAsia="Times New Roman" w:hAnsi="Times New Roman" w:cs="Times New Roman"/>
                            <w:sz w:val="24"/>
                            <w:szCs w:val="24"/>
                            <w:lang w:val="pt-PT"/>
                          </w:rPr>
                        </w:pPr>
                        <w:r w:rsidRPr="0084008D">
                          <w:rPr>
                            <w:rFonts w:ascii="Times New Roman" w:eastAsia="Times New Roman" w:hAnsi="Times New Roman" w:cs="Times New Roman"/>
                            <w:sz w:val="24"/>
                            <w:szCs w:val="24"/>
                            <w:lang w:val="pt-PT"/>
                          </w:rPr>
                          <w:t>Količina oblaka i visina baze ili vertikalna vidljivost (M)</w:t>
                        </w:r>
                      </w:p>
                    </w:tc>
                    <w:tc>
                      <w:tcPr>
                        <w:tcW w:w="1745" w:type="dxa"/>
                        <w:tcBorders>
                          <w:top w:val="single" w:sz="6" w:space="0" w:color="000000"/>
                          <w:left w:val="single" w:sz="6" w:space="0" w:color="000000"/>
                          <w:bottom w:val="single" w:sz="6" w:space="0" w:color="000000"/>
                          <w:right w:val="single" w:sz="6" w:space="0" w:color="000000"/>
                        </w:tcBorders>
                        <w:shd w:val="clear" w:color="auto" w:fill="auto"/>
                        <w:hideMark/>
                      </w:tcPr>
                      <w:p w14:paraId="5131FA9E" w14:textId="77777777" w:rsidR="009E2940" w:rsidRPr="0084008D" w:rsidRDefault="009E2940" w:rsidP="0084008D">
                        <w:pPr>
                          <w:spacing w:before="60" w:after="60" w:line="240" w:lineRule="auto"/>
                          <w:rPr>
                            <w:rFonts w:ascii="Times New Roman" w:eastAsia="Times New Roman" w:hAnsi="Times New Roman" w:cs="Times New Roman"/>
                            <w:sz w:val="24"/>
                            <w:szCs w:val="24"/>
                            <w:lang w:val="pt-PT"/>
                          </w:rPr>
                        </w:pPr>
                        <w:r w:rsidRPr="0084008D">
                          <w:rPr>
                            <w:rFonts w:ascii="Times New Roman" w:eastAsia="Times New Roman" w:hAnsi="Times New Roman" w:cs="Times New Roman"/>
                            <w:sz w:val="24"/>
                            <w:szCs w:val="24"/>
                            <w:lang w:val="pt-PT"/>
                          </w:rPr>
                          <w:t>FEWnnn</w:t>
                        </w:r>
                      </w:p>
                      <w:p w14:paraId="05685C3D" w14:textId="77777777" w:rsidR="009E2940" w:rsidRPr="0084008D" w:rsidRDefault="009E2940" w:rsidP="0084008D">
                        <w:pPr>
                          <w:spacing w:before="60" w:after="60" w:line="240" w:lineRule="auto"/>
                          <w:rPr>
                            <w:rFonts w:ascii="Times New Roman" w:eastAsia="Times New Roman" w:hAnsi="Times New Roman" w:cs="Times New Roman"/>
                            <w:sz w:val="24"/>
                            <w:szCs w:val="24"/>
                            <w:lang w:val="pt-PT"/>
                          </w:rPr>
                        </w:pPr>
                        <w:r w:rsidRPr="0084008D">
                          <w:rPr>
                            <w:rFonts w:ascii="Times New Roman" w:eastAsia="Times New Roman" w:hAnsi="Times New Roman" w:cs="Times New Roman"/>
                            <w:i/>
                            <w:iCs/>
                            <w:sz w:val="24"/>
                            <w:szCs w:val="24"/>
                            <w:lang w:val="pt-PT"/>
                          </w:rPr>
                          <w:t>ili</w:t>
                        </w:r>
                      </w:p>
                      <w:p w14:paraId="0FA745AA" w14:textId="77777777" w:rsidR="009E2940" w:rsidRPr="0084008D" w:rsidRDefault="009E2940" w:rsidP="0084008D">
                        <w:pPr>
                          <w:spacing w:before="60" w:after="60" w:line="240" w:lineRule="auto"/>
                          <w:rPr>
                            <w:rFonts w:ascii="Times New Roman" w:eastAsia="Times New Roman" w:hAnsi="Times New Roman" w:cs="Times New Roman"/>
                            <w:sz w:val="24"/>
                            <w:szCs w:val="24"/>
                            <w:lang w:val="pt-PT"/>
                          </w:rPr>
                        </w:pPr>
                        <w:r w:rsidRPr="0084008D">
                          <w:rPr>
                            <w:rFonts w:ascii="Times New Roman" w:eastAsia="Times New Roman" w:hAnsi="Times New Roman" w:cs="Times New Roman"/>
                            <w:sz w:val="24"/>
                            <w:szCs w:val="24"/>
                            <w:lang w:val="pt-PT"/>
                          </w:rPr>
                          <w:t>SCTnnn </w:t>
                        </w:r>
                        <w:r w:rsidRPr="0084008D">
                          <w:rPr>
                            <w:rFonts w:ascii="Times New Roman" w:eastAsia="Times New Roman" w:hAnsi="Times New Roman" w:cs="Times New Roman"/>
                            <w:i/>
                            <w:sz w:val="24"/>
                            <w:szCs w:val="24"/>
                            <w:lang w:val="pt-PT"/>
                          </w:rPr>
                          <w:t>ili</w:t>
                        </w:r>
                      </w:p>
                      <w:p w14:paraId="1F283266" w14:textId="77777777" w:rsidR="009E2940" w:rsidRPr="0084008D" w:rsidRDefault="009E2940" w:rsidP="0084008D">
                        <w:pPr>
                          <w:spacing w:before="60" w:after="60" w:line="240" w:lineRule="auto"/>
                          <w:rPr>
                            <w:rFonts w:ascii="Times New Roman" w:eastAsia="Times New Roman" w:hAnsi="Times New Roman" w:cs="Times New Roman"/>
                            <w:sz w:val="24"/>
                            <w:szCs w:val="24"/>
                            <w:lang w:val="pt-PT"/>
                          </w:rPr>
                        </w:pPr>
                        <w:r w:rsidRPr="0084008D">
                          <w:rPr>
                            <w:rFonts w:ascii="Times New Roman" w:eastAsia="Times New Roman" w:hAnsi="Times New Roman" w:cs="Times New Roman"/>
                            <w:sz w:val="24"/>
                            <w:szCs w:val="24"/>
                            <w:lang w:val="pt-PT"/>
                          </w:rPr>
                          <w:t>BKNnnn </w:t>
                        </w:r>
                        <w:r w:rsidRPr="0084008D">
                          <w:rPr>
                            <w:rFonts w:ascii="Times New Roman" w:eastAsia="Times New Roman" w:hAnsi="Times New Roman" w:cs="Times New Roman"/>
                            <w:i/>
                            <w:sz w:val="24"/>
                            <w:szCs w:val="24"/>
                            <w:lang w:val="pt-PT"/>
                          </w:rPr>
                          <w:t>ili</w:t>
                        </w:r>
                      </w:p>
                      <w:p w14:paraId="642229E6"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OVCnnn</w:t>
                        </w:r>
                      </w:p>
                    </w:tc>
                    <w:tc>
                      <w:tcPr>
                        <w:tcW w:w="1341" w:type="dxa"/>
                        <w:tcBorders>
                          <w:top w:val="single" w:sz="6" w:space="0" w:color="000000"/>
                          <w:left w:val="single" w:sz="6" w:space="0" w:color="000000"/>
                          <w:bottom w:val="single" w:sz="6" w:space="0" w:color="000000"/>
                          <w:right w:val="single" w:sz="6" w:space="0" w:color="000000"/>
                        </w:tcBorders>
                        <w:shd w:val="clear" w:color="auto" w:fill="auto"/>
                        <w:hideMark/>
                      </w:tcPr>
                      <w:p w14:paraId="0DAE5B43"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VVnnn</w:t>
                        </w:r>
                      </w:p>
                      <w:p w14:paraId="74EFD2BB"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i/>
                            <w:iCs/>
                            <w:sz w:val="24"/>
                            <w:szCs w:val="24"/>
                            <w:lang w:val="en-US"/>
                          </w:rPr>
                          <w:t>ili</w:t>
                        </w:r>
                      </w:p>
                      <w:p w14:paraId="2F745562"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VV///</w:t>
                        </w:r>
                      </w:p>
                    </w:tc>
                    <w:tc>
                      <w:tcPr>
                        <w:tcW w:w="1341"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1CFC5769"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w:t>
                        </w:r>
                      </w:p>
                      <w:p w14:paraId="17B22393"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S</w:t>
                        </w:r>
                      </w:p>
                      <w:p w14:paraId="280B7C5F"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C</w:t>
                        </w:r>
                      </w:p>
                    </w:tc>
                    <w:tc>
                      <w:tcPr>
                        <w:tcW w:w="260"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BAF044E" w14:textId="77777777" w:rsidR="009E2940" w:rsidRPr="0084008D" w:rsidRDefault="009E2940" w:rsidP="0084008D">
                        <w:pPr>
                          <w:spacing w:after="0" w:line="240" w:lineRule="auto"/>
                          <w:rPr>
                            <w:rFonts w:ascii="Times New Roman" w:eastAsia="Times New Roman" w:hAnsi="Times New Roman" w:cs="Times New Roman"/>
                            <w:sz w:val="24"/>
                            <w:szCs w:val="24"/>
                            <w:lang w:val="en-US"/>
                          </w:rPr>
                        </w:pPr>
                      </w:p>
                    </w:tc>
                  </w:tr>
                  <w:tr w:rsidR="009E2940" w:rsidRPr="0084008D" w14:paraId="0E669043" w14:textId="77777777" w:rsidTr="00D74F12">
                    <w:tc>
                      <w:tcPr>
                        <w:tcW w:w="631"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58D1962" w14:textId="77777777" w:rsidR="009E2940" w:rsidRPr="0084008D" w:rsidRDefault="009E2940" w:rsidP="0084008D">
                        <w:pPr>
                          <w:spacing w:after="0" w:line="240" w:lineRule="auto"/>
                          <w:rPr>
                            <w:rFonts w:ascii="Times New Roman" w:eastAsia="Times New Roman" w:hAnsi="Times New Roman" w:cs="Times New Roman"/>
                            <w:sz w:val="24"/>
                            <w:szCs w:val="24"/>
                            <w:lang w:val="en-US"/>
                          </w:rPr>
                        </w:pPr>
                      </w:p>
                    </w:tc>
                    <w:tc>
                      <w:tcPr>
                        <w:tcW w:w="4322"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113960C" w14:textId="77777777" w:rsidR="009E2940" w:rsidRPr="0084008D" w:rsidRDefault="009E2940" w:rsidP="0084008D">
                        <w:pPr>
                          <w:spacing w:after="0" w:line="240" w:lineRule="auto"/>
                          <w:rPr>
                            <w:rFonts w:ascii="Times New Roman" w:eastAsia="Times New Roman" w:hAnsi="Times New Roman" w:cs="Times New Roman"/>
                            <w:sz w:val="24"/>
                            <w:szCs w:val="24"/>
                            <w:lang w:val="en-US"/>
                          </w:rPr>
                        </w:pPr>
                      </w:p>
                    </w:tc>
                    <w:tc>
                      <w:tcPr>
                        <w:tcW w:w="2834" w:type="dxa"/>
                        <w:tcBorders>
                          <w:top w:val="single" w:sz="6" w:space="0" w:color="000000"/>
                          <w:left w:val="single" w:sz="6" w:space="0" w:color="000000"/>
                          <w:bottom w:val="single" w:sz="6" w:space="0" w:color="000000"/>
                          <w:right w:val="single" w:sz="6" w:space="0" w:color="000000"/>
                        </w:tcBorders>
                        <w:shd w:val="clear" w:color="auto" w:fill="auto"/>
                        <w:hideMark/>
                      </w:tcPr>
                      <w:p w14:paraId="77703534"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Vrsta oblaka (C)</w:t>
                        </w:r>
                      </w:p>
                    </w:tc>
                    <w:tc>
                      <w:tcPr>
                        <w:tcW w:w="1745" w:type="dxa"/>
                        <w:tcBorders>
                          <w:top w:val="single" w:sz="6" w:space="0" w:color="000000"/>
                          <w:left w:val="single" w:sz="6" w:space="0" w:color="000000"/>
                          <w:bottom w:val="single" w:sz="6" w:space="0" w:color="000000"/>
                          <w:right w:val="single" w:sz="6" w:space="0" w:color="000000"/>
                        </w:tcBorders>
                        <w:shd w:val="clear" w:color="auto" w:fill="auto"/>
                        <w:hideMark/>
                      </w:tcPr>
                      <w:p w14:paraId="26B60CD8"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CB </w:t>
                        </w:r>
                        <w:r w:rsidRPr="0084008D">
                          <w:rPr>
                            <w:rFonts w:ascii="Times New Roman" w:eastAsia="Times New Roman" w:hAnsi="Times New Roman" w:cs="Times New Roman"/>
                            <w:i/>
                            <w:sz w:val="24"/>
                            <w:szCs w:val="24"/>
                            <w:lang w:val="en-US"/>
                          </w:rPr>
                          <w:t>ili</w:t>
                        </w:r>
                        <w:r w:rsidRPr="0084008D">
                          <w:rPr>
                            <w:rFonts w:ascii="Times New Roman" w:eastAsia="Times New Roman" w:hAnsi="Times New Roman" w:cs="Times New Roman"/>
                            <w:sz w:val="24"/>
                            <w:szCs w:val="24"/>
                            <w:lang w:val="en-US"/>
                          </w:rPr>
                          <w:t> TCU</w:t>
                        </w:r>
                      </w:p>
                    </w:tc>
                    <w:tc>
                      <w:tcPr>
                        <w:tcW w:w="1341" w:type="dxa"/>
                        <w:tcBorders>
                          <w:top w:val="single" w:sz="6" w:space="0" w:color="000000"/>
                          <w:left w:val="single" w:sz="6" w:space="0" w:color="000000"/>
                          <w:bottom w:val="single" w:sz="6" w:space="0" w:color="000000"/>
                          <w:right w:val="single" w:sz="6" w:space="0" w:color="000000"/>
                        </w:tcBorders>
                        <w:shd w:val="clear" w:color="auto" w:fill="auto"/>
                        <w:hideMark/>
                      </w:tcPr>
                      <w:p w14:paraId="3117852C"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w:t>
                        </w:r>
                      </w:p>
                    </w:tc>
                    <w:tc>
                      <w:tcPr>
                        <w:tcW w:w="1341"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E5CC67E" w14:textId="77777777" w:rsidR="009E2940" w:rsidRPr="0084008D" w:rsidRDefault="009E2940" w:rsidP="0084008D">
                        <w:pPr>
                          <w:spacing w:after="0" w:line="240" w:lineRule="auto"/>
                          <w:rPr>
                            <w:rFonts w:ascii="Times New Roman" w:eastAsia="Times New Roman" w:hAnsi="Times New Roman" w:cs="Times New Roman"/>
                            <w:sz w:val="24"/>
                            <w:szCs w:val="24"/>
                            <w:lang w:val="en-US"/>
                          </w:rPr>
                        </w:pPr>
                      </w:p>
                    </w:tc>
                    <w:tc>
                      <w:tcPr>
                        <w:tcW w:w="260"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837C3FC" w14:textId="77777777" w:rsidR="009E2940" w:rsidRPr="0084008D" w:rsidRDefault="009E2940" w:rsidP="0084008D">
                        <w:pPr>
                          <w:spacing w:after="0" w:line="240" w:lineRule="auto"/>
                          <w:rPr>
                            <w:rFonts w:ascii="Times New Roman" w:eastAsia="Times New Roman" w:hAnsi="Times New Roman" w:cs="Times New Roman"/>
                            <w:sz w:val="24"/>
                            <w:szCs w:val="24"/>
                            <w:lang w:val="en-US"/>
                          </w:rPr>
                        </w:pPr>
                      </w:p>
                    </w:tc>
                  </w:tr>
                  <w:tr w:rsidR="009E2940" w:rsidRPr="0084008D" w14:paraId="69327938" w14:textId="77777777" w:rsidTr="00D74F12">
                    <w:tc>
                      <w:tcPr>
                        <w:tcW w:w="631"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0FB91B9B"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13</w:t>
                        </w:r>
                      </w:p>
                    </w:tc>
                    <w:tc>
                      <w:tcPr>
                        <w:tcW w:w="4322"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4B64C4CD"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Temperatura (O) </w:t>
                        </w:r>
                        <w:hyperlink r:id="rId277" w:anchor="ntr8-L_2021289EN.01003201-E0003" w:history="1">
                          <w:r w:rsidRPr="0084008D">
                            <w:rPr>
                              <w:rFonts w:ascii="Times New Roman" w:eastAsia="Times New Roman" w:hAnsi="Times New Roman" w:cs="Times New Roman"/>
                              <w:sz w:val="24"/>
                              <w:szCs w:val="24"/>
                              <w:lang w:val="en-US"/>
                            </w:rPr>
                            <w:t> (</w:t>
                          </w:r>
                          <w:r w:rsidRPr="0084008D">
                            <w:rPr>
                              <w:rFonts w:ascii="Times New Roman" w:eastAsia="Times New Roman" w:hAnsi="Times New Roman" w:cs="Times New Roman"/>
                              <w:sz w:val="24"/>
                              <w:szCs w:val="24"/>
                              <w:vertAlign w:val="superscript"/>
                              <w:lang w:val="en-US"/>
                            </w:rPr>
                            <w:t>8</w:t>
                          </w:r>
                          <w:r w:rsidRPr="0084008D">
                            <w:rPr>
                              <w:rFonts w:ascii="Times New Roman" w:eastAsia="Times New Roman" w:hAnsi="Times New Roman" w:cs="Times New Roman"/>
                              <w:sz w:val="24"/>
                              <w:szCs w:val="24"/>
                              <w:lang w:val="en-US"/>
                            </w:rPr>
                            <w:t>)</w:t>
                          </w:r>
                        </w:hyperlink>
                      </w:p>
                    </w:tc>
                    <w:tc>
                      <w:tcPr>
                        <w:tcW w:w="2834" w:type="dxa"/>
                        <w:tcBorders>
                          <w:top w:val="single" w:sz="6" w:space="0" w:color="000000"/>
                          <w:left w:val="single" w:sz="6" w:space="0" w:color="000000"/>
                          <w:bottom w:val="single" w:sz="6" w:space="0" w:color="000000"/>
                          <w:right w:val="single" w:sz="6" w:space="0" w:color="000000"/>
                        </w:tcBorders>
                        <w:shd w:val="clear" w:color="auto" w:fill="auto"/>
                        <w:hideMark/>
                      </w:tcPr>
                      <w:p w14:paraId="73DECEDA"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Naziv elementa (M)</w:t>
                        </w:r>
                      </w:p>
                    </w:tc>
                    <w:tc>
                      <w:tcPr>
                        <w:tcW w:w="4687"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45B26DFE"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TX</w:t>
                        </w:r>
                      </w:p>
                    </w:tc>
                  </w:tr>
                  <w:tr w:rsidR="009E2940" w:rsidRPr="0084008D" w14:paraId="7F642333" w14:textId="77777777" w:rsidTr="00D74F12">
                    <w:tc>
                      <w:tcPr>
                        <w:tcW w:w="631"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0615247" w14:textId="77777777" w:rsidR="009E2940" w:rsidRPr="0084008D" w:rsidRDefault="009E2940" w:rsidP="0084008D">
                        <w:pPr>
                          <w:spacing w:after="0" w:line="240" w:lineRule="auto"/>
                          <w:rPr>
                            <w:rFonts w:ascii="Times New Roman" w:eastAsia="Times New Roman" w:hAnsi="Times New Roman" w:cs="Times New Roman"/>
                            <w:sz w:val="24"/>
                            <w:szCs w:val="24"/>
                            <w:lang w:val="en-US"/>
                          </w:rPr>
                        </w:pPr>
                      </w:p>
                    </w:tc>
                    <w:tc>
                      <w:tcPr>
                        <w:tcW w:w="4322"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09E4E13" w14:textId="77777777" w:rsidR="009E2940" w:rsidRPr="0084008D" w:rsidRDefault="009E2940" w:rsidP="0084008D">
                        <w:pPr>
                          <w:spacing w:after="0" w:line="240" w:lineRule="auto"/>
                          <w:rPr>
                            <w:rFonts w:ascii="Times New Roman" w:eastAsia="Times New Roman" w:hAnsi="Times New Roman" w:cs="Times New Roman"/>
                            <w:sz w:val="24"/>
                            <w:szCs w:val="24"/>
                            <w:lang w:val="en-US"/>
                          </w:rPr>
                        </w:pPr>
                      </w:p>
                    </w:tc>
                    <w:tc>
                      <w:tcPr>
                        <w:tcW w:w="2834" w:type="dxa"/>
                        <w:tcBorders>
                          <w:top w:val="single" w:sz="6" w:space="0" w:color="000000"/>
                          <w:left w:val="single" w:sz="6" w:space="0" w:color="000000"/>
                          <w:bottom w:val="single" w:sz="6" w:space="0" w:color="000000"/>
                          <w:right w:val="single" w:sz="6" w:space="0" w:color="000000"/>
                        </w:tcBorders>
                        <w:shd w:val="clear" w:color="auto" w:fill="auto"/>
                        <w:hideMark/>
                      </w:tcPr>
                      <w:p w14:paraId="14261868"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Maksimalna temperatura (M)</w:t>
                        </w:r>
                      </w:p>
                    </w:tc>
                    <w:tc>
                      <w:tcPr>
                        <w:tcW w:w="4687"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1482F7AB"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[M]nn/</w:t>
                        </w:r>
                      </w:p>
                    </w:tc>
                  </w:tr>
                  <w:tr w:rsidR="009E2940" w:rsidRPr="0084008D" w14:paraId="55DA041F" w14:textId="77777777" w:rsidTr="00D74F12">
                    <w:tc>
                      <w:tcPr>
                        <w:tcW w:w="631"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FA751B1" w14:textId="77777777" w:rsidR="009E2940" w:rsidRPr="0084008D" w:rsidRDefault="009E2940" w:rsidP="0084008D">
                        <w:pPr>
                          <w:spacing w:after="0" w:line="240" w:lineRule="auto"/>
                          <w:rPr>
                            <w:rFonts w:ascii="Times New Roman" w:eastAsia="Times New Roman" w:hAnsi="Times New Roman" w:cs="Times New Roman"/>
                            <w:sz w:val="24"/>
                            <w:szCs w:val="24"/>
                            <w:lang w:val="en-US"/>
                          </w:rPr>
                        </w:pPr>
                      </w:p>
                    </w:tc>
                    <w:tc>
                      <w:tcPr>
                        <w:tcW w:w="4322"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0F5B803" w14:textId="77777777" w:rsidR="009E2940" w:rsidRPr="0084008D" w:rsidRDefault="009E2940" w:rsidP="0084008D">
                        <w:pPr>
                          <w:spacing w:after="0" w:line="240" w:lineRule="auto"/>
                          <w:rPr>
                            <w:rFonts w:ascii="Times New Roman" w:eastAsia="Times New Roman" w:hAnsi="Times New Roman" w:cs="Times New Roman"/>
                            <w:sz w:val="24"/>
                            <w:szCs w:val="24"/>
                            <w:lang w:val="en-US"/>
                          </w:rPr>
                        </w:pPr>
                      </w:p>
                    </w:tc>
                    <w:tc>
                      <w:tcPr>
                        <w:tcW w:w="2834" w:type="dxa"/>
                        <w:tcBorders>
                          <w:top w:val="single" w:sz="6" w:space="0" w:color="000000"/>
                          <w:left w:val="single" w:sz="6" w:space="0" w:color="000000"/>
                          <w:bottom w:val="single" w:sz="6" w:space="0" w:color="000000"/>
                          <w:right w:val="single" w:sz="6" w:space="0" w:color="000000"/>
                        </w:tcBorders>
                        <w:shd w:val="clear" w:color="auto" w:fill="auto"/>
                        <w:hideMark/>
                      </w:tcPr>
                      <w:p w14:paraId="3DA11438"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Dan i vreme pojavljivanja maksimalne temperature (M)</w:t>
                        </w:r>
                      </w:p>
                    </w:tc>
                    <w:tc>
                      <w:tcPr>
                        <w:tcW w:w="4687"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67918CF8"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nnnnZ</w:t>
                        </w:r>
                      </w:p>
                    </w:tc>
                  </w:tr>
                  <w:tr w:rsidR="009E2940" w:rsidRPr="0084008D" w14:paraId="54E60514" w14:textId="77777777" w:rsidTr="00D74F12">
                    <w:tc>
                      <w:tcPr>
                        <w:tcW w:w="631"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7DD0709" w14:textId="77777777" w:rsidR="009E2940" w:rsidRPr="0084008D" w:rsidRDefault="009E2940" w:rsidP="0084008D">
                        <w:pPr>
                          <w:spacing w:after="0" w:line="240" w:lineRule="auto"/>
                          <w:rPr>
                            <w:rFonts w:ascii="Times New Roman" w:eastAsia="Times New Roman" w:hAnsi="Times New Roman" w:cs="Times New Roman"/>
                            <w:sz w:val="24"/>
                            <w:szCs w:val="24"/>
                            <w:lang w:val="en-US"/>
                          </w:rPr>
                        </w:pPr>
                      </w:p>
                    </w:tc>
                    <w:tc>
                      <w:tcPr>
                        <w:tcW w:w="4322"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5639BB7" w14:textId="77777777" w:rsidR="009E2940" w:rsidRPr="0084008D" w:rsidRDefault="009E2940" w:rsidP="0084008D">
                        <w:pPr>
                          <w:spacing w:after="0" w:line="240" w:lineRule="auto"/>
                          <w:rPr>
                            <w:rFonts w:ascii="Times New Roman" w:eastAsia="Times New Roman" w:hAnsi="Times New Roman" w:cs="Times New Roman"/>
                            <w:sz w:val="24"/>
                            <w:szCs w:val="24"/>
                            <w:lang w:val="en-US"/>
                          </w:rPr>
                        </w:pPr>
                      </w:p>
                    </w:tc>
                    <w:tc>
                      <w:tcPr>
                        <w:tcW w:w="2834" w:type="dxa"/>
                        <w:tcBorders>
                          <w:top w:val="single" w:sz="6" w:space="0" w:color="000000"/>
                          <w:left w:val="single" w:sz="6" w:space="0" w:color="000000"/>
                          <w:bottom w:val="single" w:sz="6" w:space="0" w:color="000000"/>
                          <w:right w:val="single" w:sz="6" w:space="0" w:color="000000"/>
                        </w:tcBorders>
                        <w:shd w:val="clear" w:color="auto" w:fill="auto"/>
                        <w:hideMark/>
                      </w:tcPr>
                      <w:p w14:paraId="3959A534"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Naziv elementa (M)</w:t>
                        </w:r>
                      </w:p>
                    </w:tc>
                    <w:tc>
                      <w:tcPr>
                        <w:tcW w:w="4687"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3F23A10B"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TN</w:t>
                        </w:r>
                      </w:p>
                    </w:tc>
                  </w:tr>
                  <w:tr w:rsidR="009E2940" w:rsidRPr="0084008D" w14:paraId="275EAE93" w14:textId="77777777" w:rsidTr="00D74F12">
                    <w:tc>
                      <w:tcPr>
                        <w:tcW w:w="631"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75DA131" w14:textId="77777777" w:rsidR="009E2940" w:rsidRPr="0084008D" w:rsidRDefault="009E2940" w:rsidP="0084008D">
                        <w:pPr>
                          <w:spacing w:after="0" w:line="240" w:lineRule="auto"/>
                          <w:rPr>
                            <w:rFonts w:ascii="Times New Roman" w:eastAsia="Times New Roman" w:hAnsi="Times New Roman" w:cs="Times New Roman"/>
                            <w:sz w:val="24"/>
                            <w:szCs w:val="24"/>
                            <w:lang w:val="en-US"/>
                          </w:rPr>
                        </w:pPr>
                      </w:p>
                    </w:tc>
                    <w:tc>
                      <w:tcPr>
                        <w:tcW w:w="4322"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DFD8EDE" w14:textId="77777777" w:rsidR="009E2940" w:rsidRPr="0084008D" w:rsidRDefault="009E2940" w:rsidP="0084008D">
                        <w:pPr>
                          <w:spacing w:after="0" w:line="240" w:lineRule="auto"/>
                          <w:rPr>
                            <w:rFonts w:ascii="Times New Roman" w:eastAsia="Times New Roman" w:hAnsi="Times New Roman" w:cs="Times New Roman"/>
                            <w:sz w:val="24"/>
                            <w:szCs w:val="24"/>
                            <w:lang w:val="en-US"/>
                          </w:rPr>
                        </w:pPr>
                      </w:p>
                    </w:tc>
                    <w:tc>
                      <w:tcPr>
                        <w:tcW w:w="2834" w:type="dxa"/>
                        <w:tcBorders>
                          <w:top w:val="single" w:sz="6" w:space="0" w:color="000000"/>
                          <w:left w:val="single" w:sz="6" w:space="0" w:color="000000"/>
                          <w:bottom w:val="single" w:sz="6" w:space="0" w:color="000000"/>
                          <w:right w:val="single" w:sz="6" w:space="0" w:color="000000"/>
                        </w:tcBorders>
                        <w:shd w:val="clear" w:color="auto" w:fill="auto"/>
                        <w:hideMark/>
                      </w:tcPr>
                      <w:p w14:paraId="035ED217"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Minimalna temperatura (M)</w:t>
                        </w:r>
                      </w:p>
                    </w:tc>
                    <w:tc>
                      <w:tcPr>
                        <w:tcW w:w="4687"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67AE5E25"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[M]nn/</w:t>
                        </w:r>
                      </w:p>
                    </w:tc>
                  </w:tr>
                  <w:tr w:rsidR="009E2940" w:rsidRPr="0084008D" w14:paraId="6540DF98" w14:textId="77777777" w:rsidTr="00D74F12">
                    <w:tc>
                      <w:tcPr>
                        <w:tcW w:w="631"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65BFDEA" w14:textId="77777777" w:rsidR="009E2940" w:rsidRPr="0084008D" w:rsidRDefault="009E2940" w:rsidP="0084008D">
                        <w:pPr>
                          <w:spacing w:after="0" w:line="240" w:lineRule="auto"/>
                          <w:rPr>
                            <w:rFonts w:ascii="Times New Roman" w:eastAsia="Times New Roman" w:hAnsi="Times New Roman" w:cs="Times New Roman"/>
                            <w:sz w:val="24"/>
                            <w:szCs w:val="24"/>
                            <w:lang w:val="en-US"/>
                          </w:rPr>
                        </w:pPr>
                      </w:p>
                    </w:tc>
                    <w:tc>
                      <w:tcPr>
                        <w:tcW w:w="4322"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228E2E8" w14:textId="77777777" w:rsidR="009E2940" w:rsidRPr="0084008D" w:rsidRDefault="009E2940" w:rsidP="0084008D">
                        <w:pPr>
                          <w:spacing w:after="0" w:line="240" w:lineRule="auto"/>
                          <w:rPr>
                            <w:rFonts w:ascii="Times New Roman" w:eastAsia="Times New Roman" w:hAnsi="Times New Roman" w:cs="Times New Roman"/>
                            <w:sz w:val="24"/>
                            <w:szCs w:val="24"/>
                            <w:lang w:val="en-US"/>
                          </w:rPr>
                        </w:pPr>
                      </w:p>
                    </w:tc>
                    <w:tc>
                      <w:tcPr>
                        <w:tcW w:w="2834" w:type="dxa"/>
                        <w:tcBorders>
                          <w:top w:val="single" w:sz="6" w:space="0" w:color="000000"/>
                          <w:left w:val="single" w:sz="6" w:space="0" w:color="000000"/>
                          <w:bottom w:val="single" w:sz="6" w:space="0" w:color="000000"/>
                          <w:right w:val="single" w:sz="6" w:space="0" w:color="000000"/>
                        </w:tcBorders>
                        <w:shd w:val="clear" w:color="auto" w:fill="auto"/>
                        <w:hideMark/>
                      </w:tcPr>
                      <w:p w14:paraId="3595C383" w14:textId="77777777" w:rsidR="009E2940" w:rsidRPr="0084008D" w:rsidRDefault="009E2940" w:rsidP="0084008D">
                        <w:pPr>
                          <w:spacing w:before="60" w:after="60" w:line="240" w:lineRule="auto"/>
                          <w:rPr>
                            <w:rFonts w:ascii="Times New Roman" w:eastAsia="Times New Roman" w:hAnsi="Times New Roman" w:cs="Times New Roman"/>
                            <w:sz w:val="24"/>
                            <w:szCs w:val="24"/>
                            <w:lang w:val="pt-PT"/>
                          </w:rPr>
                        </w:pPr>
                        <w:r w:rsidRPr="0084008D">
                          <w:rPr>
                            <w:rFonts w:ascii="Times New Roman" w:eastAsia="Times New Roman" w:hAnsi="Times New Roman" w:cs="Times New Roman"/>
                            <w:sz w:val="24"/>
                            <w:szCs w:val="24"/>
                            <w:lang w:val="pt-PT"/>
                          </w:rPr>
                          <w:t>Dan i vreme pojavljivanja minimalne temperature (M)</w:t>
                        </w:r>
                      </w:p>
                    </w:tc>
                    <w:tc>
                      <w:tcPr>
                        <w:tcW w:w="4687"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4D7A3B47"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nnnnZ</w:t>
                        </w:r>
                      </w:p>
                    </w:tc>
                  </w:tr>
                  <w:tr w:rsidR="009E2940" w:rsidRPr="0084008D" w14:paraId="0AD88557" w14:textId="77777777" w:rsidTr="00D74F12">
                    <w:tc>
                      <w:tcPr>
                        <w:tcW w:w="631"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04CEAB08"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14</w:t>
                        </w:r>
                      </w:p>
                    </w:tc>
                    <w:tc>
                      <w:tcPr>
                        <w:tcW w:w="4322"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0783F919"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Očekivane značajne promene u jednom ili više od gore navedenih elemenata tokom perioda važenja (C)</w:t>
                        </w:r>
                      </w:p>
                    </w:tc>
                    <w:tc>
                      <w:tcPr>
                        <w:tcW w:w="2834" w:type="dxa"/>
                        <w:tcBorders>
                          <w:top w:val="single" w:sz="6" w:space="0" w:color="000000"/>
                          <w:left w:val="single" w:sz="6" w:space="0" w:color="000000"/>
                          <w:bottom w:val="single" w:sz="6" w:space="0" w:color="000000"/>
                          <w:right w:val="single" w:sz="6" w:space="0" w:color="000000"/>
                        </w:tcBorders>
                        <w:shd w:val="clear" w:color="auto" w:fill="auto"/>
                        <w:hideMark/>
                      </w:tcPr>
                      <w:p w14:paraId="6CF7E77B"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 xml:space="preserve">Indikator promene </w:t>
                        </w:r>
                        <w:r w:rsidRPr="0084008D">
                          <w:rPr>
                            <w:rFonts w:ascii="Times New Roman" w:eastAsia="Times New Roman" w:hAnsi="Times New Roman" w:cs="Times New Roman"/>
                            <w:i/>
                            <w:sz w:val="24"/>
                            <w:szCs w:val="24"/>
                            <w:lang w:val="en-US"/>
                          </w:rPr>
                          <w:t>ili</w:t>
                        </w:r>
                        <w:r w:rsidRPr="0084008D">
                          <w:rPr>
                            <w:rFonts w:ascii="Times New Roman" w:eastAsia="Times New Roman" w:hAnsi="Times New Roman" w:cs="Times New Roman"/>
                            <w:sz w:val="24"/>
                            <w:szCs w:val="24"/>
                            <w:lang w:val="en-US"/>
                          </w:rPr>
                          <w:t xml:space="preserve"> verovatnoće (M)</w:t>
                        </w:r>
                      </w:p>
                    </w:tc>
                    <w:tc>
                      <w:tcPr>
                        <w:tcW w:w="4687"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7D784ABF" w14:textId="77777777" w:rsidR="009E2940" w:rsidRPr="0084008D" w:rsidRDefault="009E2940" w:rsidP="0084008D">
                        <w:pPr>
                          <w:spacing w:before="60" w:after="60" w:line="240" w:lineRule="auto"/>
                          <w:rPr>
                            <w:rFonts w:ascii="Times New Roman" w:eastAsia="Times New Roman" w:hAnsi="Times New Roman" w:cs="Times New Roman"/>
                            <w:sz w:val="24"/>
                            <w:szCs w:val="24"/>
                            <w:lang w:val="pt-PT"/>
                          </w:rPr>
                        </w:pPr>
                        <w:r w:rsidRPr="0084008D">
                          <w:rPr>
                            <w:rFonts w:ascii="Times New Roman" w:eastAsia="Times New Roman" w:hAnsi="Times New Roman" w:cs="Times New Roman"/>
                            <w:sz w:val="24"/>
                            <w:szCs w:val="24"/>
                            <w:lang w:val="pt-PT"/>
                          </w:rPr>
                          <w:t>PROB30 [TEMPO] </w:t>
                        </w:r>
                        <w:r w:rsidRPr="0084008D">
                          <w:rPr>
                            <w:rFonts w:ascii="Times New Roman" w:eastAsia="Times New Roman" w:hAnsi="Times New Roman" w:cs="Times New Roman"/>
                            <w:i/>
                            <w:sz w:val="24"/>
                            <w:szCs w:val="24"/>
                            <w:lang w:val="pt-PT"/>
                          </w:rPr>
                          <w:t>ili</w:t>
                        </w:r>
                        <w:r w:rsidRPr="0084008D">
                          <w:rPr>
                            <w:rFonts w:ascii="Times New Roman" w:eastAsia="Times New Roman" w:hAnsi="Times New Roman" w:cs="Times New Roman"/>
                            <w:sz w:val="24"/>
                            <w:szCs w:val="24"/>
                            <w:lang w:val="pt-PT"/>
                          </w:rPr>
                          <w:t> PROB40 [TEMPO] </w:t>
                        </w:r>
                        <w:r w:rsidRPr="0084008D">
                          <w:rPr>
                            <w:rFonts w:ascii="Times New Roman" w:eastAsia="Times New Roman" w:hAnsi="Times New Roman" w:cs="Times New Roman"/>
                            <w:i/>
                            <w:sz w:val="24"/>
                            <w:szCs w:val="24"/>
                            <w:lang w:val="pt-PT"/>
                          </w:rPr>
                          <w:t>ili</w:t>
                        </w:r>
                        <w:r w:rsidRPr="0084008D">
                          <w:rPr>
                            <w:rFonts w:ascii="Times New Roman" w:eastAsia="Times New Roman" w:hAnsi="Times New Roman" w:cs="Times New Roman"/>
                            <w:sz w:val="24"/>
                            <w:szCs w:val="24"/>
                            <w:lang w:val="pt-PT"/>
                          </w:rPr>
                          <w:t> BECMG </w:t>
                        </w:r>
                        <w:r w:rsidRPr="0084008D">
                          <w:rPr>
                            <w:rFonts w:ascii="Times New Roman" w:eastAsia="Times New Roman" w:hAnsi="Times New Roman" w:cs="Times New Roman"/>
                            <w:i/>
                            <w:sz w:val="24"/>
                            <w:szCs w:val="24"/>
                            <w:lang w:val="pt-PT"/>
                          </w:rPr>
                          <w:t>ili</w:t>
                        </w:r>
                        <w:r w:rsidRPr="0084008D">
                          <w:rPr>
                            <w:rFonts w:ascii="Times New Roman" w:eastAsia="Times New Roman" w:hAnsi="Times New Roman" w:cs="Times New Roman"/>
                            <w:sz w:val="24"/>
                            <w:szCs w:val="24"/>
                            <w:lang w:val="pt-PT"/>
                          </w:rPr>
                          <w:t> TEMPO </w:t>
                        </w:r>
                        <w:r w:rsidRPr="0084008D">
                          <w:rPr>
                            <w:rFonts w:ascii="Times New Roman" w:eastAsia="Times New Roman" w:hAnsi="Times New Roman" w:cs="Times New Roman"/>
                            <w:i/>
                            <w:sz w:val="24"/>
                            <w:szCs w:val="24"/>
                            <w:lang w:val="pt-PT"/>
                          </w:rPr>
                          <w:t>ili</w:t>
                        </w:r>
                        <w:r w:rsidRPr="0084008D">
                          <w:rPr>
                            <w:rFonts w:ascii="Times New Roman" w:eastAsia="Times New Roman" w:hAnsi="Times New Roman" w:cs="Times New Roman"/>
                            <w:sz w:val="24"/>
                            <w:szCs w:val="24"/>
                            <w:lang w:val="pt-PT"/>
                          </w:rPr>
                          <w:t> FM</w:t>
                        </w:r>
                      </w:p>
                    </w:tc>
                  </w:tr>
                  <w:tr w:rsidR="009E2940" w:rsidRPr="0084008D" w14:paraId="7D32BA7C" w14:textId="77777777" w:rsidTr="00D74F12">
                    <w:tc>
                      <w:tcPr>
                        <w:tcW w:w="631"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F800923" w14:textId="77777777" w:rsidR="009E2940" w:rsidRPr="0084008D" w:rsidRDefault="009E2940" w:rsidP="0084008D">
                        <w:pPr>
                          <w:spacing w:after="0" w:line="240" w:lineRule="auto"/>
                          <w:rPr>
                            <w:rFonts w:ascii="Times New Roman" w:eastAsia="Times New Roman" w:hAnsi="Times New Roman" w:cs="Times New Roman"/>
                            <w:sz w:val="24"/>
                            <w:szCs w:val="24"/>
                            <w:lang w:val="pt-PT"/>
                          </w:rPr>
                        </w:pPr>
                      </w:p>
                    </w:tc>
                    <w:tc>
                      <w:tcPr>
                        <w:tcW w:w="4322"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DEB55D6" w14:textId="77777777" w:rsidR="009E2940" w:rsidRPr="0084008D" w:rsidRDefault="009E2940" w:rsidP="0084008D">
                        <w:pPr>
                          <w:spacing w:after="0" w:line="240" w:lineRule="auto"/>
                          <w:rPr>
                            <w:rFonts w:ascii="Times New Roman" w:eastAsia="Times New Roman" w:hAnsi="Times New Roman" w:cs="Times New Roman"/>
                            <w:sz w:val="24"/>
                            <w:szCs w:val="24"/>
                            <w:lang w:val="pt-PT"/>
                          </w:rPr>
                        </w:pPr>
                      </w:p>
                    </w:tc>
                    <w:tc>
                      <w:tcPr>
                        <w:tcW w:w="2834" w:type="dxa"/>
                        <w:tcBorders>
                          <w:top w:val="single" w:sz="6" w:space="0" w:color="000000"/>
                          <w:left w:val="single" w:sz="6" w:space="0" w:color="000000"/>
                          <w:bottom w:val="single" w:sz="6" w:space="0" w:color="000000"/>
                          <w:right w:val="single" w:sz="6" w:space="0" w:color="000000"/>
                        </w:tcBorders>
                        <w:shd w:val="clear" w:color="auto" w:fill="auto"/>
                        <w:hideMark/>
                      </w:tcPr>
                      <w:p w14:paraId="2848CF95"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Period pojave ili promene (M)</w:t>
                        </w:r>
                      </w:p>
                    </w:tc>
                    <w:tc>
                      <w:tcPr>
                        <w:tcW w:w="4687"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0C503CA2"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nnnn/nnnn ili nnnnnn</w:t>
                        </w:r>
                      </w:p>
                    </w:tc>
                  </w:tr>
                  <w:tr w:rsidR="009E2940" w:rsidRPr="0084008D" w14:paraId="14A1BB72" w14:textId="77777777" w:rsidTr="00D74F12">
                    <w:tc>
                      <w:tcPr>
                        <w:tcW w:w="631"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E292AA0" w14:textId="77777777" w:rsidR="009E2940" w:rsidRPr="0084008D" w:rsidRDefault="009E2940" w:rsidP="0084008D">
                        <w:pPr>
                          <w:spacing w:after="0" w:line="240" w:lineRule="auto"/>
                          <w:rPr>
                            <w:rFonts w:ascii="Times New Roman" w:eastAsia="Times New Roman" w:hAnsi="Times New Roman" w:cs="Times New Roman"/>
                            <w:sz w:val="24"/>
                            <w:szCs w:val="24"/>
                            <w:lang w:val="en-US"/>
                          </w:rPr>
                        </w:pPr>
                      </w:p>
                    </w:tc>
                    <w:tc>
                      <w:tcPr>
                        <w:tcW w:w="4322"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C54EE1B" w14:textId="77777777" w:rsidR="009E2940" w:rsidRPr="0084008D" w:rsidRDefault="009E2940" w:rsidP="0084008D">
                        <w:pPr>
                          <w:spacing w:after="0" w:line="240" w:lineRule="auto"/>
                          <w:rPr>
                            <w:rFonts w:ascii="Times New Roman" w:eastAsia="Times New Roman" w:hAnsi="Times New Roman" w:cs="Times New Roman"/>
                            <w:sz w:val="24"/>
                            <w:szCs w:val="24"/>
                            <w:lang w:val="en-US"/>
                          </w:rPr>
                        </w:pPr>
                      </w:p>
                    </w:tc>
                    <w:tc>
                      <w:tcPr>
                        <w:tcW w:w="2834" w:type="dxa"/>
                        <w:tcBorders>
                          <w:top w:val="single" w:sz="6" w:space="0" w:color="000000"/>
                          <w:left w:val="single" w:sz="6" w:space="0" w:color="000000"/>
                          <w:bottom w:val="single" w:sz="6" w:space="0" w:color="000000"/>
                          <w:right w:val="single" w:sz="6" w:space="0" w:color="000000"/>
                        </w:tcBorders>
                        <w:shd w:val="clear" w:color="auto" w:fill="auto"/>
                        <w:hideMark/>
                      </w:tcPr>
                      <w:p w14:paraId="513F3B34"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Vetar (C)</w:t>
                        </w:r>
                      </w:p>
                    </w:tc>
                    <w:tc>
                      <w:tcPr>
                        <w:tcW w:w="4687"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01CF18FB"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nnn[P]nn[G[P]nn]KT</w:t>
                        </w:r>
                      </w:p>
                      <w:p w14:paraId="00FDF58F"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ili</w:t>
                        </w:r>
                      </w:p>
                      <w:p w14:paraId="29C20E0C"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VRBnnKT</w:t>
                        </w:r>
                      </w:p>
                    </w:tc>
                  </w:tr>
                  <w:tr w:rsidR="009E2940" w:rsidRPr="0084008D" w14:paraId="70DBFEB6" w14:textId="77777777" w:rsidTr="00D74F12">
                    <w:tc>
                      <w:tcPr>
                        <w:tcW w:w="631"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BA0C9FD" w14:textId="77777777" w:rsidR="009E2940" w:rsidRPr="0084008D" w:rsidRDefault="009E2940" w:rsidP="0084008D">
                        <w:pPr>
                          <w:spacing w:after="0" w:line="240" w:lineRule="auto"/>
                          <w:rPr>
                            <w:rFonts w:ascii="Times New Roman" w:eastAsia="Times New Roman" w:hAnsi="Times New Roman" w:cs="Times New Roman"/>
                            <w:sz w:val="24"/>
                            <w:szCs w:val="24"/>
                            <w:lang w:val="en-US"/>
                          </w:rPr>
                        </w:pPr>
                      </w:p>
                    </w:tc>
                    <w:tc>
                      <w:tcPr>
                        <w:tcW w:w="4322"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271A846" w14:textId="77777777" w:rsidR="009E2940" w:rsidRPr="0084008D" w:rsidRDefault="009E2940" w:rsidP="0084008D">
                        <w:pPr>
                          <w:spacing w:after="0" w:line="240" w:lineRule="auto"/>
                          <w:rPr>
                            <w:rFonts w:ascii="Times New Roman" w:eastAsia="Times New Roman" w:hAnsi="Times New Roman" w:cs="Times New Roman"/>
                            <w:sz w:val="24"/>
                            <w:szCs w:val="24"/>
                            <w:lang w:val="en-US"/>
                          </w:rPr>
                        </w:pPr>
                      </w:p>
                    </w:tc>
                    <w:tc>
                      <w:tcPr>
                        <w:tcW w:w="2834" w:type="dxa"/>
                        <w:tcBorders>
                          <w:top w:val="single" w:sz="6" w:space="0" w:color="000000"/>
                          <w:left w:val="single" w:sz="6" w:space="0" w:color="000000"/>
                          <w:bottom w:val="single" w:sz="6" w:space="0" w:color="000000"/>
                          <w:right w:val="single" w:sz="6" w:space="0" w:color="000000"/>
                        </w:tcBorders>
                        <w:shd w:val="clear" w:color="auto" w:fill="auto"/>
                        <w:hideMark/>
                      </w:tcPr>
                      <w:p w14:paraId="5D51277C"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Preovlađujuća vidljivost (C)</w:t>
                        </w:r>
                      </w:p>
                    </w:tc>
                    <w:tc>
                      <w:tcPr>
                        <w:tcW w:w="4427"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0D649C07"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nnnn</w:t>
                        </w:r>
                      </w:p>
                    </w:tc>
                    <w:tc>
                      <w:tcPr>
                        <w:tcW w:w="26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67C26E6A"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C</w:t>
                        </w:r>
                      </w:p>
                      <w:p w14:paraId="2912C95A"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A</w:t>
                        </w:r>
                      </w:p>
                      <w:p w14:paraId="50C34A4D"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V</w:t>
                        </w:r>
                      </w:p>
                      <w:p w14:paraId="6F06462F"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O</w:t>
                        </w:r>
                      </w:p>
                      <w:p w14:paraId="5EBF6D96"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K</w:t>
                        </w:r>
                      </w:p>
                    </w:tc>
                  </w:tr>
                  <w:tr w:rsidR="009E2940" w:rsidRPr="0084008D" w14:paraId="130A614F" w14:textId="77777777" w:rsidTr="00D74F12">
                    <w:tc>
                      <w:tcPr>
                        <w:tcW w:w="631"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2C7898C" w14:textId="77777777" w:rsidR="009E2940" w:rsidRPr="0084008D" w:rsidRDefault="009E2940" w:rsidP="0084008D">
                        <w:pPr>
                          <w:spacing w:after="0" w:line="240" w:lineRule="auto"/>
                          <w:rPr>
                            <w:rFonts w:ascii="Times New Roman" w:eastAsia="Times New Roman" w:hAnsi="Times New Roman" w:cs="Times New Roman"/>
                            <w:sz w:val="24"/>
                            <w:szCs w:val="24"/>
                            <w:lang w:val="en-US"/>
                          </w:rPr>
                        </w:pPr>
                      </w:p>
                    </w:tc>
                    <w:tc>
                      <w:tcPr>
                        <w:tcW w:w="4322"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BF49C64" w14:textId="77777777" w:rsidR="009E2940" w:rsidRPr="0084008D" w:rsidRDefault="009E2940" w:rsidP="0084008D">
                        <w:pPr>
                          <w:spacing w:after="0" w:line="240" w:lineRule="auto"/>
                          <w:rPr>
                            <w:rFonts w:ascii="Times New Roman" w:eastAsia="Times New Roman" w:hAnsi="Times New Roman" w:cs="Times New Roman"/>
                            <w:sz w:val="24"/>
                            <w:szCs w:val="24"/>
                            <w:lang w:val="en-US"/>
                          </w:rPr>
                        </w:pPr>
                      </w:p>
                    </w:tc>
                    <w:tc>
                      <w:tcPr>
                        <w:tcW w:w="2834" w:type="dxa"/>
                        <w:tcBorders>
                          <w:top w:val="single" w:sz="6" w:space="0" w:color="000000"/>
                          <w:left w:val="single" w:sz="6" w:space="0" w:color="000000"/>
                          <w:bottom w:val="single" w:sz="6" w:space="0" w:color="000000"/>
                          <w:right w:val="single" w:sz="6" w:space="0" w:color="000000"/>
                        </w:tcBorders>
                        <w:shd w:val="clear" w:color="auto" w:fill="auto"/>
                        <w:hideMark/>
                      </w:tcPr>
                      <w:p w14:paraId="7220B50A"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Vremenska pojava: intenzitet (C)</w:t>
                        </w:r>
                      </w:p>
                    </w:tc>
                    <w:tc>
                      <w:tcPr>
                        <w:tcW w:w="1745" w:type="dxa"/>
                        <w:tcBorders>
                          <w:top w:val="single" w:sz="6" w:space="0" w:color="000000"/>
                          <w:left w:val="single" w:sz="6" w:space="0" w:color="000000"/>
                          <w:bottom w:val="single" w:sz="6" w:space="0" w:color="000000"/>
                          <w:right w:val="single" w:sz="6" w:space="0" w:color="000000"/>
                        </w:tcBorders>
                        <w:shd w:val="clear" w:color="auto" w:fill="auto"/>
                        <w:hideMark/>
                      </w:tcPr>
                      <w:p w14:paraId="6BCE45A1"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 </w:t>
                        </w:r>
                        <w:r w:rsidRPr="0084008D">
                          <w:rPr>
                            <w:rFonts w:ascii="Times New Roman" w:eastAsia="Times New Roman" w:hAnsi="Times New Roman" w:cs="Times New Roman"/>
                            <w:i/>
                            <w:sz w:val="24"/>
                            <w:szCs w:val="24"/>
                            <w:lang w:val="en-US"/>
                          </w:rPr>
                          <w:t>ili</w:t>
                        </w:r>
                        <w:r w:rsidRPr="0084008D">
                          <w:rPr>
                            <w:rFonts w:ascii="Times New Roman" w:eastAsia="Times New Roman" w:hAnsi="Times New Roman" w:cs="Times New Roman"/>
                            <w:sz w:val="24"/>
                            <w:szCs w:val="24"/>
                            <w:lang w:val="en-US"/>
                          </w:rPr>
                          <w:t> +</w:t>
                        </w:r>
                      </w:p>
                    </w:tc>
                    <w:tc>
                      <w:tcPr>
                        <w:tcW w:w="1341" w:type="dxa"/>
                        <w:tcBorders>
                          <w:top w:val="single" w:sz="6" w:space="0" w:color="000000"/>
                          <w:left w:val="single" w:sz="6" w:space="0" w:color="000000"/>
                          <w:bottom w:val="single" w:sz="6" w:space="0" w:color="000000"/>
                          <w:right w:val="single" w:sz="6" w:space="0" w:color="000000"/>
                        </w:tcBorders>
                        <w:shd w:val="clear" w:color="auto" w:fill="auto"/>
                        <w:hideMark/>
                      </w:tcPr>
                      <w:p w14:paraId="63521B36"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w:t>
                        </w:r>
                      </w:p>
                    </w:tc>
                    <w:tc>
                      <w:tcPr>
                        <w:tcW w:w="1341"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5FEACBD8"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w:t>
                        </w:r>
                      </w:p>
                      <w:p w14:paraId="4D9B0685"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S</w:t>
                        </w:r>
                      </w:p>
                      <w:p w14:paraId="4F55E91E"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W</w:t>
                        </w:r>
                      </w:p>
                    </w:tc>
                    <w:tc>
                      <w:tcPr>
                        <w:tcW w:w="260"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DDD04B5" w14:textId="77777777" w:rsidR="009E2940" w:rsidRPr="0084008D" w:rsidRDefault="009E2940" w:rsidP="0084008D">
                        <w:pPr>
                          <w:spacing w:after="0" w:line="240" w:lineRule="auto"/>
                          <w:rPr>
                            <w:rFonts w:ascii="Times New Roman" w:eastAsia="Times New Roman" w:hAnsi="Times New Roman" w:cs="Times New Roman"/>
                            <w:sz w:val="24"/>
                            <w:szCs w:val="24"/>
                            <w:lang w:val="en-US"/>
                          </w:rPr>
                        </w:pPr>
                      </w:p>
                    </w:tc>
                  </w:tr>
                  <w:tr w:rsidR="009E2940" w:rsidRPr="0084008D" w14:paraId="1CA745E8" w14:textId="77777777" w:rsidTr="00D74F12">
                    <w:tc>
                      <w:tcPr>
                        <w:tcW w:w="631"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043C71A" w14:textId="77777777" w:rsidR="009E2940" w:rsidRPr="0084008D" w:rsidRDefault="009E2940" w:rsidP="0084008D">
                        <w:pPr>
                          <w:spacing w:after="0" w:line="240" w:lineRule="auto"/>
                          <w:rPr>
                            <w:rFonts w:ascii="Times New Roman" w:eastAsia="Times New Roman" w:hAnsi="Times New Roman" w:cs="Times New Roman"/>
                            <w:sz w:val="24"/>
                            <w:szCs w:val="24"/>
                            <w:lang w:val="en-US"/>
                          </w:rPr>
                        </w:pPr>
                      </w:p>
                    </w:tc>
                    <w:tc>
                      <w:tcPr>
                        <w:tcW w:w="4322"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339FB27" w14:textId="77777777" w:rsidR="009E2940" w:rsidRPr="0084008D" w:rsidRDefault="009E2940" w:rsidP="0084008D">
                        <w:pPr>
                          <w:spacing w:after="0" w:line="240" w:lineRule="auto"/>
                          <w:rPr>
                            <w:rFonts w:ascii="Times New Roman" w:eastAsia="Times New Roman" w:hAnsi="Times New Roman" w:cs="Times New Roman"/>
                            <w:sz w:val="24"/>
                            <w:szCs w:val="24"/>
                            <w:lang w:val="en-US"/>
                          </w:rPr>
                        </w:pPr>
                      </w:p>
                    </w:tc>
                    <w:tc>
                      <w:tcPr>
                        <w:tcW w:w="2834" w:type="dxa"/>
                        <w:tcBorders>
                          <w:top w:val="single" w:sz="6" w:space="0" w:color="000000"/>
                          <w:left w:val="single" w:sz="6" w:space="0" w:color="000000"/>
                          <w:bottom w:val="single" w:sz="6" w:space="0" w:color="000000"/>
                          <w:right w:val="single" w:sz="6" w:space="0" w:color="000000"/>
                        </w:tcBorders>
                        <w:shd w:val="clear" w:color="auto" w:fill="auto"/>
                        <w:hideMark/>
                      </w:tcPr>
                      <w:p w14:paraId="3264BE51"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Vremenska pojava: karakteristike i vrsta (C)</w:t>
                        </w:r>
                      </w:p>
                    </w:tc>
                    <w:tc>
                      <w:tcPr>
                        <w:tcW w:w="1745" w:type="dxa"/>
                        <w:tcBorders>
                          <w:top w:val="single" w:sz="6" w:space="0" w:color="000000"/>
                          <w:left w:val="single" w:sz="6" w:space="0" w:color="000000"/>
                          <w:bottom w:val="single" w:sz="6" w:space="0" w:color="000000"/>
                          <w:right w:val="single" w:sz="6" w:space="0" w:color="000000"/>
                        </w:tcBorders>
                        <w:shd w:val="clear" w:color="auto" w:fill="auto"/>
                        <w:hideMark/>
                      </w:tcPr>
                      <w:p w14:paraId="5DE5F746" w14:textId="77777777" w:rsidR="009E2940" w:rsidRPr="0084008D" w:rsidRDefault="009E2940" w:rsidP="0084008D">
                        <w:pPr>
                          <w:spacing w:before="60" w:after="60" w:line="240" w:lineRule="auto"/>
                          <w:rPr>
                            <w:rFonts w:ascii="Times New Roman" w:eastAsia="Times New Roman" w:hAnsi="Times New Roman" w:cs="Times New Roman"/>
                            <w:sz w:val="24"/>
                            <w:szCs w:val="24"/>
                            <w:lang w:val="pt-PT"/>
                          </w:rPr>
                        </w:pPr>
                        <w:r w:rsidRPr="0084008D">
                          <w:rPr>
                            <w:rFonts w:ascii="Times New Roman" w:eastAsia="Times New Roman" w:hAnsi="Times New Roman" w:cs="Times New Roman"/>
                            <w:sz w:val="24"/>
                            <w:szCs w:val="24"/>
                            <w:lang w:val="pt-PT"/>
                          </w:rPr>
                          <w:t>DZ </w:t>
                        </w:r>
                        <w:r w:rsidRPr="0084008D">
                          <w:rPr>
                            <w:rFonts w:ascii="Times New Roman" w:eastAsia="Times New Roman" w:hAnsi="Times New Roman" w:cs="Times New Roman"/>
                            <w:i/>
                            <w:sz w:val="24"/>
                            <w:szCs w:val="24"/>
                            <w:lang w:val="pt-PT"/>
                          </w:rPr>
                          <w:t>ili</w:t>
                        </w:r>
                      </w:p>
                      <w:p w14:paraId="5A4C2E11" w14:textId="77777777" w:rsidR="009E2940" w:rsidRPr="0084008D" w:rsidRDefault="009E2940" w:rsidP="0084008D">
                        <w:pPr>
                          <w:spacing w:before="60" w:after="60" w:line="240" w:lineRule="auto"/>
                          <w:rPr>
                            <w:rFonts w:ascii="Times New Roman" w:eastAsia="Times New Roman" w:hAnsi="Times New Roman" w:cs="Times New Roman"/>
                            <w:sz w:val="24"/>
                            <w:szCs w:val="24"/>
                            <w:lang w:val="pt-PT"/>
                          </w:rPr>
                        </w:pPr>
                        <w:r w:rsidRPr="0084008D">
                          <w:rPr>
                            <w:rFonts w:ascii="Times New Roman" w:eastAsia="Times New Roman" w:hAnsi="Times New Roman" w:cs="Times New Roman"/>
                            <w:sz w:val="24"/>
                            <w:szCs w:val="24"/>
                            <w:lang w:val="pt-PT"/>
                          </w:rPr>
                          <w:t>RA </w:t>
                        </w:r>
                        <w:r w:rsidRPr="0084008D">
                          <w:rPr>
                            <w:rFonts w:ascii="Times New Roman" w:eastAsia="Times New Roman" w:hAnsi="Times New Roman" w:cs="Times New Roman"/>
                            <w:i/>
                            <w:sz w:val="24"/>
                            <w:szCs w:val="24"/>
                            <w:lang w:val="pt-PT"/>
                          </w:rPr>
                          <w:t>ili</w:t>
                        </w:r>
                      </w:p>
                      <w:p w14:paraId="379022C2" w14:textId="77777777" w:rsidR="009E2940" w:rsidRPr="0084008D" w:rsidRDefault="009E2940" w:rsidP="0084008D">
                        <w:pPr>
                          <w:spacing w:before="60" w:after="60" w:line="240" w:lineRule="auto"/>
                          <w:rPr>
                            <w:rFonts w:ascii="Times New Roman" w:eastAsia="Times New Roman" w:hAnsi="Times New Roman" w:cs="Times New Roman"/>
                            <w:sz w:val="24"/>
                            <w:szCs w:val="24"/>
                            <w:lang w:val="pt-PT"/>
                          </w:rPr>
                        </w:pPr>
                        <w:r w:rsidRPr="0084008D">
                          <w:rPr>
                            <w:rFonts w:ascii="Times New Roman" w:eastAsia="Times New Roman" w:hAnsi="Times New Roman" w:cs="Times New Roman"/>
                            <w:sz w:val="24"/>
                            <w:szCs w:val="24"/>
                            <w:lang w:val="pt-PT"/>
                          </w:rPr>
                          <w:t>SN </w:t>
                        </w:r>
                        <w:r w:rsidRPr="0084008D">
                          <w:rPr>
                            <w:rFonts w:ascii="Times New Roman" w:eastAsia="Times New Roman" w:hAnsi="Times New Roman" w:cs="Times New Roman"/>
                            <w:i/>
                            <w:sz w:val="24"/>
                            <w:szCs w:val="24"/>
                            <w:lang w:val="pt-PT"/>
                          </w:rPr>
                          <w:t>ili</w:t>
                        </w:r>
                      </w:p>
                      <w:p w14:paraId="2F924B7D" w14:textId="77777777" w:rsidR="009E2940" w:rsidRPr="0084008D" w:rsidRDefault="009E2940" w:rsidP="0084008D">
                        <w:pPr>
                          <w:spacing w:before="60" w:after="60" w:line="240" w:lineRule="auto"/>
                          <w:rPr>
                            <w:rFonts w:ascii="Times New Roman" w:eastAsia="Times New Roman" w:hAnsi="Times New Roman" w:cs="Times New Roman"/>
                            <w:sz w:val="24"/>
                            <w:szCs w:val="24"/>
                            <w:lang w:val="pt-PT"/>
                          </w:rPr>
                        </w:pPr>
                        <w:r w:rsidRPr="0084008D">
                          <w:rPr>
                            <w:rFonts w:ascii="Times New Roman" w:eastAsia="Times New Roman" w:hAnsi="Times New Roman" w:cs="Times New Roman"/>
                            <w:sz w:val="24"/>
                            <w:szCs w:val="24"/>
                            <w:lang w:val="pt-PT"/>
                          </w:rPr>
                          <w:t>SG ili</w:t>
                        </w:r>
                      </w:p>
                      <w:p w14:paraId="1A66BA2D" w14:textId="77777777" w:rsidR="009E2940" w:rsidRPr="0084008D" w:rsidRDefault="009E2940" w:rsidP="0084008D">
                        <w:pPr>
                          <w:spacing w:before="60" w:after="60" w:line="240" w:lineRule="auto"/>
                          <w:rPr>
                            <w:rFonts w:ascii="Times New Roman" w:eastAsia="Times New Roman" w:hAnsi="Times New Roman" w:cs="Times New Roman"/>
                            <w:sz w:val="24"/>
                            <w:szCs w:val="24"/>
                            <w:lang w:val="fr-FR"/>
                          </w:rPr>
                        </w:pPr>
                        <w:r w:rsidRPr="0084008D">
                          <w:rPr>
                            <w:rFonts w:ascii="Times New Roman" w:eastAsia="Times New Roman" w:hAnsi="Times New Roman" w:cs="Times New Roman"/>
                            <w:sz w:val="24"/>
                            <w:szCs w:val="24"/>
                            <w:lang w:val="fr-FR"/>
                          </w:rPr>
                          <w:t>PL </w:t>
                        </w:r>
                        <w:r w:rsidRPr="0084008D">
                          <w:rPr>
                            <w:rFonts w:ascii="Times New Roman" w:eastAsia="Times New Roman" w:hAnsi="Times New Roman" w:cs="Times New Roman"/>
                            <w:i/>
                            <w:sz w:val="24"/>
                            <w:szCs w:val="24"/>
                            <w:lang w:val="fr-FR"/>
                          </w:rPr>
                          <w:t>ili</w:t>
                        </w:r>
                      </w:p>
                      <w:p w14:paraId="720119ED" w14:textId="77777777" w:rsidR="009E2940" w:rsidRPr="0084008D" w:rsidRDefault="009E2940" w:rsidP="0084008D">
                        <w:pPr>
                          <w:spacing w:before="60" w:after="60" w:line="240" w:lineRule="auto"/>
                          <w:rPr>
                            <w:rFonts w:ascii="Times New Roman" w:eastAsia="Times New Roman" w:hAnsi="Times New Roman" w:cs="Times New Roman"/>
                            <w:sz w:val="24"/>
                            <w:szCs w:val="24"/>
                            <w:lang w:val="fr-FR"/>
                          </w:rPr>
                        </w:pPr>
                        <w:r w:rsidRPr="0084008D">
                          <w:rPr>
                            <w:rFonts w:ascii="Times New Roman" w:eastAsia="Times New Roman" w:hAnsi="Times New Roman" w:cs="Times New Roman"/>
                            <w:sz w:val="24"/>
                            <w:szCs w:val="24"/>
                            <w:lang w:val="fr-FR"/>
                          </w:rPr>
                          <w:t>DS </w:t>
                        </w:r>
                        <w:r w:rsidRPr="0084008D">
                          <w:rPr>
                            <w:rFonts w:ascii="Times New Roman" w:eastAsia="Times New Roman" w:hAnsi="Times New Roman" w:cs="Times New Roman"/>
                            <w:i/>
                            <w:sz w:val="24"/>
                            <w:szCs w:val="24"/>
                            <w:lang w:val="fr-FR"/>
                          </w:rPr>
                          <w:t>ili</w:t>
                        </w:r>
                      </w:p>
                      <w:p w14:paraId="2F4C812D" w14:textId="77777777" w:rsidR="009E2940" w:rsidRPr="0084008D" w:rsidRDefault="009E2940" w:rsidP="0084008D">
                        <w:pPr>
                          <w:spacing w:before="60" w:after="60" w:line="240" w:lineRule="auto"/>
                          <w:rPr>
                            <w:rFonts w:ascii="Times New Roman" w:eastAsia="Times New Roman" w:hAnsi="Times New Roman" w:cs="Times New Roman"/>
                            <w:sz w:val="24"/>
                            <w:szCs w:val="24"/>
                            <w:lang w:val="fr-FR"/>
                          </w:rPr>
                        </w:pPr>
                        <w:r w:rsidRPr="0084008D">
                          <w:rPr>
                            <w:rFonts w:ascii="Times New Roman" w:eastAsia="Times New Roman" w:hAnsi="Times New Roman" w:cs="Times New Roman"/>
                            <w:sz w:val="24"/>
                            <w:szCs w:val="24"/>
                            <w:lang w:val="fr-FR"/>
                          </w:rPr>
                          <w:t>SS </w:t>
                        </w:r>
                        <w:r w:rsidRPr="0084008D">
                          <w:rPr>
                            <w:rFonts w:ascii="Times New Roman" w:eastAsia="Times New Roman" w:hAnsi="Times New Roman" w:cs="Times New Roman"/>
                            <w:i/>
                            <w:sz w:val="24"/>
                            <w:szCs w:val="24"/>
                            <w:lang w:val="fr-FR"/>
                          </w:rPr>
                          <w:t>ili</w:t>
                        </w:r>
                      </w:p>
                      <w:p w14:paraId="25045A5D" w14:textId="77777777" w:rsidR="009E2940" w:rsidRPr="0084008D" w:rsidRDefault="009E2940" w:rsidP="0084008D">
                        <w:pPr>
                          <w:spacing w:before="60" w:after="60" w:line="240" w:lineRule="auto"/>
                          <w:rPr>
                            <w:rFonts w:ascii="Times New Roman" w:eastAsia="Times New Roman" w:hAnsi="Times New Roman" w:cs="Times New Roman"/>
                            <w:sz w:val="24"/>
                            <w:szCs w:val="24"/>
                            <w:lang w:val="fr-FR"/>
                          </w:rPr>
                        </w:pPr>
                        <w:r w:rsidRPr="0084008D">
                          <w:rPr>
                            <w:rFonts w:ascii="Times New Roman" w:eastAsia="Times New Roman" w:hAnsi="Times New Roman" w:cs="Times New Roman"/>
                            <w:sz w:val="24"/>
                            <w:szCs w:val="24"/>
                            <w:lang w:val="fr-FR"/>
                          </w:rPr>
                          <w:t>FZDZ </w:t>
                        </w:r>
                        <w:r w:rsidRPr="0084008D">
                          <w:rPr>
                            <w:rFonts w:ascii="Times New Roman" w:eastAsia="Times New Roman" w:hAnsi="Times New Roman" w:cs="Times New Roman"/>
                            <w:i/>
                            <w:sz w:val="24"/>
                            <w:szCs w:val="24"/>
                            <w:lang w:val="fr-FR"/>
                          </w:rPr>
                          <w:t>ili</w:t>
                        </w:r>
                      </w:p>
                      <w:p w14:paraId="330B7269" w14:textId="77777777" w:rsidR="009E2940" w:rsidRPr="0084008D" w:rsidRDefault="009E2940" w:rsidP="0084008D">
                        <w:pPr>
                          <w:spacing w:before="60" w:after="60" w:line="240" w:lineRule="auto"/>
                          <w:rPr>
                            <w:rFonts w:ascii="Times New Roman" w:eastAsia="Times New Roman" w:hAnsi="Times New Roman" w:cs="Times New Roman"/>
                            <w:sz w:val="24"/>
                            <w:szCs w:val="24"/>
                            <w:lang w:val="fr-FR"/>
                          </w:rPr>
                        </w:pPr>
                        <w:r w:rsidRPr="0084008D">
                          <w:rPr>
                            <w:rFonts w:ascii="Times New Roman" w:eastAsia="Times New Roman" w:hAnsi="Times New Roman" w:cs="Times New Roman"/>
                            <w:sz w:val="24"/>
                            <w:szCs w:val="24"/>
                            <w:lang w:val="fr-FR"/>
                          </w:rPr>
                          <w:t>FZRA </w:t>
                        </w:r>
                        <w:r w:rsidRPr="0084008D">
                          <w:rPr>
                            <w:rFonts w:ascii="Times New Roman" w:eastAsia="Times New Roman" w:hAnsi="Times New Roman" w:cs="Times New Roman"/>
                            <w:i/>
                            <w:sz w:val="24"/>
                            <w:szCs w:val="24"/>
                            <w:lang w:val="fr-FR"/>
                          </w:rPr>
                          <w:t>ili</w:t>
                        </w:r>
                      </w:p>
                      <w:p w14:paraId="5930EAB4" w14:textId="77777777" w:rsidR="009E2940" w:rsidRPr="0084008D" w:rsidRDefault="009E2940" w:rsidP="0084008D">
                        <w:pPr>
                          <w:spacing w:before="60" w:after="60" w:line="240" w:lineRule="auto"/>
                          <w:rPr>
                            <w:rFonts w:ascii="Times New Roman" w:eastAsia="Times New Roman" w:hAnsi="Times New Roman" w:cs="Times New Roman"/>
                            <w:sz w:val="24"/>
                            <w:szCs w:val="24"/>
                            <w:lang w:val="fr-FR"/>
                          </w:rPr>
                        </w:pPr>
                        <w:r w:rsidRPr="0084008D">
                          <w:rPr>
                            <w:rFonts w:ascii="Times New Roman" w:eastAsia="Times New Roman" w:hAnsi="Times New Roman" w:cs="Times New Roman"/>
                            <w:sz w:val="24"/>
                            <w:szCs w:val="24"/>
                            <w:lang w:val="fr-FR"/>
                          </w:rPr>
                          <w:t>SHGR </w:t>
                        </w:r>
                        <w:r w:rsidRPr="0084008D">
                          <w:rPr>
                            <w:rFonts w:ascii="Times New Roman" w:eastAsia="Times New Roman" w:hAnsi="Times New Roman" w:cs="Times New Roman"/>
                            <w:i/>
                            <w:sz w:val="24"/>
                            <w:szCs w:val="24"/>
                            <w:lang w:val="fr-FR"/>
                          </w:rPr>
                          <w:t>ili</w:t>
                        </w:r>
                      </w:p>
                      <w:p w14:paraId="44A8DCF3" w14:textId="77777777" w:rsidR="009E2940" w:rsidRPr="0084008D" w:rsidRDefault="009E2940" w:rsidP="0084008D">
                        <w:pPr>
                          <w:spacing w:before="60" w:after="60" w:line="240" w:lineRule="auto"/>
                          <w:rPr>
                            <w:rFonts w:ascii="Times New Roman" w:eastAsia="Times New Roman" w:hAnsi="Times New Roman" w:cs="Times New Roman"/>
                            <w:sz w:val="24"/>
                            <w:szCs w:val="24"/>
                            <w:lang w:val="fr-FR"/>
                          </w:rPr>
                        </w:pPr>
                        <w:r w:rsidRPr="0084008D">
                          <w:rPr>
                            <w:rFonts w:ascii="Times New Roman" w:eastAsia="Times New Roman" w:hAnsi="Times New Roman" w:cs="Times New Roman"/>
                            <w:sz w:val="24"/>
                            <w:szCs w:val="24"/>
                            <w:lang w:val="fr-FR"/>
                          </w:rPr>
                          <w:t>SHGS ili</w:t>
                        </w:r>
                      </w:p>
                      <w:p w14:paraId="1D311CCA" w14:textId="77777777" w:rsidR="009E2940" w:rsidRPr="0084008D" w:rsidRDefault="009E2940" w:rsidP="0084008D">
                        <w:pPr>
                          <w:spacing w:before="60" w:after="60" w:line="240" w:lineRule="auto"/>
                          <w:rPr>
                            <w:rFonts w:ascii="Times New Roman" w:eastAsia="Times New Roman" w:hAnsi="Times New Roman" w:cs="Times New Roman"/>
                            <w:sz w:val="24"/>
                            <w:szCs w:val="24"/>
                            <w:lang w:val="fr-FR"/>
                          </w:rPr>
                        </w:pPr>
                        <w:r w:rsidRPr="0084008D">
                          <w:rPr>
                            <w:rFonts w:ascii="Times New Roman" w:eastAsia="Times New Roman" w:hAnsi="Times New Roman" w:cs="Times New Roman"/>
                            <w:sz w:val="24"/>
                            <w:szCs w:val="24"/>
                            <w:lang w:val="fr-FR"/>
                          </w:rPr>
                          <w:t>SHRA </w:t>
                        </w:r>
                        <w:r w:rsidRPr="0084008D">
                          <w:rPr>
                            <w:rFonts w:ascii="Times New Roman" w:eastAsia="Times New Roman" w:hAnsi="Times New Roman" w:cs="Times New Roman"/>
                            <w:i/>
                            <w:sz w:val="24"/>
                            <w:szCs w:val="24"/>
                            <w:lang w:val="fr-FR"/>
                          </w:rPr>
                          <w:t>ili</w:t>
                        </w:r>
                      </w:p>
                      <w:p w14:paraId="002A21F1" w14:textId="77777777" w:rsidR="009E2940" w:rsidRPr="0084008D" w:rsidRDefault="009E2940" w:rsidP="0084008D">
                        <w:pPr>
                          <w:spacing w:before="60" w:after="60" w:line="240" w:lineRule="auto"/>
                          <w:rPr>
                            <w:rFonts w:ascii="Times New Roman" w:eastAsia="Times New Roman" w:hAnsi="Times New Roman" w:cs="Times New Roman"/>
                            <w:sz w:val="24"/>
                            <w:szCs w:val="24"/>
                            <w:lang w:val="fr-FR"/>
                          </w:rPr>
                        </w:pPr>
                        <w:r w:rsidRPr="0084008D">
                          <w:rPr>
                            <w:rFonts w:ascii="Times New Roman" w:eastAsia="Times New Roman" w:hAnsi="Times New Roman" w:cs="Times New Roman"/>
                            <w:sz w:val="24"/>
                            <w:szCs w:val="24"/>
                            <w:lang w:val="fr-FR"/>
                          </w:rPr>
                          <w:t>SHSN </w:t>
                        </w:r>
                        <w:r w:rsidRPr="0084008D">
                          <w:rPr>
                            <w:rFonts w:ascii="Times New Roman" w:eastAsia="Times New Roman" w:hAnsi="Times New Roman" w:cs="Times New Roman"/>
                            <w:i/>
                            <w:sz w:val="24"/>
                            <w:szCs w:val="24"/>
                            <w:lang w:val="fr-FR"/>
                          </w:rPr>
                          <w:t>ili</w:t>
                        </w:r>
                      </w:p>
                      <w:p w14:paraId="6B64C2A3" w14:textId="77777777" w:rsidR="009E2940" w:rsidRPr="0084008D" w:rsidRDefault="009E2940" w:rsidP="0084008D">
                        <w:pPr>
                          <w:spacing w:before="60" w:after="60" w:line="240" w:lineRule="auto"/>
                          <w:rPr>
                            <w:rFonts w:ascii="Times New Roman" w:eastAsia="Times New Roman" w:hAnsi="Times New Roman" w:cs="Times New Roman"/>
                            <w:sz w:val="24"/>
                            <w:szCs w:val="24"/>
                            <w:lang w:val="fr-FR"/>
                          </w:rPr>
                        </w:pPr>
                        <w:r w:rsidRPr="0084008D">
                          <w:rPr>
                            <w:rFonts w:ascii="Times New Roman" w:eastAsia="Times New Roman" w:hAnsi="Times New Roman" w:cs="Times New Roman"/>
                            <w:sz w:val="24"/>
                            <w:szCs w:val="24"/>
                            <w:lang w:val="fr-FR"/>
                          </w:rPr>
                          <w:t>TSGR </w:t>
                        </w:r>
                        <w:r w:rsidRPr="0084008D">
                          <w:rPr>
                            <w:rFonts w:ascii="Times New Roman" w:eastAsia="Times New Roman" w:hAnsi="Times New Roman" w:cs="Times New Roman"/>
                            <w:i/>
                            <w:sz w:val="24"/>
                            <w:szCs w:val="24"/>
                            <w:lang w:val="fr-FR"/>
                          </w:rPr>
                          <w:t>ili</w:t>
                        </w:r>
                      </w:p>
                      <w:p w14:paraId="138BC7E0"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TSGS </w:t>
                        </w:r>
                        <w:r w:rsidRPr="0084008D">
                          <w:rPr>
                            <w:rFonts w:ascii="Times New Roman" w:eastAsia="Times New Roman" w:hAnsi="Times New Roman" w:cs="Times New Roman"/>
                            <w:i/>
                            <w:sz w:val="24"/>
                            <w:szCs w:val="24"/>
                            <w:lang w:val="en-US"/>
                          </w:rPr>
                          <w:t>ili</w:t>
                        </w:r>
                      </w:p>
                      <w:p w14:paraId="747FAA5F"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TSRA </w:t>
                        </w:r>
                        <w:r w:rsidRPr="0084008D">
                          <w:rPr>
                            <w:rFonts w:ascii="Times New Roman" w:eastAsia="Times New Roman" w:hAnsi="Times New Roman" w:cs="Times New Roman"/>
                            <w:i/>
                            <w:sz w:val="24"/>
                            <w:szCs w:val="24"/>
                            <w:lang w:val="en-US"/>
                          </w:rPr>
                          <w:t>ili</w:t>
                        </w:r>
                      </w:p>
                      <w:p w14:paraId="60B80216"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TSSN</w:t>
                        </w:r>
                      </w:p>
                    </w:tc>
                    <w:tc>
                      <w:tcPr>
                        <w:tcW w:w="1341" w:type="dxa"/>
                        <w:tcBorders>
                          <w:top w:val="single" w:sz="6" w:space="0" w:color="000000"/>
                          <w:left w:val="single" w:sz="6" w:space="0" w:color="000000"/>
                          <w:bottom w:val="single" w:sz="6" w:space="0" w:color="000000"/>
                          <w:right w:val="single" w:sz="6" w:space="0" w:color="000000"/>
                        </w:tcBorders>
                        <w:shd w:val="clear" w:color="auto" w:fill="auto"/>
                        <w:hideMark/>
                      </w:tcPr>
                      <w:p w14:paraId="0E34DE56" w14:textId="77777777" w:rsidR="009E2940" w:rsidRPr="0084008D" w:rsidRDefault="009E2940" w:rsidP="0084008D">
                        <w:pPr>
                          <w:spacing w:before="60" w:after="60" w:line="240" w:lineRule="auto"/>
                          <w:rPr>
                            <w:rFonts w:ascii="Times New Roman" w:eastAsia="Times New Roman" w:hAnsi="Times New Roman" w:cs="Times New Roman"/>
                            <w:sz w:val="24"/>
                            <w:szCs w:val="24"/>
                            <w:lang w:val="fr-FR"/>
                          </w:rPr>
                        </w:pPr>
                        <w:r w:rsidRPr="0084008D">
                          <w:rPr>
                            <w:rFonts w:ascii="Times New Roman" w:eastAsia="Times New Roman" w:hAnsi="Times New Roman" w:cs="Times New Roman"/>
                            <w:sz w:val="24"/>
                            <w:szCs w:val="24"/>
                            <w:lang w:val="fr-FR"/>
                          </w:rPr>
                          <w:t>FG </w:t>
                        </w:r>
                        <w:r w:rsidRPr="0084008D">
                          <w:rPr>
                            <w:rFonts w:ascii="Times New Roman" w:eastAsia="Times New Roman" w:hAnsi="Times New Roman" w:cs="Times New Roman"/>
                            <w:i/>
                            <w:sz w:val="24"/>
                            <w:szCs w:val="24"/>
                            <w:lang w:val="fr-FR"/>
                          </w:rPr>
                          <w:t>ili</w:t>
                        </w:r>
                      </w:p>
                      <w:p w14:paraId="1D4242A4" w14:textId="77777777" w:rsidR="009E2940" w:rsidRPr="0084008D" w:rsidRDefault="009E2940" w:rsidP="0084008D">
                        <w:pPr>
                          <w:spacing w:before="60" w:after="60" w:line="240" w:lineRule="auto"/>
                          <w:rPr>
                            <w:rFonts w:ascii="Times New Roman" w:eastAsia="Times New Roman" w:hAnsi="Times New Roman" w:cs="Times New Roman"/>
                            <w:sz w:val="24"/>
                            <w:szCs w:val="24"/>
                            <w:lang w:val="fr-FR"/>
                          </w:rPr>
                        </w:pPr>
                        <w:r w:rsidRPr="0084008D">
                          <w:rPr>
                            <w:rFonts w:ascii="Times New Roman" w:eastAsia="Times New Roman" w:hAnsi="Times New Roman" w:cs="Times New Roman"/>
                            <w:sz w:val="24"/>
                            <w:szCs w:val="24"/>
                            <w:lang w:val="fr-FR"/>
                          </w:rPr>
                          <w:t>BR </w:t>
                        </w:r>
                        <w:r w:rsidRPr="0084008D">
                          <w:rPr>
                            <w:rFonts w:ascii="Times New Roman" w:eastAsia="Times New Roman" w:hAnsi="Times New Roman" w:cs="Times New Roman"/>
                            <w:i/>
                            <w:sz w:val="24"/>
                            <w:szCs w:val="24"/>
                            <w:lang w:val="fr-FR"/>
                          </w:rPr>
                          <w:t>ili</w:t>
                        </w:r>
                      </w:p>
                      <w:p w14:paraId="1203464D" w14:textId="77777777" w:rsidR="009E2940" w:rsidRPr="0084008D" w:rsidRDefault="009E2940" w:rsidP="0084008D">
                        <w:pPr>
                          <w:spacing w:before="60" w:after="60" w:line="240" w:lineRule="auto"/>
                          <w:rPr>
                            <w:rFonts w:ascii="Times New Roman" w:eastAsia="Times New Roman" w:hAnsi="Times New Roman" w:cs="Times New Roman"/>
                            <w:sz w:val="24"/>
                            <w:szCs w:val="24"/>
                            <w:lang w:val="fr-FR"/>
                          </w:rPr>
                        </w:pPr>
                        <w:r w:rsidRPr="0084008D">
                          <w:rPr>
                            <w:rFonts w:ascii="Times New Roman" w:eastAsia="Times New Roman" w:hAnsi="Times New Roman" w:cs="Times New Roman"/>
                            <w:sz w:val="24"/>
                            <w:szCs w:val="24"/>
                            <w:lang w:val="fr-FR"/>
                          </w:rPr>
                          <w:t>SA </w:t>
                        </w:r>
                        <w:r w:rsidRPr="0084008D">
                          <w:rPr>
                            <w:rFonts w:ascii="Times New Roman" w:eastAsia="Times New Roman" w:hAnsi="Times New Roman" w:cs="Times New Roman"/>
                            <w:i/>
                            <w:sz w:val="24"/>
                            <w:szCs w:val="24"/>
                            <w:lang w:val="fr-FR"/>
                          </w:rPr>
                          <w:t>ili</w:t>
                        </w:r>
                      </w:p>
                      <w:p w14:paraId="22ACBEB5" w14:textId="77777777" w:rsidR="009E2940" w:rsidRPr="0084008D" w:rsidRDefault="009E2940" w:rsidP="0084008D">
                        <w:pPr>
                          <w:spacing w:before="60" w:after="60" w:line="240" w:lineRule="auto"/>
                          <w:rPr>
                            <w:rFonts w:ascii="Times New Roman" w:eastAsia="Times New Roman" w:hAnsi="Times New Roman" w:cs="Times New Roman"/>
                            <w:sz w:val="24"/>
                            <w:szCs w:val="24"/>
                            <w:lang w:val="fr-FR"/>
                          </w:rPr>
                        </w:pPr>
                        <w:r w:rsidRPr="0084008D">
                          <w:rPr>
                            <w:rFonts w:ascii="Times New Roman" w:eastAsia="Times New Roman" w:hAnsi="Times New Roman" w:cs="Times New Roman"/>
                            <w:sz w:val="24"/>
                            <w:szCs w:val="24"/>
                            <w:lang w:val="fr-FR"/>
                          </w:rPr>
                          <w:t>DU </w:t>
                        </w:r>
                        <w:r w:rsidRPr="0084008D">
                          <w:rPr>
                            <w:rFonts w:ascii="Times New Roman" w:eastAsia="Times New Roman" w:hAnsi="Times New Roman" w:cs="Times New Roman"/>
                            <w:i/>
                            <w:sz w:val="24"/>
                            <w:szCs w:val="24"/>
                            <w:lang w:val="fr-FR"/>
                          </w:rPr>
                          <w:t>ili</w:t>
                        </w:r>
                      </w:p>
                      <w:p w14:paraId="581CEB36" w14:textId="77777777" w:rsidR="009E2940" w:rsidRPr="0084008D" w:rsidRDefault="009E2940" w:rsidP="0084008D">
                        <w:pPr>
                          <w:spacing w:before="60" w:after="60" w:line="240" w:lineRule="auto"/>
                          <w:rPr>
                            <w:rFonts w:ascii="Times New Roman" w:eastAsia="Times New Roman" w:hAnsi="Times New Roman" w:cs="Times New Roman"/>
                            <w:sz w:val="24"/>
                            <w:szCs w:val="24"/>
                            <w:lang w:val="fr-FR"/>
                          </w:rPr>
                        </w:pPr>
                        <w:r w:rsidRPr="0084008D">
                          <w:rPr>
                            <w:rFonts w:ascii="Times New Roman" w:eastAsia="Times New Roman" w:hAnsi="Times New Roman" w:cs="Times New Roman"/>
                            <w:sz w:val="24"/>
                            <w:szCs w:val="24"/>
                            <w:lang w:val="fr-FR"/>
                          </w:rPr>
                          <w:t>HZ </w:t>
                        </w:r>
                        <w:r w:rsidRPr="0084008D">
                          <w:rPr>
                            <w:rFonts w:ascii="Times New Roman" w:eastAsia="Times New Roman" w:hAnsi="Times New Roman" w:cs="Times New Roman"/>
                            <w:i/>
                            <w:sz w:val="24"/>
                            <w:szCs w:val="24"/>
                            <w:lang w:val="fr-FR"/>
                          </w:rPr>
                          <w:t>ili</w:t>
                        </w:r>
                      </w:p>
                      <w:p w14:paraId="68785F11" w14:textId="77777777" w:rsidR="009E2940" w:rsidRPr="0084008D" w:rsidRDefault="009E2940" w:rsidP="0084008D">
                        <w:pPr>
                          <w:spacing w:before="60" w:after="60" w:line="240" w:lineRule="auto"/>
                          <w:rPr>
                            <w:rFonts w:ascii="Times New Roman" w:eastAsia="Times New Roman" w:hAnsi="Times New Roman" w:cs="Times New Roman"/>
                            <w:sz w:val="24"/>
                            <w:szCs w:val="24"/>
                            <w:lang w:val="fr-FR"/>
                          </w:rPr>
                        </w:pPr>
                        <w:r w:rsidRPr="0084008D">
                          <w:rPr>
                            <w:rFonts w:ascii="Times New Roman" w:eastAsia="Times New Roman" w:hAnsi="Times New Roman" w:cs="Times New Roman"/>
                            <w:sz w:val="24"/>
                            <w:szCs w:val="24"/>
                            <w:lang w:val="fr-FR"/>
                          </w:rPr>
                          <w:t>FU </w:t>
                        </w:r>
                        <w:r w:rsidRPr="0084008D">
                          <w:rPr>
                            <w:rFonts w:ascii="Times New Roman" w:eastAsia="Times New Roman" w:hAnsi="Times New Roman" w:cs="Times New Roman"/>
                            <w:i/>
                            <w:sz w:val="24"/>
                            <w:szCs w:val="24"/>
                            <w:lang w:val="fr-FR"/>
                          </w:rPr>
                          <w:t>ili</w:t>
                        </w:r>
                      </w:p>
                      <w:p w14:paraId="6CE3F0F4" w14:textId="77777777" w:rsidR="009E2940" w:rsidRPr="0084008D" w:rsidRDefault="009E2940" w:rsidP="0084008D">
                        <w:pPr>
                          <w:spacing w:before="60" w:after="60" w:line="240" w:lineRule="auto"/>
                          <w:rPr>
                            <w:rFonts w:ascii="Times New Roman" w:eastAsia="Times New Roman" w:hAnsi="Times New Roman" w:cs="Times New Roman"/>
                            <w:sz w:val="24"/>
                            <w:szCs w:val="24"/>
                            <w:lang w:val="fr-FR"/>
                          </w:rPr>
                        </w:pPr>
                        <w:r w:rsidRPr="0084008D">
                          <w:rPr>
                            <w:rFonts w:ascii="Times New Roman" w:eastAsia="Times New Roman" w:hAnsi="Times New Roman" w:cs="Times New Roman"/>
                            <w:sz w:val="24"/>
                            <w:szCs w:val="24"/>
                            <w:lang w:val="fr-FR"/>
                          </w:rPr>
                          <w:t>VA </w:t>
                        </w:r>
                        <w:r w:rsidRPr="0084008D">
                          <w:rPr>
                            <w:rFonts w:ascii="Times New Roman" w:eastAsia="Times New Roman" w:hAnsi="Times New Roman" w:cs="Times New Roman"/>
                            <w:i/>
                            <w:sz w:val="24"/>
                            <w:szCs w:val="24"/>
                            <w:lang w:val="fr-FR"/>
                          </w:rPr>
                          <w:t>ili</w:t>
                        </w:r>
                      </w:p>
                      <w:p w14:paraId="7F9FC26A" w14:textId="77777777" w:rsidR="009E2940" w:rsidRPr="0084008D" w:rsidRDefault="009E2940" w:rsidP="0084008D">
                        <w:pPr>
                          <w:spacing w:before="60" w:after="60" w:line="240" w:lineRule="auto"/>
                          <w:rPr>
                            <w:rFonts w:ascii="Times New Roman" w:eastAsia="Times New Roman" w:hAnsi="Times New Roman" w:cs="Times New Roman"/>
                            <w:i/>
                            <w:sz w:val="24"/>
                            <w:szCs w:val="24"/>
                            <w:lang w:val="fr-FR"/>
                          </w:rPr>
                        </w:pPr>
                        <w:r w:rsidRPr="0084008D">
                          <w:rPr>
                            <w:rFonts w:ascii="Times New Roman" w:eastAsia="Times New Roman" w:hAnsi="Times New Roman" w:cs="Times New Roman"/>
                            <w:sz w:val="24"/>
                            <w:szCs w:val="24"/>
                            <w:lang w:val="fr-FR"/>
                          </w:rPr>
                          <w:t>SQ </w:t>
                        </w:r>
                        <w:r w:rsidRPr="0084008D">
                          <w:rPr>
                            <w:rFonts w:ascii="Times New Roman" w:eastAsia="Times New Roman" w:hAnsi="Times New Roman" w:cs="Times New Roman"/>
                            <w:i/>
                            <w:sz w:val="24"/>
                            <w:szCs w:val="24"/>
                            <w:lang w:val="fr-FR"/>
                          </w:rPr>
                          <w:t>ili</w:t>
                        </w:r>
                      </w:p>
                      <w:p w14:paraId="2EF24D6D" w14:textId="77777777" w:rsidR="009E2940" w:rsidRPr="0084008D" w:rsidRDefault="009E2940" w:rsidP="0084008D">
                        <w:pPr>
                          <w:spacing w:before="60" w:after="60" w:line="240" w:lineRule="auto"/>
                          <w:rPr>
                            <w:rFonts w:ascii="Times New Roman" w:eastAsia="Times New Roman" w:hAnsi="Times New Roman" w:cs="Times New Roman"/>
                            <w:sz w:val="24"/>
                            <w:szCs w:val="24"/>
                            <w:lang w:val="fr-FR"/>
                          </w:rPr>
                        </w:pPr>
                        <w:r w:rsidRPr="0084008D">
                          <w:rPr>
                            <w:rFonts w:ascii="Times New Roman" w:eastAsia="Times New Roman" w:hAnsi="Times New Roman" w:cs="Times New Roman"/>
                            <w:sz w:val="24"/>
                            <w:szCs w:val="24"/>
                            <w:lang w:val="fr-FR"/>
                          </w:rPr>
                          <w:t>PO </w:t>
                        </w:r>
                        <w:r w:rsidRPr="0084008D">
                          <w:rPr>
                            <w:rFonts w:ascii="Times New Roman" w:eastAsia="Times New Roman" w:hAnsi="Times New Roman" w:cs="Times New Roman"/>
                            <w:i/>
                            <w:sz w:val="24"/>
                            <w:szCs w:val="24"/>
                            <w:lang w:val="fr-FR"/>
                          </w:rPr>
                          <w:t>ili</w:t>
                        </w:r>
                      </w:p>
                      <w:p w14:paraId="20911E40" w14:textId="77777777" w:rsidR="009E2940" w:rsidRPr="0084008D" w:rsidRDefault="009E2940" w:rsidP="0084008D">
                        <w:pPr>
                          <w:spacing w:before="60" w:after="60" w:line="240" w:lineRule="auto"/>
                          <w:rPr>
                            <w:rFonts w:ascii="Times New Roman" w:eastAsia="Times New Roman" w:hAnsi="Times New Roman" w:cs="Times New Roman"/>
                            <w:sz w:val="24"/>
                            <w:szCs w:val="24"/>
                            <w:lang w:val="fr-FR"/>
                          </w:rPr>
                        </w:pPr>
                        <w:r w:rsidRPr="0084008D">
                          <w:rPr>
                            <w:rFonts w:ascii="Times New Roman" w:eastAsia="Times New Roman" w:hAnsi="Times New Roman" w:cs="Times New Roman"/>
                            <w:sz w:val="24"/>
                            <w:szCs w:val="24"/>
                            <w:lang w:val="fr-FR"/>
                          </w:rPr>
                          <w:t>FC </w:t>
                        </w:r>
                        <w:r w:rsidRPr="0084008D">
                          <w:rPr>
                            <w:rFonts w:ascii="Times New Roman" w:eastAsia="Times New Roman" w:hAnsi="Times New Roman" w:cs="Times New Roman"/>
                            <w:i/>
                            <w:sz w:val="24"/>
                            <w:szCs w:val="24"/>
                            <w:lang w:val="fr-FR"/>
                          </w:rPr>
                          <w:t>ili</w:t>
                        </w:r>
                      </w:p>
                      <w:p w14:paraId="7A4233F2" w14:textId="77777777" w:rsidR="009E2940" w:rsidRPr="0084008D" w:rsidRDefault="009E2940" w:rsidP="0084008D">
                        <w:pPr>
                          <w:spacing w:before="60" w:after="60" w:line="240" w:lineRule="auto"/>
                          <w:rPr>
                            <w:rFonts w:ascii="Times New Roman" w:eastAsia="Times New Roman" w:hAnsi="Times New Roman" w:cs="Times New Roman"/>
                            <w:sz w:val="24"/>
                            <w:szCs w:val="24"/>
                            <w:lang w:val="fr-FR"/>
                          </w:rPr>
                        </w:pPr>
                        <w:r w:rsidRPr="0084008D">
                          <w:rPr>
                            <w:rFonts w:ascii="Times New Roman" w:eastAsia="Times New Roman" w:hAnsi="Times New Roman" w:cs="Times New Roman"/>
                            <w:sz w:val="24"/>
                            <w:szCs w:val="24"/>
                            <w:lang w:val="fr-FR"/>
                          </w:rPr>
                          <w:t>TS ili</w:t>
                        </w:r>
                      </w:p>
                      <w:p w14:paraId="58CFBBAE" w14:textId="77777777" w:rsidR="009E2940" w:rsidRPr="0084008D" w:rsidRDefault="009E2940" w:rsidP="0084008D">
                        <w:pPr>
                          <w:spacing w:before="60" w:after="60" w:line="240" w:lineRule="auto"/>
                          <w:rPr>
                            <w:rFonts w:ascii="Times New Roman" w:eastAsia="Times New Roman" w:hAnsi="Times New Roman" w:cs="Times New Roman"/>
                            <w:sz w:val="24"/>
                            <w:szCs w:val="24"/>
                            <w:lang w:val="fr-FR"/>
                          </w:rPr>
                        </w:pPr>
                        <w:r w:rsidRPr="0084008D">
                          <w:rPr>
                            <w:rFonts w:ascii="Times New Roman" w:eastAsia="Times New Roman" w:hAnsi="Times New Roman" w:cs="Times New Roman"/>
                            <w:sz w:val="24"/>
                            <w:szCs w:val="24"/>
                            <w:lang w:val="fr-FR"/>
                          </w:rPr>
                          <w:t>BCFG </w:t>
                        </w:r>
                        <w:r w:rsidRPr="0084008D">
                          <w:rPr>
                            <w:rFonts w:ascii="Times New Roman" w:eastAsia="Times New Roman" w:hAnsi="Times New Roman" w:cs="Times New Roman"/>
                            <w:i/>
                            <w:sz w:val="24"/>
                            <w:szCs w:val="24"/>
                            <w:lang w:val="fr-FR"/>
                          </w:rPr>
                          <w:t>ili</w:t>
                        </w:r>
                      </w:p>
                      <w:p w14:paraId="345FEA4A" w14:textId="77777777" w:rsidR="009E2940" w:rsidRPr="0084008D" w:rsidRDefault="009E2940" w:rsidP="0084008D">
                        <w:pPr>
                          <w:spacing w:before="60" w:after="60" w:line="240" w:lineRule="auto"/>
                          <w:rPr>
                            <w:rFonts w:ascii="Times New Roman" w:eastAsia="Times New Roman" w:hAnsi="Times New Roman" w:cs="Times New Roman"/>
                            <w:sz w:val="24"/>
                            <w:szCs w:val="24"/>
                            <w:lang w:val="fr-FR"/>
                          </w:rPr>
                        </w:pPr>
                        <w:r w:rsidRPr="0084008D">
                          <w:rPr>
                            <w:rFonts w:ascii="Times New Roman" w:eastAsia="Times New Roman" w:hAnsi="Times New Roman" w:cs="Times New Roman"/>
                            <w:sz w:val="24"/>
                            <w:szCs w:val="24"/>
                            <w:lang w:val="fr-FR"/>
                          </w:rPr>
                          <w:t>BLDU </w:t>
                        </w:r>
                        <w:r w:rsidRPr="0084008D">
                          <w:rPr>
                            <w:rFonts w:ascii="Times New Roman" w:eastAsia="Times New Roman" w:hAnsi="Times New Roman" w:cs="Times New Roman"/>
                            <w:i/>
                            <w:sz w:val="24"/>
                            <w:szCs w:val="24"/>
                            <w:lang w:val="fr-FR"/>
                          </w:rPr>
                          <w:t>ili</w:t>
                        </w:r>
                      </w:p>
                      <w:p w14:paraId="5EABD7D2" w14:textId="77777777" w:rsidR="009E2940" w:rsidRPr="0084008D" w:rsidRDefault="009E2940" w:rsidP="0084008D">
                        <w:pPr>
                          <w:spacing w:before="60" w:after="60" w:line="240" w:lineRule="auto"/>
                          <w:rPr>
                            <w:rFonts w:ascii="Times New Roman" w:eastAsia="Times New Roman" w:hAnsi="Times New Roman" w:cs="Times New Roman"/>
                            <w:sz w:val="24"/>
                            <w:szCs w:val="24"/>
                            <w:lang w:val="pt-PT"/>
                          </w:rPr>
                        </w:pPr>
                        <w:r w:rsidRPr="0084008D">
                          <w:rPr>
                            <w:rFonts w:ascii="Times New Roman" w:eastAsia="Times New Roman" w:hAnsi="Times New Roman" w:cs="Times New Roman"/>
                            <w:sz w:val="24"/>
                            <w:szCs w:val="24"/>
                            <w:lang w:val="pt-PT"/>
                          </w:rPr>
                          <w:t>BLSA </w:t>
                        </w:r>
                        <w:r w:rsidRPr="0084008D">
                          <w:rPr>
                            <w:rFonts w:ascii="Times New Roman" w:eastAsia="Times New Roman" w:hAnsi="Times New Roman" w:cs="Times New Roman"/>
                            <w:i/>
                            <w:sz w:val="24"/>
                            <w:szCs w:val="24"/>
                            <w:lang w:val="pt-PT"/>
                          </w:rPr>
                          <w:t>ili</w:t>
                        </w:r>
                      </w:p>
                      <w:p w14:paraId="01838350" w14:textId="77777777" w:rsidR="009E2940" w:rsidRPr="0084008D" w:rsidRDefault="009E2940" w:rsidP="0084008D">
                        <w:pPr>
                          <w:spacing w:before="60" w:after="60" w:line="240" w:lineRule="auto"/>
                          <w:rPr>
                            <w:rFonts w:ascii="Times New Roman" w:eastAsia="Times New Roman" w:hAnsi="Times New Roman" w:cs="Times New Roman"/>
                            <w:sz w:val="24"/>
                            <w:szCs w:val="24"/>
                            <w:lang w:val="pt-PT"/>
                          </w:rPr>
                        </w:pPr>
                        <w:r w:rsidRPr="0084008D">
                          <w:rPr>
                            <w:rFonts w:ascii="Times New Roman" w:eastAsia="Times New Roman" w:hAnsi="Times New Roman" w:cs="Times New Roman"/>
                            <w:sz w:val="24"/>
                            <w:szCs w:val="24"/>
                            <w:lang w:val="pt-PT"/>
                          </w:rPr>
                          <w:t xml:space="preserve">BLSN </w:t>
                        </w:r>
                        <w:r w:rsidRPr="0084008D">
                          <w:rPr>
                            <w:rFonts w:ascii="Times New Roman" w:eastAsia="Times New Roman" w:hAnsi="Times New Roman" w:cs="Times New Roman"/>
                            <w:i/>
                            <w:sz w:val="24"/>
                            <w:szCs w:val="24"/>
                            <w:lang w:val="pt-PT"/>
                          </w:rPr>
                          <w:t>ili</w:t>
                        </w:r>
                      </w:p>
                      <w:p w14:paraId="2D513662" w14:textId="77777777" w:rsidR="009E2940" w:rsidRPr="0084008D" w:rsidRDefault="009E2940" w:rsidP="0084008D">
                        <w:pPr>
                          <w:spacing w:before="60" w:after="60" w:line="240" w:lineRule="auto"/>
                          <w:rPr>
                            <w:rFonts w:ascii="Times New Roman" w:eastAsia="Times New Roman" w:hAnsi="Times New Roman" w:cs="Times New Roman"/>
                            <w:sz w:val="24"/>
                            <w:szCs w:val="24"/>
                            <w:lang w:val="pt-PT"/>
                          </w:rPr>
                        </w:pPr>
                        <w:r w:rsidRPr="0084008D">
                          <w:rPr>
                            <w:rFonts w:ascii="Times New Roman" w:eastAsia="Times New Roman" w:hAnsi="Times New Roman" w:cs="Times New Roman"/>
                            <w:sz w:val="24"/>
                            <w:szCs w:val="24"/>
                            <w:lang w:val="pt-PT"/>
                          </w:rPr>
                          <w:t>DRDU </w:t>
                        </w:r>
                        <w:r w:rsidRPr="0084008D">
                          <w:rPr>
                            <w:rFonts w:ascii="Times New Roman" w:eastAsia="Times New Roman" w:hAnsi="Times New Roman" w:cs="Times New Roman"/>
                            <w:i/>
                            <w:sz w:val="24"/>
                            <w:szCs w:val="24"/>
                            <w:lang w:val="pt-PT"/>
                          </w:rPr>
                          <w:t>ili</w:t>
                        </w:r>
                      </w:p>
                      <w:p w14:paraId="1FA0086C" w14:textId="77777777" w:rsidR="009E2940" w:rsidRPr="0084008D" w:rsidRDefault="009E2940" w:rsidP="0084008D">
                        <w:pPr>
                          <w:spacing w:before="60" w:after="60" w:line="240" w:lineRule="auto"/>
                          <w:rPr>
                            <w:rFonts w:ascii="Times New Roman" w:eastAsia="Times New Roman" w:hAnsi="Times New Roman" w:cs="Times New Roman"/>
                            <w:sz w:val="24"/>
                            <w:szCs w:val="24"/>
                            <w:lang w:val="pt-PT"/>
                          </w:rPr>
                        </w:pPr>
                        <w:r w:rsidRPr="0084008D">
                          <w:rPr>
                            <w:rFonts w:ascii="Times New Roman" w:eastAsia="Times New Roman" w:hAnsi="Times New Roman" w:cs="Times New Roman"/>
                            <w:sz w:val="24"/>
                            <w:szCs w:val="24"/>
                            <w:lang w:val="pt-PT"/>
                          </w:rPr>
                          <w:t>DRSA </w:t>
                        </w:r>
                        <w:r w:rsidRPr="0084008D">
                          <w:rPr>
                            <w:rFonts w:ascii="Times New Roman" w:eastAsia="Times New Roman" w:hAnsi="Times New Roman" w:cs="Times New Roman"/>
                            <w:i/>
                            <w:sz w:val="24"/>
                            <w:szCs w:val="24"/>
                            <w:lang w:val="pt-PT"/>
                          </w:rPr>
                          <w:t>ili</w:t>
                        </w:r>
                      </w:p>
                      <w:p w14:paraId="596FECC4" w14:textId="77777777" w:rsidR="009E2940" w:rsidRPr="0084008D" w:rsidRDefault="009E2940" w:rsidP="0084008D">
                        <w:pPr>
                          <w:spacing w:before="60" w:after="60" w:line="240" w:lineRule="auto"/>
                          <w:rPr>
                            <w:rFonts w:ascii="Times New Roman" w:eastAsia="Times New Roman" w:hAnsi="Times New Roman" w:cs="Times New Roman"/>
                            <w:sz w:val="24"/>
                            <w:szCs w:val="24"/>
                            <w:lang w:val="pt-PT"/>
                          </w:rPr>
                        </w:pPr>
                        <w:r w:rsidRPr="0084008D">
                          <w:rPr>
                            <w:rFonts w:ascii="Times New Roman" w:eastAsia="Times New Roman" w:hAnsi="Times New Roman" w:cs="Times New Roman"/>
                            <w:sz w:val="24"/>
                            <w:szCs w:val="24"/>
                            <w:lang w:val="pt-PT"/>
                          </w:rPr>
                          <w:t>DRSN </w:t>
                        </w:r>
                        <w:r w:rsidRPr="0084008D">
                          <w:rPr>
                            <w:rFonts w:ascii="Times New Roman" w:eastAsia="Times New Roman" w:hAnsi="Times New Roman" w:cs="Times New Roman"/>
                            <w:i/>
                            <w:sz w:val="24"/>
                            <w:szCs w:val="24"/>
                            <w:lang w:val="pt-PT"/>
                          </w:rPr>
                          <w:t>ili</w:t>
                        </w:r>
                      </w:p>
                      <w:p w14:paraId="35DAEF03" w14:textId="77777777" w:rsidR="009E2940" w:rsidRPr="0084008D" w:rsidRDefault="009E2940" w:rsidP="0084008D">
                        <w:pPr>
                          <w:spacing w:before="60" w:after="60" w:line="240" w:lineRule="auto"/>
                          <w:rPr>
                            <w:rFonts w:ascii="Times New Roman" w:eastAsia="Times New Roman" w:hAnsi="Times New Roman" w:cs="Times New Roman"/>
                            <w:sz w:val="24"/>
                            <w:szCs w:val="24"/>
                            <w:lang w:val="pt-PT"/>
                          </w:rPr>
                        </w:pPr>
                        <w:r w:rsidRPr="0084008D">
                          <w:rPr>
                            <w:rFonts w:ascii="Times New Roman" w:eastAsia="Times New Roman" w:hAnsi="Times New Roman" w:cs="Times New Roman"/>
                            <w:sz w:val="24"/>
                            <w:szCs w:val="24"/>
                            <w:lang w:val="pt-PT"/>
                          </w:rPr>
                          <w:t>FZFG </w:t>
                        </w:r>
                        <w:r w:rsidRPr="0084008D">
                          <w:rPr>
                            <w:rFonts w:ascii="Times New Roman" w:eastAsia="Times New Roman" w:hAnsi="Times New Roman" w:cs="Times New Roman"/>
                            <w:i/>
                            <w:sz w:val="24"/>
                            <w:szCs w:val="24"/>
                            <w:lang w:val="pt-PT"/>
                          </w:rPr>
                          <w:t>ili</w:t>
                        </w:r>
                      </w:p>
                      <w:p w14:paraId="2B10131E" w14:textId="77777777" w:rsidR="009E2940" w:rsidRPr="0084008D" w:rsidRDefault="009E2940" w:rsidP="0084008D">
                        <w:pPr>
                          <w:spacing w:before="60" w:after="60" w:line="240" w:lineRule="auto"/>
                          <w:rPr>
                            <w:rFonts w:ascii="Times New Roman" w:eastAsia="Times New Roman" w:hAnsi="Times New Roman" w:cs="Times New Roman"/>
                            <w:sz w:val="24"/>
                            <w:szCs w:val="24"/>
                            <w:lang w:val="pt-PT"/>
                          </w:rPr>
                        </w:pPr>
                        <w:r w:rsidRPr="0084008D">
                          <w:rPr>
                            <w:rFonts w:ascii="Times New Roman" w:eastAsia="Times New Roman" w:hAnsi="Times New Roman" w:cs="Times New Roman"/>
                            <w:sz w:val="24"/>
                            <w:szCs w:val="24"/>
                            <w:lang w:val="pt-PT"/>
                          </w:rPr>
                          <w:t>MIFG </w:t>
                        </w:r>
                        <w:r w:rsidRPr="0084008D">
                          <w:rPr>
                            <w:rFonts w:ascii="Times New Roman" w:eastAsia="Times New Roman" w:hAnsi="Times New Roman" w:cs="Times New Roman"/>
                            <w:i/>
                            <w:sz w:val="24"/>
                            <w:szCs w:val="24"/>
                            <w:lang w:val="pt-PT"/>
                          </w:rPr>
                          <w:t>ili</w:t>
                        </w:r>
                      </w:p>
                      <w:p w14:paraId="22BA3540"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PRFG</w:t>
                        </w:r>
                      </w:p>
                    </w:tc>
                    <w:tc>
                      <w:tcPr>
                        <w:tcW w:w="1341"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C999970" w14:textId="77777777" w:rsidR="009E2940" w:rsidRPr="0084008D" w:rsidRDefault="009E2940" w:rsidP="0084008D">
                        <w:pPr>
                          <w:spacing w:after="0" w:line="240" w:lineRule="auto"/>
                          <w:rPr>
                            <w:rFonts w:ascii="Times New Roman" w:eastAsia="Times New Roman" w:hAnsi="Times New Roman" w:cs="Times New Roman"/>
                            <w:sz w:val="24"/>
                            <w:szCs w:val="24"/>
                            <w:lang w:val="en-US"/>
                          </w:rPr>
                        </w:pPr>
                      </w:p>
                    </w:tc>
                    <w:tc>
                      <w:tcPr>
                        <w:tcW w:w="260"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BA03894" w14:textId="77777777" w:rsidR="009E2940" w:rsidRPr="0084008D" w:rsidRDefault="009E2940" w:rsidP="0084008D">
                        <w:pPr>
                          <w:spacing w:after="0" w:line="240" w:lineRule="auto"/>
                          <w:rPr>
                            <w:rFonts w:ascii="Times New Roman" w:eastAsia="Times New Roman" w:hAnsi="Times New Roman" w:cs="Times New Roman"/>
                            <w:sz w:val="24"/>
                            <w:szCs w:val="24"/>
                            <w:lang w:val="en-US"/>
                          </w:rPr>
                        </w:pPr>
                      </w:p>
                    </w:tc>
                  </w:tr>
                  <w:tr w:rsidR="009E2940" w:rsidRPr="0084008D" w14:paraId="036380A2" w14:textId="77777777" w:rsidTr="00D74F12">
                    <w:tc>
                      <w:tcPr>
                        <w:tcW w:w="631"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58319B57"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15</w:t>
                        </w:r>
                      </w:p>
                    </w:tc>
                    <w:tc>
                      <w:tcPr>
                        <w:tcW w:w="4322"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02212C14"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 </w:t>
                        </w:r>
                      </w:p>
                    </w:tc>
                    <w:tc>
                      <w:tcPr>
                        <w:tcW w:w="2834" w:type="dxa"/>
                        <w:tcBorders>
                          <w:top w:val="single" w:sz="6" w:space="0" w:color="000000"/>
                          <w:left w:val="single" w:sz="6" w:space="0" w:color="000000"/>
                          <w:bottom w:val="single" w:sz="6" w:space="0" w:color="000000"/>
                          <w:right w:val="single" w:sz="6" w:space="0" w:color="000000"/>
                        </w:tcBorders>
                        <w:shd w:val="clear" w:color="auto" w:fill="auto"/>
                        <w:hideMark/>
                      </w:tcPr>
                      <w:p w14:paraId="4DA4BC14" w14:textId="77777777" w:rsidR="009E2940" w:rsidRPr="0084008D" w:rsidRDefault="009E2940" w:rsidP="0084008D">
                        <w:pPr>
                          <w:spacing w:before="60" w:after="60" w:line="240" w:lineRule="auto"/>
                          <w:rPr>
                            <w:rFonts w:ascii="Times New Roman" w:eastAsia="Times New Roman" w:hAnsi="Times New Roman" w:cs="Times New Roman"/>
                            <w:sz w:val="24"/>
                            <w:szCs w:val="24"/>
                            <w:lang w:val="pt-PT"/>
                          </w:rPr>
                        </w:pPr>
                        <w:r w:rsidRPr="0084008D">
                          <w:rPr>
                            <w:rFonts w:ascii="Times New Roman" w:eastAsia="Times New Roman" w:hAnsi="Times New Roman" w:cs="Times New Roman"/>
                            <w:sz w:val="24"/>
                            <w:szCs w:val="24"/>
                            <w:lang w:val="pt-PT"/>
                          </w:rPr>
                          <w:t>Količina oblaka i visina baze ili vertikalna vidljivost (C)</w:t>
                        </w:r>
                      </w:p>
                    </w:tc>
                    <w:tc>
                      <w:tcPr>
                        <w:tcW w:w="1745" w:type="dxa"/>
                        <w:tcBorders>
                          <w:top w:val="single" w:sz="6" w:space="0" w:color="000000"/>
                          <w:left w:val="single" w:sz="6" w:space="0" w:color="000000"/>
                          <w:bottom w:val="single" w:sz="6" w:space="0" w:color="000000"/>
                          <w:right w:val="single" w:sz="6" w:space="0" w:color="000000"/>
                        </w:tcBorders>
                        <w:shd w:val="clear" w:color="auto" w:fill="auto"/>
                        <w:hideMark/>
                      </w:tcPr>
                      <w:p w14:paraId="43D029AD" w14:textId="77777777" w:rsidR="009E2940" w:rsidRPr="0084008D" w:rsidRDefault="009E2940" w:rsidP="0084008D">
                        <w:pPr>
                          <w:spacing w:before="60" w:after="60" w:line="240" w:lineRule="auto"/>
                          <w:rPr>
                            <w:rFonts w:ascii="Times New Roman" w:eastAsia="Times New Roman" w:hAnsi="Times New Roman" w:cs="Times New Roman"/>
                            <w:sz w:val="24"/>
                            <w:szCs w:val="24"/>
                            <w:lang w:val="pt-PT"/>
                          </w:rPr>
                        </w:pPr>
                        <w:r w:rsidRPr="0084008D">
                          <w:rPr>
                            <w:rFonts w:ascii="Times New Roman" w:eastAsia="Times New Roman" w:hAnsi="Times New Roman" w:cs="Times New Roman"/>
                            <w:sz w:val="24"/>
                            <w:szCs w:val="24"/>
                            <w:lang w:val="pt-PT"/>
                          </w:rPr>
                          <w:t>FEWnnn </w:t>
                        </w:r>
                        <w:r w:rsidRPr="0084008D">
                          <w:rPr>
                            <w:rFonts w:ascii="Times New Roman" w:eastAsia="Times New Roman" w:hAnsi="Times New Roman" w:cs="Times New Roman"/>
                            <w:i/>
                            <w:sz w:val="24"/>
                            <w:szCs w:val="24"/>
                            <w:lang w:val="pt-PT"/>
                          </w:rPr>
                          <w:t>ili</w:t>
                        </w:r>
                      </w:p>
                      <w:p w14:paraId="23DBBD99" w14:textId="77777777" w:rsidR="009E2940" w:rsidRPr="0084008D" w:rsidRDefault="009E2940" w:rsidP="0084008D">
                        <w:pPr>
                          <w:spacing w:before="60" w:after="60" w:line="240" w:lineRule="auto"/>
                          <w:rPr>
                            <w:rFonts w:ascii="Times New Roman" w:eastAsia="Times New Roman" w:hAnsi="Times New Roman" w:cs="Times New Roman"/>
                            <w:sz w:val="24"/>
                            <w:szCs w:val="24"/>
                            <w:lang w:val="pt-PT"/>
                          </w:rPr>
                        </w:pPr>
                        <w:r w:rsidRPr="0084008D">
                          <w:rPr>
                            <w:rFonts w:ascii="Times New Roman" w:eastAsia="Times New Roman" w:hAnsi="Times New Roman" w:cs="Times New Roman"/>
                            <w:sz w:val="24"/>
                            <w:szCs w:val="24"/>
                            <w:lang w:val="pt-PT"/>
                          </w:rPr>
                          <w:t>SCTnnn </w:t>
                        </w:r>
                        <w:r w:rsidRPr="0084008D">
                          <w:rPr>
                            <w:rFonts w:ascii="Times New Roman" w:eastAsia="Times New Roman" w:hAnsi="Times New Roman" w:cs="Times New Roman"/>
                            <w:i/>
                            <w:sz w:val="24"/>
                            <w:szCs w:val="24"/>
                            <w:lang w:val="pt-PT"/>
                          </w:rPr>
                          <w:t>ili</w:t>
                        </w:r>
                      </w:p>
                      <w:p w14:paraId="400551B3" w14:textId="77777777" w:rsidR="009E2940" w:rsidRPr="0084008D" w:rsidRDefault="009E2940" w:rsidP="0084008D">
                        <w:pPr>
                          <w:spacing w:before="60" w:after="60" w:line="240" w:lineRule="auto"/>
                          <w:rPr>
                            <w:rFonts w:ascii="Times New Roman" w:eastAsia="Times New Roman" w:hAnsi="Times New Roman" w:cs="Times New Roman"/>
                            <w:sz w:val="24"/>
                            <w:szCs w:val="24"/>
                            <w:lang w:val="pt-PT"/>
                          </w:rPr>
                        </w:pPr>
                        <w:r w:rsidRPr="0084008D">
                          <w:rPr>
                            <w:rFonts w:ascii="Times New Roman" w:eastAsia="Times New Roman" w:hAnsi="Times New Roman" w:cs="Times New Roman"/>
                            <w:sz w:val="24"/>
                            <w:szCs w:val="24"/>
                            <w:lang w:val="pt-PT"/>
                          </w:rPr>
                          <w:t>BKNnnn </w:t>
                        </w:r>
                        <w:r w:rsidRPr="0084008D">
                          <w:rPr>
                            <w:rFonts w:ascii="Times New Roman" w:eastAsia="Times New Roman" w:hAnsi="Times New Roman" w:cs="Times New Roman"/>
                            <w:i/>
                            <w:sz w:val="24"/>
                            <w:szCs w:val="24"/>
                            <w:lang w:val="pt-PT"/>
                          </w:rPr>
                          <w:t>ili</w:t>
                        </w:r>
                      </w:p>
                      <w:p w14:paraId="271C25EF"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lastRenderedPageBreak/>
                          <w:t>OVCnnn</w:t>
                        </w:r>
                      </w:p>
                    </w:tc>
                    <w:tc>
                      <w:tcPr>
                        <w:tcW w:w="1341" w:type="dxa"/>
                        <w:tcBorders>
                          <w:top w:val="single" w:sz="6" w:space="0" w:color="000000"/>
                          <w:left w:val="single" w:sz="6" w:space="0" w:color="000000"/>
                          <w:bottom w:val="single" w:sz="6" w:space="0" w:color="000000"/>
                          <w:right w:val="single" w:sz="6" w:space="0" w:color="000000"/>
                        </w:tcBorders>
                        <w:shd w:val="clear" w:color="auto" w:fill="auto"/>
                        <w:hideMark/>
                      </w:tcPr>
                      <w:p w14:paraId="7DE7F67F"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lastRenderedPageBreak/>
                          <w:t>VVnnn</w:t>
                        </w:r>
                      </w:p>
                      <w:p w14:paraId="46E85A93"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i/>
                            <w:iCs/>
                            <w:sz w:val="24"/>
                            <w:szCs w:val="24"/>
                            <w:lang w:val="en-US"/>
                          </w:rPr>
                          <w:t>ili</w:t>
                        </w:r>
                      </w:p>
                      <w:p w14:paraId="5AE79DBB"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VV///</w:t>
                        </w:r>
                      </w:p>
                    </w:tc>
                    <w:tc>
                      <w:tcPr>
                        <w:tcW w:w="1341"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029AF118"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w:t>
                        </w:r>
                      </w:p>
                      <w:p w14:paraId="0D1FD740"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S</w:t>
                        </w:r>
                      </w:p>
                      <w:p w14:paraId="19916834"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C</w:t>
                        </w:r>
                      </w:p>
                    </w:tc>
                    <w:tc>
                      <w:tcPr>
                        <w:tcW w:w="260"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A5754F7" w14:textId="77777777" w:rsidR="009E2940" w:rsidRPr="0084008D" w:rsidRDefault="009E2940" w:rsidP="0084008D">
                        <w:pPr>
                          <w:spacing w:after="0" w:line="240" w:lineRule="auto"/>
                          <w:rPr>
                            <w:rFonts w:ascii="Times New Roman" w:eastAsia="Times New Roman" w:hAnsi="Times New Roman" w:cs="Times New Roman"/>
                            <w:sz w:val="24"/>
                            <w:szCs w:val="24"/>
                            <w:lang w:val="en-US"/>
                          </w:rPr>
                        </w:pPr>
                      </w:p>
                    </w:tc>
                  </w:tr>
                  <w:tr w:rsidR="009E2940" w:rsidRPr="0084008D" w14:paraId="5B923AE8" w14:textId="77777777" w:rsidTr="00D74F12">
                    <w:tc>
                      <w:tcPr>
                        <w:tcW w:w="631"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B4A6A25" w14:textId="77777777" w:rsidR="009E2940" w:rsidRPr="0084008D" w:rsidRDefault="009E2940" w:rsidP="0084008D">
                        <w:pPr>
                          <w:spacing w:after="0" w:line="240" w:lineRule="auto"/>
                          <w:rPr>
                            <w:rFonts w:ascii="Times New Roman" w:eastAsia="Times New Roman" w:hAnsi="Times New Roman" w:cs="Times New Roman"/>
                            <w:sz w:val="24"/>
                            <w:szCs w:val="24"/>
                            <w:lang w:val="en-US"/>
                          </w:rPr>
                        </w:pPr>
                      </w:p>
                    </w:tc>
                    <w:tc>
                      <w:tcPr>
                        <w:tcW w:w="4322"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0D6D620" w14:textId="77777777" w:rsidR="009E2940" w:rsidRPr="0084008D" w:rsidRDefault="009E2940" w:rsidP="0084008D">
                        <w:pPr>
                          <w:spacing w:after="0" w:line="240" w:lineRule="auto"/>
                          <w:rPr>
                            <w:rFonts w:ascii="Times New Roman" w:eastAsia="Times New Roman" w:hAnsi="Times New Roman" w:cs="Times New Roman"/>
                            <w:sz w:val="24"/>
                            <w:szCs w:val="24"/>
                            <w:lang w:val="en-US"/>
                          </w:rPr>
                        </w:pPr>
                      </w:p>
                    </w:tc>
                    <w:tc>
                      <w:tcPr>
                        <w:tcW w:w="2834" w:type="dxa"/>
                        <w:tcBorders>
                          <w:top w:val="single" w:sz="6" w:space="0" w:color="000000"/>
                          <w:left w:val="single" w:sz="6" w:space="0" w:color="000000"/>
                          <w:bottom w:val="single" w:sz="6" w:space="0" w:color="000000"/>
                          <w:right w:val="single" w:sz="6" w:space="0" w:color="000000"/>
                        </w:tcBorders>
                        <w:shd w:val="clear" w:color="auto" w:fill="auto"/>
                        <w:hideMark/>
                      </w:tcPr>
                      <w:p w14:paraId="1CE14472"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Vrsta oblaka (C)</w:t>
                        </w:r>
                      </w:p>
                    </w:tc>
                    <w:tc>
                      <w:tcPr>
                        <w:tcW w:w="1745" w:type="dxa"/>
                        <w:tcBorders>
                          <w:top w:val="single" w:sz="6" w:space="0" w:color="000000"/>
                          <w:left w:val="single" w:sz="6" w:space="0" w:color="000000"/>
                          <w:bottom w:val="single" w:sz="6" w:space="0" w:color="000000"/>
                          <w:right w:val="single" w:sz="6" w:space="0" w:color="000000"/>
                        </w:tcBorders>
                        <w:shd w:val="clear" w:color="auto" w:fill="auto"/>
                        <w:hideMark/>
                      </w:tcPr>
                      <w:p w14:paraId="090B9372"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CB </w:t>
                        </w:r>
                        <w:r w:rsidRPr="0084008D">
                          <w:rPr>
                            <w:rFonts w:ascii="Times New Roman" w:eastAsia="Times New Roman" w:hAnsi="Times New Roman" w:cs="Times New Roman"/>
                            <w:i/>
                            <w:sz w:val="24"/>
                            <w:szCs w:val="24"/>
                            <w:lang w:val="en-US"/>
                          </w:rPr>
                          <w:t>ili</w:t>
                        </w:r>
                        <w:r w:rsidRPr="0084008D">
                          <w:rPr>
                            <w:rFonts w:ascii="Times New Roman" w:eastAsia="Times New Roman" w:hAnsi="Times New Roman" w:cs="Times New Roman"/>
                            <w:sz w:val="24"/>
                            <w:szCs w:val="24"/>
                            <w:lang w:val="en-US"/>
                          </w:rPr>
                          <w:t> TCU</w:t>
                        </w:r>
                      </w:p>
                    </w:tc>
                    <w:tc>
                      <w:tcPr>
                        <w:tcW w:w="1341" w:type="dxa"/>
                        <w:tcBorders>
                          <w:top w:val="single" w:sz="6" w:space="0" w:color="000000"/>
                          <w:left w:val="single" w:sz="6" w:space="0" w:color="000000"/>
                          <w:bottom w:val="single" w:sz="6" w:space="0" w:color="000000"/>
                          <w:right w:val="single" w:sz="6" w:space="0" w:color="000000"/>
                        </w:tcBorders>
                        <w:shd w:val="clear" w:color="auto" w:fill="auto"/>
                        <w:hideMark/>
                      </w:tcPr>
                      <w:p w14:paraId="1C244193"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w:t>
                        </w:r>
                      </w:p>
                    </w:tc>
                    <w:tc>
                      <w:tcPr>
                        <w:tcW w:w="1341"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5F470FB" w14:textId="77777777" w:rsidR="009E2940" w:rsidRPr="0084008D" w:rsidRDefault="009E2940" w:rsidP="0084008D">
                        <w:pPr>
                          <w:spacing w:after="0" w:line="240" w:lineRule="auto"/>
                          <w:rPr>
                            <w:rFonts w:ascii="Times New Roman" w:eastAsia="Times New Roman" w:hAnsi="Times New Roman" w:cs="Times New Roman"/>
                            <w:sz w:val="24"/>
                            <w:szCs w:val="24"/>
                            <w:lang w:val="en-US"/>
                          </w:rPr>
                        </w:pPr>
                      </w:p>
                    </w:tc>
                    <w:tc>
                      <w:tcPr>
                        <w:tcW w:w="260"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D9F1915" w14:textId="77777777" w:rsidR="009E2940" w:rsidRPr="0084008D" w:rsidRDefault="009E2940" w:rsidP="0084008D">
                        <w:pPr>
                          <w:spacing w:after="0" w:line="240" w:lineRule="auto"/>
                          <w:rPr>
                            <w:rFonts w:ascii="Times New Roman" w:eastAsia="Times New Roman" w:hAnsi="Times New Roman" w:cs="Times New Roman"/>
                            <w:sz w:val="24"/>
                            <w:szCs w:val="24"/>
                            <w:lang w:val="en-US"/>
                          </w:rPr>
                        </w:pPr>
                      </w:p>
                    </w:tc>
                  </w:tr>
                </w:tbl>
                <w:p w14:paraId="13EAAEED" w14:textId="77777777" w:rsidR="009E2940" w:rsidRPr="0084008D" w:rsidRDefault="009E2940" w:rsidP="0084008D">
                  <w:pPr>
                    <w:spacing w:after="0" w:line="240" w:lineRule="auto"/>
                    <w:rPr>
                      <w:rFonts w:ascii="Times New Roman" w:eastAsia="Times New Roman" w:hAnsi="Times New Roman" w:cs="Times New Roman"/>
                      <w:sz w:val="24"/>
                      <w:szCs w:val="24"/>
                      <w:lang w:val="en-US"/>
                    </w:rPr>
                  </w:pPr>
                </w:p>
              </w:tc>
            </w:tr>
          </w:tbl>
          <w:p w14:paraId="5ADA19F6" w14:textId="77777777" w:rsidR="009E2940" w:rsidRPr="0084008D" w:rsidRDefault="009E2940" w:rsidP="0084008D">
            <w:pPr>
              <w:spacing w:after="0" w:line="240" w:lineRule="auto"/>
              <w:rPr>
                <w:rFonts w:ascii="Times New Roman" w:eastAsia="Times New Roman" w:hAnsi="Times New Roman" w:cs="Times New Roman"/>
                <w:vanish/>
                <w:sz w:val="24"/>
                <w:szCs w:val="24"/>
                <w:lang w:val="en-US"/>
              </w:rPr>
            </w:pPr>
          </w:p>
          <w:tbl>
            <w:tblPr>
              <w:tblW w:w="5000"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631"/>
              <w:gridCol w:w="4858"/>
              <w:gridCol w:w="2599"/>
              <w:gridCol w:w="1600"/>
              <w:gridCol w:w="2817"/>
            </w:tblGrid>
            <w:tr w:rsidR="009E2940" w:rsidRPr="0084008D" w14:paraId="611D1B1A" w14:textId="77777777" w:rsidTr="00D74F12">
              <w:tc>
                <w:tcPr>
                  <w:tcW w:w="12505" w:type="dxa"/>
                  <w:gridSpan w:val="5"/>
                  <w:tcBorders>
                    <w:top w:val="single" w:sz="6" w:space="0" w:color="000000"/>
                    <w:left w:val="single" w:sz="6" w:space="0" w:color="000000"/>
                    <w:bottom w:val="single" w:sz="6" w:space="0" w:color="000000"/>
                    <w:right w:val="single" w:sz="6" w:space="0" w:color="000000"/>
                  </w:tcBorders>
                  <w:shd w:val="clear" w:color="auto" w:fill="auto"/>
                  <w:hideMark/>
                </w:tcPr>
                <w:p w14:paraId="7C22E0F5" w14:textId="77777777" w:rsidR="009E2940" w:rsidRPr="0084008D" w:rsidRDefault="009E2940" w:rsidP="0084008D">
                  <w:pPr>
                    <w:spacing w:before="60" w:after="60" w:line="240" w:lineRule="auto"/>
                    <w:ind w:right="195"/>
                    <w:jc w:val="center"/>
                    <w:rPr>
                      <w:rFonts w:ascii="Times New Roman" w:eastAsia="Times New Roman" w:hAnsi="Times New Roman" w:cs="Times New Roman"/>
                      <w:b/>
                      <w:bCs/>
                      <w:sz w:val="24"/>
                      <w:szCs w:val="24"/>
                      <w:lang w:val="pt-PT"/>
                    </w:rPr>
                  </w:pPr>
                  <w:r w:rsidRPr="0084008D">
                    <w:rPr>
                      <w:rFonts w:ascii="Times New Roman" w:eastAsia="Times New Roman" w:hAnsi="Times New Roman" w:cs="Times New Roman"/>
                      <w:b/>
                      <w:bCs/>
                      <w:sz w:val="24"/>
                      <w:szCs w:val="24"/>
                      <w:lang w:val="pt-PT"/>
                    </w:rPr>
                    <w:t>Opsezi(rasponi) i rezolucije za numeričke elemente uključene u TAF-u</w:t>
                  </w:r>
                </w:p>
              </w:tc>
            </w:tr>
            <w:tr w:rsidR="009E2940" w:rsidRPr="0084008D" w14:paraId="18C1CB94" w14:textId="77777777" w:rsidTr="00D74F12">
              <w:tc>
                <w:tcPr>
                  <w:tcW w:w="631" w:type="dxa"/>
                  <w:tcBorders>
                    <w:top w:val="single" w:sz="6" w:space="0" w:color="000000"/>
                    <w:left w:val="single" w:sz="6" w:space="0" w:color="000000"/>
                    <w:bottom w:val="single" w:sz="6" w:space="0" w:color="000000"/>
                    <w:right w:val="single" w:sz="6" w:space="0" w:color="000000"/>
                  </w:tcBorders>
                  <w:shd w:val="clear" w:color="auto" w:fill="auto"/>
                  <w:hideMark/>
                </w:tcPr>
                <w:p w14:paraId="34A59747" w14:textId="77777777" w:rsidR="009E2940" w:rsidRPr="0084008D" w:rsidRDefault="009E2940" w:rsidP="0084008D">
                  <w:pPr>
                    <w:spacing w:before="60" w:after="60" w:line="240" w:lineRule="auto"/>
                    <w:ind w:right="195"/>
                    <w:jc w:val="center"/>
                    <w:rPr>
                      <w:rFonts w:ascii="Times New Roman" w:eastAsia="Times New Roman" w:hAnsi="Times New Roman" w:cs="Times New Roman"/>
                      <w:b/>
                      <w:bCs/>
                      <w:sz w:val="24"/>
                      <w:szCs w:val="24"/>
                      <w:lang w:val="en-US"/>
                    </w:rPr>
                  </w:pPr>
                  <w:r w:rsidRPr="0084008D">
                    <w:rPr>
                      <w:rFonts w:ascii="Times New Roman" w:eastAsia="Times New Roman" w:hAnsi="Times New Roman" w:cs="Times New Roman"/>
                      <w:b/>
                      <w:bCs/>
                      <w:sz w:val="24"/>
                      <w:szCs w:val="24"/>
                      <w:lang w:val="en-US"/>
                    </w:rPr>
                    <w:t>Ref.</w:t>
                  </w:r>
                </w:p>
              </w:tc>
              <w:tc>
                <w:tcPr>
                  <w:tcW w:w="7457"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FA948AC" w14:textId="77777777" w:rsidR="009E2940" w:rsidRPr="0084008D" w:rsidRDefault="009E2940" w:rsidP="0084008D">
                  <w:pPr>
                    <w:spacing w:before="60" w:after="60" w:line="240" w:lineRule="auto"/>
                    <w:ind w:right="195"/>
                    <w:jc w:val="center"/>
                    <w:rPr>
                      <w:rFonts w:ascii="Times New Roman" w:eastAsia="Times New Roman" w:hAnsi="Times New Roman" w:cs="Times New Roman"/>
                      <w:b/>
                      <w:bCs/>
                      <w:sz w:val="24"/>
                      <w:szCs w:val="24"/>
                      <w:lang w:val="en-US"/>
                    </w:rPr>
                  </w:pPr>
                  <w:r w:rsidRPr="0084008D">
                    <w:rPr>
                      <w:rFonts w:ascii="Times New Roman" w:eastAsia="Times New Roman" w:hAnsi="Times New Roman" w:cs="Times New Roman"/>
                      <w:b/>
                      <w:bCs/>
                      <w:sz w:val="24"/>
                      <w:szCs w:val="24"/>
                      <w:lang w:val="en-US"/>
                    </w:rPr>
                    <w:t>Elementi</w:t>
                  </w:r>
                </w:p>
              </w:tc>
              <w:tc>
                <w:tcPr>
                  <w:tcW w:w="1600" w:type="dxa"/>
                  <w:tcBorders>
                    <w:top w:val="single" w:sz="6" w:space="0" w:color="000000"/>
                    <w:left w:val="single" w:sz="6" w:space="0" w:color="000000"/>
                    <w:bottom w:val="single" w:sz="6" w:space="0" w:color="000000"/>
                    <w:right w:val="single" w:sz="6" w:space="0" w:color="000000"/>
                  </w:tcBorders>
                  <w:shd w:val="clear" w:color="auto" w:fill="auto"/>
                  <w:hideMark/>
                </w:tcPr>
                <w:p w14:paraId="2C55CC12" w14:textId="77777777" w:rsidR="009E2940" w:rsidRPr="0084008D" w:rsidRDefault="009E2940" w:rsidP="0084008D">
                  <w:pPr>
                    <w:spacing w:before="60" w:after="60" w:line="240" w:lineRule="auto"/>
                    <w:ind w:right="195"/>
                    <w:jc w:val="center"/>
                    <w:rPr>
                      <w:rFonts w:ascii="Times New Roman" w:eastAsia="Times New Roman" w:hAnsi="Times New Roman" w:cs="Times New Roman"/>
                      <w:b/>
                      <w:bCs/>
                      <w:sz w:val="24"/>
                      <w:szCs w:val="24"/>
                      <w:lang w:val="en-US"/>
                    </w:rPr>
                  </w:pPr>
                  <w:r w:rsidRPr="0084008D">
                    <w:rPr>
                      <w:rFonts w:ascii="Times New Roman" w:eastAsia="Times New Roman" w:hAnsi="Times New Roman" w:cs="Times New Roman"/>
                      <w:b/>
                      <w:bCs/>
                      <w:sz w:val="24"/>
                      <w:szCs w:val="24"/>
                      <w:lang w:val="en-US"/>
                    </w:rPr>
                    <w:t>Raspon</w:t>
                  </w:r>
                </w:p>
              </w:tc>
              <w:tc>
                <w:tcPr>
                  <w:tcW w:w="2817" w:type="dxa"/>
                  <w:tcBorders>
                    <w:top w:val="single" w:sz="6" w:space="0" w:color="000000"/>
                    <w:left w:val="single" w:sz="6" w:space="0" w:color="000000"/>
                    <w:bottom w:val="single" w:sz="6" w:space="0" w:color="000000"/>
                    <w:right w:val="single" w:sz="6" w:space="0" w:color="000000"/>
                  </w:tcBorders>
                  <w:shd w:val="clear" w:color="auto" w:fill="auto"/>
                  <w:hideMark/>
                </w:tcPr>
                <w:p w14:paraId="7282A35B" w14:textId="77777777" w:rsidR="009E2940" w:rsidRPr="0084008D" w:rsidRDefault="009E2940" w:rsidP="0084008D">
                  <w:pPr>
                    <w:spacing w:before="60" w:after="60" w:line="240" w:lineRule="auto"/>
                    <w:ind w:right="195"/>
                    <w:jc w:val="center"/>
                    <w:rPr>
                      <w:rFonts w:ascii="Times New Roman" w:eastAsia="Times New Roman" w:hAnsi="Times New Roman" w:cs="Times New Roman"/>
                      <w:b/>
                      <w:bCs/>
                      <w:sz w:val="24"/>
                      <w:szCs w:val="24"/>
                      <w:lang w:val="en-US"/>
                    </w:rPr>
                  </w:pPr>
                  <w:r w:rsidRPr="0084008D">
                    <w:rPr>
                      <w:rFonts w:ascii="Times New Roman" w:eastAsia="Times New Roman" w:hAnsi="Times New Roman" w:cs="Times New Roman"/>
                      <w:b/>
                      <w:bCs/>
                      <w:sz w:val="24"/>
                      <w:szCs w:val="24"/>
                      <w:lang w:val="en-US"/>
                    </w:rPr>
                    <w:t>Rezolucija</w:t>
                  </w:r>
                </w:p>
              </w:tc>
            </w:tr>
            <w:tr w:rsidR="009E2940" w:rsidRPr="0084008D" w14:paraId="6D69ED7E" w14:textId="77777777" w:rsidTr="00D74F12">
              <w:tc>
                <w:tcPr>
                  <w:tcW w:w="631" w:type="dxa"/>
                  <w:tcBorders>
                    <w:top w:val="single" w:sz="6" w:space="0" w:color="000000"/>
                    <w:left w:val="single" w:sz="6" w:space="0" w:color="000000"/>
                    <w:bottom w:val="single" w:sz="6" w:space="0" w:color="000000"/>
                    <w:right w:val="single" w:sz="6" w:space="0" w:color="000000"/>
                  </w:tcBorders>
                  <w:shd w:val="clear" w:color="auto" w:fill="auto"/>
                  <w:hideMark/>
                </w:tcPr>
                <w:p w14:paraId="5DABA76F"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1</w:t>
                  </w:r>
                </w:p>
              </w:tc>
              <w:tc>
                <w:tcPr>
                  <w:tcW w:w="4858" w:type="dxa"/>
                  <w:tcBorders>
                    <w:top w:val="single" w:sz="6" w:space="0" w:color="000000"/>
                    <w:left w:val="single" w:sz="6" w:space="0" w:color="000000"/>
                    <w:bottom w:val="single" w:sz="6" w:space="0" w:color="000000"/>
                    <w:right w:val="single" w:sz="6" w:space="0" w:color="000000"/>
                  </w:tcBorders>
                  <w:shd w:val="clear" w:color="auto" w:fill="auto"/>
                  <w:hideMark/>
                </w:tcPr>
                <w:p w14:paraId="1D432FC8"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Pravac vetra:</w:t>
                  </w:r>
                </w:p>
              </w:tc>
              <w:tc>
                <w:tcPr>
                  <w:tcW w:w="2599" w:type="dxa"/>
                  <w:tcBorders>
                    <w:top w:val="single" w:sz="6" w:space="0" w:color="000000"/>
                    <w:left w:val="single" w:sz="6" w:space="0" w:color="000000"/>
                    <w:bottom w:val="single" w:sz="6" w:space="0" w:color="000000"/>
                    <w:right w:val="single" w:sz="6" w:space="0" w:color="000000"/>
                  </w:tcBorders>
                  <w:shd w:val="clear" w:color="auto" w:fill="auto"/>
                  <w:hideMark/>
                </w:tcPr>
                <w:p w14:paraId="358CD90F"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 tačno</w:t>
                  </w:r>
                </w:p>
              </w:tc>
              <w:tc>
                <w:tcPr>
                  <w:tcW w:w="1600" w:type="dxa"/>
                  <w:tcBorders>
                    <w:top w:val="single" w:sz="6" w:space="0" w:color="000000"/>
                    <w:left w:val="single" w:sz="6" w:space="0" w:color="000000"/>
                    <w:bottom w:val="single" w:sz="6" w:space="0" w:color="000000"/>
                    <w:right w:val="single" w:sz="6" w:space="0" w:color="000000"/>
                  </w:tcBorders>
                  <w:shd w:val="clear" w:color="auto" w:fill="auto"/>
                  <w:hideMark/>
                </w:tcPr>
                <w:p w14:paraId="776FE046"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000–360</w:t>
                  </w:r>
                </w:p>
              </w:tc>
              <w:tc>
                <w:tcPr>
                  <w:tcW w:w="2817" w:type="dxa"/>
                  <w:tcBorders>
                    <w:top w:val="single" w:sz="6" w:space="0" w:color="000000"/>
                    <w:left w:val="single" w:sz="6" w:space="0" w:color="000000"/>
                    <w:bottom w:val="single" w:sz="6" w:space="0" w:color="000000"/>
                    <w:right w:val="single" w:sz="6" w:space="0" w:color="000000"/>
                  </w:tcBorders>
                  <w:shd w:val="clear" w:color="auto" w:fill="auto"/>
                  <w:hideMark/>
                </w:tcPr>
                <w:p w14:paraId="19FBD6BE"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10</w:t>
                  </w:r>
                </w:p>
              </w:tc>
            </w:tr>
            <w:tr w:rsidR="009E2940" w:rsidRPr="0084008D" w14:paraId="06B2A3AA" w14:textId="77777777" w:rsidTr="00D74F12">
              <w:tc>
                <w:tcPr>
                  <w:tcW w:w="631" w:type="dxa"/>
                  <w:tcBorders>
                    <w:top w:val="single" w:sz="6" w:space="0" w:color="000000"/>
                    <w:left w:val="single" w:sz="6" w:space="0" w:color="000000"/>
                    <w:bottom w:val="single" w:sz="6" w:space="0" w:color="000000"/>
                    <w:right w:val="single" w:sz="6" w:space="0" w:color="000000"/>
                  </w:tcBorders>
                  <w:shd w:val="clear" w:color="auto" w:fill="auto"/>
                  <w:hideMark/>
                </w:tcPr>
                <w:p w14:paraId="13C8FD00"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2</w:t>
                  </w:r>
                </w:p>
              </w:tc>
              <w:tc>
                <w:tcPr>
                  <w:tcW w:w="4858" w:type="dxa"/>
                  <w:tcBorders>
                    <w:top w:val="single" w:sz="6" w:space="0" w:color="000000"/>
                    <w:left w:val="single" w:sz="6" w:space="0" w:color="000000"/>
                    <w:bottom w:val="single" w:sz="6" w:space="0" w:color="000000"/>
                    <w:right w:val="single" w:sz="6" w:space="0" w:color="000000"/>
                  </w:tcBorders>
                  <w:shd w:val="clear" w:color="auto" w:fill="auto"/>
                  <w:hideMark/>
                </w:tcPr>
                <w:p w14:paraId="209EB727"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Brzina vetra:</w:t>
                  </w:r>
                </w:p>
              </w:tc>
              <w:tc>
                <w:tcPr>
                  <w:tcW w:w="2599" w:type="dxa"/>
                  <w:tcBorders>
                    <w:top w:val="single" w:sz="6" w:space="0" w:color="000000"/>
                    <w:left w:val="single" w:sz="6" w:space="0" w:color="000000"/>
                    <w:bottom w:val="single" w:sz="6" w:space="0" w:color="000000"/>
                    <w:right w:val="single" w:sz="6" w:space="0" w:color="000000"/>
                  </w:tcBorders>
                  <w:shd w:val="clear" w:color="auto" w:fill="auto"/>
                  <w:hideMark/>
                </w:tcPr>
                <w:p w14:paraId="03E517F5"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KT</w:t>
                  </w:r>
                </w:p>
              </w:tc>
              <w:tc>
                <w:tcPr>
                  <w:tcW w:w="1600" w:type="dxa"/>
                  <w:tcBorders>
                    <w:top w:val="single" w:sz="6" w:space="0" w:color="000000"/>
                    <w:left w:val="single" w:sz="6" w:space="0" w:color="000000"/>
                    <w:bottom w:val="single" w:sz="6" w:space="0" w:color="000000"/>
                    <w:right w:val="single" w:sz="6" w:space="0" w:color="000000"/>
                  </w:tcBorders>
                  <w:shd w:val="clear" w:color="auto" w:fill="auto"/>
                  <w:hideMark/>
                </w:tcPr>
                <w:p w14:paraId="06D4BBBE"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00–99</w:t>
                  </w:r>
                </w:p>
              </w:tc>
              <w:tc>
                <w:tcPr>
                  <w:tcW w:w="2817" w:type="dxa"/>
                  <w:tcBorders>
                    <w:top w:val="single" w:sz="6" w:space="0" w:color="000000"/>
                    <w:left w:val="single" w:sz="6" w:space="0" w:color="000000"/>
                    <w:bottom w:val="single" w:sz="6" w:space="0" w:color="000000"/>
                    <w:right w:val="single" w:sz="6" w:space="0" w:color="000000"/>
                  </w:tcBorders>
                  <w:shd w:val="clear" w:color="auto" w:fill="auto"/>
                  <w:hideMark/>
                </w:tcPr>
                <w:p w14:paraId="2A33222B"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1</w:t>
                  </w:r>
                </w:p>
              </w:tc>
            </w:tr>
            <w:tr w:rsidR="009E2940" w:rsidRPr="0084008D" w14:paraId="6E110D0F" w14:textId="77777777" w:rsidTr="00D74F12">
              <w:tc>
                <w:tcPr>
                  <w:tcW w:w="631" w:type="dxa"/>
                  <w:tcBorders>
                    <w:top w:val="single" w:sz="6" w:space="0" w:color="000000"/>
                    <w:left w:val="single" w:sz="6" w:space="0" w:color="000000"/>
                    <w:bottom w:val="single" w:sz="6" w:space="0" w:color="000000"/>
                    <w:right w:val="single" w:sz="6" w:space="0" w:color="000000"/>
                  </w:tcBorders>
                  <w:shd w:val="clear" w:color="auto" w:fill="auto"/>
                  <w:hideMark/>
                </w:tcPr>
                <w:p w14:paraId="0E3D74A5"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3</w:t>
                  </w:r>
                </w:p>
              </w:tc>
              <w:tc>
                <w:tcPr>
                  <w:tcW w:w="4858" w:type="dxa"/>
                  <w:tcBorders>
                    <w:top w:val="single" w:sz="6" w:space="0" w:color="000000"/>
                    <w:left w:val="single" w:sz="6" w:space="0" w:color="000000"/>
                    <w:bottom w:val="single" w:sz="6" w:space="0" w:color="000000"/>
                    <w:right w:val="single" w:sz="6" w:space="0" w:color="000000"/>
                  </w:tcBorders>
                  <w:shd w:val="clear" w:color="auto" w:fill="auto"/>
                  <w:hideMark/>
                </w:tcPr>
                <w:p w14:paraId="66B0A725"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Vidljivost:</w:t>
                  </w:r>
                </w:p>
              </w:tc>
              <w:tc>
                <w:tcPr>
                  <w:tcW w:w="2599" w:type="dxa"/>
                  <w:tcBorders>
                    <w:top w:val="single" w:sz="6" w:space="0" w:color="000000"/>
                    <w:left w:val="single" w:sz="6" w:space="0" w:color="000000"/>
                    <w:bottom w:val="single" w:sz="6" w:space="0" w:color="000000"/>
                    <w:right w:val="single" w:sz="6" w:space="0" w:color="000000"/>
                  </w:tcBorders>
                  <w:shd w:val="clear" w:color="auto" w:fill="auto"/>
                  <w:hideMark/>
                </w:tcPr>
                <w:p w14:paraId="2209220A"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M</w:t>
                  </w:r>
                </w:p>
              </w:tc>
              <w:tc>
                <w:tcPr>
                  <w:tcW w:w="1600" w:type="dxa"/>
                  <w:tcBorders>
                    <w:top w:val="single" w:sz="6" w:space="0" w:color="000000"/>
                    <w:left w:val="single" w:sz="6" w:space="0" w:color="000000"/>
                    <w:bottom w:val="single" w:sz="6" w:space="0" w:color="000000"/>
                    <w:right w:val="single" w:sz="6" w:space="0" w:color="000000"/>
                  </w:tcBorders>
                  <w:shd w:val="clear" w:color="auto" w:fill="auto"/>
                  <w:hideMark/>
                </w:tcPr>
                <w:p w14:paraId="536BAD2D"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0000–0750</w:t>
                  </w:r>
                </w:p>
              </w:tc>
              <w:tc>
                <w:tcPr>
                  <w:tcW w:w="2817" w:type="dxa"/>
                  <w:tcBorders>
                    <w:top w:val="single" w:sz="6" w:space="0" w:color="000000"/>
                    <w:left w:val="single" w:sz="6" w:space="0" w:color="000000"/>
                    <w:bottom w:val="single" w:sz="6" w:space="0" w:color="000000"/>
                    <w:right w:val="single" w:sz="6" w:space="0" w:color="000000"/>
                  </w:tcBorders>
                  <w:shd w:val="clear" w:color="auto" w:fill="auto"/>
                  <w:hideMark/>
                </w:tcPr>
                <w:p w14:paraId="64DF857E"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50</w:t>
                  </w:r>
                </w:p>
              </w:tc>
            </w:tr>
            <w:tr w:rsidR="009E2940" w:rsidRPr="0084008D" w14:paraId="51CA5481" w14:textId="77777777" w:rsidTr="00D74F12">
              <w:tc>
                <w:tcPr>
                  <w:tcW w:w="631" w:type="dxa"/>
                  <w:tcBorders>
                    <w:top w:val="single" w:sz="6" w:space="0" w:color="000000"/>
                    <w:left w:val="single" w:sz="6" w:space="0" w:color="000000"/>
                    <w:bottom w:val="single" w:sz="6" w:space="0" w:color="000000"/>
                    <w:right w:val="single" w:sz="6" w:space="0" w:color="000000"/>
                  </w:tcBorders>
                  <w:shd w:val="clear" w:color="auto" w:fill="auto"/>
                  <w:hideMark/>
                </w:tcPr>
                <w:p w14:paraId="1F2EF3EF"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 </w:t>
                  </w:r>
                </w:p>
              </w:tc>
              <w:tc>
                <w:tcPr>
                  <w:tcW w:w="4858" w:type="dxa"/>
                  <w:tcBorders>
                    <w:top w:val="single" w:sz="6" w:space="0" w:color="000000"/>
                    <w:left w:val="single" w:sz="6" w:space="0" w:color="000000"/>
                    <w:bottom w:val="single" w:sz="6" w:space="0" w:color="000000"/>
                    <w:right w:val="single" w:sz="6" w:space="0" w:color="000000"/>
                  </w:tcBorders>
                  <w:shd w:val="clear" w:color="auto" w:fill="auto"/>
                  <w:hideMark/>
                </w:tcPr>
                <w:p w14:paraId="6750D87C"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 </w:t>
                  </w:r>
                </w:p>
              </w:tc>
              <w:tc>
                <w:tcPr>
                  <w:tcW w:w="2599" w:type="dxa"/>
                  <w:tcBorders>
                    <w:top w:val="single" w:sz="6" w:space="0" w:color="000000"/>
                    <w:left w:val="single" w:sz="6" w:space="0" w:color="000000"/>
                    <w:bottom w:val="single" w:sz="6" w:space="0" w:color="000000"/>
                    <w:right w:val="single" w:sz="6" w:space="0" w:color="000000"/>
                  </w:tcBorders>
                  <w:shd w:val="clear" w:color="auto" w:fill="auto"/>
                  <w:hideMark/>
                </w:tcPr>
                <w:p w14:paraId="238E03E3"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M</w:t>
                  </w:r>
                </w:p>
              </w:tc>
              <w:tc>
                <w:tcPr>
                  <w:tcW w:w="1600" w:type="dxa"/>
                  <w:tcBorders>
                    <w:top w:val="single" w:sz="6" w:space="0" w:color="000000"/>
                    <w:left w:val="single" w:sz="6" w:space="0" w:color="000000"/>
                    <w:bottom w:val="single" w:sz="6" w:space="0" w:color="000000"/>
                    <w:right w:val="single" w:sz="6" w:space="0" w:color="000000"/>
                  </w:tcBorders>
                  <w:shd w:val="clear" w:color="auto" w:fill="auto"/>
                  <w:hideMark/>
                </w:tcPr>
                <w:p w14:paraId="1A37D217" w14:textId="77777777" w:rsidR="009E2940" w:rsidRPr="0084008D" w:rsidRDefault="009E2940" w:rsidP="0084008D">
                  <w:pPr>
                    <w:spacing w:before="60" w:after="60" w:line="240" w:lineRule="auto"/>
                    <w:ind w:right="195"/>
                    <w:jc w:val="right"/>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0800–4 900</w:t>
                  </w:r>
                </w:p>
              </w:tc>
              <w:tc>
                <w:tcPr>
                  <w:tcW w:w="2817" w:type="dxa"/>
                  <w:tcBorders>
                    <w:top w:val="single" w:sz="6" w:space="0" w:color="000000"/>
                    <w:left w:val="single" w:sz="6" w:space="0" w:color="000000"/>
                    <w:bottom w:val="single" w:sz="6" w:space="0" w:color="000000"/>
                    <w:right w:val="single" w:sz="6" w:space="0" w:color="000000"/>
                  </w:tcBorders>
                  <w:shd w:val="clear" w:color="auto" w:fill="auto"/>
                  <w:hideMark/>
                </w:tcPr>
                <w:p w14:paraId="6A837FCA"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100</w:t>
                  </w:r>
                </w:p>
              </w:tc>
            </w:tr>
            <w:tr w:rsidR="009E2940" w:rsidRPr="0084008D" w14:paraId="237DC1B7" w14:textId="77777777" w:rsidTr="00D74F12">
              <w:tc>
                <w:tcPr>
                  <w:tcW w:w="631" w:type="dxa"/>
                  <w:tcBorders>
                    <w:top w:val="single" w:sz="6" w:space="0" w:color="000000"/>
                    <w:left w:val="single" w:sz="6" w:space="0" w:color="000000"/>
                    <w:bottom w:val="single" w:sz="6" w:space="0" w:color="000000"/>
                    <w:right w:val="single" w:sz="6" w:space="0" w:color="000000"/>
                  </w:tcBorders>
                  <w:shd w:val="clear" w:color="auto" w:fill="auto"/>
                  <w:hideMark/>
                </w:tcPr>
                <w:p w14:paraId="5A18B6D2"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 </w:t>
                  </w:r>
                </w:p>
              </w:tc>
              <w:tc>
                <w:tcPr>
                  <w:tcW w:w="4858" w:type="dxa"/>
                  <w:tcBorders>
                    <w:top w:val="single" w:sz="6" w:space="0" w:color="000000"/>
                    <w:left w:val="single" w:sz="6" w:space="0" w:color="000000"/>
                    <w:bottom w:val="single" w:sz="6" w:space="0" w:color="000000"/>
                    <w:right w:val="single" w:sz="6" w:space="0" w:color="000000"/>
                  </w:tcBorders>
                  <w:shd w:val="clear" w:color="auto" w:fill="auto"/>
                  <w:hideMark/>
                </w:tcPr>
                <w:p w14:paraId="012A8DF4"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 </w:t>
                  </w:r>
                </w:p>
              </w:tc>
              <w:tc>
                <w:tcPr>
                  <w:tcW w:w="2599" w:type="dxa"/>
                  <w:tcBorders>
                    <w:top w:val="single" w:sz="6" w:space="0" w:color="000000"/>
                    <w:left w:val="single" w:sz="6" w:space="0" w:color="000000"/>
                    <w:bottom w:val="single" w:sz="6" w:space="0" w:color="000000"/>
                    <w:right w:val="single" w:sz="6" w:space="0" w:color="000000"/>
                  </w:tcBorders>
                  <w:shd w:val="clear" w:color="auto" w:fill="auto"/>
                  <w:hideMark/>
                </w:tcPr>
                <w:p w14:paraId="58948030"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M</w:t>
                  </w:r>
                </w:p>
              </w:tc>
              <w:tc>
                <w:tcPr>
                  <w:tcW w:w="1600" w:type="dxa"/>
                  <w:tcBorders>
                    <w:top w:val="single" w:sz="6" w:space="0" w:color="000000"/>
                    <w:left w:val="single" w:sz="6" w:space="0" w:color="000000"/>
                    <w:bottom w:val="single" w:sz="6" w:space="0" w:color="000000"/>
                    <w:right w:val="single" w:sz="6" w:space="0" w:color="000000"/>
                  </w:tcBorders>
                  <w:shd w:val="clear" w:color="auto" w:fill="auto"/>
                  <w:hideMark/>
                </w:tcPr>
                <w:p w14:paraId="54069445" w14:textId="77777777" w:rsidR="009E2940" w:rsidRPr="0084008D" w:rsidRDefault="009E2940" w:rsidP="0084008D">
                  <w:pPr>
                    <w:spacing w:before="60" w:after="60" w:line="240" w:lineRule="auto"/>
                    <w:ind w:right="195"/>
                    <w:jc w:val="right"/>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5 000 –9 000</w:t>
                  </w:r>
                </w:p>
              </w:tc>
              <w:tc>
                <w:tcPr>
                  <w:tcW w:w="2817" w:type="dxa"/>
                  <w:tcBorders>
                    <w:top w:val="single" w:sz="6" w:space="0" w:color="000000"/>
                    <w:left w:val="single" w:sz="6" w:space="0" w:color="000000"/>
                    <w:bottom w:val="single" w:sz="6" w:space="0" w:color="000000"/>
                    <w:right w:val="single" w:sz="6" w:space="0" w:color="000000"/>
                  </w:tcBorders>
                  <w:shd w:val="clear" w:color="auto" w:fill="auto"/>
                  <w:hideMark/>
                </w:tcPr>
                <w:p w14:paraId="1B72F06A" w14:textId="77777777" w:rsidR="009E2940" w:rsidRPr="0084008D" w:rsidRDefault="009E2940" w:rsidP="0084008D">
                  <w:pPr>
                    <w:spacing w:before="60" w:after="60" w:line="240" w:lineRule="auto"/>
                    <w:ind w:right="195"/>
                    <w:jc w:val="right"/>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1 000</w:t>
                  </w:r>
                </w:p>
              </w:tc>
            </w:tr>
            <w:tr w:rsidR="009E2940" w:rsidRPr="0084008D" w14:paraId="1845550E" w14:textId="77777777" w:rsidTr="00D74F12">
              <w:tc>
                <w:tcPr>
                  <w:tcW w:w="631" w:type="dxa"/>
                  <w:tcBorders>
                    <w:top w:val="single" w:sz="6" w:space="0" w:color="000000"/>
                    <w:left w:val="single" w:sz="6" w:space="0" w:color="000000"/>
                    <w:bottom w:val="single" w:sz="6" w:space="0" w:color="000000"/>
                    <w:right w:val="single" w:sz="6" w:space="0" w:color="000000"/>
                  </w:tcBorders>
                  <w:shd w:val="clear" w:color="auto" w:fill="auto"/>
                  <w:hideMark/>
                </w:tcPr>
                <w:p w14:paraId="2A7D4D98"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 </w:t>
                  </w:r>
                </w:p>
              </w:tc>
              <w:tc>
                <w:tcPr>
                  <w:tcW w:w="4858" w:type="dxa"/>
                  <w:tcBorders>
                    <w:top w:val="single" w:sz="6" w:space="0" w:color="000000"/>
                    <w:left w:val="single" w:sz="6" w:space="0" w:color="000000"/>
                    <w:bottom w:val="single" w:sz="6" w:space="0" w:color="000000"/>
                    <w:right w:val="single" w:sz="6" w:space="0" w:color="000000"/>
                  </w:tcBorders>
                  <w:shd w:val="clear" w:color="auto" w:fill="auto"/>
                  <w:hideMark/>
                </w:tcPr>
                <w:p w14:paraId="241677F8"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 </w:t>
                  </w:r>
                </w:p>
              </w:tc>
              <w:tc>
                <w:tcPr>
                  <w:tcW w:w="2599" w:type="dxa"/>
                  <w:tcBorders>
                    <w:top w:val="single" w:sz="6" w:space="0" w:color="000000"/>
                    <w:left w:val="single" w:sz="6" w:space="0" w:color="000000"/>
                    <w:bottom w:val="single" w:sz="6" w:space="0" w:color="000000"/>
                    <w:right w:val="single" w:sz="6" w:space="0" w:color="000000"/>
                  </w:tcBorders>
                  <w:shd w:val="clear" w:color="auto" w:fill="auto"/>
                  <w:hideMark/>
                </w:tcPr>
                <w:p w14:paraId="0D051DF8"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M</w:t>
                  </w:r>
                </w:p>
              </w:tc>
              <w:tc>
                <w:tcPr>
                  <w:tcW w:w="1600" w:type="dxa"/>
                  <w:tcBorders>
                    <w:top w:val="single" w:sz="6" w:space="0" w:color="000000"/>
                    <w:left w:val="single" w:sz="6" w:space="0" w:color="000000"/>
                    <w:bottom w:val="single" w:sz="6" w:space="0" w:color="000000"/>
                    <w:right w:val="single" w:sz="6" w:space="0" w:color="000000"/>
                  </w:tcBorders>
                  <w:shd w:val="clear" w:color="auto" w:fill="auto"/>
                  <w:hideMark/>
                </w:tcPr>
                <w:p w14:paraId="185B6167" w14:textId="77777777" w:rsidR="009E2940" w:rsidRPr="0084008D" w:rsidRDefault="009E2940" w:rsidP="0084008D">
                  <w:pPr>
                    <w:spacing w:before="60" w:after="60" w:line="240" w:lineRule="auto"/>
                    <w:ind w:right="195"/>
                    <w:jc w:val="right"/>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10 000 ili više</w:t>
                  </w:r>
                </w:p>
              </w:tc>
              <w:tc>
                <w:tcPr>
                  <w:tcW w:w="2817" w:type="dxa"/>
                  <w:tcBorders>
                    <w:top w:val="single" w:sz="6" w:space="0" w:color="000000"/>
                    <w:left w:val="single" w:sz="6" w:space="0" w:color="000000"/>
                    <w:bottom w:val="single" w:sz="6" w:space="0" w:color="000000"/>
                    <w:right w:val="single" w:sz="6" w:space="0" w:color="000000"/>
                  </w:tcBorders>
                  <w:shd w:val="clear" w:color="auto" w:fill="auto"/>
                  <w:hideMark/>
                </w:tcPr>
                <w:p w14:paraId="04B469A3" w14:textId="77777777" w:rsidR="009E2940" w:rsidRPr="0084008D" w:rsidRDefault="009E2940" w:rsidP="0084008D">
                  <w:pPr>
                    <w:spacing w:before="60" w:after="60" w:line="240" w:lineRule="auto"/>
                    <w:ind w:right="195"/>
                    <w:jc w:val="right"/>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0 (fiksna vrednost: 9 999 )</w:t>
                  </w:r>
                </w:p>
              </w:tc>
            </w:tr>
            <w:tr w:rsidR="009E2940" w:rsidRPr="0084008D" w14:paraId="23C98632" w14:textId="77777777" w:rsidTr="00D74F12">
              <w:tc>
                <w:tcPr>
                  <w:tcW w:w="631" w:type="dxa"/>
                  <w:tcBorders>
                    <w:top w:val="single" w:sz="6" w:space="0" w:color="000000"/>
                    <w:left w:val="single" w:sz="6" w:space="0" w:color="000000"/>
                    <w:bottom w:val="single" w:sz="6" w:space="0" w:color="000000"/>
                    <w:right w:val="single" w:sz="6" w:space="0" w:color="000000"/>
                  </w:tcBorders>
                  <w:shd w:val="clear" w:color="auto" w:fill="auto"/>
                  <w:hideMark/>
                </w:tcPr>
                <w:p w14:paraId="36DCAE76"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4</w:t>
                  </w:r>
                </w:p>
              </w:tc>
              <w:tc>
                <w:tcPr>
                  <w:tcW w:w="4858" w:type="dxa"/>
                  <w:tcBorders>
                    <w:top w:val="single" w:sz="6" w:space="0" w:color="000000"/>
                    <w:left w:val="single" w:sz="6" w:space="0" w:color="000000"/>
                    <w:bottom w:val="single" w:sz="6" w:space="0" w:color="000000"/>
                    <w:right w:val="single" w:sz="6" w:space="0" w:color="000000"/>
                  </w:tcBorders>
                  <w:shd w:val="clear" w:color="auto" w:fill="auto"/>
                  <w:hideMark/>
                </w:tcPr>
                <w:p w14:paraId="4B1DBD6F"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Vertikalna vidljivost:</w:t>
                  </w:r>
                </w:p>
              </w:tc>
              <w:tc>
                <w:tcPr>
                  <w:tcW w:w="2599" w:type="dxa"/>
                  <w:tcBorders>
                    <w:top w:val="single" w:sz="6" w:space="0" w:color="000000"/>
                    <w:left w:val="single" w:sz="6" w:space="0" w:color="000000"/>
                    <w:bottom w:val="single" w:sz="6" w:space="0" w:color="000000"/>
                    <w:right w:val="single" w:sz="6" w:space="0" w:color="000000"/>
                  </w:tcBorders>
                  <w:shd w:val="clear" w:color="auto" w:fill="auto"/>
                  <w:hideMark/>
                </w:tcPr>
                <w:p w14:paraId="4EF919A0"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u jedinicama od 100 stopa</w:t>
                  </w:r>
                </w:p>
              </w:tc>
              <w:tc>
                <w:tcPr>
                  <w:tcW w:w="1600" w:type="dxa"/>
                  <w:tcBorders>
                    <w:top w:val="single" w:sz="6" w:space="0" w:color="000000"/>
                    <w:left w:val="single" w:sz="6" w:space="0" w:color="000000"/>
                    <w:bottom w:val="single" w:sz="6" w:space="0" w:color="000000"/>
                    <w:right w:val="single" w:sz="6" w:space="0" w:color="000000"/>
                  </w:tcBorders>
                  <w:shd w:val="clear" w:color="auto" w:fill="auto"/>
                  <w:hideMark/>
                </w:tcPr>
                <w:p w14:paraId="4558E1D9"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000–020</w:t>
                  </w:r>
                </w:p>
              </w:tc>
              <w:tc>
                <w:tcPr>
                  <w:tcW w:w="2817" w:type="dxa"/>
                  <w:tcBorders>
                    <w:top w:val="single" w:sz="6" w:space="0" w:color="000000"/>
                    <w:left w:val="single" w:sz="6" w:space="0" w:color="000000"/>
                    <w:bottom w:val="single" w:sz="6" w:space="0" w:color="000000"/>
                    <w:right w:val="single" w:sz="6" w:space="0" w:color="000000"/>
                  </w:tcBorders>
                  <w:shd w:val="clear" w:color="auto" w:fill="auto"/>
                  <w:hideMark/>
                </w:tcPr>
                <w:p w14:paraId="7DDD09AF"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1</w:t>
                  </w:r>
                </w:p>
              </w:tc>
            </w:tr>
            <w:tr w:rsidR="009E2940" w:rsidRPr="0084008D" w14:paraId="20F69F7C" w14:textId="77777777" w:rsidTr="00D74F12">
              <w:tc>
                <w:tcPr>
                  <w:tcW w:w="631" w:type="dxa"/>
                  <w:tcBorders>
                    <w:top w:val="single" w:sz="6" w:space="0" w:color="000000"/>
                    <w:left w:val="single" w:sz="6" w:space="0" w:color="000000"/>
                    <w:bottom w:val="single" w:sz="6" w:space="0" w:color="000000"/>
                    <w:right w:val="single" w:sz="6" w:space="0" w:color="000000"/>
                  </w:tcBorders>
                  <w:shd w:val="clear" w:color="auto" w:fill="auto"/>
                  <w:hideMark/>
                </w:tcPr>
                <w:p w14:paraId="052DFD51"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5</w:t>
                  </w:r>
                </w:p>
              </w:tc>
              <w:tc>
                <w:tcPr>
                  <w:tcW w:w="4858" w:type="dxa"/>
                  <w:tcBorders>
                    <w:top w:val="single" w:sz="6" w:space="0" w:color="000000"/>
                    <w:left w:val="single" w:sz="6" w:space="0" w:color="000000"/>
                    <w:bottom w:val="single" w:sz="6" w:space="0" w:color="000000"/>
                    <w:right w:val="single" w:sz="6" w:space="0" w:color="000000"/>
                  </w:tcBorders>
                  <w:shd w:val="clear" w:color="auto" w:fill="auto"/>
                  <w:hideMark/>
                </w:tcPr>
                <w:p w14:paraId="505BB509"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Oblak: visina baze oblaka:</w:t>
                  </w:r>
                </w:p>
              </w:tc>
              <w:tc>
                <w:tcPr>
                  <w:tcW w:w="2599" w:type="dxa"/>
                  <w:tcBorders>
                    <w:top w:val="single" w:sz="6" w:space="0" w:color="000000"/>
                    <w:left w:val="single" w:sz="6" w:space="0" w:color="000000"/>
                    <w:bottom w:val="single" w:sz="6" w:space="0" w:color="000000"/>
                    <w:right w:val="single" w:sz="6" w:space="0" w:color="000000"/>
                  </w:tcBorders>
                  <w:shd w:val="clear" w:color="auto" w:fill="auto"/>
                  <w:hideMark/>
                </w:tcPr>
                <w:p w14:paraId="693D0557"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u jedinicama od 100 stopa</w:t>
                  </w:r>
                </w:p>
              </w:tc>
              <w:tc>
                <w:tcPr>
                  <w:tcW w:w="1600" w:type="dxa"/>
                  <w:tcBorders>
                    <w:top w:val="single" w:sz="6" w:space="0" w:color="000000"/>
                    <w:left w:val="single" w:sz="6" w:space="0" w:color="000000"/>
                    <w:bottom w:val="single" w:sz="6" w:space="0" w:color="000000"/>
                    <w:right w:val="single" w:sz="6" w:space="0" w:color="000000"/>
                  </w:tcBorders>
                  <w:shd w:val="clear" w:color="auto" w:fill="auto"/>
                  <w:hideMark/>
                </w:tcPr>
                <w:p w14:paraId="6502CA19"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000–099</w:t>
                  </w:r>
                </w:p>
                <w:p w14:paraId="371005B6"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100–200</w:t>
                  </w:r>
                </w:p>
              </w:tc>
              <w:tc>
                <w:tcPr>
                  <w:tcW w:w="2817" w:type="dxa"/>
                  <w:tcBorders>
                    <w:top w:val="single" w:sz="6" w:space="0" w:color="000000"/>
                    <w:left w:val="single" w:sz="6" w:space="0" w:color="000000"/>
                    <w:bottom w:val="single" w:sz="6" w:space="0" w:color="000000"/>
                    <w:right w:val="single" w:sz="6" w:space="0" w:color="000000"/>
                  </w:tcBorders>
                  <w:shd w:val="clear" w:color="auto" w:fill="auto"/>
                  <w:hideMark/>
                </w:tcPr>
                <w:p w14:paraId="7CB7EEC8"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1</w:t>
                  </w:r>
                </w:p>
                <w:p w14:paraId="37505C6D"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10</w:t>
                  </w:r>
                </w:p>
              </w:tc>
            </w:tr>
            <w:tr w:rsidR="009E2940" w:rsidRPr="0084008D" w14:paraId="39C3BE86" w14:textId="77777777" w:rsidTr="00D74F12">
              <w:tc>
                <w:tcPr>
                  <w:tcW w:w="631" w:type="dxa"/>
                  <w:tcBorders>
                    <w:top w:val="single" w:sz="6" w:space="0" w:color="000000"/>
                    <w:left w:val="single" w:sz="6" w:space="0" w:color="000000"/>
                    <w:bottom w:val="single" w:sz="6" w:space="0" w:color="000000"/>
                    <w:right w:val="single" w:sz="6" w:space="0" w:color="000000"/>
                  </w:tcBorders>
                  <w:shd w:val="clear" w:color="auto" w:fill="auto"/>
                  <w:hideMark/>
                </w:tcPr>
                <w:p w14:paraId="30512261"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6</w:t>
                  </w:r>
                </w:p>
              </w:tc>
              <w:tc>
                <w:tcPr>
                  <w:tcW w:w="4858" w:type="dxa"/>
                  <w:tcBorders>
                    <w:top w:val="single" w:sz="6" w:space="0" w:color="000000"/>
                    <w:left w:val="single" w:sz="6" w:space="0" w:color="000000"/>
                    <w:bottom w:val="single" w:sz="6" w:space="0" w:color="000000"/>
                    <w:right w:val="single" w:sz="6" w:space="0" w:color="000000"/>
                  </w:tcBorders>
                  <w:shd w:val="clear" w:color="auto" w:fill="auto"/>
                  <w:hideMark/>
                </w:tcPr>
                <w:p w14:paraId="33A09DE9" w14:textId="77777777" w:rsidR="009E2940" w:rsidRPr="0084008D" w:rsidRDefault="009E2940" w:rsidP="0084008D">
                  <w:pPr>
                    <w:spacing w:before="60" w:after="60" w:line="240" w:lineRule="auto"/>
                    <w:rPr>
                      <w:rFonts w:ascii="Times New Roman" w:eastAsia="Times New Roman" w:hAnsi="Times New Roman" w:cs="Times New Roman"/>
                      <w:sz w:val="24"/>
                      <w:szCs w:val="24"/>
                      <w:lang w:val="pt-PT"/>
                    </w:rPr>
                  </w:pPr>
                  <w:r w:rsidRPr="0084008D">
                    <w:rPr>
                      <w:rFonts w:ascii="Times New Roman" w:eastAsia="Times New Roman" w:hAnsi="Times New Roman" w:cs="Times New Roman"/>
                      <w:sz w:val="24"/>
                      <w:szCs w:val="24"/>
                      <w:lang w:val="pt-PT"/>
                    </w:rPr>
                    <w:t>Temperatura vazduha (maksimalna i minimalna):</w:t>
                  </w:r>
                </w:p>
              </w:tc>
              <w:tc>
                <w:tcPr>
                  <w:tcW w:w="2599" w:type="dxa"/>
                  <w:tcBorders>
                    <w:top w:val="single" w:sz="6" w:space="0" w:color="000000"/>
                    <w:left w:val="single" w:sz="6" w:space="0" w:color="000000"/>
                    <w:bottom w:val="single" w:sz="6" w:space="0" w:color="000000"/>
                    <w:right w:val="single" w:sz="6" w:space="0" w:color="000000"/>
                  </w:tcBorders>
                  <w:shd w:val="clear" w:color="auto" w:fill="auto"/>
                  <w:hideMark/>
                </w:tcPr>
                <w:p w14:paraId="33D6AFBD"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°C</w:t>
                  </w:r>
                </w:p>
              </w:tc>
              <w:tc>
                <w:tcPr>
                  <w:tcW w:w="1600" w:type="dxa"/>
                  <w:tcBorders>
                    <w:top w:val="single" w:sz="6" w:space="0" w:color="000000"/>
                    <w:left w:val="single" w:sz="6" w:space="0" w:color="000000"/>
                    <w:bottom w:val="single" w:sz="6" w:space="0" w:color="000000"/>
                    <w:right w:val="single" w:sz="6" w:space="0" w:color="000000"/>
                  </w:tcBorders>
                  <w:shd w:val="clear" w:color="auto" w:fill="auto"/>
                  <w:hideMark/>
                </w:tcPr>
                <w:p w14:paraId="4E20B30F"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–80 – +60</w:t>
                  </w:r>
                </w:p>
              </w:tc>
              <w:tc>
                <w:tcPr>
                  <w:tcW w:w="2817" w:type="dxa"/>
                  <w:tcBorders>
                    <w:top w:val="single" w:sz="6" w:space="0" w:color="000000"/>
                    <w:left w:val="single" w:sz="6" w:space="0" w:color="000000"/>
                    <w:bottom w:val="single" w:sz="6" w:space="0" w:color="000000"/>
                    <w:right w:val="single" w:sz="6" w:space="0" w:color="000000"/>
                  </w:tcBorders>
                  <w:shd w:val="clear" w:color="auto" w:fill="auto"/>
                  <w:hideMark/>
                </w:tcPr>
                <w:p w14:paraId="578238A4"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1</w:t>
                  </w:r>
                </w:p>
              </w:tc>
            </w:tr>
          </w:tbl>
          <w:p w14:paraId="2570F771" w14:textId="77777777" w:rsidR="009E2940" w:rsidRPr="0084008D" w:rsidRDefault="009E2940" w:rsidP="0084008D">
            <w:pPr>
              <w:spacing w:after="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w:t>
            </w:r>
          </w:p>
        </w:tc>
      </w:tr>
    </w:tbl>
    <w:p w14:paraId="74FFDC08" w14:textId="77777777" w:rsidR="009E2940" w:rsidRPr="0084008D" w:rsidRDefault="009E2940" w:rsidP="0084008D">
      <w:pPr>
        <w:shd w:val="clear" w:color="auto" w:fill="FFFFFF"/>
        <w:spacing w:after="0" w:line="240" w:lineRule="auto"/>
        <w:rPr>
          <w:rFonts w:ascii="Times New Roman" w:eastAsia="Times New Roman" w:hAnsi="Times New Roman" w:cs="Times New Roman"/>
          <w:vanish/>
          <w:sz w:val="24"/>
          <w:szCs w:val="24"/>
          <w:lang w:val="en-US"/>
        </w:rPr>
      </w:pPr>
    </w:p>
    <w:tbl>
      <w:tblPr>
        <w:tblW w:w="5000" w:type="pct"/>
        <w:tblLayout w:type="fixed"/>
        <w:tblCellMar>
          <w:left w:w="0" w:type="dxa"/>
          <w:right w:w="0" w:type="dxa"/>
        </w:tblCellMar>
        <w:tblLook w:val="04A0" w:firstRow="1" w:lastRow="0" w:firstColumn="1" w:lastColumn="0" w:noHBand="0" w:noVBand="1"/>
      </w:tblPr>
      <w:tblGrid>
        <w:gridCol w:w="539"/>
        <w:gridCol w:w="12421"/>
      </w:tblGrid>
      <w:tr w:rsidR="009E2940" w:rsidRPr="0084008D" w14:paraId="4887587F" w14:textId="77777777" w:rsidTr="005107F1">
        <w:tc>
          <w:tcPr>
            <w:tcW w:w="208" w:type="pct"/>
            <w:shd w:val="clear" w:color="auto" w:fill="auto"/>
            <w:hideMark/>
          </w:tcPr>
          <w:p w14:paraId="16A9221C"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(34)</w:t>
            </w:r>
          </w:p>
        </w:tc>
        <w:tc>
          <w:tcPr>
            <w:tcW w:w="4792" w:type="pct"/>
            <w:shd w:val="clear" w:color="auto" w:fill="auto"/>
            <w:hideMark/>
          </w:tcPr>
          <w:p w14:paraId="718E41BE"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pt-PT"/>
              </w:rPr>
            </w:pPr>
            <w:r w:rsidRPr="0084008D">
              <w:rPr>
                <w:rFonts w:ascii="Times New Roman" w:eastAsia="Times New Roman" w:hAnsi="Times New Roman" w:cs="Times New Roman"/>
                <w:sz w:val="24"/>
                <w:szCs w:val="24"/>
                <w:lang w:val="pt-PT"/>
              </w:rPr>
              <w:t xml:space="preserve"> Dodatak 4. zamenjuje se sledećim:</w:t>
            </w:r>
          </w:p>
          <w:p w14:paraId="797D115A" w14:textId="77777777" w:rsidR="009E2940" w:rsidRPr="0084008D" w:rsidRDefault="009E2940" w:rsidP="0084008D">
            <w:pPr>
              <w:spacing w:before="240" w:after="120" w:line="240" w:lineRule="auto"/>
              <w:jc w:val="center"/>
              <w:rPr>
                <w:rFonts w:ascii="Times New Roman" w:eastAsia="Times New Roman" w:hAnsi="Times New Roman" w:cs="Times New Roman"/>
                <w:b/>
                <w:bCs/>
                <w:i/>
                <w:iCs/>
                <w:sz w:val="24"/>
                <w:szCs w:val="24"/>
                <w:lang w:val="pt-PT"/>
              </w:rPr>
            </w:pPr>
            <w:r w:rsidRPr="0084008D">
              <w:rPr>
                <w:rFonts w:ascii="Times New Roman" w:eastAsia="Times New Roman" w:hAnsi="Times New Roman" w:cs="Times New Roman"/>
                <w:b/>
                <w:bCs/>
                <w:i/>
                <w:iCs/>
                <w:sz w:val="24"/>
                <w:szCs w:val="24"/>
                <w:lang w:val="pt-PT"/>
              </w:rPr>
              <w:t>‘Dodatak 4</w:t>
            </w:r>
          </w:p>
          <w:tbl>
            <w:tblPr>
              <w:tblW w:w="5000" w:type="pct"/>
              <w:tblBorders>
                <w:top w:val="outset" w:sz="6" w:space="0" w:color="auto"/>
                <w:left w:val="outset" w:sz="6" w:space="0" w:color="auto"/>
                <w:bottom w:val="outset" w:sz="6" w:space="0" w:color="auto"/>
                <w:right w:val="outset" w:sz="6" w:space="0" w:color="auto"/>
              </w:tblBorders>
              <w:shd w:val="clear" w:color="auto" w:fill="CCCCCC"/>
              <w:tblLayout w:type="fixed"/>
              <w:tblCellMar>
                <w:top w:w="120" w:type="dxa"/>
                <w:left w:w="120" w:type="dxa"/>
                <w:bottom w:w="120" w:type="dxa"/>
                <w:right w:w="120" w:type="dxa"/>
              </w:tblCellMar>
              <w:tblLook w:val="04A0" w:firstRow="1" w:lastRow="0" w:firstColumn="1" w:lastColumn="0" w:noHBand="0" w:noVBand="1"/>
            </w:tblPr>
            <w:tblGrid>
              <w:gridCol w:w="12405"/>
            </w:tblGrid>
            <w:tr w:rsidR="009E2940" w:rsidRPr="0084008D" w14:paraId="219295EE" w14:textId="77777777" w:rsidTr="005107F1">
              <w:tc>
                <w:tcPr>
                  <w:tcW w:w="12502" w:type="dxa"/>
                  <w:tcBorders>
                    <w:top w:val="outset" w:sz="6" w:space="0" w:color="auto"/>
                    <w:left w:val="outset" w:sz="6" w:space="0" w:color="auto"/>
                    <w:bottom w:val="outset" w:sz="6" w:space="0" w:color="auto"/>
                    <w:right w:val="outset" w:sz="6" w:space="0" w:color="auto"/>
                  </w:tcBorders>
                  <w:shd w:val="clear" w:color="auto" w:fill="CCCCCC"/>
                  <w:tcMar>
                    <w:top w:w="0" w:type="dxa"/>
                    <w:left w:w="0" w:type="dxa"/>
                    <w:bottom w:w="0" w:type="dxa"/>
                    <w:right w:w="0" w:type="dxa"/>
                  </w:tcMar>
                  <w:vAlign w:val="center"/>
                  <w:hideMark/>
                </w:tcPr>
                <w:p w14:paraId="4E0FA94C" w14:textId="77777777" w:rsidR="009E2940" w:rsidRPr="0084008D" w:rsidRDefault="009E2940" w:rsidP="0084008D">
                  <w:pPr>
                    <w:spacing w:before="240" w:after="120" w:line="240" w:lineRule="auto"/>
                    <w:jc w:val="both"/>
                    <w:rPr>
                      <w:rFonts w:ascii="Times New Roman" w:eastAsia="Times New Roman" w:hAnsi="Times New Roman" w:cs="Times New Roman"/>
                      <w:b/>
                      <w:bCs/>
                      <w:sz w:val="24"/>
                      <w:szCs w:val="24"/>
                      <w:lang w:val="pt-PT"/>
                    </w:rPr>
                  </w:pPr>
                  <w:r w:rsidRPr="0084008D">
                    <w:rPr>
                      <w:rFonts w:ascii="Times New Roman" w:eastAsia="Times New Roman" w:hAnsi="Times New Roman" w:cs="Times New Roman"/>
                      <w:b/>
                      <w:bCs/>
                      <w:sz w:val="24"/>
                      <w:szCs w:val="24"/>
                      <w:lang w:val="pt-PT"/>
                    </w:rPr>
                    <w:t>Šablon (Predložak) za upozorenja o smicanju vetra</w:t>
                  </w:r>
                </w:p>
                <w:p w14:paraId="49DEAF56"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i/>
                      <w:iCs/>
                      <w:sz w:val="24"/>
                      <w:szCs w:val="24"/>
                      <w:lang w:val="en-US"/>
                    </w:rPr>
                    <w:t>Legenda:</w:t>
                  </w:r>
                </w:p>
                <w:tbl>
                  <w:tblPr>
                    <w:tblW w:w="5000" w:type="pct"/>
                    <w:tblLayout w:type="fixed"/>
                    <w:tblCellMar>
                      <w:left w:w="0" w:type="dxa"/>
                      <w:right w:w="0" w:type="dxa"/>
                    </w:tblCellMar>
                    <w:tblLook w:val="04A0" w:firstRow="1" w:lastRow="0" w:firstColumn="1" w:lastColumn="0" w:noHBand="0" w:noVBand="1"/>
                  </w:tblPr>
                  <w:tblGrid>
                    <w:gridCol w:w="498"/>
                    <w:gridCol w:w="338"/>
                    <w:gridCol w:w="11554"/>
                  </w:tblGrid>
                  <w:tr w:rsidR="009E2940" w:rsidRPr="0084008D" w14:paraId="4666C6EC" w14:textId="77777777" w:rsidTr="005107F1">
                    <w:tc>
                      <w:tcPr>
                        <w:tcW w:w="502" w:type="dxa"/>
                        <w:shd w:val="clear" w:color="auto" w:fill="auto"/>
                        <w:hideMark/>
                      </w:tcPr>
                      <w:p w14:paraId="7EF95134"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M</w:t>
                        </w:r>
                      </w:p>
                    </w:tc>
                    <w:tc>
                      <w:tcPr>
                        <w:tcW w:w="340" w:type="dxa"/>
                        <w:shd w:val="clear" w:color="auto" w:fill="auto"/>
                        <w:hideMark/>
                      </w:tcPr>
                      <w:p w14:paraId="3DAD255D" w14:textId="77777777" w:rsidR="009E2940" w:rsidRPr="0084008D" w:rsidRDefault="009E2940" w:rsidP="0084008D">
                        <w:pPr>
                          <w:spacing w:before="120" w:after="0" w:line="240" w:lineRule="auto"/>
                          <w:jc w:val="center"/>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w:t>
                        </w:r>
                      </w:p>
                    </w:tc>
                    <w:tc>
                      <w:tcPr>
                        <w:tcW w:w="11645" w:type="dxa"/>
                        <w:shd w:val="clear" w:color="auto" w:fill="auto"/>
                        <w:hideMark/>
                      </w:tcPr>
                      <w:p w14:paraId="367F22CC"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uključivanje obavezno;</w:t>
                        </w:r>
                      </w:p>
                    </w:tc>
                  </w:tr>
                  <w:tr w:rsidR="009E2940" w:rsidRPr="0084008D" w14:paraId="49F15E9F" w14:textId="77777777" w:rsidTr="005107F1">
                    <w:tc>
                      <w:tcPr>
                        <w:tcW w:w="502" w:type="dxa"/>
                        <w:shd w:val="clear" w:color="auto" w:fill="auto"/>
                        <w:hideMark/>
                      </w:tcPr>
                      <w:p w14:paraId="6FEA2B44"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C</w:t>
                        </w:r>
                      </w:p>
                    </w:tc>
                    <w:tc>
                      <w:tcPr>
                        <w:tcW w:w="340" w:type="dxa"/>
                        <w:shd w:val="clear" w:color="auto" w:fill="auto"/>
                        <w:hideMark/>
                      </w:tcPr>
                      <w:p w14:paraId="058AC040" w14:textId="77777777" w:rsidR="009E2940" w:rsidRPr="0084008D" w:rsidRDefault="009E2940" w:rsidP="0084008D">
                        <w:pPr>
                          <w:spacing w:before="120" w:after="0" w:line="240" w:lineRule="auto"/>
                          <w:jc w:val="center"/>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w:t>
                        </w:r>
                      </w:p>
                    </w:tc>
                    <w:tc>
                      <w:tcPr>
                        <w:tcW w:w="11645" w:type="dxa"/>
                        <w:shd w:val="clear" w:color="auto" w:fill="auto"/>
                        <w:hideMark/>
                      </w:tcPr>
                      <w:p w14:paraId="36FE0422"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uključivanje uslovno, kad god je primenljivo.</w:t>
                        </w:r>
                      </w:p>
                    </w:tc>
                  </w:tr>
                </w:tbl>
                <w:p w14:paraId="4BC7E489" w14:textId="77777777" w:rsidR="009E2940" w:rsidRPr="0084008D" w:rsidRDefault="009E2940" w:rsidP="0084008D">
                  <w:pPr>
                    <w:spacing w:after="0" w:line="240" w:lineRule="auto"/>
                    <w:rPr>
                      <w:rFonts w:ascii="Times New Roman" w:eastAsia="Times New Roman" w:hAnsi="Times New Roman" w:cs="Times New Roman"/>
                      <w:vanish/>
                      <w:sz w:val="24"/>
                      <w:szCs w:val="24"/>
                      <w:lang w:val="en-US"/>
                    </w:rPr>
                  </w:pPr>
                </w:p>
                <w:tbl>
                  <w:tblPr>
                    <w:tblW w:w="5000" w:type="pct"/>
                    <w:tblLayout w:type="fixed"/>
                    <w:tblCellMar>
                      <w:left w:w="0" w:type="dxa"/>
                      <w:right w:w="0" w:type="dxa"/>
                    </w:tblCellMar>
                    <w:tblLook w:val="04A0" w:firstRow="1" w:lastRow="0" w:firstColumn="1" w:lastColumn="0" w:noHBand="0" w:noVBand="1"/>
                  </w:tblPr>
                  <w:tblGrid>
                    <w:gridCol w:w="1325"/>
                    <w:gridCol w:w="11065"/>
                  </w:tblGrid>
                  <w:tr w:rsidR="009E2940" w:rsidRPr="0084008D" w14:paraId="77B17B6E" w14:textId="77777777" w:rsidTr="005107F1">
                    <w:tc>
                      <w:tcPr>
                        <w:tcW w:w="1335" w:type="dxa"/>
                        <w:shd w:val="clear" w:color="auto" w:fill="auto"/>
                        <w:hideMark/>
                      </w:tcPr>
                      <w:p w14:paraId="4E972F64" w14:textId="77777777" w:rsidR="009E2940" w:rsidRPr="0084008D" w:rsidRDefault="009E2940" w:rsidP="0084008D">
                        <w:pPr>
                          <w:spacing w:after="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i/>
                            <w:iCs/>
                            <w:sz w:val="24"/>
                            <w:szCs w:val="24"/>
                            <w:lang w:val="en-US"/>
                          </w:rPr>
                          <w:t>Napomena 1:</w:t>
                        </w:r>
                      </w:p>
                    </w:tc>
                    <w:tc>
                      <w:tcPr>
                        <w:tcW w:w="11152" w:type="dxa"/>
                        <w:shd w:val="clear" w:color="auto" w:fill="auto"/>
                        <w:hideMark/>
                      </w:tcPr>
                      <w:p w14:paraId="1901DE15" w14:textId="77777777" w:rsidR="009E2940" w:rsidRPr="0084008D" w:rsidRDefault="009E2940" w:rsidP="0084008D">
                        <w:pPr>
                          <w:spacing w:after="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Opsezi i rezolucije za numeričke elemente uključene u upozorenja o smicanju vetra prikazani su u Dodatku 8.</w:t>
                        </w:r>
                      </w:p>
                    </w:tc>
                  </w:tr>
                </w:tbl>
                <w:p w14:paraId="6ED926D1" w14:textId="77777777" w:rsidR="009E2940" w:rsidRPr="0084008D" w:rsidRDefault="009E2940" w:rsidP="0084008D">
                  <w:pPr>
                    <w:spacing w:after="0" w:line="240" w:lineRule="auto"/>
                    <w:rPr>
                      <w:rFonts w:ascii="Times New Roman" w:eastAsia="Times New Roman" w:hAnsi="Times New Roman" w:cs="Times New Roman"/>
                      <w:vanish/>
                      <w:sz w:val="24"/>
                      <w:szCs w:val="24"/>
                      <w:lang w:val="en-US"/>
                    </w:rPr>
                  </w:pPr>
                </w:p>
                <w:tbl>
                  <w:tblPr>
                    <w:tblW w:w="12699" w:type="dxa"/>
                    <w:tblLayout w:type="fixed"/>
                    <w:tblCellMar>
                      <w:left w:w="0" w:type="dxa"/>
                      <w:right w:w="0" w:type="dxa"/>
                    </w:tblCellMar>
                    <w:tblLook w:val="04A0" w:firstRow="1" w:lastRow="0" w:firstColumn="1" w:lastColumn="0" w:noHBand="0" w:noVBand="1"/>
                  </w:tblPr>
                  <w:tblGrid>
                    <w:gridCol w:w="1392"/>
                    <w:gridCol w:w="11307"/>
                  </w:tblGrid>
                  <w:tr w:rsidR="009E2940" w:rsidRPr="0084008D" w14:paraId="64C1016B" w14:textId="77777777" w:rsidTr="005107F1">
                    <w:tc>
                      <w:tcPr>
                        <w:tcW w:w="548" w:type="pct"/>
                        <w:shd w:val="clear" w:color="auto" w:fill="auto"/>
                        <w:hideMark/>
                      </w:tcPr>
                      <w:p w14:paraId="1BB30382" w14:textId="77777777" w:rsidR="009E2940" w:rsidRPr="0084008D" w:rsidRDefault="009E2940" w:rsidP="0084008D">
                        <w:pPr>
                          <w:spacing w:after="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i/>
                            <w:iCs/>
                            <w:sz w:val="24"/>
                            <w:szCs w:val="24"/>
                            <w:lang w:val="en-US"/>
                          </w:rPr>
                          <w:lastRenderedPageBreak/>
                          <w:t>Napomena 2:</w:t>
                        </w:r>
                      </w:p>
                    </w:tc>
                    <w:tc>
                      <w:tcPr>
                        <w:tcW w:w="11307" w:type="dxa"/>
                        <w:shd w:val="clear" w:color="auto" w:fill="auto"/>
                        <w:hideMark/>
                      </w:tcPr>
                      <w:p w14:paraId="3D9A5523" w14:textId="77777777" w:rsidR="009E2940" w:rsidRPr="0084008D" w:rsidRDefault="009E2940" w:rsidP="0084008D">
                        <w:pPr>
                          <w:spacing w:after="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 xml:space="preserve">Objašnjenja za skraćenice se mogu naći u ICAO Dokument 8400 </w:t>
                        </w:r>
                        <w:r w:rsidRPr="0084008D">
                          <w:rPr>
                            <w:rFonts w:ascii="Times New Roman" w:eastAsia="Times New Roman" w:hAnsi="Times New Roman" w:cs="Times New Roman"/>
                            <w:i/>
                            <w:sz w:val="24"/>
                            <w:szCs w:val="24"/>
                            <w:lang w:val="en-US"/>
                          </w:rPr>
                          <w:t>Procedure za usluge vazdušne navigacije – Skraćenice i kodovi prema ICAO-a (PANS-ABC</w:t>
                        </w:r>
                        <w:r w:rsidRPr="0084008D">
                          <w:rPr>
                            <w:rFonts w:ascii="Times New Roman" w:eastAsia="Times New Roman" w:hAnsi="Times New Roman" w:cs="Times New Roman"/>
                            <w:i/>
                            <w:iCs/>
                            <w:sz w:val="24"/>
                            <w:szCs w:val="24"/>
                            <w:lang w:val="en-US"/>
                          </w:rPr>
                          <w:t>).</w:t>
                        </w:r>
                      </w:p>
                    </w:tc>
                  </w:tr>
                </w:tbl>
                <w:p w14:paraId="5B6060AD" w14:textId="77777777" w:rsidR="009E2940" w:rsidRPr="0084008D" w:rsidRDefault="009E2940" w:rsidP="0084008D">
                  <w:pPr>
                    <w:spacing w:after="0" w:line="240" w:lineRule="auto"/>
                    <w:rPr>
                      <w:rFonts w:ascii="Times New Roman" w:eastAsia="Times New Roman" w:hAnsi="Times New Roman" w:cs="Times New Roman"/>
                      <w:vanish/>
                      <w:sz w:val="24"/>
                      <w:szCs w:val="24"/>
                      <w:lang w:val="en-US"/>
                    </w:rPr>
                  </w:pPr>
                </w:p>
                <w:tbl>
                  <w:tblPr>
                    <w:tblW w:w="12483" w:type="dxa"/>
                    <w:tblLayout w:type="fixed"/>
                    <w:tblCellMar>
                      <w:left w:w="0" w:type="dxa"/>
                      <w:right w:w="0" w:type="dxa"/>
                    </w:tblCellMar>
                    <w:tblLook w:val="04A0" w:firstRow="1" w:lastRow="0" w:firstColumn="1" w:lastColumn="0" w:noHBand="0" w:noVBand="1"/>
                  </w:tblPr>
                  <w:tblGrid>
                    <w:gridCol w:w="1398"/>
                    <w:gridCol w:w="11085"/>
                  </w:tblGrid>
                  <w:tr w:rsidR="009E2940" w:rsidRPr="0084008D" w14:paraId="07008360" w14:textId="77777777" w:rsidTr="005107F1">
                    <w:tc>
                      <w:tcPr>
                        <w:tcW w:w="560" w:type="pct"/>
                        <w:shd w:val="clear" w:color="auto" w:fill="auto"/>
                        <w:hideMark/>
                      </w:tcPr>
                      <w:p w14:paraId="1B69C1E3" w14:textId="77777777" w:rsidR="009E2940" w:rsidRPr="0084008D" w:rsidRDefault="009E2940" w:rsidP="0084008D">
                        <w:pPr>
                          <w:spacing w:after="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i/>
                            <w:iCs/>
                            <w:sz w:val="24"/>
                            <w:szCs w:val="24"/>
                            <w:lang w:val="en-US"/>
                          </w:rPr>
                          <w:t>Napomena 3:</w:t>
                        </w:r>
                      </w:p>
                    </w:tc>
                    <w:tc>
                      <w:tcPr>
                        <w:tcW w:w="4440" w:type="pct"/>
                        <w:shd w:val="clear" w:color="auto" w:fill="auto"/>
                        <w:hideMark/>
                      </w:tcPr>
                      <w:p w14:paraId="433FF0AA" w14:textId="77777777" w:rsidR="009E2940" w:rsidRPr="0084008D" w:rsidRDefault="009E2940" w:rsidP="0084008D">
                        <w:pPr>
                          <w:spacing w:after="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Brojevi redova u koloni „Ref.“ uključeni su samo radi jasnoće i lakšeg snalaženja i nisu deo upozorenja o smicanju vetra.</w:t>
                        </w:r>
                      </w:p>
                    </w:tc>
                  </w:tr>
                </w:tbl>
                <w:p w14:paraId="39BCB6A4" w14:textId="77777777" w:rsidR="009E2940" w:rsidRPr="0084008D" w:rsidRDefault="009E2940" w:rsidP="0084008D">
                  <w:pPr>
                    <w:spacing w:after="0" w:line="240" w:lineRule="auto"/>
                    <w:rPr>
                      <w:rFonts w:ascii="Times New Roman" w:eastAsia="Times New Roman" w:hAnsi="Times New Roman" w:cs="Times New Roman"/>
                      <w:vanish/>
                      <w:sz w:val="24"/>
                      <w:szCs w:val="24"/>
                      <w:lang w:val="en-US"/>
                    </w:rPr>
                  </w:pPr>
                </w:p>
                <w:tbl>
                  <w:tblPr>
                    <w:tblW w:w="5000"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626"/>
                    <w:gridCol w:w="2972"/>
                    <w:gridCol w:w="5773"/>
                    <w:gridCol w:w="3003"/>
                  </w:tblGrid>
                  <w:tr w:rsidR="009E2940" w:rsidRPr="0084008D" w14:paraId="1F0AF1BA" w14:textId="77777777" w:rsidTr="005107F1">
                    <w:tc>
                      <w:tcPr>
                        <w:tcW w:w="631" w:type="dxa"/>
                        <w:tcBorders>
                          <w:top w:val="single" w:sz="6" w:space="0" w:color="000000"/>
                          <w:left w:val="single" w:sz="6" w:space="0" w:color="000000"/>
                          <w:bottom w:val="single" w:sz="6" w:space="0" w:color="000000"/>
                          <w:right w:val="single" w:sz="6" w:space="0" w:color="000000"/>
                        </w:tcBorders>
                        <w:shd w:val="clear" w:color="auto" w:fill="auto"/>
                        <w:hideMark/>
                      </w:tcPr>
                      <w:p w14:paraId="17B79755" w14:textId="77777777" w:rsidR="009E2940" w:rsidRPr="0084008D" w:rsidRDefault="009E2940" w:rsidP="0084008D">
                        <w:pPr>
                          <w:spacing w:before="60" w:after="60" w:line="240" w:lineRule="auto"/>
                          <w:ind w:right="195"/>
                          <w:jc w:val="center"/>
                          <w:rPr>
                            <w:rFonts w:ascii="Times New Roman" w:eastAsia="Times New Roman" w:hAnsi="Times New Roman" w:cs="Times New Roman"/>
                            <w:b/>
                            <w:bCs/>
                            <w:sz w:val="24"/>
                            <w:szCs w:val="24"/>
                            <w:lang w:val="en-US"/>
                          </w:rPr>
                        </w:pPr>
                        <w:r w:rsidRPr="0084008D">
                          <w:rPr>
                            <w:rFonts w:ascii="Times New Roman" w:eastAsia="Times New Roman" w:hAnsi="Times New Roman" w:cs="Times New Roman"/>
                            <w:b/>
                            <w:bCs/>
                            <w:sz w:val="24"/>
                            <w:szCs w:val="24"/>
                            <w:lang w:val="en-US"/>
                          </w:rPr>
                          <w:t>Ref.</w:t>
                        </w:r>
                      </w:p>
                    </w:tc>
                    <w:tc>
                      <w:tcPr>
                        <w:tcW w:w="2995" w:type="dxa"/>
                        <w:tcBorders>
                          <w:top w:val="single" w:sz="6" w:space="0" w:color="000000"/>
                          <w:left w:val="single" w:sz="6" w:space="0" w:color="000000"/>
                          <w:bottom w:val="single" w:sz="6" w:space="0" w:color="000000"/>
                          <w:right w:val="single" w:sz="6" w:space="0" w:color="000000"/>
                        </w:tcBorders>
                        <w:shd w:val="clear" w:color="auto" w:fill="auto"/>
                        <w:hideMark/>
                      </w:tcPr>
                      <w:p w14:paraId="793564FA" w14:textId="77777777" w:rsidR="009E2940" w:rsidRPr="0084008D" w:rsidRDefault="009E2940" w:rsidP="0084008D">
                        <w:pPr>
                          <w:spacing w:before="60" w:after="60" w:line="240" w:lineRule="auto"/>
                          <w:ind w:right="195"/>
                          <w:jc w:val="center"/>
                          <w:rPr>
                            <w:rFonts w:ascii="Times New Roman" w:eastAsia="Times New Roman" w:hAnsi="Times New Roman" w:cs="Times New Roman"/>
                            <w:b/>
                            <w:bCs/>
                            <w:sz w:val="24"/>
                            <w:szCs w:val="24"/>
                            <w:lang w:val="en-US"/>
                          </w:rPr>
                        </w:pPr>
                        <w:r w:rsidRPr="0084008D">
                          <w:rPr>
                            <w:rFonts w:ascii="Times New Roman" w:eastAsia="Times New Roman" w:hAnsi="Times New Roman" w:cs="Times New Roman"/>
                            <w:b/>
                            <w:bCs/>
                            <w:sz w:val="24"/>
                            <w:szCs w:val="24"/>
                            <w:lang w:val="en-US"/>
                          </w:rPr>
                          <w:t>Element</w:t>
                        </w:r>
                      </w:p>
                    </w:tc>
                    <w:tc>
                      <w:tcPr>
                        <w:tcW w:w="5818" w:type="dxa"/>
                        <w:tcBorders>
                          <w:top w:val="single" w:sz="6" w:space="0" w:color="000000"/>
                          <w:left w:val="single" w:sz="6" w:space="0" w:color="000000"/>
                          <w:bottom w:val="single" w:sz="6" w:space="0" w:color="000000"/>
                          <w:right w:val="single" w:sz="6" w:space="0" w:color="000000"/>
                        </w:tcBorders>
                        <w:shd w:val="clear" w:color="auto" w:fill="auto"/>
                        <w:hideMark/>
                      </w:tcPr>
                      <w:p w14:paraId="106FC781" w14:textId="77777777" w:rsidR="009E2940" w:rsidRPr="0084008D" w:rsidRDefault="009E2940" w:rsidP="0084008D">
                        <w:pPr>
                          <w:spacing w:before="60" w:after="60" w:line="240" w:lineRule="auto"/>
                          <w:ind w:right="195"/>
                          <w:jc w:val="center"/>
                          <w:rPr>
                            <w:rFonts w:ascii="Times New Roman" w:eastAsia="Times New Roman" w:hAnsi="Times New Roman" w:cs="Times New Roman"/>
                            <w:b/>
                            <w:bCs/>
                            <w:sz w:val="24"/>
                            <w:szCs w:val="24"/>
                            <w:lang w:val="en-US"/>
                          </w:rPr>
                        </w:pPr>
                        <w:r w:rsidRPr="0084008D">
                          <w:rPr>
                            <w:rFonts w:ascii="Times New Roman" w:eastAsia="Times New Roman" w:hAnsi="Times New Roman" w:cs="Times New Roman"/>
                            <w:b/>
                            <w:bCs/>
                            <w:sz w:val="24"/>
                            <w:szCs w:val="24"/>
                            <w:lang w:val="en-US"/>
                          </w:rPr>
                          <w:t>Detaljni sadržaj</w:t>
                        </w:r>
                      </w:p>
                    </w:tc>
                    <w:tc>
                      <w:tcPr>
                        <w:tcW w:w="3027" w:type="dxa"/>
                        <w:tcBorders>
                          <w:top w:val="single" w:sz="6" w:space="0" w:color="000000"/>
                          <w:left w:val="single" w:sz="6" w:space="0" w:color="000000"/>
                          <w:bottom w:val="single" w:sz="6" w:space="0" w:color="000000"/>
                          <w:right w:val="single" w:sz="6" w:space="0" w:color="000000"/>
                        </w:tcBorders>
                        <w:shd w:val="clear" w:color="auto" w:fill="auto"/>
                        <w:hideMark/>
                      </w:tcPr>
                      <w:p w14:paraId="2B455CEE" w14:textId="77777777" w:rsidR="009E2940" w:rsidRPr="0084008D" w:rsidRDefault="009E2940" w:rsidP="0084008D">
                        <w:pPr>
                          <w:spacing w:before="60" w:after="60" w:line="240" w:lineRule="auto"/>
                          <w:ind w:right="195"/>
                          <w:jc w:val="center"/>
                          <w:rPr>
                            <w:rFonts w:ascii="Times New Roman" w:eastAsia="Times New Roman" w:hAnsi="Times New Roman" w:cs="Times New Roman"/>
                            <w:b/>
                            <w:bCs/>
                            <w:sz w:val="24"/>
                            <w:szCs w:val="24"/>
                            <w:lang w:val="en-US"/>
                          </w:rPr>
                        </w:pPr>
                        <w:r w:rsidRPr="0084008D">
                          <w:rPr>
                            <w:rFonts w:ascii="Times New Roman" w:eastAsia="Times New Roman" w:hAnsi="Times New Roman" w:cs="Times New Roman"/>
                            <w:b/>
                            <w:bCs/>
                            <w:sz w:val="24"/>
                            <w:szCs w:val="24"/>
                            <w:lang w:val="en-US"/>
                          </w:rPr>
                          <w:t>Šablon(ovi)</w:t>
                        </w:r>
                      </w:p>
                    </w:tc>
                  </w:tr>
                  <w:tr w:rsidR="009E2940" w:rsidRPr="0084008D" w14:paraId="675467CF" w14:textId="77777777" w:rsidTr="005107F1">
                    <w:tc>
                      <w:tcPr>
                        <w:tcW w:w="631" w:type="dxa"/>
                        <w:tcBorders>
                          <w:top w:val="single" w:sz="6" w:space="0" w:color="000000"/>
                          <w:left w:val="single" w:sz="6" w:space="0" w:color="000000"/>
                          <w:bottom w:val="single" w:sz="6" w:space="0" w:color="000000"/>
                          <w:right w:val="single" w:sz="6" w:space="0" w:color="000000"/>
                        </w:tcBorders>
                        <w:shd w:val="clear" w:color="auto" w:fill="auto"/>
                        <w:hideMark/>
                      </w:tcPr>
                      <w:p w14:paraId="01E82931"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1</w:t>
                        </w:r>
                      </w:p>
                    </w:tc>
                    <w:tc>
                      <w:tcPr>
                        <w:tcW w:w="2995" w:type="dxa"/>
                        <w:tcBorders>
                          <w:top w:val="single" w:sz="6" w:space="0" w:color="000000"/>
                          <w:left w:val="single" w:sz="6" w:space="0" w:color="000000"/>
                          <w:bottom w:val="single" w:sz="6" w:space="0" w:color="000000"/>
                          <w:right w:val="single" w:sz="6" w:space="0" w:color="000000"/>
                        </w:tcBorders>
                        <w:shd w:val="clear" w:color="auto" w:fill="auto"/>
                        <w:hideMark/>
                      </w:tcPr>
                      <w:p w14:paraId="4280EE41"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Indikator lokacije aerodroma (M)</w:t>
                        </w:r>
                      </w:p>
                    </w:tc>
                    <w:tc>
                      <w:tcPr>
                        <w:tcW w:w="5818" w:type="dxa"/>
                        <w:tcBorders>
                          <w:top w:val="single" w:sz="6" w:space="0" w:color="000000"/>
                          <w:left w:val="single" w:sz="6" w:space="0" w:color="000000"/>
                          <w:bottom w:val="single" w:sz="6" w:space="0" w:color="000000"/>
                          <w:right w:val="single" w:sz="6" w:space="0" w:color="000000"/>
                        </w:tcBorders>
                        <w:shd w:val="clear" w:color="auto" w:fill="auto"/>
                        <w:hideMark/>
                      </w:tcPr>
                      <w:p w14:paraId="674108F5"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Indikator lokacije aerodroma</w:t>
                        </w:r>
                      </w:p>
                    </w:tc>
                    <w:tc>
                      <w:tcPr>
                        <w:tcW w:w="3027" w:type="dxa"/>
                        <w:tcBorders>
                          <w:top w:val="single" w:sz="6" w:space="0" w:color="000000"/>
                          <w:left w:val="single" w:sz="6" w:space="0" w:color="000000"/>
                          <w:bottom w:val="single" w:sz="6" w:space="0" w:color="000000"/>
                          <w:right w:val="single" w:sz="6" w:space="0" w:color="000000"/>
                        </w:tcBorders>
                        <w:shd w:val="clear" w:color="auto" w:fill="auto"/>
                        <w:hideMark/>
                      </w:tcPr>
                      <w:p w14:paraId="45018B93"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nnnn</w:t>
                        </w:r>
                      </w:p>
                    </w:tc>
                  </w:tr>
                  <w:tr w:rsidR="009E2940" w:rsidRPr="0084008D" w14:paraId="35A2FBF4" w14:textId="77777777" w:rsidTr="005107F1">
                    <w:tc>
                      <w:tcPr>
                        <w:tcW w:w="631" w:type="dxa"/>
                        <w:tcBorders>
                          <w:top w:val="single" w:sz="6" w:space="0" w:color="000000"/>
                          <w:left w:val="single" w:sz="6" w:space="0" w:color="000000"/>
                          <w:bottom w:val="single" w:sz="6" w:space="0" w:color="000000"/>
                          <w:right w:val="single" w:sz="6" w:space="0" w:color="000000"/>
                        </w:tcBorders>
                        <w:shd w:val="clear" w:color="auto" w:fill="auto"/>
                        <w:hideMark/>
                      </w:tcPr>
                      <w:p w14:paraId="2C1F4F23"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2</w:t>
                        </w:r>
                      </w:p>
                    </w:tc>
                    <w:tc>
                      <w:tcPr>
                        <w:tcW w:w="2995" w:type="dxa"/>
                        <w:tcBorders>
                          <w:top w:val="single" w:sz="6" w:space="0" w:color="000000"/>
                          <w:left w:val="single" w:sz="6" w:space="0" w:color="000000"/>
                          <w:bottom w:val="single" w:sz="6" w:space="0" w:color="000000"/>
                          <w:right w:val="single" w:sz="6" w:space="0" w:color="000000"/>
                        </w:tcBorders>
                        <w:shd w:val="clear" w:color="auto" w:fill="auto"/>
                        <w:hideMark/>
                      </w:tcPr>
                      <w:p w14:paraId="482BAA83"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Identifikacija vrste poruke (M)</w:t>
                        </w:r>
                      </w:p>
                    </w:tc>
                    <w:tc>
                      <w:tcPr>
                        <w:tcW w:w="5818" w:type="dxa"/>
                        <w:tcBorders>
                          <w:top w:val="single" w:sz="6" w:space="0" w:color="000000"/>
                          <w:left w:val="single" w:sz="6" w:space="0" w:color="000000"/>
                          <w:bottom w:val="single" w:sz="6" w:space="0" w:color="000000"/>
                          <w:right w:val="single" w:sz="6" w:space="0" w:color="000000"/>
                        </w:tcBorders>
                        <w:shd w:val="clear" w:color="auto" w:fill="auto"/>
                        <w:hideMark/>
                      </w:tcPr>
                      <w:p w14:paraId="4E39314A" w14:textId="77777777" w:rsidR="009E2940" w:rsidRPr="0084008D" w:rsidRDefault="009E2940" w:rsidP="0084008D">
                        <w:pPr>
                          <w:spacing w:before="60" w:after="60" w:line="240" w:lineRule="auto"/>
                          <w:rPr>
                            <w:rFonts w:ascii="Times New Roman" w:eastAsia="Times New Roman" w:hAnsi="Times New Roman" w:cs="Times New Roman"/>
                            <w:sz w:val="24"/>
                            <w:szCs w:val="24"/>
                            <w:lang w:val="pt-PT"/>
                          </w:rPr>
                        </w:pPr>
                        <w:r w:rsidRPr="0084008D">
                          <w:rPr>
                            <w:rFonts w:ascii="Times New Roman" w:eastAsia="Times New Roman" w:hAnsi="Times New Roman" w:cs="Times New Roman"/>
                            <w:sz w:val="24"/>
                            <w:szCs w:val="24"/>
                            <w:lang w:val="pt-PT"/>
                          </w:rPr>
                          <w:t>Vrsta poruke i redni broj</w:t>
                        </w:r>
                      </w:p>
                    </w:tc>
                    <w:tc>
                      <w:tcPr>
                        <w:tcW w:w="3027" w:type="dxa"/>
                        <w:tcBorders>
                          <w:top w:val="single" w:sz="6" w:space="0" w:color="000000"/>
                          <w:left w:val="single" w:sz="6" w:space="0" w:color="000000"/>
                          <w:bottom w:val="single" w:sz="6" w:space="0" w:color="000000"/>
                          <w:right w:val="single" w:sz="6" w:space="0" w:color="000000"/>
                        </w:tcBorders>
                        <w:shd w:val="clear" w:color="auto" w:fill="auto"/>
                        <w:hideMark/>
                      </w:tcPr>
                      <w:p w14:paraId="0324CB96"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WS WRNG [n]n</w:t>
                        </w:r>
                      </w:p>
                    </w:tc>
                  </w:tr>
                  <w:tr w:rsidR="009E2940" w:rsidRPr="0084008D" w14:paraId="213611A4" w14:textId="77777777" w:rsidTr="005107F1">
                    <w:tc>
                      <w:tcPr>
                        <w:tcW w:w="631" w:type="dxa"/>
                        <w:tcBorders>
                          <w:top w:val="single" w:sz="6" w:space="0" w:color="000000"/>
                          <w:left w:val="single" w:sz="6" w:space="0" w:color="000000"/>
                          <w:bottom w:val="single" w:sz="6" w:space="0" w:color="000000"/>
                          <w:right w:val="single" w:sz="6" w:space="0" w:color="000000"/>
                        </w:tcBorders>
                        <w:shd w:val="clear" w:color="auto" w:fill="auto"/>
                        <w:hideMark/>
                      </w:tcPr>
                      <w:p w14:paraId="48A89DE7"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3</w:t>
                        </w:r>
                      </w:p>
                    </w:tc>
                    <w:tc>
                      <w:tcPr>
                        <w:tcW w:w="2995" w:type="dxa"/>
                        <w:tcBorders>
                          <w:top w:val="single" w:sz="6" w:space="0" w:color="000000"/>
                          <w:left w:val="single" w:sz="6" w:space="0" w:color="000000"/>
                          <w:bottom w:val="single" w:sz="6" w:space="0" w:color="000000"/>
                          <w:right w:val="single" w:sz="6" w:space="0" w:color="000000"/>
                        </w:tcBorders>
                        <w:shd w:val="clear" w:color="auto" w:fill="auto"/>
                        <w:hideMark/>
                      </w:tcPr>
                      <w:p w14:paraId="07BE84BB" w14:textId="77777777" w:rsidR="009E2940" w:rsidRPr="0084008D" w:rsidRDefault="009E2940" w:rsidP="0084008D">
                        <w:pPr>
                          <w:spacing w:before="60" w:after="60" w:line="240" w:lineRule="auto"/>
                          <w:rPr>
                            <w:rFonts w:ascii="Times New Roman" w:eastAsia="Times New Roman" w:hAnsi="Times New Roman" w:cs="Times New Roman"/>
                            <w:sz w:val="24"/>
                            <w:szCs w:val="24"/>
                            <w:lang w:val="pt-PT"/>
                          </w:rPr>
                        </w:pPr>
                        <w:r w:rsidRPr="0084008D">
                          <w:rPr>
                            <w:rFonts w:ascii="Times New Roman" w:eastAsia="Times New Roman" w:hAnsi="Times New Roman" w:cs="Times New Roman"/>
                            <w:sz w:val="24"/>
                            <w:szCs w:val="24"/>
                            <w:lang w:val="pt-PT"/>
                          </w:rPr>
                          <w:t>Vreme porekla i rok važenja (M)</w:t>
                        </w:r>
                      </w:p>
                    </w:tc>
                    <w:tc>
                      <w:tcPr>
                        <w:tcW w:w="5818" w:type="dxa"/>
                        <w:tcBorders>
                          <w:top w:val="single" w:sz="6" w:space="0" w:color="000000"/>
                          <w:left w:val="single" w:sz="6" w:space="0" w:color="000000"/>
                          <w:bottom w:val="single" w:sz="6" w:space="0" w:color="000000"/>
                          <w:right w:val="single" w:sz="6" w:space="0" w:color="000000"/>
                        </w:tcBorders>
                        <w:shd w:val="clear" w:color="auto" w:fill="auto"/>
                        <w:hideMark/>
                      </w:tcPr>
                      <w:p w14:paraId="32F6BD4C" w14:textId="77777777" w:rsidR="009E2940" w:rsidRPr="0084008D" w:rsidRDefault="009E2940" w:rsidP="0084008D">
                        <w:pPr>
                          <w:spacing w:before="60" w:after="60" w:line="240" w:lineRule="auto"/>
                          <w:rPr>
                            <w:rFonts w:ascii="Times New Roman" w:eastAsia="Times New Roman" w:hAnsi="Times New Roman" w:cs="Times New Roman"/>
                            <w:sz w:val="24"/>
                            <w:szCs w:val="24"/>
                            <w:lang w:val="pt-PT"/>
                          </w:rPr>
                        </w:pPr>
                        <w:r w:rsidRPr="0084008D">
                          <w:rPr>
                            <w:rFonts w:ascii="Times New Roman" w:eastAsia="Times New Roman" w:hAnsi="Times New Roman" w:cs="Times New Roman"/>
                            <w:sz w:val="24"/>
                            <w:szCs w:val="24"/>
                            <w:lang w:val="pt-PT"/>
                          </w:rPr>
                          <w:t>Dan i vreme izdavanja i, gde je primenljivo, period važenja u UTC</w:t>
                        </w:r>
                      </w:p>
                    </w:tc>
                    <w:tc>
                      <w:tcPr>
                        <w:tcW w:w="3027" w:type="dxa"/>
                        <w:tcBorders>
                          <w:top w:val="single" w:sz="6" w:space="0" w:color="000000"/>
                          <w:left w:val="single" w:sz="6" w:space="0" w:color="000000"/>
                          <w:bottom w:val="single" w:sz="6" w:space="0" w:color="000000"/>
                          <w:right w:val="single" w:sz="6" w:space="0" w:color="000000"/>
                        </w:tcBorders>
                        <w:shd w:val="clear" w:color="auto" w:fill="auto"/>
                        <w:hideMark/>
                      </w:tcPr>
                      <w:p w14:paraId="3EC8CB66" w14:textId="77777777" w:rsidR="009E2940" w:rsidRPr="0084008D" w:rsidRDefault="009E2940" w:rsidP="0084008D">
                        <w:pPr>
                          <w:spacing w:before="60" w:after="60" w:line="240" w:lineRule="auto"/>
                          <w:rPr>
                            <w:rFonts w:ascii="Times New Roman" w:eastAsia="Times New Roman" w:hAnsi="Times New Roman" w:cs="Times New Roman"/>
                            <w:sz w:val="24"/>
                            <w:szCs w:val="24"/>
                            <w:lang w:val="pt-PT"/>
                          </w:rPr>
                        </w:pPr>
                        <w:r w:rsidRPr="0084008D">
                          <w:rPr>
                            <w:rFonts w:ascii="Times New Roman" w:eastAsia="Times New Roman" w:hAnsi="Times New Roman" w:cs="Times New Roman"/>
                            <w:sz w:val="24"/>
                            <w:szCs w:val="24"/>
                            <w:lang w:val="pt-PT"/>
                          </w:rPr>
                          <w:t>nnnnnn [VALID TL nnnnnn] </w:t>
                        </w:r>
                        <w:r w:rsidRPr="0084008D">
                          <w:rPr>
                            <w:rFonts w:ascii="Times New Roman" w:eastAsia="Times New Roman" w:hAnsi="Times New Roman" w:cs="Times New Roman"/>
                            <w:i/>
                            <w:iCs/>
                            <w:sz w:val="24"/>
                            <w:szCs w:val="24"/>
                            <w:lang w:val="pt-PT"/>
                          </w:rPr>
                          <w:t>ili</w:t>
                        </w:r>
                      </w:p>
                      <w:p w14:paraId="382FEA23" w14:textId="77777777" w:rsidR="009E2940" w:rsidRPr="0084008D" w:rsidRDefault="009E2940" w:rsidP="0084008D">
                        <w:pPr>
                          <w:spacing w:before="60" w:after="60" w:line="240" w:lineRule="auto"/>
                          <w:rPr>
                            <w:rFonts w:ascii="Times New Roman" w:eastAsia="Times New Roman" w:hAnsi="Times New Roman" w:cs="Times New Roman"/>
                            <w:sz w:val="24"/>
                            <w:szCs w:val="24"/>
                            <w:lang w:val="pt-PT"/>
                          </w:rPr>
                        </w:pPr>
                        <w:r w:rsidRPr="0084008D">
                          <w:rPr>
                            <w:rFonts w:ascii="Times New Roman" w:eastAsia="Times New Roman" w:hAnsi="Times New Roman" w:cs="Times New Roman"/>
                            <w:sz w:val="24"/>
                            <w:szCs w:val="24"/>
                            <w:lang w:val="pt-PT"/>
                          </w:rPr>
                          <w:t>[VALID nnnnnn/nnnnnn]</w:t>
                        </w:r>
                      </w:p>
                    </w:tc>
                  </w:tr>
                  <w:tr w:rsidR="009E2940" w:rsidRPr="0084008D" w14:paraId="438B683F" w14:textId="77777777" w:rsidTr="005107F1">
                    <w:tc>
                      <w:tcPr>
                        <w:tcW w:w="631" w:type="dxa"/>
                        <w:tcBorders>
                          <w:top w:val="single" w:sz="6" w:space="0" w:color="000000"/>
                          <w:left w:val="single" w:sz="6" w:space="0" w:color="000000"/>
                          <w:bottom w:val="single" w:sz="6" w:space="0" w:color="000000"/>
                          <w:right w:val="single" w:sz="6" w:space="0" w:color="000000"/>
                        </w:tcBorders>
                        <w:shd w:val="clear" w:color="auto" w:fill="auto"/>
                        <w:hideMark/>
                      </w:tcPr>
                      <w:p w14:paraId="324F7AA6"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4</w:t>
                        </w:r>
                      </w:p>
                    </w:tc>
                    <w:tc>
                      <w:tcPr>
                        <w:tcW w:w="1184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2E210361" w14:textId="77777777" w:rsidR="009E2940" w:rsidRPr="0084008D" w:rsidRDefault="009E2940" w:rsidP="0084008D">
                        <w:pPr>
                          <w:spacing w:before="60" w:after="60" w:line="240" w:lineRule="auto"/>
                          <w:rPr>
                            <w:rFonts w:ascii="Times New Roman" w:eastAsia="Times New Roman" w:hAnsi="Times New Roman" w:cs="Times New Roman"/>
                            <w:sz w:val="24"/>
                            <w:szCs w:val="24"/>
                            <w:lang w:val="pt-PT"/>
                          </w:rPr>
                        </w:pPr>
                        <w:r w:rsidRPr="0084008D">
                          <w:rPr>
                            <w:rFonts w:ascii="Times New Roman" w:eastAsia="Times New Roman" w:hAnsi="Times New Roman" w:cs="Times New Roman"/>
                            <w:sz w:val="24"/>
                            <w:szCs w:val="24"/>
                            <w:lang w:val="pt-PT"/>
                          </w:rPr>
                          <w:t>AKO UPOZORENJE O SMICANJU VETRA TREBA DA SE PONIŠTI, POGLEDAJTE DETALJE NA KRAJU ŠABLONA.</w:t>
                        </w:r>
                      </w:p>
                    </w:tc>
                  </w:tr>
                  <w:tr w:rsidR="009E2940" w:rsidRPr="0084008D" w14:paraId="3DC8DB37" w14:textId="77777777" w:rsidTr="005107F1">
                    <w:tc>
                      <w:tcPr>
                        <w:tcW w:w="631" w:type="dxa"/>
                        <w:tcBorders>
                          <w:top w:val="single" w:sz="6" w:space="0" w:color="000000"/>
                          <w:left w:val="single" w:sz="6" w:space="0" w:color="000000"/>
                          <w:bottom w:val="single" w:sz="6" w:space="0" w:color="000000"/>
                          <w:right w:val="single" w:sz="6" w:space="0" w:color="000000"/>
                        </w:tcBorders>
                        <w:shd w:val="clear" w:color="auto" w:fill="auto"/>
                        <w:hideMark/>
                      </w:tcPr>
                      <w:p w14:paraId="562B01B7"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5</w:t>
                        </w:r>
                      </w:p>
                    </w:tc>
                    <w:tc>
                      <w:tcPr>
                        <w:tcW w:w="2995" w:type="dxa"/>
                        <w:tcBorders>
                          <w:top w:val="single" w:sz="6" w:space="0" w:color="000000"/>
                          <w:left w:val="single" w:sz="6" w:space="0" w:color="000000"/>
                          <w:bottom w:val="single" w:sz="6" w:space="0" w:color="000000"/>
                          <w:right w:val="single" w:sz="6" w:space="0" w:color="000000"/>
                        </w:tcBorders>
                        <w:shd w:val="clear" w:color="auto" w:fill="auto"/>
                        <w:hideMark/>
                      </w:tcPr>
                      <w:p w14:paraId="4AEDB899"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Pojava (M)</w:t>
                        </w:r>
                      </w:p>
                    </w:tc>
                    <w:tc>
                      <w:tcPr>
                        <w:tcW w:w="5818" w:type="dxa"/>
                        <w:tcBorders>
                          <w:top w:val="single" w:sz="6" w:space="0" w:color="000000"/>
                          <w:left w:val="single" w:sz="6" w:space="0" w:color="000000"/>
                          <w:bottom w:val="single" w:sz="6" w:space="0" w:color="000000"/>
                          <w:right w:val="single" w:sz="6" w:space="0" w:color="000000"/>
                        </w:tcBorders>
                        <w:shd w:val="clear" w:color="auto" w:fill="auto"/>
                        <w:hideMark/>
                      </w:tcPr>
                      <w:p w14:paraId="1CCFADBC" w14:textId="77777777" w:rsidR="009E2940" w:rsidRPr="0084008D" w:rsidRDefault="009E2940" w:rsidP="0084008D">
                        <w:pPr>
                          <w:spacing w:before="60" w:after="60" w:line="240" w:lineRule="auto"/>
                          <w:rPr>
                            <w:rFonts w:ascii="Times New Roman" w:eastAsia="Times New Roman" w:hAnsi="Times New Roman" w:cs="Times New Roman"/>
                            <w:sz w:val="24"/>
                            <w:szCs w:val="24"/>
                            <w:lang w:val="pt-PT"/>
                          </w:rPr>
                        </w:pPr>
                        <w:r w:rsidRPr="0084008D">
                          <w:rPr>
                            <w:rFonts w:ascii="Times New Roman" w:eastAsia="Times New Roman" w:hAnsi="Times New Roman" w:cs="Times New Roman"/>
                            <w:sz w:val="24"/>
                            <w:szCs w:val="24"/>
                            <w:lang w:val="pt-PT"/>
                          </w:rPr>
                          <w:t>Identifikacija pojave i njene lokacije</w:t>
                        </w:r>
                      </w:p>
                    </w:tc>
                    <w:tc>
                      <w:tcPr>
                        <w:tcW w:w="3027" w:type="dxa"/>
                        <w:tcBorders>
                          <w:top w:val="single" w:sz="6" w:space="0" w:color="000000"/>
                          <w:left w:val="single" w:sz="6" w:space="0" w:color="000000"/>
                          <w:bottom w:val="single" w:sz="6" w:space="0" w:color="000000"/>
                          <w:right w:val="single" w:sz="6" w:space="0" w:color="000000"/>
                        </w:tcBorders>
                        <w:shd w:val="clear" w:color="auto" w:fill="auto"/>
                        <w:hideMark/>
                      </w:tcPr>
                      <w:p w14:paraId="6648CB34"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[MOD] </w:t>
                        </w:r>
                        <w:r w:rsidRPr="0084008D">
                          <w:rPr>
                            <w:rFonts w:ascii="Times New Roman" w:eastAsia="Times New Roman" w:hAnsi="Times New Roman" w:cs="Times New Roman"/>
                            <w:i/>
                            <w:iCs/>
                            <w:sz w:val="24"/>
                            <w:szCs w:val="24"/>
                            <w:lang w:val="en-US"/>
                          </w:rPr>
                          <w:t>ili</w:t>
                        </w:r>
                        <w:r w:rsidRPr="0084008D">
                          <w:rPr>
                            <w:rFonts w:ascii="Times New Roman" w:eastAsia="Times New Roman" w:hAnsi="Times New Roman" w:cs="Times New Roman"/>
                            <w:sz w:val="24"/>
                            <w:szCs w:val="24"/>
                            <w:lang w:val="en-US"/>
                          </w:rPr>
                          <w:t> [SEV] WS IN APCH </w:t>
                        </w:r>
                        <w:r w:rsidRPr="0084008D">
                          <w:rPr>
                            <w:rFonts w:ascii="Times New Roman" w:eastAsia="Times New Roman" w:hAnsi="Times New Roman" w:cs="Times New Roman"/>
                            <w:i/>
                            <w:iCs/>
                            <w:sz w:val="24"/>
                            <w:szCs w:val="24"/>
                            <w:lang w:val="en-US"/>
                          </w:rPr>
                          <w:t>ili</w:t>
                        </w:r>
                      </w:p>
                      <w:p w14:paraId="11A875CA"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[MOD] </w:t>
                        </w:r>
                        <w:r w:rsidRPr="0084008D">
                          <w:rPr>
                            <w:rFonts w:ascii="Times New Roman" w:eastAsia="Times New Roman" w:hAnsi="Times New Roman" w:cs="Times New Roman"/>
                            <w:i/>
                            <w:iCs/>
                            <w:sz w:val="24"/>
                            <w:szCs w:val="24"/>
                            <w:lang w:val="en-US"/>
                          </w:rPr>
                          <w:t>ili</w:t>
                        </w:r>
                        <w:r w:rsidRPr="0084008D">
                          <w:rPr>
                            <w:rFonts w:ascii="Times New Roman" w:eastAsia="Times New Roman" w:hAnsi="Times New Roman" w:cs="Times New Roman"/>
                            <w:sz w:val="24"/>
                            <w:szCs w:val="24"/>
                            <w:lang w:val="en-US"/>
                          </w:rPr>
                          <w:t> [SEV] WS [APCH] RWYnnn </w:t>
                        </w:r>
                        <w:r w:rsidRPr="0084008D">
                          <w:rPr>
                            <w:rFonts w:ascii="Times New Roman" w:eastAsia="Times New Roman" w:hAnsi="Times New Roman" w:cs="Times New Roman"/>
                            <w:i/>
                            <w:iCs/>
                            <w:sz w:val="24"/>
                            <w:szCs w:val="24"/>
                            <w:lang w:val="en-US"/>
                          </w:rPr>
                          <w:t>ili</w:t>
                        </w:r>
                      </w:p>
                      <w:p w14:paraId="06BB8F71"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[MOD] </w:t>
                        </w:r>
                        <w:r w:rsidRPr="0084008D">
                          <w:rPr>
                            <w:rFonts w:ascii="Times New Roman" w:eastAsia="Times New Roman" w:hAnsi="Times New Roman" w:cs="Times New Roman"/>
                            <w:i/>
                            <w:iCs/>
                            <w:sz w:val="24"/>
                            <w:szCs w:val="24"/>
                            <w:lang w:val="en-US"/>
                          </w:rPr>
                          <w:t>ili</w:t>
                        </w:r>
                        <w:r w:rsidRPr="0084008D">
                          <w:rPr>
                            <w:rFonts w:ascii="Times New Roman" w:eastAsia="Times New Roman" w:hAnsi="Times New Roman" w:cs="Times New Roman"/>
                            <w:sz w:val="24"/>
                            <w:szCs w:val="24"/>
                            <w:lang w:val="en-US"/>
                          </w:rPr>
                          <w:t> [SEV] WS IN CLIMB-OUT </w:t>
                        </w:r>
                        <w:r w:rsidRPr="0084008D">
                          <w:rPr>
                            <w:rFonts w:ascii="Times New Roman" w:eastAsia="Times New Roman" w:hAnsi="Times New Roman" w:cs="Times New Roman"/>
                            <w:i/>
                            <w:iCs/>
                            <w:sz w:val="24"/>
                            <w:szCs w:val="24"/>
                            <w:lang w:val="en-US"/>
                          </w:rPr>
                          <w:t>ili</w:t>
                        </w:r>
                      </w:p>
                      <w:p w14:paraId="647A9959"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[MOD] </w:t>
                        </w:r>
                        <w:r w:rsidRPr="0084008D">
                          <w:rPr>
                            <w:rFonts w:ascii="Times New Roman" w:eastAsia="Times New Roman" w:hAnsi="Times New Roman" w:cs="Times New Roman"/>
                            <w:i/>
                            <w:iCs/>
                            <w:sz w:val="24"/>
                            <w:szCs w:val="24"/>
                            <w:lang w:val="en-US"/>
                          </w:rPr>
                          <w:t>ili</w:t>
                        </w:r>
                        <w:r w:rsidRPr="0084008D">
                          <w:rPr>
                            <w:rFonts w:ascii="Times New Roman" w:eastAsia="Times New Roman" w:hAnsi="Times New Roman" w:cs="Times New Roman"/>
                            <w:sz w:val="24"/>
                            <w:szCs w:val="24"/>
                            <w:lang w:val="en-US"/>
                          </w:rPr>
                          <w:t> [SEV] WS CLIMB-OUT RWYnnn </w:t>
                        </w:r>
                        <w:r w:rsidRPr="0084008D">
                          <w:rPr>
                            <w:rFonts w:ascii="Times New Roman" w:eastAsia="Times New Roman" w:hAnsi="Times New Roman" w:cs="Times New Roman"/>
                            <w:i/>
                            <w:iCs/>
                            <w:sz w:val="24"/>
                            <w:szCs w:val="24"/>
                            <w:lang w:val="en-US"/>
                          </w:rPr>
                          <w:t>ili</w:t>
                        </w:r>
                      </w:p>
                      <w:p w14:paraId="4E59C71E"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MBST IN APCH </w:t>
                        </w:r>
                        <w:r w:rsidRPr="0084008D">
                          <w:rPr>
                            <w:rFonts w:ascii="Times New Roman" w:eastAsia="Times New Roman" w:hAnsi="Times New Roman" w:cs="Times New Roman"/>
                            <w:i/>
                            <w:iCs/>
                            <w:sz w:val="24"/>
                            <w:szCs w:val="24"/>
                            <w:lang w:val="en-US"/>
                          </w:rPr>
                          <w:t>ili</w:t>
                        </w:r>
                      </w:p>
                      <w:p w14:paraId="6538B74B"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MBST [APCH] RWYnnn </w:t>
                        </w:r>
                        <w:r w:rsidRPr="0084008D">
                          <w:rPr>
                            <w:rFonts w:ascii="Times New Roman" w:eastAsia="Times New Roman" w:hAnsi="Times New Roman" w:cs="Times New Roman"/>
                            <w:i/>
                            <w:iCs/>
                            <w:sz w:val="24"/>
                            <w:szCs w:val="24"/>
                            <w:lang w:val="en-US"/>
                          </w:rPr>
                          <w:t>ili</w:t>
                        </w:r>
                      </w:p>
                      <w:p w14:paraId="4BDC9994"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MBST IN CLIMB-OUT </w:t>
                        </w:r>
                        <w:r w:rsidRPr="0084008D">
                          <w:rPr>
                            <w:rFonts w:ascii="Times New Roman" w:eastAsia="Times New Roman" w:hAnsi="Times New Roman" w:cs="Times New Roman"/>
                            <w:i/>
                            <w:iCs/>
                            <w:sz w:val="24"/>
                            <w:szCs w:val="24"/>
                            <w:lang w:val="en-US"/>
                          </w:rPr>
                          <w:t>ili</w:t>
                        </w:r>
                      </w:p>
                      <w:p w14:paraId="68FC9ABB"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MBST CLIMB-OUT RWYnnn</w:t>
                        </w:r>
                      </w:p>
                    </w:tc>
                  </w:tr>
                  <w:tr w:rsidR="009E2940" w:rsidRPr="0084008D" w14:paraId="6EDC98F5" w14:textId="77777777" w:rsidTr="005107F1">
                    <w:tc>
                      <w:tcPr>
                        <w:tcW w:w="631" w:type="dxa"/>
                        <w:tcBorders>
                          <w:top w:val="single" w:sz="6" w:space="0" w:color="000000"/>
                          <w:left w:val="single" w:sz="6" w:space="0" w:color="000000"/>
                          <w:bottom w:val="single" w:sz="6" w:space="0" w:color="000000"/>
                          <w:right w:val="single" w:sz="6" w:space="0" w:color="000000"/>
                        </w:tcBorders>
                        <w:shd w:val="clear" w:color="auto" w:fill="auto"/>
                        <w:hideMark/>
                      </w:tcPr>
                      <w:p w14:paraId="5D8E9A4E"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lastRenderedPageBreak/>
                          <w:t>6</w:t>
                        </w:r>
                      </w:p>
                    </w:tc>
                    <w:tc>
                      <w:tcPr>
                        <w:tcW w:w="2995" w:type="dxa"/>
                        <w:tcBorders>
                          <w:top w:val="single" w:sz="6" w:space="0" w:color="000000"/>
                          <w:left w:val="single" w:sz="6" w:space="0" w:color="000000"/>
                          <w:bottom w:val="single" w:sz="6" w:space="0" w:color="000000"/>
                          <w:right w:val="single" w:sz="6" w:space="0" w:color="000000"/>
                        </w:tcBorders>
                        <w:shd w:val="clear" w:color="auto" w:fill="auto"/>
                        <w:hideMark/>
                      </w:tcPr>
                      <w:p w14:paraId="42C28D8F" w14:textId="77777777" w:rsidR="009E2940" w:rsidRPr="0084008D" w:rsidRDefault="009E2940" w:rsidP="0084008D">
                        <w:pPr>
                          <w:spacing w:before="60" w:after="60" w:line="240" w:lineRule="auto"/>
                          <w:rPr>
                            <w:rFonts w:ascii="Times New Roman" w:eastAsia="Times New Roman" w:hAnsi="Times New Roman" w:cs="Times New Roman"/>
                            <w:sz w:val="24"/>
                            <w:szCs w:val="24"/>
                            <w:lang w:val="pt-PT"/>
                          </w:rPr>
                        </w:pPr>
                        <w:r w:rsidRPr="0084008D">
                          <w:rPr>
                            <w:rFonts w:ascii="Times New Roman" w:eastAsia="Times New Roman" w:hAnsi="Times New Roman" w:cs="Times New Roman"/>
                            <w:sz w:val="24"/>
                            <w:szCs w:val="24"/>
                            <w:lang w:val="pt-PT"/>
                          </w:rPr>
                          <w:t>Opažena, prijavljena ili prognozirana pojava (M)</w:t>
                        </w:r>
                      </w:p>
                    </w:tc>
                    <w:tc>
                      <w:tcPr>
                        <w:tcW w:w="5818" w:type="dxa"/>
                        <w:tcBorders>
                          <w:top w:val="single" w:sz="6" w:space="0" w:color="000000"/>
                          <w:left w:val="single" w:sz="6" w:space="0" w:color="000000"/>
                          <w:bottom w:val="single" w:sz="6" w:space="0" w:color="000000"/>
                          <w:right w:val="single" w:sz="6" w:space="0" w:color="000000"/>
                        </w:tcBorders>
                        <w:shd w:val="clear" w:color="auto" w:fill="auto"/>
                        <w:hideMark/>
                      </w:tcPr>
                      <w:p w14:paraId="3CBD7E04" w14:textId="77777777" w:rsidR="009E2940" w:rsidRPr="0084008D" w:rsidRDefault="009E2940" w:rsidP="0084008D">
                        <w:pPr>
                          <w:spacing w:before="60" w:after="60" w:line="240" w:lineRule="auto"/>
                          <w:rPr>
                            <w:rFonts w:ascii="Times New Roman" w:eastAsia="Times New Roman" w:hAnsi="Times New Roman" w:cs="Times New Roman"/>
                            <w:sz w:val="24"/>
                            <w:szCs w:val="24"/>
                            <w:lang w:val="pt-PT"/>
                          </w:rPr>
                        </w:pPr>
                        <w:r w:rsidRPr="0084008D">
                          <w:rPr>
                            <w:rFonts w:ascii="Times New Roman" w:eastAsia="Times New Roman" w:hAnsi="Times New Roman" w:cs="Times New Roman"/>
                            <w:sz w:val="24"/>
                            <w:szCs w:val="24"/>
                            <w:lang w:val="pt-PT"/>
                          </w:rPr>
                          <w:t>Identifikacija koja govori da li je pojava posmatrana ili prijavljena i se očekuje da će se nastaviti, ili se predviđa</w:t>
                        </w:r>
                      </w:p>
                    </w:tc>
                    <w:tc>
                      <w:tcPr>
                        <w:tcW w:w="3027" w:type="dxa"/>
                        <w:tcBorders>
                          <w:top w:val="single" w:sz="6" w:space="0" w:color="000000"/>
                          <w:left w:val="single" w:sz="6" w:space="0" w:color="000000"/>
                          <w:bottom w:val="single" w:sz="6" w:space="0" w:color="000000"/>
                          <w:right w:val="single" w:sz="6" w:space="0" w:color="000000"/>
                        </w:tcBorders>
                        <w:shd w:val="clear" w:color="auto" w:fill="auto"/>
                        <w:hideMark/>
                      </w:tcPr>
                      <w:p w14:paraId="4C983BD7"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REP AT nnnn nnnnnnnn </w:t>
                        </w:r>
                        <w:r w:rsidRPr="0084008D">
                          <w:rPr>
                            <w:rFonts w:ascii="Times New Roman" w:eastAsia="Times New Roman" w:hAnsi="Times New Roman" w:cs="Times New Roman"/>
                            <w:i/>
                            <w:iCs/>
                            <w:sz w:val="24"/>
                            <w:szCs w:val="24"/>
                            <w:lang w:val="en-US"/>
                          </w:rPr>
                          <w:t>ili</w:t>
                        </w:r>
                      </w:p>
                      <w:p w14:paraId="073C7F86"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OBS [AT nnnn] </w:t>
                        </w:r>
                        <w:r w:rsidRPr="0084008D">
                          <w:rPr>
                            <w:rFonts w:ascii="Times New Roman" w:eastAsia="Times New Roman" w:hAnsi="Times New Roman" w:cs="Times New Roman"/>
                            <w:i/>
                            <w:iCs/>
                            <w:sz w:val="24"/>
                            <w:szCs w:val="24"/>
                            <w:lang w:val="en-US"/>
                          </w:rPr>
                          <w:t>ili</w:t>
                        </w:r>
                      </w:p>
                      <w:p w14:paraId="36F4F80B"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FCST</w:t>
                        </w:r>
                      </w:p>
                    </w:tc>
                  </w:tr>
                  <w:tr w:rsidR="009E2940" w:rsidRPr="0084008D" w14:paraId="62CF0921" w14:textId="77777777" w:rsidTr="005107F1">
                    <w:tc>
                      <w:tcPr>
                        <w:tcW w:w="631" w:type="dxa"/>
                        <w:tcBorders>
                          <w:top w:val="single" w:sz="6" w:space="0" w:color="000000"/>
                          <w:left w:val="single" w:sz="6" w:space="0" w:color="000000"/>
                          <w:bottom w:val="single" w:sz="6" w:space="0" w:color="000000"/>
                          <w:right w:val="single" w:sz="6" w:space="0" w:color="000000"/>
                        </w:tcBorders>
                        <w:shd w:val="clear" w:color="auto" w:fill="auto"/>
                        <w:hideMark/>
                      </w:tcPr>
                      <w:p w14:paraId="1FE4DC7A"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7</w:t>
                        </w:r>
                      </w:p>
                    </w:tc>
                    <w:tc>
                      <w:tcPr>
                        <w:tcW w:w="2995" w:type="dxa"/>
                        <w:tcBorders>
                          <w:top w:val="single" w:sz="6" w:space="0" w:color="000000"/>
                          <w:left w:val="single" w:sz="6" w:space="0" w:color="000000"/>
                          <w:bottom w:val="single" w:sz="6" w:space="0" w:color="000000"/>
                          <w:right w:val="single" w:sz="6" w:space="0" w:color="000000"/>
                        </w:tcBorders>
                        <w:shd w:val="clear" w:color="auto" w:fill="auto"/>
                        <w:hideMark/>
                      </w:tcPr>
                      <w:p w14:paraId="29EAF655"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Detalji pojave (C)</w:t>
                        </w:r>
                      </w:p>
                    </w:tc>
                    <w:tc>
                      <w:tcPr>
                        <w:tcW w:w="5818" w:type="dxa"/>
                        <w:tcBorders>
                          <w:top w:val="single" w:sz="6" w:space="0" w:color="000000"/>
                          <w:left w:val="single" w:sz="6" w:space="0" w:color="000000"/>
                          <w:bottom w:val="single" w:sz="6" w:space="0" w:color="000000"/>
                          <w:right w:val="single" w:sz="6" w:space="0" w:color="000000"/>
                        </w:tcBorders>
                        <w:shd w:val="clear" w:color="auto" w:fill="auto"/>
                        <w:hideMark/>
                      </w:tcPr>
                      <w:p w14:paraId="35F8F5B1" w14:textId="77777777" w:rsidR="009E2940" w:rsidRPr="0084008D" w:rsidRDefault="009E2940" w:rsidP="0084008D">
                        <w:pPr>
                          <w:spacing w:before="60" w:after="60" w:line="240" w:lineRule="auto"/>
                          <w:rPr>
                            <w:rFonts w:ascii="Times New Roman" w:eastAsia="Times New Roman" w:hAnsi="Times New Roman" w:cs="Times New Roman"/>
                            <w:sz w:val="24"/>
                            <w:szCs w:val="24"/>
                            <w:lang w:val="pt-PT"/>
                          </w:rPr>
                        </w:pPr>
                        <w:r w:rsidRPr="0084008D">
                          <w:rPr>
                            <w:rFonts w:ascii="Times New Roman" w:eastAsia="Times New Roman" w:hAnsi="Times New Roman" w:cs="Times New Roman"/>
                            <w:sz w:val="24"/>
                            <w:szCs w:val="24"/>
                            <w:lang w:val="pt-PT"/>
                          </w:rPr>
                          <w:t>Opis pojave koja izaziva izdavanje upozorenja o smicanju vetra</w:t>
                        </w:r>
                      </w:p>
                    </w:tc>
                    <w:tc>
                      <w:tcPr>
                        <w:tcW w:w="3027" w:type="dxa"/>
                        <w:tcBorders>
                          <w:top w:val="single" w:sz="6" w:space="0" w:color="000000"/>
                          <w:left w:val="single" w:sz="6" w:space="0" w:color="000000"/>
                          <w:bottom w:val="single" w:sz="6" w:space="0" w:color="000000"/>
                          <w:right w:val="single" w:sz="6" w:space="0" w:color="000000"/>
                        </w:tcBorders>
                        <w:shd w:val="clear" w:color="auto" w:fill="auto"/>
                        <w:hideMark/>
                      </w:tcPr>
                      <w:p w14:paraId="2AF666D6"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SFC WIND: nnn/nnKT nnnFT –</w:t>
                        </w:r>
                      </w:p>
                      <w:p w14:paraId="49D3E9EC"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WIND: nnn/nnKT </w:t>
                        </w:r>
                        <w:r w:rsidRPr="0084008D">
                          <w:rPr>
                            <w:rFonts w:ascii="Times New Roman" w:eastAsia="Times New Roman" w:hAnsi="Times New Roman" w:cs="Times New Roman"/>
                            <w:i/>
                            <w:iCs/>
                            <w:sz w:val="24"/>
                            <w:szCs w:val="24"/>
                            <w:lang w:val="en-US"/>
                          </w:rPr>
                          <w:t>ili</w:t>
                        </w:r>
                      </w:p>
                      <w:p w14:paraId="61C1D5D4"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nnKT LOSS nnNM (</w:t>
                        </w:r>
                        <w:r w:rsidRPr="0084008D">
                          <w:rPr>
                            <w:rFonts w:ascii="Times New Roman" w:eastAsia="Times New Roman" w:hAnsi="Times New Roman" w:cs="Times New Roman"/>
                            <w:i/>
                            <w:iCs/>
                            <w:sz w:val="24"/>
                            <w:szCs w:val="24"/>
                            <w:lang w:val="en-US"/>
                          </w:rPr>
                          <w:t>ili</w:t>
                        </w:r>
                        <w:r w:rsidRPr="0084008D">
                          <w:rPr>
                            <w:rFonts w:ascii="Times New Roman" w:eastAsia="Times New Roman" w:hAnsi="Times New Roman" w:cs="Times New Roman"/>
                            <w:sz w:val="24"/>
                            <w:szCs w:val="24"/>
                            <w:lang w:val="en-US"/>
                          </w:rPr>
                          <w:t> nnKM) FNA RWYnn </w:t>
                        </w:r>
                        <w:r w:rsidRPr="0084008D">
                          <w:rPr>
                            <w:rFonts w:ascii="Times New Roman" w:eastAsia="Times New Roman" w:hAnsi="Times New Roman" w:cs="Times New Roman"/>
                            <w:i/>
                            <w:iCs/>
                            <w:sz w:val="24"/>
                            <w:szCs w:val="24"/>
                            <w:lang w:val="en-US"/>
                          </w:rPr>
                          <w:t>ili</w:t>
                        </w:r>
                      </w:p>
                      <w:p w14:paraId="643510B6"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nnKT GAIN nnNM (</w:t>
                        </w:r>
                        <w:r w:rsidRPr="0084008D">
                          <w:rPr>
                            <w:rFonts w:ascii="Times New Roman" w:eastAsia="Times New Roman" w:hAnsi="Times New Roman" w:cs="Times New Roman"/>
                            <w:i/>
                            <w:iCs/>
                            <w:sz w:val="24"/>
                            <w:szCs w:val="24"/>
                            <w:lang w:val="en-US"/>
                          </w:rPr>
                          <w:t>ili</w:t>
                        </w:r>
                        <w:r w:rsidRPr="0084008D">
                          <w:rPr>
                            <w:rFonts w:ascii="Times New Roman" w:eastAsia="Times New Roman" w:hAnsi="Times New Roman" w:cs="Times New Roman"/>
                            <w:sz w:val="24"/>
                            <w:szCs w:val="24"/>
                            <w:lang w:val="en-US"/>
                          </w:rPr>
                          <w:t> nnKM) FNA RWYnn</w:t>
                        </w:r>
                      </w:p>
                    </w:tc>
                  </w:tr>
                  <w:tr w:rsidR="009E2940" w:rsidRPr="0084008D" w14:paraId="22E5D763" w14:textId="77777777" w:rsidTr="005107F1">
                    <w:tc>
                      <w:tcPr>
                        <w:tcW w:w="631" w:type="dxa"/>
                        <w:tcBorders>
                          <w:top w:val="single" w:sz="6" w:space="0" w:color="000000"/>
                          <w:left w:val="single" w:sz="6" w:space="0" w:color="000000"/>
                          <w:bottom w:val="single" w:sz="6" w:space="0" w:color="000000"/>
                          <w:right w:val="single" w:sz="6" w:space="0" w:color="000000"/>
                        </w:tcBorders>
                        <w:shd w:val="clear" w:color="auto" w:fill="auto"/>
                        <w:hideMark/>
                      </w:tcPr>
                      <w:p w14:paraId="3B9E3039"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 </w:t>
                        </w:r>
                      </w:p>
                    </w:tc>
                    <w:tc>
                      <w:tcPr>
                        <w:tcW w:w="2995" w:type="dxa"/>
                        <w:tcBorders>
                          <w:top w:val="single" w:sz="6" w:space="0" w:color="000000"/>
                          <w:left w:val="single" w:sz="6" w:space="0" w:color="000000"/>
                          <w:bottom w:val="single" w:sz="6" w:space="0" w:color="000000"/>
                          <w:right w:val="single" w:sz="6" w:space="0" w:color="000000"/>
                        </w:tcBorders>
                        <w:shd w:val="clear" w:color="auto" w:fill="auto"/>
                        <w:hideMark/>
                      </w:tcPr>
                      <w:p w14:paraId="3EACD080"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ILI</w:t>
                        </w:r>
                      </w:p>
                    </w:tc>
                    <w:tc>
                      <w:tcPr>
                        <w:tcW w:w="5818" w:type="dxa"/>
                        <w:tcBorders>
                          <w:top w:val="single" w:sz="6" w:space="0" w:color="000000"/>
                          <w:left w:val="single" w:sz="6" w:space="0" w:color="000000"/>
                          <w:bottom w:val="single" w:sz="6" w:space="0" w:color="000000"/>
                          <w:right w:val="single" w:sz="6" w:space="0" w:color="000000"/>
                        </w:tcBorders>
                        <w:shd w:val="clear" w:color="auto" w:fill="auto"/>
                        <w:hideMark/>
                      </w:tcPr>
                      <w:p w14:paraId="06C79785"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 </w:t>
                        </w:r>
                      </w:p>
                    </w:tc>
                    <w:tc>
                      <w:tcPr>
                        <w:tcW w:w="3027" w:type="dxa"/>
                        <w:tcBorders>
                          <w:top w:val="single" w:sz="6" w:space="0" w:color="000000"/>
                          <w:left w:val="single" w:sz="6" w:space="0" w:color="000000"/>
                          <w:bottom w:val="single" w:sz="6" w:space="0" w:color="000000"/>
                          <w:right w:val="single" w:sz="6" w:space="0" w:color="000000"/>
                        </w:tcBorders>
                        <w:shd w:val="clear" w:color="auto" w:fill="auto"/>
                        <w:hideMark/>
                      </w:tcPr>
                      <w:p w14:paraId="320C74B3"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 </w:t>
                        </w:r>
                      </w:p>
                    </w:tc>
                  </w:tr>
                  <w:tr w:rsidR="009E2940" w:rsidRPr="0084008D" w14:paraId="61261763" w14:textId="77777777" w:rsidTr="005107F1">
                    <w:tc>
                      <w:tcPr>
                        <w:tcW w:w="631" w:type="dxa"/>
                        <w:tcBorders>
                          <w:top w:val="single" w:sz="6" w:space="0" w:color="000000"/>
                          <w:left w:val="single" w:sz="6" w:space="0" w:color="000000"/>
                          <w:bottom w:val="single" w:sz="6" w:space="0" w:color="000000"/>
                          <w:right w:val="single" w:sz="6" w:space="0" w:color="000000"/>
                        </w:tcBorders>
                        <w:shd w:val="clear" w:color="auto" w:fill="auto"/>
                        <w:hideMark/>
                      </w:tcPr>
                      <w:p w14:paraId="6684BB11"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8</w:t>
                        </w:r>
                      </w:p>
                    </w:tc>
                    <w:tc>
                      <w:tcPr>
                        <w:tcW w:w="2995" w:type="dxa"/>
                        <w:tcBorders>
                          <w:top w:val="single" w:sz="6" w:space="0" w:color="000000"/>
                          <w:left w:val="single" w:sz="6" w:space="0" w:color="000000"/>
                          <w:bottom w:val="single" w:sz="6" w:space="0" w:color="000000"/>
                          <w:right w:val="single" w:sz="6" w:space="0" w:color="000000"/>
                        </w:tcBorders>
                        <w:shd w:val="clear" w:color="auto" w:fill="auto"/>
                        <w:hideMark/>
                      </w:tcPr>
                      <w:p w14:paraId="0D096DAB" w14:textId="77777777" w:rsidR="009E2940" w:rsidRPr="0084008D" w:rsidRDefault="009E2940" w:rsidP="0084008D">
                        <w:pPr>
                          <w:spacing w:before="60" w:after="60" w:line="240" w:lineRule="auto"/>
                          <w:rPr>
                            <w:rFonts w:ascii="Times New Roman" w:eastAsia="Times New Roman" w:hAnsi="Times New Roman" w:cs="Times New Roman"/>
                            <w:sz w:val="24"/>
                            <w:szCs w:val="24"/>
                            <w:lang w:val="pt-PT"/>
                          </w:rPr>
                        </w:pPr>
                        <w:r w:rsidRPr="0084008D">
                          <w:rPr>
                            <w:rFonts w:ascii="Times New Roman" w:eastAsia="Times New Roman" w:hAnsi="Times New Roman" w:cs="Times New Roman"/>
                            <w:sz w:val="24"/>
                            <w:szCs w:val="24"/>
                            <w:lang w:val="pt-PT"/>
                          </w:rPr>
                          <w:t>Otkazivanje upozorenja o smicanju vetra</w:t>
                        </w:r>
                      </w:p>
                    </w:tc>
                    <w:tc>
                      <w:tcPr>
                        <w:tcW w:w="5818" w:type="dxa"/>
                        <w:tcBorders>
                          <w:top w:val="single" w:sz="6" w:space="0" w:color="000000"/>
                          <w:left w:val="single" w:sz="6" w:space="0" w:color="000000"/>
                          <w:bottom w:val="single" w:sz="6" w:space="0" w:color="000000"/>
                          <w:right w:val="single" w:sz="6" w:space="0" w:color="000000"/>
                        </w:tcBorders>
                        <w:shd w:val="clear" w:color="auto" w:fill="auto"/>
                        <w:hideMark/>
                      </w:tcPr>
                      <w:p w14:paraId="3DC10194" w14:textId="77777777" w:rsidR="009E2940" w:rsidRPr="0084008D" w:rsidRDefault="009E2940" w:rsidP="0084008D">
                        <w:pPr>
                          <w:spacing w:before="60" w:after="60" w:line="240" w:lineRule="auto"/>
                          <w:rPr>
                            <w:rFonts w:ascii="Times New Roman" w:eastAsia="Times New Roman" w:hAnsi="Times New Roman" w:cs="Times New Roman"/>
                            <w:sz w:val="24"/>
                            <w:szCs w:val="24"/>
                            <w:lang w:val="pt-PT"/>
                          </w:rPr>
                        </w:pPr>
                        <w:r w:rsidRPr="0084008D">
                          <w:rPr>
                            <w:rFonts w:ascii="Times New Roman" w:eastAsia="Times New Roman" w:hAnsi="Times New Roman" w:cs="Times New Roman"/>
                            <w:sz w:val="24"/>
                            <w:szCs w:val="24"/>
                            <w:lang w:val="pt-PT"/>
                          </w:rPr>
                          <w:t>Otkazivanje upozorenja o smicanju vetra koji se odnosi na njegovu identifikaciju</w:t>
                        </w:r>
                      </w:p>
                    </w:tc>
                    <w:tc>
                      <w:tcPr>
                        <w:tcW w:w="3027" w:type="dxa"/>
                        <w:tcBorders>
                          <w:top w:val="single" w:sz="6" w:space="0" w:color="000000"/>
                          <w:left w:val="single" w:sz="6" w:space="0" w:color="000000"/>
                          <w:bottom w:val="single" w:sz="6" w:space="0" w:color="000000"/>
                          <w:right w:val="single" w:sz="6" w:space="0" w:color="000000"/>
                        </w:tcBorders>
                        <w:shd w:val="clear" w:color="auto" w:fill="auto"/>
                        <w:hideMark/>
                      </w:tcPr>
                      <w:p w14:paraId="3066570B" w14:textId="77777777" w:rsidR="009E2940" w:rsidRPr="0084008D" w:rsidRDefault="009E2940" w:rsidP="0084008D">
                        <w:pPr>
                          <w:spacing w:before="60" w:after="60" w:line="240" w:lineRule="auto"/>
                          <w:rPr>
                            <w:rFonts w:ascii="Times New Roman" w:eastAsia="Times New Roman" w:hAnsi="Times New Roman" w:cs="Times New Roman"/>
                            <w:sz w:val="24"/>
                            <w:szCs w:val="24"/>
                            <w:lang w:val="pt-PT"/>
                          </w:rPr>
                        </w:pPr>
                        <w:r w:rsidRPr="0084008D">
                          <w:rPr>
                            <w:rFonts w:ascii="Times New Roman" w:eastAsia="Times New Roman" w:hAnsi="Times New Roman" w:cs="Times New Roman"/>
                            <w:sz w:val="24"/>
                            <w:szCs w:val="24"/>
                            <w:lang w:val="pt-PT"/>
                          </w:rPr>
                          <w:t>CNL WS WRNG [n]n nnnnnn/nnnnnn</w:t>
                        </w:r>
                      </w:p>
                    </w:tc>
                  </w:tr>
                </w:tbl>
                <w:p w14:paraId="0D5C1B5E" w14:textId="77777777" w:rsidR="009E2940" w:rsidRPr="0084008D" w:rsidRDefault="009E2940" w:rsidP="0084008D">
                  <w:pPr>
                    <w:spacing w:after="0" w:line="240" w:lineRule="auto"/>
                    <w:rPr>
                      <w:rFonts w:ascii="Times New Roman" w:eastAsia="Times New Roman" w:hAnsi="Times New Roman" w:cs="Times New Roman"/>
                      <w:sz w:val="24"/>
                      <w:szCs w:val="24"/>
                      <w:lang w:val="pt-PT"/>
                    </w:rPr>
                  </w:pPr>
                </w:p>
              </w:tc>
            </w:tr>
          </w:tbl>
          <w:p w14:paraId="0F8E8875" w14:textId="77777777" w:rsidR="009E2940" w:rsidRPr="0084008D" w:rsidRDefault="009E2940" w:rsidP="0084008D">
            <w:pPr>
              <w:spacing w:after="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lastRenderedPageBreak/>
              <w:t>’</w:t>
            </w:r>
          </w:p>
          <w:p w14:paraId="6A159E6F" w14:textId="77777777" w:rsidR="009E2940" w:rsidRPr="0084008D" w:rsidRDefault="009E2940" w:rsidP="0084008D">
            <w:pPr>
              <w:spacing w:after="0" w:line="240" w:lineRule="auto"/>
              <w:rPr>
                <w:rFonts w:ascii="Times New Roman" w:eastAsia="Times New Roman" w:hAnsi="Times New Roman" w:cs="Times New Roman"/>
                <w:sz w:val="24"/>
                <w:szCs w:val="24"/>
                <w:lang w:val="en-US"/>
              </w:rPr>
            </w:pPr>
          </w:p>
          <w:p w14:paraId="5A6BEF6D" w14:textId="77777777" w:rsidR="009E2940" w:rsidRPr="0084008D" w:rsidRDefault="009E2940" w:rsidP="0084008D">
            <w:pPr>
              <w:spacing w:after="0" w:line="240" w:lineRule="auto"/>
              <w:rPr>
                <w:rFonts w:ascii="Times New Roman" w:eastAsia="Times New Roman" w:hAnsi="Times New Roman" w:cs="Times New Roman"/>
                <w:sz w:val="24"/>
                <w:szCs w:val="24"/>
                <w:lang w:val="en-US"/>
              </w:rPr>
            </w:pPr>
          </w:p>
          <w:p w14:paraId="79CD0009" w14:textId="77777777" w:rsidR="009E2940" w:rsidRPr="0084008D" w:rsidRDefault="009E2940" w:rsidP="0084008D">
            <w:pPr>
              <w:spacing w:after="0" w:line="240" w:lineRule="auto"/>
              <w:rPr>
                <w:rFonts w:ascii="Times New Roman" w:eastAsia="Times New Roman" w:hAnsi="Times New Roman" w:cs="Times New Roman"/>
                <w:sz w:val="24"/>
                <w:szCs w:val="24"/>
                <w:lang w:val="en-US"/>
              </w:rPr>
            </w:pPr>
          </w:p>
        </w:tc>
      </w:tr>
    </w:tbl>
    <w:p w14:paraId="0B5AEA77" w14:textId="77777777" w:rsidR="009E2940" w:rsidRPr="0084008D" w:rsidRDefault="009E2940" w:rsidP="0084008D">
      <w:pPr>
        <w:shd w:val="clear" w:color="auto" w:fill="FFFFFF"/>
        <w:spacing w:after="0" w:line="240" w:lineRule="auto"/>
        <w:rPr>
          <w:rFonts w:ascii="Times New Roman" w:eastAsia="Times New Roman" w:hAnsi="Times New Roman" w:cs="Times New Roman"/>
          <w:vanish/>
          <w:sz w:val="24"/>
          <w:szCs w:val="24"/>
          <w:lang w:val="en-US"/>
        </w:rPr>
      </w:pPr>
    </w:p>
    <w:tbl>
      <w:tblPr>
        <w:tblW w:w="5000" w:type="pct"/>
        <w:tblLayout w:type="fixed"/>
        <w:tblCellMar>
          <w:left w:w="0" w:type="dxa"/>
          <w:right w:w="0" w:type="dxa"/>
        </w:tblCellMar>
        <w:tblLook w:val="04A0" w:firstRow="1" w:lastRow="0" w:firstColumn="1" w:lastColumn="0" w:noHBand="0" w:noVBand="1"/>
      </w:tblPr>
      <w:tblGrid>
        <w:gridCol w:w="539"/>
        <w:gridCol w:w="12421"/>
      </w:tblGrid>
      <w:tr w:rsidR="009E2940" w:rsidRPr="0084008D" w14:paraId="5E32C103" w14:textId="77777777" w:rsidTr="005107F1">
        <w:tc>
          <w:tcPr>
            <w:tcW w:w="208" w:type="pct"/>
            <w:shd w:val="clear" w:color="auto" w:fill="auto"/>
            <w:hideMark/>
          </w:tcPr>
          <w:p w14:paraId="39E1810B"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(35)</w:t>
            </w:r>
          </w:p>
        </w:tc>
        <w:tc>
          <w:tcPr>
            <w:tcW w:w="4792" w:type="pct"/>
            <w:shd w:val="clear" w:color="auto" w:fill="auto"/>
            <w:hideMark/>
          </w:tcPr>
          <w:p w14:paraId="1B20441D"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pt-PT"/>
              </w:rPr>
            </w:pPr>
            <w:r w:rsidRPr="0084008D">
              <w:rPr>
                <w:rFonts w:ascii="Times New Roman" w:eastAsia="Times New Roman" w:hAnsi="Times New Roman" w:cs="Times New Roman"/>
                <w:sz w:val="24"/>
                <w:szCs w:val="24"/>
                <w:lang w:val="pt-PT"/>
              </w:rPr>
              <w:t>Dodatak 5A zamenjuje se sledećim:</w:t>
            </w:r>
          </w:p>
          <w:p w14:paraId="3FE1BA18" w14:textId="77777777" w:rsidR="009E2940" w:rsidRPr="0084008D" w:rsidRDefault="009E2940" w:rsidP="0084008D">
            <w:pPr>
              <w:spacing w:before="240" w:after="120" w:line="240" w:lineRule="auto"/>
              <w:jc w:val="center"/>
              <w:rPr>
                <w:rFonts w:ascii="Times New Roman" w:eastAsia="Times New Roman" w:hAnsi="Times New Roman" w:cs="Times New Roman"/>
                <w:b/>
                <w:bCs/>
                <w:i/>
                <w:iCs/>
                <w:sz w:val="24"/>
                <w:szCs w:val="24"/>
                <w:lang w:val="en-US"/>
              </w:rPr>
            </w:pPr>
            <w:r w:rsidRPr="0084008D">
              <w:rPr>
                <w:rFonts w:ascii="Times New Roman" w:eastAsia="Times New Roman" w:hAnsi="Times New Roman" w:cs="Times New Roman"/>
                <w:b/>
                <w:bCs/>
                <w:i/>
                <w:iCs/>
                <w:sz w:val="24"/>
                <w:szCs w:val="24"/>
                <w:lang w:val="en-US"/>
              </w:rPr>
              <w:t>‘Dodatak 5</w:t>
            </w:r>
          </w:p>
          <w:tbl>
            <w:tblPr>
              <w:tblW w:w="5000" w:type="pct"/>
              <w:tblBorders>
                <w:top w:val="outset" w:sz="6" w:space="0" w:color="auto"/>
                <w:left w:val="outset" w:sz="6" w:space="0" w:color="auto"/>
                <w:bottom w:val="outset" w:sz="6" w:space="0" w:color="auto"/>
                <w:right w:val="outset" w:sz="6" w:space="0" w:color="auto"/>
              </w:tblBorders>
              <w:shd w:val="clear" w:color="auto" w:fill="CCCCCC"/>
              <w:tblLayout w:type="fixed"/>
              <w:tblCellMar>
                <w:top w:w="120" w:type="dxa"/>
                <w:left w:w="120" w:type="dxa"/>
                <w:bottom w:w="120" w:type="dxa"/>
                <w:right w:w="120" w:type="dxa"/>
              </w:tblCellMar>
              <w:tblLook w:val="04A0" w:firstRow="1" w:lastRow="0" w:firstColumn="1" w:lastColumn="0" w:noHBand="0" w:noVBand="1"/>
            </w:tblPr>
            <w:tblGrid>
              <w:gridCol w:w="12405"/>
            </w:tblGrid>
            <w:tr w:rsidR="009E2940" w:rsidRPr="0084008D" w14:paraId="31876446" w14:textId="77777777" w:rsidTr="005107F1">
              <w:tc>
                <w:tcPr>
                  <w:tcW w:w="12500" w:type="dxa"/>
                  <w:tcBorders>
                    <w:top w:val="outset" w:sz="6" w:space="0" w:color="auto"/>
                    <w:left w:val="outset" w:sz="6" w:space="0" w:color="auto"/>
                    <w:bottom w:val="outset" w:sz="6" w:space="0" w:color="auto"/>
                    <w:right w:val="outset" w:sz="6" w:space="0" w:color="auto"/>
                  </w:tcBorders>
                  <w:shd w:val="clear" w:color="auto" w:fill="CCCCCC"/>
                  <w:tcMar>
                    <w:top w:w="0" w:type="dxa"/>
                    <w:left w:w="0" w:type="dxa"/>
                    <w:bottom w:w="0" w:type="dxa"/>
                    <w:right w:w="0" w:type="dxa"/>
                  </w:tcMar>
                  <w:vAlign w:val="center"/>
                  <w:hideMark/>
                </w:tcPr>
                <w:p w14:paraId="51ACEEFA" w14:textId="77777777" w:rsidR="009E2940" w:rsidRPr="0084008D" w:rsidRDefault="009E2940" w:rsidP="0084008D">
                  <w:pPr>
                    <w:spacing w:before="240" w:after="120" w:line="240" w:lineRule="auto"/>
                    <w:jc w:val="both"/>
                    <w:rPr>
                      <w:rFonts w:ascii="Times New Roman" w:eastAsia="Times New Roman" w:hAnsi="Times New Roman" w:cs="Times New Roman"/>
                      <w:b/>
                      <w:bCs/>
                      <w:sz w:val="24"/>
                      <w:szCs w:val="24"/>
                      <w:lang w:val="en-US"/>
                    </w:rPr>
                  </w:pPr>
                  <w:r w:rsidRPr="0084008D">
                    <w:rPr>
                      <w:rFonts w:ascii="Times New Roman" w:eastAsia="Times New Roman" w:hAnsi="Times New Roman" w:cs="Times New Roman"/>
                      <w:b/>
                      <w:bCs/>
                      <w:sz w:val="24"/>
                      <w:szCs w:val="24"/>
                      <w:lang w:val="en-US"/>
                    </w:rPr>
                    <w:t>Šablon (Predložak) za SIGMET i AIRMET</w:t>
                  </w:r>
                </w:p>
                <w:p w14:paraId="7258D8DD"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i/>
                      <w:iCs/>
                      <w:sz w:val="24"/>
                      <w:szCs w:val="24"/>
                      <w:lang w:val="en-US"/>
                    </w:rPr>
                    <w:t>Legenda:</w:t>
                  </w:r>
                </w:p>
                <w:tbl>
                  <w:tblPr>
                    <w:tblW w:w="5000" w:type="pct"/>
                    <w:tblLayout w:type="fixed"/>
                    <w:tblCellMar>
                      <w:left w:w="0" w:type="dxa"/>
                      <w:right w:w="0" w:type="dxa"/>
                    </w:tblCellMar>
                    <w:tblLook w:val="04A0" w:firstRow="1" w:lastRow="0" w:firstColumn="1" w:lastColumn="0" w:noHBand="0" w:noVBand="1"/>
                  </w:tblPr>
                  <w:tblGrid>
                    <w:gridCol w:w="485"/>
                    <w:gridCol w:w="329"/>
                    <w:gridCol w:w="11576"/>
                  </w:tblGrid>
                  <w:tr w:rsidR="009E2940" w:rsidRPr="0084008D" w14:paraId="6D4F563A" w14:textId="77777777" w:rsidTr="005107F1">
                    <w:tc>
                      <w:tcPr>
                        <w:tcW w:w="489" w:type="dxa"/>
                        <w:shd w:val="clear" w:color="auto" w:fill="auto"/>
                        <w:hideMark/>
                      </w:tcPr>
                      <w:p w14:paraId="558493A4"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M</w:t>
                        </w:r>
                      </w:p>
                    </w:tc>
                    <w:tc>
                      <w:tcPr>
                        <w:tcW w:w="331" w:type="dxa"/>
                        <w:shd w:val="clear" w:color="auto" w:fill="auto"/>
                        <w:hideMark/>
                      </w:tcPr>
                      <w:p w14:paraId="5A20D012" w14:textId="77777777" w:rsidR="009E2940" w:rsidRPr="0084008D" w:rsidRDefault="009E2940" w:rsidP="0084008D">
                        <w:pPr>
                          <w:spacing w:before="120" w:after="0" w:line="240" w:lineRule="auto"/>
                          <w:jc w:val="center"/>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w:t>
                        </w:r>
                      </w:p>
                    </w:tc>
                    <w:tc>
                      <w:tcPr>
                        <w:tcW w:w="11665" w:type="dxa"/>
                        <w:shd w:val="clear" w:color="auto" w:fill="auto"/>
                        <w:hideMark/>
                      </w:tcPr>
                      <w:p w14:paraId="37DB260B"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uključivanje obavezno;</w:t>
                        </w:r>
                      </w:p>
                    </w:tc>
                  </w:tr>
                  <w:tr w:rsidR="009E2940" w:rsidRPr="0084008D" w14:paraId="3F0F0185" w14:textId="77777777" w:rsidTr="005107F1">
                    <w:tc>
                      <w:tcPr>
                        <w:tcW w:w="489" w:type="dxa"/>
                        <w:shd w:val="clear" w:color="auto" w:fill="auto"/>
                        <w:hideMark/>
                      </w:tcPr>
                      <w:p w14:paraId="17ABCDEF"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C</w:t>
                        </w:r>
                      </w:p>
                    </w:tc>
                    <w:tc>
                      <w:tcPr>
                        <w:tcW w:w="331" w:type="dxa"/>
                        <w:shd w:val="clear" w:color="auto" w:fill="auto"/>
                        <w:hideMark/>
                      </w:tcPr>
                      <w:p w14:paraId="3507FBCD" w14:textId="77777777" w:rsidR="009E2940" w:rsidRPr="0084008D" w:rsidRDefault="009E2940" w:rsidP="0084008D">
                        <w:pPr>
                          <w:spacing w:before="120" w:after="0" w:line="240" w:lineRule="auto"/>
                          <w:jc w:val="center"/>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w:t>
                        </w:r>
                      </w:p>
                    </w:tc>
                    <w:tc>
                      <w:tcPr>
                        <w:tcW w:w="11665" w:type="dxa"/>
                        <w:shd w:val="clear" w:color="auto" w:fill="auto"/>
                        <w:hideMark/>
                      </w:tcPr>
                      <w:p w14:paraId="0E53C73C"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uključivanje uslovno, kad god je primenljivo; i</w:t>
                        </w:r>
                      </w:p>
                    </w:tc>
                  </w:tr>
                </w:tbl>
                <w:p w14:paraId="3DBA120D" w14:textId="77777777" w:rsidR="009E2940" w:rsidRPr="0084008D" w:rsidRDefault="009E2940" w:rsidP="0084008D">
                  <w:pPr>
                    <w:spacing w:after="0" w:line="240" w:lineRule="auto"/>
                    <w:rPr>
                      <w:rFonts w:ascii="Times New Roman" w:eastAsia="Times New Roman" w:hAnsi="Times New Roman" w:cs="Times New Roman"/>
                      <w:vanish/>
                      <w:sz w:val="24"/>
                      <w:szCs w:val="24"/>
                      <w:lang w:val="en-US"/>
                    </w:rPr>
                  </w:pPr>
                </w:p>
                <w:tbl>
                  <w:tblPr>
                    <w:tblW w:w="5000" w:type="pct"/>
                    <w:tblLayout w:type="fixed"/>
                    <w:tblCellMar>
                      <w:left w:w="0" w:type="dxa"/>
                      <w:right w:w="0" w:type="dxa"/>
                    </w:tblCellMar>
                    <w:tblLook w:val="04A0" w:firstRow="1" w:lastRow="0" w:firstColumn="1" w:lastColumn="0" w:noHBand="0" w:noVBand="1"/>
                  </w:tblPr>
                  <w:tblGrid>
                    <w:gridCol w:w="1381"/>
                    <w:gridCol w:w="11009"/>
                  </w:tblGrid>
                  <w:tr w:rsidR="009E2940" w:rsidRPr="0084008D" w14:paraId="2ECB51AD" w14:textId="77777777" w:rsidTr="005107F1">
                    <w:tc>
                      <w:tcPr>
                        <w:tcW w:w="1391" w:type="dxa"/>
                        <w:shd w:val="clear" w:color="auto" w:fill="auto"/>
                        <w:hideMark/>
                      </w:tcPr>
                      <w:p w14:paraId="2653422F" w14:textId="77777777" w:rsidR="009E2940" w:rsidRPr="0084008D" w:rsidRDefault="009E2940" w:rsidP="0084008D">
                        <w:pPr>
                          <w:spacing w:after="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i/>
                            <w:iCs/>
                            <w:sz w:val="24"/>
                            <w:szCs w:val="24"/>
                            <w:lang w:val="en-US"/>
                          </w:rPr>
                          <w:t>Napomena 1:</w:t>
                        </w:r>
                      </w:p>
                    </w:tc>
                    <w:tc>
                      <w:tcPr>
                        <w:tcW w:w="11094" w:type="dxa"/>
                        <w:shd w:val="clear" w:color="auto" w:fill="auto"/>
                        <w:hideMark/>
                      </w:tcPr>
                      <w:p w14:paraId="631EC729" w14:textId="77777777" w:rsidR="009E2940" w:rsidRPr="0084008D" w:rsidRDefault="009E2940" w:rsidP="0084008D">
                        <w:pPr>
                          <w:spacing w:after="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Opsezi i rezolucije za numeričke elemente uključene u SIGMET-u ili AIRMET-u prikazani su u Dodatku 8.</w:t>
                        </w:r>
                      </w:p>
                    </w:tc>
                  </w:tr>
                </w:tbl>
                <w:p w14:paraId="49093543" w14:textId="77777777" w:rsidR="009E2940" w:rsidRPr="0084008D" w:rsidRDefault="009E2940" w:rsidP="0084008D">
                  <w:pPr>
                    <w:spacing w:after="0" w:line="240" w:lineRule="auto"/>
                    <w:rPr>
                      <w:rFonts w:ascii="Times New Roman" w:eastAsia="Times New Roman" w:hAnsi="Times New Roman" w:cs="Times New Roman"/>
                      <w:vanish/>
                      <w:sz w:val="24"/>
                      <w:szCs w:val="24"/>
                      <w:lang w:val="en-US"/>
                    </w:rPr>
                  </w:pPr>
                </w:p>
                <w:tbl>
                  <w:tblPr>
                    <w:tblW w:w="12654" w:type="dxa"/>
                    <w:tblLayout w:type="fixed"/>
                    <w:tblCellMar>
                      <w:left w:w="0" w:type="dxa"/>
                      <w:right w:w="0" w:type="dxa"/>
                    </w:tblCellMar>
                    <w:tblLook w:val="04A0" w:firstRow="1" w:lastRow="0" w:firstColumn="1" w:lastColumn="0" w:noHBand="0" w:noVBand="1"/>
                  </w:tblPr>
                  <w:tblGrid>
                    <w:gridCol w:w="1301"/>
                    <w:gridCol w:w="11353"/>
                  </w:tblGrid>
                  <w:tr w:rsidR="009E2940" w:rsidRPr="0084008D" w14:paraId="130F524D" w14:textId="77777777" w:rsidTr="005107F1">
                    <w:tc>
                      <w:tcPr>
                        <w:tcW w:w="514" w:type="pct"/>
                        <w:shd w:val="clear" w:color="auto" w:fill="auto"/>
                        <w:hideMark/>
                      </w:tcPr>
                      <w:p w14:paraId="014D15E6" w14:textId="77777777" w:rsidR="009E2940" w:rsidRPr="0084008D" w:rsidRDefault="009E2940" w:rsidP="0084008D">
                        <w:pPr>
                          <w:spacing w:after="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i/>
                            <w:iCs/>
                            <w:sz w:val="24"/>
                            <w:szCs w:val="24"/>
                            <w:lang w:val="en-US"/>
                          </w:rPr>
                          <w:t>Napomena 2:</w:t>
                        </w:r>
                      </w:p>
                    </w:tc>
                    <w:tc>
                      <w:tcPr>
                        <w:tcW w:w="11353" w:type="dxa"/>
                        <w:shd w:val="clear" w:color="auto" w:fill="auto"/>
                        <w:hideMark/>
                      </w:tcPr>
                      <w:p w14:paraId="054DC1C5" w14:textId="77777777" w:rsidR="009E2940" w:rsidRPr="0084008D" w:rsidRDefault="009E2940" w:rsidP="0084008D">
                        <w:pPr>
                          <w:spacing w:after="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Jaka ili umerena poledica (SEV ICE, MOD ICE) i jaka ili umerena turbulencija (SEV TURB, MOD TURB) povezana sa grmljavinskim olujom, kumulonimbusnim oblacima ili tropskim ciklonima ne treba da budu uključena.</w:t>
                        </w:r>
                      </w:p>
                    </w:tc>
                  </w:tr>
                </w:tbl>
                <w:p w14:paraId="4DD507A1" w14:textId="77777777" w:rsidR="009E2940" w:rsidRPr="0084008D" w:rsidRDefault="009E2940" w:rsidP="0084008D">
                  <w:pPr>
                    <w:spacing w:after="0" w:line="240" w:lineRule="auto"/>
                    <w:rPr>
                      <w:rFonts w:ascii="Times New Roman" w:eastAsia="Times New Roman" w:hAnsi="Times New Roman" w:cs="Times New Roman"/>
                      <w:vanish/>
                      <w:sz w:val="24"/>
                      <w:szCs w:val="24"/>
                      <w:lang w:val="en-US"/>
                    </w:rPr>
                  </w:pPr>
                </w:p>
                <w:tbl>
                  <w:tblPr>
                    <w:tblW w:w="12661" w:type="dxa"/>
                    <w:tblLayout w:type="fixed"/>
                    <w:tblCellMar>
                      <w:left w:w="0" w:type="dxa"/>
                      <w:right w:w="0" w:type="dxa"/>
                    </w:tblCellMar>
                    <w:tblLook w:val="04A0" w:firstRow="1" w:lastRow="0" w:firstColumn="1" w:lastColumn="0" w:noHBand="0" w:noVBand="1"/>
                  </w:tblPr>
                  <w:tblGrid>
                    <w:gridCol w:w="1395"/>
                    <w:gridCol w:w="11266"/>
                  </w:tblGrid>
                  <w:tr w:rsidR="009E2940" w:rsidRPr="0084008D" w14:paraId="37E05AEE" w14:textId="77777777" w:rsidTr="005107F1">
                    <w:tc>
                      <w:tcPr>
                        <w:tcW w:w="551" w:type="pct"/>
                        <w:shd w:val="clear" w:color="auto" w:fill="auto"/>
                        <w:hideMark/>
                      </w:tcPr>
                      <w:p w14:paraId="00929A25" w14:textId="77777777" w:rsidR="009E2940" w:rsidRPr="0084008D" w:rsidRDefault="009E2940" w:rsidP="0084008D">
                        <w:pPr>
                          <w:spacing w:after="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i/>
                            <w:iCs/>
                            <w:sz w:val="24"/>
                            <w:szCs w:val="24"/>
                            <w:lang w:val="en-US"/>
                          </w:rPr>
                          <w:lastRenderedPageBreak/>
                          <w:t>Napomena 3:</w:t>
                        </w:r>
                      </w:p>
                    </w:tc>
                    <w:tc>
                      <w:tcPr>
                        <w:tcW w:w="11266" w:type="dxa"/>
                        <w:shd w:val="clear" w:color="auto" w:fill="auto"/>
                        <w:hideMark/>
                      </w:tcPr>
                      <w:p w14:paraId="13301D4A" w14:textId="77777777" w:rsidR="009E2940" w:rsidRPr="0084008D" w:rsidRDefault="009E2940" w:rsidP="0084008D">
                        <w:pPr>
                          <w:spacing w:after="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Brojevi redova u koloni „Ref.“ uključeni su samo radi jasnoće i lakšeg snalaženja i nisu deo SIGMET-a ili AIRMET-a.</w:t>
                        </w:r>
                      </w:p>
                    </w:tc>
                  </w:tr>
                </w:tbl>
                <w:p w14:paraId="350D2089" w14:textId="77777777" w:rsidR="009E2940" w:rsidRPr="0084008D" w:rsidRDefault="009E2940" w:rsidP="0084008D">
                  <w:pPr>
                    <w:spacing w:after="0" w:line="240" w:lineRule="auto"/>
                    <w:rPr>
                      <w:rFonts w:ascii="Times New Roman" w:eastAsia="Times New Roman" w:hAnsi="Times New Roman" w:cs="Times New Roman"/>
                      <w:vanish/>
                      <w:sz w:val="24"/>
                      <w:szCs w:val="24"/>
                      <w:lang w:val="en-US"/>
                    </w:rPr>
                  </w:pPr>
                </w:p>
                <w:tbl>
                  <w:tblPr>
                    <w:tblW w:w="5000"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627"/>
                    <w:gridCol w:w="2278"/>
                    <w:gridCol w:w="2424"/>
                    <w:gridCol w:w="4430"/>
                    <w:gridCol w:w="2615"/>
                  </w:tblGrid>
                  <w:tr w:rsidR="009E2940" w:rsidRPr="0084008D" w14:paraId="2163FA5A" w14:textId="77777777" w:rsidTr="005107F1">
                    <w:tc>
                      <w:tcPr>
                        <w:tcW w:w="632" w:type="dxa"/>
                        <w:tcBorders>
                          <w:top w:val="single" w:sz="6" w:space="0" w:color="000000"/>
                          <w:left w:val="single" w:sz="6" w:space="0" w:color="000000"/>
                          <w:bottom w:val="single" w:sz="6" w:space="0" w:color="000000"/>
                          <w:right w:val="single" w:sz="6" w:space="0" w:color="000000"/>
                        </w:tcBorders>
                        <w:shd w:val="clear" w:color="auto" w:fill="auto"/>
                        <w:hideMark/>
                      </w:tcPr>
                      <w:p w14:paraId="53A5EF40" w14:textId="77777777" w:rsidR="009E2940" w:rsidRPr="0084008D" w:rsidRDefault="009E2940" w:rsidP="0084008D">
                        <w:pPr>
                          <w:spacing w:before="60" w:after="60" w:line="240" w:lineRule="auto"/>
                          <w:ind w:right="195"/>
                          <w:jc w:val="center"/>
                          <w:rPr>
                            <w:rFonts w:ascii="Times New Roman" w:eastAsia="Times New Roman" w:hAnsi="Times New Roman" w:cs="Times New Roman"/>
                            <w:b/>
                            <w:bCs/>
                            <w:sz w:val="24"/>
                            <w:szCs w:val="24"/>
                            <w:lang w:val="en-US"/>
                          </w:rPr>
                        </w:pPr>
                        <w:r w:rsidRPr="0084008D">
                          <w:rPr>
                            <w:rFonts w:ascii="Times New Roman" w:eastAsia="Times New Roman" w:hAnsi="Times New Roman" w:cs="Times New Roman"/>
                            <w:b/>
                            <w:bCs/>
                            <w:sz w:val="24"/>
                            <w:szCs w:val="24"/>
                            <w:lang w:val="en-US"/>
                          </w:rPr>
                          <w:t>Ref.</w:t>
                        </w:r>
                      </w:p>
                    </w:tc>
                    <w:tc>
                      <w:tcPr>
                        <w:tcW w:w="2295" w:type="dxa"/>
                        <w:tcBorders>
                          <w:top w:val="single" w:sz="6" w:space="0" w:color="000000"/>
                          <w:left w:val="single" w:sz="6" w:space="0" w:color="000000"/>
                          <w:bottom w:val="single" w:sz="6" w:space="0" w:color="000000"/>
                          <w:right w:val="single" w:sz="6" w:space="0" w:color="000000"/>
                        </w:tcBorders>
                        <w:shd w:val="clear" w:color="auto" w:fill="auto"/>
                        <w:hideMark/>
                      </w:tcPr>
                      <w:p w14:paraId="1FD84F08" w14:textId="77777777" w:rsidR="009E2940" w:rsidRPr="0084008D" w:rsidRDefault="009E2940" w:rsidP="0084008D">
                        <w:pPr>
                          <w:spacing w:before="60" w:after="60" w:line="240" w:lineRule="auto"/>
                          <w:ind w:right="195"/>
                          <w:jc w:val="center"/>
                          <w:rPr>
                            <w:rFonts w:ascii="Times New Roman" w:eastAsia="Times New Roman" w:hAnsi="Times New Roman" w:cs="Times New Roman"/>
                            <w:b/>
                            <w:bCs/>
                            <w:sz w:val="24"/>
                            <w:szCs w:val="24"/>
                            <w:lang w:val="en-US"/>
                          </w:rPr>
                        </w:pPr>
                        <w:r w:rsidRPr="0084008D">
                          <w:rPr>
                            <w:rFonts w:ascii="Times New Roman" w:eastAsia="Times New Roman" w:hAnsi="Times New Roman" w:cs="Times New Roman"/>
                            <w:b/>
                            <w:bCs/>
                            <w:sz w:val="24"/>
                            <w:szCs w:val="24"/>
                            <w:lang w:val="en-US"/>
                          </w:rPr>
                          <w:t>Element</w:t>
                        </w:r>
                      </w:p>
                    </w:tc>
                    <w:tc>
                      <w:tcPr>
                        <w:tcW w:w="2443" w:type="dxa"/>
                        <w:tcBorders>
                          <w:top w:val="single" w:sz="6" w:space="0" w:color="000000"/>
                          <w:left w:val="single" w:sz="6" w:space="0" w:color="000000"/>
                          <w:bottom w:val="single" w:sz="6" w:space="0" w:color="000000"/>
                          <w:right w:val="single" w:sz="6" w:space="0" w:color="000000"/>
                        </w:tcBorders>
                        <w:shd w:val="clear" w:color="auto" w:fill="auto"/>
                        <w:hideMark/>
                      </w:tcPr>
                      <w:p w14:paraId="485CA525" w14:textId="77777777" w:rsidR="009E2940" w:rsidRPr="0084008D" w:rsidRDefault="009E2940" w:rsidP="0084008D">
                        <w:pPr>
                          <w:spacing w:before="60" w:after="60" w:line="240" w:lineRule="auto"/>
                          <w:ind w:right="195"/>
                          <w:jc w:val="center"/>
                          <w:rPr>
                            <w:rFonts w:ascii="Times New Roman" w:eastAsia="Times New Roman" w:hAnsi="Times New Roman" w:cs="Times New Roman"/>
                            <w:b/>
                            <w:bCs/>
                            <w:sz w:val="24"/>
                            <w:szCs w:val="24"/>
                            <w:lang w:val="en-US"/>
                          </w:rPr>
                        </w:pPr>
                        <w:r w:rsidRPr="0084008D">
                          <w:rPr>
                            <w:rFonts w:ascii="Times New Roman" w:eastAsia="Times New Roman" w:hAnsi="Times New Roman" w:cs="Times New Roman"/>
                            <w:b/>
                            <w:bCs/>
                            <w:sz w:val="24"/>
                            <w:szCs w:val="24"/>
                            <w:lang w:val="en-US"/>
                          </w:rPr>
                          <w:t>Detaljni sadržaj</w:t>
                        </w:r>
                      </w:p>
                    </w:tc>
                    <w:tc>
                      <w:tcPr>
                        <w:tcW w:w="4464" w:type="dxa"/>
                        <w:tcBorders>
                          <w:top w:val="single" w:sz="6" w:space="0" w:color="000000"/>
                          <w:left w:val="single" w:sz="6" w:space="0" w:color="000000"/>
                          <w:bottom w:val="single" w:sz="6" w:space="0" w:color="000000"/>
                          <w:right w:val="single" w:sz="6" w:space="0" w:color="000000"/>
                        </w:tcBorders>
                        <w:shd w:val="clear" w:color="auto" w:fill="auto"/>
                        <w:hideMark/>
                      </w:tcPr>
                      <w:p w14:paraId="253861F9" w14:textId="77777777" w:rsidR="009E2940" w:rsidRPr="0084008D" w:rsidRDefault="009E2940" w:rsidP="0084008D">
                        <w:pPr>
                          <w:spacing w:before="60" w:after="60" w:line="240" w:lineRule="auto"/>
                          <w:ind w:right="195"/>
                          <w:jc w:val="center"/>
                          <w:rPr>
                            <w:rFonts w:ascii="Times New Roman" w:eastAsia="Times New Roman" w:hAnsi="Times New Roman" w:cs="Times New Roman"/>
                            <w:b/>
                            <w:bCs/>
                            <w:sz w:val="24"/>
                            <w:szCs w:val="24"/>
                            <w:lang w:val="en-US"/>
                          </w:rPr>
                        </w:pPr>
                        <w:r w:rsidRPr="0084008D">
                          <w:rPr>
                            <w:rFonts w:ascii="Times New Roman" w:eastAsia="Times New Roman" w:hAnsi="Times New Roman" w:cs="Times New Roman"/>
                            <w:b/>
                            <w:bCs/>
                            <w:sz w:val="24"/>
                            <w:szCs w:val="24"/>
                            <w:lang w:val="en-US"/>
                          </w:rPr>
                          <w:t>Šablon za SIGMET</w:t>
                        </w:r>
                      </w:p>
                    </w:tc>
                    <w:tc>
                      <w:tcPr>
                        <w:tcW w:w="2635" w:type="dxa"/>
                        <w:tcBorders>
                          <w:top w:val="single" w:sz="6" w:space="0" w:color="000000"/>
                          <w:left w:val="single" w:sz="6" w:space="0" w:color="000000"/>
                          <w:bottom w:val="single" w:sz="6" w:space="0" w:color="000000"/>
                          <w:right w:val="single" w:sz="6" w:space="0" w:color="000000"/>
                        </w:tcBorders>
                        <w:shd w:val="clear" w:color="auto" w:fill="auto"/>
                        <w:hideMark/>
                      </w:tcPr>
                      <w:p w14:paraId="7F1345A6" w14:textId="77777777" w:rsidR="009E2940" w:rsidRPr="0084008D" w:rsidRDefault="009E2940" w:rsidP="0084008D">
                        <w:pPr>
                          <w:spacing w:before="60" w:after="60" w:line="240" w:lineRule="auto"/>
                          <w:ind w:right="195"/>
                          <w:jc w:val="center"/>
                          <w:rPr>
                            <w:rFonts w:ascii="Times New Roman" w:eastAsia="Times New Roman" w:hAnsi="Times New Roman" w:cs="Times New Roman"/>
                            <w:b/>
                            <w:bCs/>
                            <w:sz w:val="24"/>
                            <w:szCs w:val="24"/>
                            <w:lang w:val="en-US"/>
                          </w:rPr>
                        </w:pPr>
                        <w:r w:rsidRPr="0084008D">
                          <w:rPr>
                            <w:rFonts w:ascii="Times New Roman" w:eastAsia="Times New Roman" w:hAnsi="Times New Roman" w:cs="Times New Roman"/>
                            <w:b/>
                            <w:bCs/>
                            <w:sz w:val="24"/>
                            <w:szCs w:val="24"/>
                            <w:lang w:val="en-US"/>
                          </w:rPr>
                          <w:t xml:space="preserve">Šablon za AIRMET </w:t>
                        </w:r>
                      </w:p>
                    </w:tc>
                  </w:tr>
                  <w:tr w:rsidR="009E2940" w:rsidRPr="0084008D" w14:paraId="3A5DB0B0" w14:textId="77777777" w:rsidTr="005107F1">
                    <w:tc>
                      <w:tcPr>
                        <w:tcW w:w="632" w:type="dxa"/>
                        <w:tcBorders>
                          <w:top w:val="single" w:sz="6" w:space="0" w:color="000000"/>
                          <w:left w:val="single" w:sz="6" w:space="0" w:color="000000"/>
                          <w:bottom w:val="single" w:sz="6" w:space="0" w:color="000000"/>
                          <w:right w:val="single" w:sz="6" w:space="0" w:color="000000"/>
                        </w:tcBorders>
                        <w:shd w:val="clear" w:color="auto" w:fill="auto"/>
                        <w:hideMark/>
                      </w:tcPr>
                      <w:p w14:paraId="13880AB7"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1</w:t>
                        </w:r>
                      </w:p>
                    </w:tc>
                    <w:tc>
                      <w:tcPr>
                        <w:tcW w:w="2295" w:type="dxa"/>
                        <w:tcBorders>
                          <w:top w:val="single" w:sz="6" w:space="0" w:color="000000"/>
                          <w:left w:val="single" w:sz="6" w:space="0" w:color="000000"/>
                          <w:bottom w:val="single" w:sz="6" w:space="0" w:color="000000"/>
                          <w:right w:val="single" w:sz="6" w:space="0" w:color="000000"/>
                        </w:tcBorders>
                        <w:shd w:val="clear" w:color="auto" w:fill="auto"/>
                        <w:hideMark/>
                      </w:tcPr>
                      <w:p w14:paraId="650FD4E9" w14:textId="77777777" w:rsidR="009E2940" w:rsidRPr="0084008D" w:rsidRDefault="009E2940" w:rsidP="0084008D">
                        <w:pPr>
                          <w:spacing w:before="60" w:after="60" w:line="240" w:lineRule="auto"/>
                          <w:rPr>
                            <w:rFonts w:ascii="Times New Roman" w:eastAsia="Times New Roman" w:hAnsi="Times New Roman" w:cs="Times New Roman"/>
                            <w:sz w:val="24"/>
                            <w:szCs w:val="24"/>
                            <w:lang w:val="pt-PT"/>
                          </w:rPr>
                        </w:pPr>
                        <w:r w:rsidRPr="0084008D">
                          <w:rPr>
                            <w:rFonts w:ascii="Times New Roman" w:eastAsia="Times New Roman" w:hAnsi="Times New Roman" w:cs="Times New Roman"/>
                            <w:sz w:val="24"/>
                            <w:szCs w:val="24"/>
                            <w:lang w:val="pt-PT"/>
                          </w:rPr>
                          <w:t>Indikator lokacije FIR-a/CTA-a (M)</w:t>
                        </w:r>
                      </w:p>
                    </w:tc>
                    <w:tc>
                      <w:tcPr>
                        <w:tcW w:w="2443" w:type="dxa"/>
                        <w:tcBorders>
                          <w:top w:val="single" w:sz="6" w:space="0" w:color="000000"/>
                          <w:left w:val="single" w:sz="6" w:space="0" w:color="000000"/>
                          <w:bottom w:val="single" w:sz="6" w:space="0" w:color="000000"/>
                          <w:right w:val="single" w:sz="6" w:space="0" w:color="000000"/>
                        </w:tcBorders>
                        <w:shd w:val="clear" w:color="auto" w:fill="auto"/>
                        <w:hideMark/>
                      </w:tcPr>
                      <w:p w14:paraId="2B67E4F5" w14:textId="77777777" w:rsidR="009E2940" w:rsidRPr="0084008D" w:rsidRDefault="009E2940" w:rsidP="0084008D">
                        <w:pPr>
                          <w:spacing w:before="60" w:after="60" w:line="240" w:lineRule="auto"/>
                          <w:rPr>
                            <w:rFonts w:ascii="Times New Roman" w:eastAsia="Times New Roman" w:hAnsi="Times New Roman" w:cs="Times New Roman"/>
                            <w:sz w:val="24"/>
                            <w:szCs w:val="24"/>
                            <w:lang w:val="pt-PT"/>
                          </w:rPr>
                        </w:pPr>
                        <w:r w:rsidRPr="0084008D">
                          <w:rPr>
                            <w:rFonts w:ascii="Times New Roman" w:eastAsia="Times New Roman" w:hAnsi="Times New Roman" w:cs="Times New Roman"/>
                            <w:sz w:val="24"/>
                            <w:szCs w:val="24"/>
                            <w:lang w:val="pt-PT"/>
                          </w:rPr>
                          <w:t>Indikator lokacije prema ICAO-u, ATS jedinice koja opslužuje FIR ili CTA na koje se odnosi SIGMET/AIRMET</w:t>
                        </w:r>
                      </w:p>
                    </w:tc>
                    <w:tc>
                      <w:tcPr>
                        <w:tcW w:w="7099"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BC75D93"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nnnn</w:t>
                        </w:r>
                      </w:p>
                    </w:tc>
                  </w:tr>
                  <w:tr w:rsidR="009E2940" w:rsidRPr="0084008D" w14:paraId="2C7C7575" w14:textId="77777777" w:rsidTr="005107F1">
                    <w:tc>
                      <w:tcPr>
                        <w:tcW w:w="632" w:type="dxa"/>
                        <w:tcBorders>
                          <w:top w:val="single" w:sz="6" w:space="0" w:color="000000"/>
                          <w:left w:val="single" w:sz="6" w:space="0" w:color="000000"/>
                          <w:bottom w:val="single" w:sz="6" w:space="0" w:color="000000"/>
                          <w:right w:val="single" w:sz="6" w:space="0" w:color="000000"/>
                        </w:tcBorders>
                        <w:shd w:val="clear" w:color="auto" w:fill="auto"/>
                        <w:hideMark/>
                      </w:tcPr>
                      <w:p w14:paraId="37501313"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2</w:t>
                        </w:r>
                      </w:p>
                    </w:tc>
                    <w:tc>
                      <w:tcPr>
                        <w:tcW w:w="2295" w:type="dxa"/>
                        <w:tcBorders>
                          <w:top w:val="single" w:sz="6" w:space="0" w:color="000000"/>
                          <w:left w:val="single" w:sz="6" w:space="0" w:color="000000"/>
                          <w:bottom w:val="single" w:sz="6" w:space="0" w:color="000000"/>
                          <w:right w:val="single" w:sz="6" w:space="0" w:color="000000"/>
                        </w:tcBorders>
                        <w:shd w:val="clear" w:color="auto" w:fill="auto"/>
                        <w:hideMark/>
                      </w:tcPr>
                      <w:p w14:paraId="15F89027"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Identifikacija (M)</w:t>
                        </w:r>
                      </w:p>
                    </w:tc>
                    <w:tc>
                      <w:tcPr>
                        <w:tcW w:w="2443" w:type="dxa"/>
                        <w:tcBorders>
                          <w:top w:val="single" w:sz="6" w:space="0" w:color="000000"/>
                          <w:left w:val="single" w:sz="6" w:space="0" w:color="000000"/>
                          <w:bottom w:val="single" w:sz="6" w:space="0" w:color="000000"/>
                          <w:right w:val="single" w:sz="6" w:space="0" w:color="000000"/>
                        </w:tcBorders>
                        <w:shd w:val="clear" w:color="auto" w:fill="auto"/>
                        <w:hideMark/>
                      </w:tcPr>
                      <w:p w14:paraId="7BBEF03F"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Identifikacija i redni broj SIGMET-a ili AIRMET-a</w:t>
                        </w:r>
                      </w:p>
                    </w:tc>
                    <w:tc>
                      <w:tcPr>
                        <w:tcW w:w="4464" w:type="dxa"/>
                        <w:tcBorders>
                          <w:top w:val="single" w:sz="6" w:space="0" w:color="000000"/>
                          <w:left w:val="single" w:sz="6" w:space="0" w:color="000000"/>
                          <w:bottom w:val="single" w:sz="6" w:space="0" w:color="000000"/>
                          <w:right w:val="single" w:sz="6" w:space="0" w:color="000000"/>
                        </w:tcBorders>
                        <w:shd w:val="clear" w:color="auto" w:fill="auto"/>
                        <w:hideMark/>
                      </w:tcPr>
                      <w:p w14:paraId="6713970C"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SIGMET nnn</w:t>
                        </w:r>
                      </w:p>
                    </w:tc>
                    <w:tc>
                      <w:tcPr>
                        <w:tcW w:w="2635" w:type="dxa"/>
                        <w:tcBorders>
                          <w:top w:val="single" w:sz="6" w:space="0" w:color="000000"/>
                          <w:left w:val="single" w:sz="6" w:space="0" w:color="000000"/>
                          <w:bottom w:val="single" w:sz="6" w:space="0" w:color="000000"/>
                          <w:right w:val="single" w:sz="6" w:space="0" w:color="000000"/>
                        </w:tcBorders>
                        <w:shd w:val="clear" w:color="auto" w:fill="auto"/>
                        <w:hideMark/>
                      </w:tcPr>
                      <w:p w14:paraId="7596926E"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AIRMET [n][n]n</w:t>
                        </w:r>
                      </w:p>
                    </w:tc>
                  </w:tr>
                  <w:tr w:rsidR="009E2940" w:rsidRPr="0084008D" w14:paraId="48A2B9C0" w14:textId="77777777" w:rsidTr="005107F1">
                    <w:tc>
                      <w:tcPr>
                        <w:tcW w:w="632" w:type="dxa"/>
                        <w:tcBorders>
                          <w:top w:val="single" w:sz="6" w:space="0" w:color="000000"/>
                          <w:left w:val="single" w:sz="6" w:space="0" w:color="000000"/>
                          <w:bottom w:val="single" w:sz="6" w:space="0" w:color="000000"/>
                          <w:right w:val="single" w:sz="6" w:space="0" w:color="000000"/>
                        </w:tcBorders>
                        <w:shd w:val="clear" w:color="auto" w:fill="auto"/>
                        <w:hideMark/>
                      </w:tcPr>
                      <w:p w14:paraId="3DB2C7C5"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3</w:t>
                        </w:r>
                      </w:p>
                    </w:tc>
                    <w:tc>
                      <w:tcPr>
                        <w:tcW w:w="2295" w:type="dxa"/>
                        <w:tcBorders>
                          <w:top w:val="single" w:sz="6" w:space="0" w:color="000000"/>
                          <w:left w:val="single" w:sz="6" w:space="0" w:color="000000"/>
                          <w:bottom w:val="single" w:sz="6" w:space="0" w:color="000000"/>
                          <w:right w:val="single" w:sz="6" w:space="0" w:color="000000"/>
                        </w:tcBorders>
                        <w:shd w:val="clear" w:color="auto" w:fill="auto"/>
                        <w:hideMark/>
                      </w:tcPr>
                      <w:p w14:paraId="0EA6A83C"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Rok važenja (M)</w:t>
                        </w:r>
                      </w:p>
                    </w:tc>
                    <w:tc>
                      <w:tcPr>
                        <w:tcW w:w="2443" w:type="dxa"/>
                        <w:tcBorders>
                          <w:top w:val="single" w:sz="6" w:space="0" w:color="000000"/>
                          <w:left w:val="single" w:sz="6" w:space="0" w:color="000000"/>
                          <w:bottom w:val="single" w:sz="6" w:space="0" w:color="000000"/>
                          <w:right w:val="single" w:sz="6" w:space="0" w:color="000000"/>
                        </w:tcBorders>
                        <w:shd w:val="clear" w:color="auto" w:fill="auto"/>
                        <w:hideMark/>
                      </w:tcPr>
                      <w:p w14:paraId="2A90CD35"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Grupe dan-vreme koje označavaju period važenja u UTC</w:t>
                        </w:r>
                      </w:p>
                    </w:tc>
                    <w:tc>
                      <w:tcPr>
                        <w:tcW w:w="7099"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01D21B4"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VALID nnnnnn/nnnnnn</w:t>
                        </w:r>
                      </w:p>
                    </w:tc>
                  </w:tr>
                  <w:tr w:rsidR="009E2940" w:rsidRPr="0084008D" w14:paraId="5845A7C4" w14:textId="77777777" w:rsidTr="005107F1">
                    <w:tc>
                      <w:tcPr>
                        <w:tcW w:w="632" w:type="dxa"/>
                        <w:tcBorders>
                          <w:top w:val="single" w:sz="6" w:space="0" w:color="000000"/>
                          <w:left w:val="single" w:sz="6" w:space="0" w:color="000000"/>
                          <w:bottom w:val="single" w:sz="6" w:space="0" w:color="000000"/>
                          <w:right w:val="single" w:sz="6" w:space="0" w:color="000000"/>
                        </w:tcBorders>
                        <w:shd w:val="clear" w:color="auto" w:fill="auto"/>
                        <w:hideMark/>
                      </w:tcPr>
                      <w:p w14:paraId="25BCDFE8"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4</w:t>
                        </w:r>
                      </w:p>
                    </w:tc>
                    <w:tc>
                      <w:tcPr>
                        <w:tcW w:w="2295" w:type="dxa"/>
                        <w:tcBorders>
                          <w:top w:val="single" w:sz="6" w:space="0" w:color="000000"/>
                          <w:left w:val="single" w:sz="6" w:space="0" w:color="000000"/>
                          <w:bottom w:val="single" w:sz="6" w:space="0" w:color="000000"/>
                          <w:right w:val="single" w:sz="6" w:space="0" w:color="000000"/>
                        </w:tcBorders>
                        <w:shd w:val="clear" w:color="auto" w:fill="auto"/>
                        <w:hideMark/>
                      </w:tcPr>
                      <w:p w14:paraId="59E682FF"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Indikator lokacije MWO-a (M)</w:t>
                        </w:r>
                      </w:p>
                    </w:tc>
                    <w:tc>
                      <w:tcPr>
                        <w:tcW w:w="2443" w:type="dxa"/>
                        <w:tcBorders>
                          <w:top w:val="single" w:sz="6" w:space="0" w:color="000000"/>
                          <w:left w:val="single" w:sz="6" w:space="0" w:color="000000"/>
                          <w:bottom w:val="single" w:sz="6" w:space="0" w:color="000000"/>
                          <w:right w:val="single" w:sz="6" w:space="0" w:color="000000"/>
                        </w:tcBorders>
                        <w:shd w:val="clear" w:color="auto" w:fill="auto"/>
                        <w:hideMark/>
                      </w:tcPr>
                      <w:p w14:paraId="7B3C67EB"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Indikator lokacije MVO koji potiče od SIGMET-a ili AIRMET-a sa crticom za razdvajanje</w:t>
                        </w:r>
                      </w:p>
                    </w:tc>
                    <w:tc>
                      <w:tcPr>
                        <w:tcW w:w="7099"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76BA92A"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nnnn–</w:t>
                        </w:r>
                      </w:p>
                    </w:tc>
                  </w:tr>
                  <w:tr w:rsidR="009E2940" w:rsidRPr="0084008D" w14:paraId="7C138662" w14:textId="77777777" w:rsidTr="005107F1">
                    <w:tc>
                      <w:tcPr>
                        <w:tcW w:w="632" w:type="dxa"/>
                        <w:tcBorders>
                          <w:top w:val="single" w:sz="6" w:space="0" w:color="000000"/>
                          <w:left w:val="single" w:sz="6" w:space="0" w:color="000000"/>
                          <w:bottom w:val="single" w:sz="6" w:space="0" w:color="000000"/>
                          <w:right w:val="single" w:sz="6" w:space="0" w:color="000000"/>
                        </w:tcBorders>
                        <w:shd w:val="clear" w:color="auto" w:fill="auto"/>
                        <w:hideMark/>
                      </w:tcPr>
                      <w:p w14:paraId="0341FF8B"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5</w:t>
                        </w:r>
                      </w:p>
                    </w:tc>
                    <w:tc>
                      <w:tcPr>
                        <w:tcW w:w="11837"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15F53C35"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Nova linija</w:t>
                        </w:r>
                      </w:p>
                    </w:tc>
                  </w:tr>
                  <w:tr w:rsidR="009E2940" w:rsidRPr="0084008D" w14:paraId="350D8C86" w14:textId="77777777" w:rsidTr="005107F1">
                    <w:tc>
                      <w:tcPr>
                        <w:tcW w:w="632" w:type="dxa"/>
                        <w:tcBorders>
                          <w:top w:val="single" w:sz="6" w:space="0" w:color="000000"/>
                          <w:left w:val="single" w:sz="6" w:space="0" w:color="000000"/>
                          <w:bottom w:val="single" w:sz="6" w:space="0" w:color="000000"/>
                          <w:right w:val="single" w:sz="6" w:space="0" w:color="000000"/>
                        </w:tcBorders>
                        <w:shd w:val="clear" w:color="auto" w:fill="auto"/>
                        <w:hideMark/>
                      </w:tcPr>
                      <w:p w14:paraId="1417593C"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6</w:t>
                        </w:r>
                      </w:p>
                    </w:tc>
                    <w:tc>
                      <w:tcPr>
                        <w:tcW w:w="2295" w:type="dxa"/>
                        <w:tcBorders>
                          <w:top w:val="single" w:sz="6" w:space="0" w:color="000000"/>
                          <w:left w:val="single" w:sz="6" w:space="0" w:color="000000"/>
                          <w:bottom w:val="single" w:sz="6" w:space="0" w:color="000000"/>
                          <w:right w:val="single" w:sz="6" w:space="0" w:color="000000"/>
                        </w:tcBorders>
                        <w:shd w:val="clear" w:color="auto" w:fill="auto"/>
                        <w:hideMark/>
                      </w:tcPr>
                      <w:p w14:paraId="5EC7218C" w14:textId="77777777" w:rsidR="009E2940" w:rsidRPr="0084008D" w:rsidRDefault="009E2940" w:rsidP="0084008D">
                        <w:pPr>
                          <w:spacing w:before="60" w:after="60" w:line="240" w:lineRule="auto"/>
                          <w:rPr>
                            <w:rFonts w:ascii="Times New Roman" w:eastAsia="Times New Roman" w:hAnsi="Times New Roman" w:cs="Times New Roman"/>
                            <w:sz w:val="24"/>
                            <w:szCs w:val="24"/>
                            <w:lang w:val="pt-PT"/>
                          </w:rPr>
                        </w:pPr>
                        <w:r w:rsidRPr="0084008D">
                          <w:rPr>
                            <w:rFonts w:ascii="Times New Roman" w:eastAsia="Times New Roman" w:hAnsi="Times New Roman" w:cs="Times New Roman"/>
                            <w:sz w:val="24"/>
                            <w:szCs w:val="24"/>
                            <w:lang w:val="pt-PT"/>
                          </w:rPr>
                          <w:t>Naziv FIR-a/CTA-a (M)</w:t>
                        </w:r>
                      </w:p>
                    </w:tc>
                    <w:tc>
                      <w:tcPr>
                        <w:tcW w:w="2443" w:type="dxa"/>
                        <w:tcBorders>
                          <w:top w:val="single" w:sz="6" w:space="0" w:color="000000"/>
                          <w:left w:val="single" w:sz="6" w:space="0" w:color="000000"/>
                          <w:bottom w:val="single" w:sz="6" w:space="0" w:color="000000"/>
                          <w:right w:val="single" w:sz="6" w:space="0" w:color="000000"/>
                        </w:tcBorders>
                        <w:shd w:val="clear" w:color="auto" w:fill="auto"/>
                        <w:hideMark/>
                      </w:tcPr>
                      <w:p w14:paraId="185ECE08" w14:textId="77777777" w:rsidR="009E2940" w:rsidRPr="0084008D" w:rsidRDefault="009E2940" w:rsidP="0084008D">
                        <w:pPr>
                          <w:spacing w:before="60" w:after="60" w:line="240" w:lineRule="auto"/>
                          <w:rPr>
                            <w:rFonts w:ascii="Times New Roman" w:eastAsia="Times New Roman" w:hAnsi="Times New Roman" w:cs="Times New Roman"/>
                            <w:sz w:val="24"/>
                            <w:szCs w:val="24"/>
                            <w:lang w:val="pt-PT"/>
                          </w:rPr>
                        </w:pPr>
                        <w:r w:rsidRPr="0084008D">
                          <w:rPr>
                            <w:rFonts w:ascii="Times New Roman" w:eastAsia="Times New Roman" w:hAnsi="Times New Roman" w:cs="Times New Roman"/>
                            <w:sz w:val="24"/>
                            <w:szCs w:val="24"/>
                            <w:lang w:val="pt-PT"/>
                          </w:rPr>
                          <w:t>Indikator lokacije i naziv FIR-a/CTA-a za koji se izdaje SIGMET/AIRMET</w:t>
                        </w:r>
                      </w:p>
                    </w:tc>
                    <w:tc>
                      <w:tcPr>
                        <w:tcW w:w="4464" w:type="dxa"/>
                        <w:tcBorders>
                          <w:top w:val="single" w:sz="6" w:space="0" w:color="000000"/>
                          <w:left w:val="single" w:sz="6" w:space="0" w:color="000000"/>
                          <w:bottom w:val="single" w:sz="6" w:space="0" w:color="000000"/>
                          <w:right w:val="single" w:sz="6" w:space="0" w:color="000000"/>
                        </w:tcBorders>
                        <w:shd w:val="clear" w:color="auto" w:fill="auto"/>
                        <w:hideMark/>
                      </w:tcPr>
                      <w:p w14:paraId="0812B80A" w14:textId="77777777" w:rsidR="009E2940" w:rsidRPr="0084008D" w:rsidRDefault="009E2940" w:rsidP="0084008D">
                        <w:pPr>
                          <w:spacing w:before="60" w:after="60" w:line="240" w:lineRule="auto"/>
                          <w:rPr>
                            <w:rFonts w:ascii="Times New Roman" w:eastAsia="Times New Roman" w:hAnsi="Times New Roman" w:cs="Times New Roman"/>
                            <w:sz w:val="24"/>
                            <w:szCs w:val="24"/>
                            <w:lang w:val="fr-FR"/>
                          </w:rPr>
                        </w:pPr>
                        <w:r w:rsidRPr="0084008D">
                          <w:rPr>
                            <w:rFonts w:ascii="Times New Roman" w:eastAsia="Times New Roman" w:hAnsi="Times New Roman" w:cs="Times New Roman"/>
                            <w:sz w:val="24"/>
                            <w:szCs w:val="24"/>
                            <w:lang w:val="fr-FR"/>
                          </w:rPr>
                          <w:t>nnnn nnnnnnnnnn FIR</w:t>
                        </w:r>
                      </w:p>
                      <w:p w14:paraId="512B14C6" w14:textId="77777777" w:rsidR="009E2940" w:rsidRPr="0084008D" w:rsidRDefault="009E2940" w:rsidP="0084008D">
                        <w:pPr>
                          <w:spacing w:before="60" w:after="60" w:line="240" w:lineRule="auto"/>
                          <w:rPr>
                            <w:rFonts w:ascii="Times New Roman" w:eastAsia="Times New Roman" w:hAnsi="Times New Roman" w:cs="Times New Roman"/>
                            <w:sz w:val="24"/>
                            <w:szCs w:val="24"/>
                            <w:lang w:val="fr-FR"/>
                          </w:rPr>
                        </w:pPr>
                        <w:r w:rsidRPr="0084008D">
                          <w:rPr>
                            <w:rFonts w:ascii="Times New Roman" w:eastAsia="Times New Roman" w:hAnsi="Times New Roman" w:cs="Times New Roman"/>
                            <w:sz w:val="24"/>
                            <w:szCs w:val="24"/>
                            <w:lang w:val="fr-FR"/>
                          </w:rPr>
                          <w:t>ili</w:t>
                        </w:r>
                      </w:p>
                      <w:p w14:paraId="7CC8D228" w14:textId="77777777" w:rsidR="009E2940" w:rsidRPr="0084008D" w:rsidRDefault="009E2940" w:rsidP="0084008D">
                        <w:pPr>
                          <w:spacing w:before="60" w:after="60" w:line="240" w:lineRule="auto"/>
                          <w:rPr>
                            <w:rFonts w:ascii="Times New Roman" w:eastAsia="Times New Roman" w:hAnsi="Times New Roman" w:cs="Times New Roman"/>
                            <w:sz w:val="24"/>
                            <w:szCs w:val="24"/>
                            <w:lang w:val="fr-FR"/>
                          </w:rPr>
                        </w:pPr>
                        <w:r w:rsidRPr="0084008D">
                          <w:rPr>
                            <w:rFonts w:ascii="Times New Roman" w:eastAsia="Times New Roman" w:hAnsi="Times New Roman" w:cs="Times New Roman"/>
                            <w:sz w:val="24"/>
                            <w:szCs w:val="24"/>
                            <w:lang w:val="fr-FR"/>
                          </w:rPr>
                          <w:t>UIR</w:t>
                        </w:r>
                      </w:p>
                      <w:p w14:paraId="3F334DC1" w14:textId="77777777" w:rsidR="009E2940" w:rsidRPr="0084008D" w:rsidRDefault="009E2940" w:rsidP="0084008D">
                        <w:pPr>
                          <w:spacing w:before="60" w:after="60" w:line="240" w:lineRule="auto"/>
                          <w:rPr>
                            <w:rFonts w:ascii="Times New Roman" w:eastAsia="Times New Roman" w:hAnsi="Times New Roman" w:cs="Times New Roman"/>
                            <w:sz w:val="24"/>
                            <w:szCs w:val="24"/>
                            <w:lang w:val="fr-FR"/>
                          </w:rPr>
                        </w:pPr>
                        <w:r w:rsidRPr="0084008D">
                          <w:rPr>
                            <w:rFonts w:ascii="Times New Roman" w:eastAsia="Times New Roman" w:hAnsi="Times New Roman" w:cs="Times New Roman"/>
                            <w:sz w:val="24"/>
                            <w:szCs w:val="24"/>
                            <w:lang w:val="fr-FR"/>
                          </w:rPr>
                          <w:t>ili</w:t>
                        </w:r>
                      </w:p>
                      <w:p w14:paraId="2E3ABD75"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FIR/UIR</w:t>
                        </w:r>
                      </w:p>
                      <w:p w14:paraId="1E82EAE7"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or nnnn nnnnnnnnnn CTA</w:t>
                        </w:r>
                      </w:p>
                    </w:tc>
                    <w:tc>
                      <w:tcPr>
                        <w:tcW w:w="2635" w:type="dxa"/>
                        <w:tcBorders>
                          <w:top w:val="single" w:sz="6" w:space="0" w:color="000000"/>
                          <w:left w:val="single" w:sz="6" w:space="0" w:color="000000"/>
                          <w:bottom w:val="single" w:sz="6" w:space="0" w:color="000000"/>
                          <w:right w:val="single" w:sz="6" w:space="0" w:color="000000"/>
                        </w:tcBorders>
                        <w:shd w:val="clear" w:color="auto" w:fill="auto"/>
                        <w:hideMark/>
                      </w:tcPr>
                      <w:p w14:paraId="1F7A58A4"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nnnn nnnnnnnnnn</w:t>
                        </w:r>
                      </w:p>
                      <w:p w14:paraId="33A75250"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FIR[/n]</w:t>
                        </w:r>
                      </w:p>
                    </w:tc>
                  </w:tr>
                  <w:tr w:rsidR="009E2940" w:rsidRPr="0084008D" w14:paraId="7675A0F5" w14:textId="77777777" w:rsidTr="005107F1">
                    <w:tc>
                      <w:tcPr>
                        <w:tcW w:w="632" w:type="dxa"/>
                        <w:tcBorders>
                          <w:top w:val="single" w:sz="6" w:space="0" w:color="000000"/>
                          <w:left w:val="single" w:sz="6" w:space="0" w:color="000000"/>
                          <w:bottom w:val="single" w:sz="6" w:space="0" w:color="000000"/>
                          <w:right w:val="single" w:sz="6" w:space="0" w:color="000000"/>
                        </w:tcBorders>
                        <w:shd w:val="clear" w:color="auto" w:fill="auto"/>
                        <w:hideMark/>
                      </w:tcPr>
                      <w:p w14:paraId="63D4B2C4"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7</w:t>
                        </w:r>
                      </w:p>
                    </w:tc>
                    <w:tc>
                      <w:tcPr>
                        <w:tcW w:w="11837"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71DAEAFB"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AKO TREBA OTKAZATI SIGMET ILI AIRMET, POGLEDAJTE DETALJE NA KRAJU ŠABLONA.</w:t>
                        </w:r>
                      </w:p>
                    </w:tc>
                  </w:tr>
                  <w:tr w:rsidR="009E2940" w:rsidRPr="0084008D" w14:paraId="2093A387" w14:textId="77777777" w:rsidTr="005107F1">
                    <w:tc>
                      <w:tcPr>
                        <w:tcW w:w="632" w:type="dxa"/>
                        <w:tcBorders>
                          <w:top w:val="single" w:sz="6" w:space="0" w:color="000000"/>
                          <w:left w:val="single" w:sz="6" w:space="0" w:color="000000"/>
                          <w:bottom w:val="single" w:sz="6" w:space="0" w:color="000000"/>
                          <w:right w:val="single" w:sz="6" w:space="0" w:color="000000"/>
                        </w:tcBorders>
                        <w:shd w:val="clear" w:color="auto" w:fill="auto"/>
                        <w:hideMark/>
                      </w:tcPr>
                      <w:p w14:paraId="19ACC7EC"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lastRenderedPageBreak/>
                          <w:t>8</w:t>
                        </w:r>
                      </w:p>
                    </w:tc>
                    <w:tc>
                      <w:tcPr>
                        <w:tcW w:w="2295" w:type="dxa"/>
                        <w:tcBorders>
                          <w:top w:val="single" w:sz="6" w:space="0" w:color="000000"/>
                          <w:left w:val="single" w:sz="6" w:space="0" w:color="000000"/>
                          <w:bottom w:val="single" w:sz="6" w:space="0" w:color="000000"/>
                          <w:right w:val="single" w:sz="6" w:space="0" w:color="000000"/>
                        </w:tcBorders>
                        <w:shd w:val="clear" w:color="auto" w:fill="auto"/>
                        <w:hideMark/>
                      </w:tcPr>
                      <w:p w14:paraId="147E7863"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Indikator statusa (C)</w:t>
                        </w:r>
                        <w:hyperlink r:id="rId278" w:anchor="ntr9-L_2021289EN.01003601-E0001" w:history="1">
                          <w:r w:rsidRPr="0084008D">
                            <w:rPr>
                              <w:rFonts w:ascii="Times New Roman" w:eastAsia="Times New Roman" w:hAnsi="Times New Roman" w:cs="Times New Roman"/>
                              <w:sz w:val="24"/>
                              <w:szCs w:val="24"/>
                              <w:lang w:val="en-US"/>
                            </w:rPr>
                            <w:t> (</w:t>
                          </w:r>
                          <w:r w:rsidRPr="0084008D">
                            <w:rPr>
                              <w:rFonts w:ascii="Times New Roman" w:eastAsia="Times New Roman" w:hAnsi="Times New Roman" w:cs="Times New Roman"/>
                              <w:sz w:val="24"/>
                              <w:szCs w:val="24"/>
                              <w:vertAlign w:val="superscript"/>
                              <w:lang w:val="en-US"/>
                            </w:rPr>
                            <w:t>9</w:t>
                          </w:r>
                          <w:r w:rsidRPr="0084008D">
                            <w:rPr>
                              <w:rFonts w:ascii="Times New Roman" w:eastAsia="Times New Roman" w:hAnsi="Times New Roman" w:cs="Times New Roman"/>
                              <w:sz w:val="24"/>
                              <w:szCs w:val="24"/>
                              <w:lang w:val="en-US"/>
                            </w:rPr>
                            <w:t>)</w:t>
                          </w:r>
                        </w:hyperlink>
                      </w:p>
                    </w:tc>
                    <w:tc>
                      <w:tcPr>
                        <w:tcW w:w="2443" w:type="dxa"/>
                        <w:tcBorders>
                          <w:top w:val="single" w:sz="6" w:space="0" w:color="000000"/>
                          <w:left w:val="single" w:sz="6" w:space="0" w:color="000000"/>
                          <w:bottom w:val="single" w:sz="6" w:space="0" w:color="000000"/>
                          <w:right w:val="single" w:sz="6" w:space="0" w:color="000000"/>
                        </w:tcBorders>
                        <w:shd w:val="clear" w:color="auto" w:fill="auto"/>
                        <w:hideMark/>
                      </w:tcPr>
                      <w:p w14:paraId="52DD24A9"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Indikator testa ili vežbe</w:t>
                        </w:r>
                      </w:p>
                    </w:tc>
                    <w:tc>
                      <w:tcPr>
                        <w:tcW w:w="4464" w:type="dxa"/>
                        <w:tcBorders>
                          <w:top w:val="single" w:sz="6" w:space="0" w:color="000000"/>
                          <w:left w:val="single" w:sz="6" w:space="0" w:color="000000"/>
                          <w:bottom w:val="single" w:sz="6" w:space="0" w:color="000000"/>
                          <w:right w:val="single" w:sz="6" w:space="0" w:color="000000"/>
                        </w:tcBorders>
                        <w:shd w:val="clear" w:color="auto" w:fill="auto"/>
                        <w:hideMark/>
                      </w:tcPr>
                      <w:p w14:paraId="08D4582A"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TEST ili EXER</w:t>
                        </w:r>
                      </w:p>
                    </w:tc>
                    <w:tc>
                      <w:tcPr>
                        <w:tcW w:w="2635" w:type="dxa"/>
                        <w:tcBorders>
                          <w:top w:val="single" w:sz="6" w:space="0" w:color="000000"/>
                          <w:left w:val="single" w:sz="6" w:space="0" w:color="000000"/>
                          <w:bottom w:val="single" w:sz="6" w:space="0" w:color="000000"/>
                          <w:right w:val="single" w:sz="6" w:space="0" w:color="000000"/>
                        </w:tcBorders>
                        <w:shd w:val="clear" w:color="auto" w:fill="auto"/>
                        <w:hideMark/>
                      </w:tcPr>
                      <w:p w14:paraId="554704E5"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TEST ili EXER</w:t>
                        </w:r>
                      </w:p>
                    </w:tc>
                  </w:tr>
                  <w:tr w:rsidR="009E2940" w:rsidRPr="0084008D" w14:paraId="06C862ED" w14:textId="77777777" w:rsidTr="005107F1">
                    <w:tc>
                      <w:tcPr>
                        <w:tcW w:w="632" w:type="dxa"/>
                        <w:tcBorders>
                          <w:top w:val="single" w:sz="6" w:space="0" w:color="000000"/>
                          <w:left w:val="single" w:sz="6" w:space="0" w:color="000000"/>
                          <w:bottom w:val="single" w:sz="6" w:space="0" w:color="000000"/>
                          <w:right w:val="single" w:sz="6" w:space="0" w:color="000000"/>
                        </w:tcBorders>
                        <w:shd w:val="clear" w:color="auto" w:fill="auto"/>
                        <w:hideMark/>
                      </w:tcPr>
                      <w:p w14:paraId="5AF53FD1"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9</w:t>
                        </w:r>
                      </w:p>
                    </w:tc>
                    <w:tc>
                      <w:tcPr>
                        <w:tcW w:w="11837"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0D9E2399"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Nova linija</w:t>
                        </w:r>
                      </w:p>
                    </w:tc>
                  </w:tr>
                  <w:tr w:rsidR="009E2940" w:rsidRPr="0084008D" w14:paraId="2878E7FC" w14:textId="77777777" w:rsidTr="005107F1">
                    <w:tc>
                      <w:tcPr>
                        <w:tcW w:w="632" w:type="dxa"/>
                        <w:tcBorders>
                          <w:top w:val="single" w:sz="6" w:space="0" w:color="000000"/>
                          <w:left w:val="single" w:sz="6" w:space="0" w:color="000000"/>
                          <w:bottom w:val="single" w:sz="6" w:space="0" w:color="000000"/>
                          <w:right w:val="single" w:sz="6" w:space="0" w:color="000000"/>
                        </w:tcBorders>
                        <w:shd w:val="clear" w:color="auto" w:fill="auto"/>
                        <w:hideMark/>
                      </w:tcPr>
                      <w:p w14:paraId="5087D65E"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10</w:t>
                        </w:r>
                      </w:p>
                    </w:tc>
                    <w:tc>
                      <w:tcPr>
                        <w:tcW w:w="2295" w:type="dxa"/>
                        <w:tcBorders>
                          <w:top w:val="single" w:sz="6" w:space="0" w:color="000000"/>
                          <w:left w:val="single" w:sz="6" w:space="0" w:color="000000"/>
                          <w:bottom w:val="single" w:sz="6" w:space="0" w:color="000000"/>
                          <w:right w:val="single" w:sz="6" w:space="0" w:color="000000"/>
                        </w:tcBorders>
                        <w:shd w:val="clear" w:color="auto" w:fill="auto"/>
                        <w:hideMark/>
                      </w:tcPr>
                      <w:p w14:paraId="0637BDCD"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Pojava (M)</w:t>
                        </w:r>
                      </w:p>
                    </w:tc>
                    <w:tc>
                      <w:tcPr>
                        <w:tcW w:w="2443" w:type="dxa"/>
                        <w:tcBorders>
                          <w:top w:val="single" w:sz="6" w:space="0" w:color="000000"/>
                          <w:left w:val="single" w:sz="6" w:space="0" w:color="000000"/>
                          <w:bottom w:val="single" w:sz="6" w:space="0" w:color="000000"/>
                          <w:right w:val="single" w:sz="6" w:space="0" w:color="000000"/>
                        </w:tcBorders>
                        <w:shd w:val="clear" w:color="auto" w:fill="auto"/>
                        <w:hideMark/>
                      </w:tcPr>
                      <w:p w14:paraId="2379194C"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Opis pojave koja izaziva izdavanje SIGMET-a/AIRMET-a</w:t>
                        </w:r>
                      </w:p>
                    </w:tc>
                    <w:tc>
                      <w:tcPr>
                        <w:tcW w:w="4464" w:type="dxa"/>
                        <w:tcBorders>
                          <w:top w:val="single" w:sz="6" w:space="0" w:color="000000"/>
                          <w:left w:val="single" w:sz="6" w:space="0" w:color="000000"/>
                          <w:bottom w:val="single" w:sz="6" w:space="0" w:color="000000"/>
                          <w:right w:val="single" w:sz="6" w:space="0" w:color="000000"/>
                        </w:tcBorders>
                        <w:shd w:val="clear" w:color="auto" w:fill="auto"/>
                        <w:hideMark/>
                      </w:tcPr>
                      <w:p w14:paraId="77CC3872"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OBSC TS[GR]</w:t>
                        </w:r>
                      </w:p>
                      <w:p w14:paraId="709E6453"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EMBD TS[GR]</w:t>
                        </w:r>
                      </w:p>
                      <w:p w14:paraId="077BA82F"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FRQ TS[GR]</w:t>
                        </w:r>
                      </w:p>
                      <w:p w14:paraId="2DEFD96F"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SQL TS[GR]</w:t>
                        </w:r>
                      </w:p>
                      <w:p w14:paraId="6575404D"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TC nnnnnnnnnn PSN Nnn[nn] </w:t>
                        </w:r>
                        <w:r w:rsidRPr="0084008D">
                          <w:rPr>
                            <w:rFonts w:ascii="Times New Roman" w:eastAsia="Times New Roman" w:hAnsi="Times New Roman" w:cs="Times New Roman"/>
                            <w:i/>
                            <w:iCs/>
                            <w:sz w:val="24"/>
                            <w:szCs w:val="24"/>
                            <w:lang w:val="en-US"/>
                          </w:rPr>
                          <w:t>ili</w:t>
                        </w:r>
                        <w:r w:rsidRPr="0084008D">
                          <w:rPr>
                            <w:rFonts w:ascii="Times New Roman" w:eastAsia="Times New Roman" w:hAnsi="Times New Roman" w:cs="Times New Roman"/>
                            <w:sz w:val="24"/>
                            <w:szCs w:val="24"/>
                            <w:lang w:val="en-US"/>
                          </w:rPr>
                          <w:t> Snn[nn] Wnnn[nn] </w:t>
                        </w:r>
                        <w:r w:rsidRPr="0084008D">
                          <w:rPr>
                            <w:rFonts w:ascii="Times New Roman" w:eastAsia="Times New Roman" w:hAnsi="Times New Roman" w:cs="Times New Roman"/>
                            <w:i/>
                            <w:iCs/>
                            <w:sz w:val="24"/>
                            <w:szCs w:val="24"/>
                            <w:lang w:val="en-US"/>
                          </w:rPr>
                          <w:t>ili</w:t>
                        </w:r>
                        <w:r w:rsidRPr="0084008D">
                          <w:rPr>
                            <w:rFonts w:ascii="Times New Roman" w:eastAsia="Times New Roman" w:hAnsi="Times New Roman" w:cs="Times New Roman"/>
                            <w:sz w:val="24"/>
                            <w:szCs w:val="24"/>
                            <w:lang w:val="en-US"/>
                          </w:rPr>
                          <w:t> Ennn[nn] CB</w:t>
                        </w:r>
                      </w:p>
                      <w:p w14:paraId="5E30C707"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i/>
                            <w:iCs/>
                            <w:sz w:val="24"/>
                            <w:szCs w:val="24"/>
                            <w:lang w:val="en-US"/>
                          </w:rPr>
                          <w:t>ili</w:t>
                        </w:r>
                      </w:p>
                      <w:p w14:paraId="10503774"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TC NN</w:t>
                        </w:r>
                        <w:hyperlink r:id="rId279" w:anchor="ntr10-L_2021289EN.01003601-E0002" w:history="1">
                          <w:r w:rsidRPr="0084008D">
                            <w:rPr>
                              <w:rFonts w:ascii="Times New Roman" w:eastAsia="Times New Roman" w:hAnsi="Times New Roman" w:cs="Times New Roman"/>
                              <w:sz w:val="24"/>
                              <w:szCs w:val="24"/>
                              <w:lang w:val="en-US"/>
                            </w:rPr>
                            <w:t> (</w:t>
                          </w:r>
                          <w:r w:rsidRPr="0084008D">
                            <w:rPr>
                              <w:rFonts w:ascii="Times New Roman" w:eastAsia="Times New Roman" w:hAnsi="Times New Roman" w:cs="Times New Roman"/>
                              <w:sz w:val="24"/>
                              <w:szCs w:val="24"/>
                              <w:vertAlign w:val="superscript"/>
                              <w:lang w:val="en-US"/>
                            </w:rPr>
                            <w:t>10</w:t>
                          </w:r>
                          <w:r w:rsidRPr="0084008D">
                            <w:rPr>
                              <w:rFonts w:ascii="Times New Roman" w:eastAsia="Times New Roman" w:hAnsi="Times New Roman" w:cs="Times New Roman"/>
                              <w:sz w:val="24"/>
                              <w:szCs w:val="24"/>
                              <w:lang w:val="en-US"/>
                            </w:rPr>
                            <w:t>)</w:t>
                          </w:r>
                        </w:hyperlink>
                        <w:r w:rsidRPr="0084008D">
                          <w:rPr>
                            <w:rFonts w:ascii="Times New Roman" w:eastAsia="Times New Roman" w:hAnsi="Times New Roman" w:cs="Times New Roman"/>
                            <w:sz w:val="24"/>
                            <w:szCs w:val="24"/>
                            <w:lang w:val="en-US"/>
                          </w:rPr>
                          <w:t> PSN Nnn[nn] </w:t>
                        </w:r>
                        <w:r w:rsidRPr="0084008D">
                          <w:rPr>
                            <w:rFonts w:ascii="Times New Roman" w:eastAsia="Times New Roman" w:hAnsi="Times New Roman" w:cs="Times New Roman"/>
                            <w:i/>
                            <w:iCs/>
                            <w:sz w:val="24"/>
                            <w:szCs w:val="24"/>
                            <w:lang w:val="en-US"/>
                          </w:rPr>
                          <w:t>ili</w:t>
                        </w:r>
                        <w:r w:rsidRPr="0084008D">
                          <w:rPr>
                            <w:rFonts w:ascii="Times New Roman" w:eastAsia="Times New Roman" w:hAnsi="Times New Roman" w:cs="Times New Roman"/>
                            <w:sz w:val="24"/>
                            <w:szCs w:val="24"/>
                            <w:lang w:val="en-US"/>
                          </w:rPr>
                          <w:t> Snn[nn] Wnnn[nn] </w:t>
                        </w:r>
                        <w:r w:rsidRPr="0084008D">
                          <w:rPr>
                            <w:rFonts w:ascii="Times New Roman" w:eastAsia="Times New Roman" w:hAnsi="Times New Roman" w:cs="Times New Roman"/>
                            <w:i/>
                            <w:iCs/>
                            <w:sz w:val="24"/>
                            <w:szCs w:val="24"/>
                            <w:lang w:val="en-US"/>
                          </w:rPr>
                          <w:t>ili</w:t>
                        </w:r>
                        <w:r w:rsidRPr="0084008D">
                          <w:rPr>
                            <w:rFonts w:ascii="Times New Roman" w:eastAsia="Times New Roman" w:hAnsi="Times New Roman" w:cs="Times New Roman"/>
                            <w:sz w:val="24"/>
                            <w:szCs w:val="24"/>
                            <w:lang w:val="en-US"/>
                          </w:rPr>
                          <w:t> Ennn[nn] CB</w:t>
                        </w:r>
                      </w:p>
                      <w:p w14:paraId="706C23CC"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SEV TURB</w:t>
                        </w:r>
                      </w:p>
                      <w:p w14:paraId="7FA62DF6"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SEV ICE</w:t>
                        </w:r>
                      </w:p>
                      <w:p w14:paraId="253E2317"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SEV ICE (FZRA)</w:t>
                        </w:r>
                      </w:p>
                      <w:p w14:paraId="5BD4F269"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SEV MTW</w:t>
                        </w:r>
                      </w:p>
                      <w:p w14:paraId="136483CF"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HVY DS</w:t>
                        </w:r>
                      </w:p>
                      <w:p w14:paraId="122151A0"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HVY SS</w:t>
                        </w:r>
                      </w:p>
                      <w:p w14:paraId="23452E29"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[VA ERUPTION] [MT nnnnnnnnnn]</w:t>
                        </w:r>
                      </w:p>
                      <w:p w14:paraId="300895DD"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[PSN Nnn[nn] </w:t>
                        </w:r>
                        <w:r w:rsidRPr="0084008D">
                          <w:rPr>
                            <w:rFonts w:ascii="Times New Roman" w:eastAsia="Times New Roman" w:hAnsi="Times New Roman" w:cs="Times New Roman"/>
                            <w:i/>
                            <w:iCs/>
                            <w:sz w:val="24"/>
                            <w:szCs w:val="24"/>
                            <w:lang w:val="en-US"/>
                          </w:rPr>
                          <w:t>ili</w:t>
                        </w:r>
                        <w:r w:rsidRPr="0084008D">
                          <w:rPr>
                            <w:rFonts w:ascii="Times New Roman" w:eastAsia="Times New Roman" w:hAnsi="Times New Roman" w:cs="Times New Roman"/>
                            <w:sz w:val="24"/>
                            <w:szCs w:val="24"/>
                            <w:lang w:val="en-US"/>
                          </w:rPr>
                          <w:t> Snn[nn] Ennn[nn] </w:t>
                        </w:r>
                        <w:r w:rsidRPr="0084008D">
                          <w:rPr>
                            <w:rFonts w:ascii="Times New Roman" w:eastAsia="Times New Roman" w:hAnsi="Times New Roman" w:cs="Times New Roman"/>
                            <w:i/>
                            <w:iCs/>
                            <w:sz w:val="24"/>
                            <w:szCs w:val="24"/>
                            <w:lang w:val="en-US"/>
                          </w:rPr>
                          <w:t>ili</w:t>
                        </w:r>
                        <w:r w:rsidRPr="0084008D">
                          <w:rPr>
                            <w:rFonts w:ascii="Times New Roman" w:eastAsia="Times New Roman" w:hAnsi="Times New Roman" w:cs="Times New Roman"/>
                            <w:sz w:val="24"/>
                            <w:szCs w:val="24"/>
                            <w:lang w:val="en-US"/>
                          </w:rPr>
                          <w:t> Wnnn[nn]]</w:t>
                        </w:r>
                      </w:p>
                      <w:p w14:paraId="546A1740"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VA CLD</w:t>
                        </w:r>
                      </w:p>
                      <w:p w14:paraId="050AD589"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RDOACT CLD</w:t>
                        </w:r>
                      </w:p>
                    </w:tc>
                    <w:tc>
                      <w:tcPr>
                        <w:tcW w:w="2635" w:type="dxa"/>
                        <w:tcBorders>
                          <w:top w:val="single" w:sz="6" w:space="0" w:color="000000"/>
                          <w:left w:val="single" w:sz="6" w:space="0" w:color="000000"/>
                          <w:bottom w:val="single" w:sz="6" w:space="0" w:color="000000"/>
                          <w:right w:val="single" w:sz="6" w:space="0" w:color="000000"/>
                        </w:tcBorders>
                        <w:shd w:val="clear" w:color="auto" w:fill="auto"/>
                        <w:hideMark/>
                      </w:tcPr>
                      <w:p w14:paraId="0BAE8FBC"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SFC WIND nnn/nn[n]KT</w:t>
                        </w:r>
                      </w:p>
                      <w:p w14:paraId="42CCE428" w14:textId="77777777" w:rsidR="009E2940" w:rsidRPr="0084008D" w:rsidRDefault="009E2940" w:rsidP="0084008D">
                        <w:pPr>
                          <w:spacing w:before="60" w:after="60" w:line="240" w:lineRule="auto"/>
                          <w:rPr>
                            <w:rFonts w:ascii="Times New Roman" w:eastAsia="Times New Roman" w:hAnsi="Times New Roman" w:cs="Times New Roman"/>
                            <w:sz w:val="24"/>
                            <w:szCs w:val="24"/>
                            <w:lang w:val="pt-PT"/>
                          </w:rPr>
                        </w:pPr>
                        <w:r w:rsidRPr="0084008D">
                          <w:rPr>
                            <w:rFonts w:ascii="Times New Roman" w:eastAsia="Times New Roman" w:hAnsi="Times New Roman" w:cs="Times New Roman"/>
                            <w:sz w:val="24"/>
                            <w:szCs w:val="24"/>
                            <w:lang w:val="pt-PT"/>
                          </w:rPr>
                          <w:t>SFC VIS [n][n]nnM (nn)</w:t>
                        </w:r>
                      </w:p>
                      <w:p w14:paraId="4959A999" w14:textId="77777777" w:rsidR="009E2940" w:rsidRPr="0084008D" w:rsidRDefault="009E2940" w:rsidP="0084008D">
                        <w:pPr>
                          <w:spacing w:before="60" w:after="60" w:line="240" w:lineRule="auto"/>
                          <w:rPr>
                            <w:rFonts w:ascii="Times New Roman" w:eastAsia="Times New Roman" w:hAnsi="Times New Roman" w:cs="Times New Roman"/>
                            <w:sz w:val="24"/>
                            <w:szCs w:val="24"/>
                            <w:lang w:val="fr-FR"/>
                          </w:rPr>
                        </w:pPr>
                        <w:r w:rsidRPr="0084008D">
                          <w:rPr>
                            <w:rFonts w:ascii="Times New Roman" w:eastAsia="Times New Roman" w:hAnsi="Times New Roman" w:cs="Times New Roman"/>
                            <w:sz w:val="24"/>
                            <w:szCs w:val="24"/>
                            <w:lang w:val="fr-FR"/>
                          </w:rPr>
                          <w:t>ISOL TS[GR]</w:t>
                        </w:r>
                      </w:p>
                      <w:p w14:paraId="0FCC2EF9" w14:textId="77777777" w:rsidR="009E2940" w:rsidRPr="0084008D" w:rsidRDefault="009E2940" w:rsidP="0084008D">
                        <w:pPr>
                          <w:spacing w:before="60" w:after="60" w:line="240" w:lineRule="auto"/>
                          <w:rPr>
                            <w:rFonts w:ascii="Times New Roman" w:eastAsia="Times New Roman" w:hAnsi="Times New Roman" w:cs="Times New Roman"/>
                            <w:sz w:val="24"/>
                            <w:szCs w:val="24"/>
                            <w:lang w:val="fr-FR"/>
                          </w:rPr>
                        </w:pPr>
                        <w:r w:rsidRPr="0084008D">
                          <w:rPr>
                            <w:rFonts w:ascii="Times New Roman" w:eastAsia="Times New Roman" w:hAnsi="Times New Roman" w:cs="Times New Roman"/>
                            <w:sz w:val="24"/>
                            <w:szCs w:val="24"/>
                            <w:lang w:val="fr-FR"/>
                          </w:rPr>
                          <w:t>OCNL TS[GR]</w:t>
                        </w:r>
                      </w:p>
                      <w:p w14:paraId="2732B883" w14:textId="77777777" w:rsidR="009E2940" w:rsidRPr="0084008D" w:rsidRDefault="009E2940" w:rsidP="0084008D">
                        <w:pPr>
                          <w:spacing w:before="60" w:after="60" w:line="240" w:lineRule="auto"/>
                          <w:rPr>
                            <w:rFonts w:ascii="Times New Roman" w:eastAsia="Times New Roman" w:hAnsi="Times New Roman" w:cs="Times New Roman"/>
                            <w:sz w:val="24"/>
                            <w:szCs w:val="24"/>
                            <w:lang w:val="fr-FR"/>
                          </w:rPr>
                        </w:pPr>
                        <w:r w:rsidRPr="0084008D">
                          <w:rPr>
                            <w:rFonts w:ascii="Times New Roman" w:eastAsia="Times New Roman" w:hAnsi="Times New Roman" w:cs="Times New Roman"/>
                            <w:sz w:val="24"/>
                            <w:szCs w:val="24"/>
                            <w:lang w:val="fr-FR"/>
                          </w:rPr>
                          <w:t>MT OBSC</w:t>
                        </w:r>
                      </w:p>
                      <w:p w14:paraId="5FDD39F4" w14:textId="77777777" w:rsidR="009E2940" w:rsidRPr="0084008D" w:rsidRDefault="009E2940" w:rsidP="0084008D">
                        <w:pPr>
                          <w:spacing w:before="60" w:after="60" w:line="240" w:lineRule="auto"/>
                          <w:rPr>
                            <w:rFonts w:ascii="Times New Roman" w:eastAsia="Times New Roman" w:hAnsi="Times New Roman" w:cs="Times New Roman"/>
                            <w:sz w:val="24"/>
                            <w:szCs w:val="24"/>
                            <w:lang w:val="fr-FR"/>
                          </w:rPr>
                        </w:pPr>
                        <w:r w:rsidRPr="0084008D">
                          <w:rPr>
                            <w:rFonts w:ascii="Times New Roman" w:eastAsia="Times New Roman" w:hAnsi="Times New Roman" w:cs="Times New Roman"/>
                            <w:sz w:val="24"/>
                            <w:szCs w:val="24"/>
                            <w:lang w:val="fr-FR"/>
                          </w:rPr>
                          <w:t>BKN CLD</w:t>
                        </w:r>
                      </w:p>
                      <w:p w14:paraId="4505209B" w14:textId="77777777" w:rsidR="009E2940" w:rsidRPr="0084008D" w:rsidRDefault="009E2940" w:rsidP="0084008D">
                        <w:pPr>
                          <w:spacing w:before="60" w:after="60" w:line="240" w:lineRule="auto"/>
                          <w:rPr>
                            <w:rFonts w:ascii="Times New Roman" w:eastAsia="Times New Roman" w:hAnsi="Times New Roman" w:cs="Times New Roman"/>
                            <w:sz w:val="24"/>
                            <w:szCs w:val="24"/>
                            <w:lang w:val="fr-FR"/>
                          </w:rPr>
                        </w:pPr>
                        <w:r w:rsidRPr="0084008D">
                          <w:rPr>
                            <w:rFonts w:ascii="Times New Roman" w:eastAsia="Times New Roman" w:hAnsi="Times New Roman" w:cs="Times New Roman"/>
                            <w:sz w:val="24"/>
                            <w:szCs w:val="24"/>
                            <w:lang w:val="fr-FR"/>
                          </w:rPr>
                          <w:t>BKN CLD [n]nnn/[ABV][n]nnnnFT</w:t>
                        </w:r>
                      </w:p>
                      <w:p w14:paraId="70C0A16A" w14:textId="77777777" w:rsidR="009E2940" w:rsidRPr="0084008D" w:rsidRDefault="009E2940" w:rsidP="0084008D">
                        <w:pPr>
                          <w:spacing w:before="60" w:after="60" w:line="240" w:lineRule="auto"/>
                          <w:rPr>
                            <w:rFonts w:ascii="Times New Roman" w:eastAsia="Times New Roman" w:hAnsi="Times New Roman" w:cs="Times New Roman"/>
                            <w:sz w:val="24"/>
                            <w:szCs w:val="24"/>
                            <w:lang w:val="fr-FR"/>
                          </w:rPr>
                        </w:pPr>
                        <w:r w:rsidRPr="0084008D">
                          <w:rPr>
                            <w:rFonts w:ascii="Times New Roman" w:eastAsia="Times New Roman" w:hAnsi="Times New Roman" w:cs="Times New Roman"/>
                            <w:i/>
                            <w:iCs/>
                            <w:sz w:val="24"/>
                            <w:szCs w:val="24"/>
                            <w:lang w:val="fr-FR"/>
                          </w:rPr>
                          <w:t>ili</w:t>
                        </w:r>
                      </w:p>
                      <w:p w14:paraId="28FD47CF" w14:textId="77777777" w:rsidR="009E2940" w:rsidRPr="0084008D" w:rsidRDefault="009E2940" w:rsidP="0084008D">
                        <w:pPr>
                          <w:spacing w:before="60" w:after="60" w:line="240" w:lineRule="auto"/>
                          <w:rPr>
                            <w:rFonts w:ascii="Times New Roman" w:eastAsia="Times New Roman" w:hAnsi="Times New Roman" w:cs="Times New Roman"/>
                            <w:sz w:val="24"/>
                            <w:szCs w:val="24"/>
                            <w:lang w:val="fr-FR"/>
                          </w:rPr>
                        </w:pPr>
                        <w:r w:rsidRPr="0084008D">
                          <w:rPr>
                            <w:rFonts w:ascii="Times New Roman" w:eastAsia="Times New Roman" w:hAnsi="Times New Roman" w:cs="Times New Roman"/>
                            <w:sz w:val="24"/>
                            <w:szCs w:val="24"/>
                            <w:lang w:val="fr-FR"/>
                          </w:rPr>
                          <w:t>BKN CLD SFC/[ABV][n]nnnnFT</w:t>
                        </w:r>
                      </w:p>
                      <w:p w14:paraId="17B8A40C" w14:textId="77777777" w:rsidR="009E2940" w:rsidRPr="0084008D" w:rsidRDefault="009E2940" w:rsidP="0084008D">
                        <w:pPr>
                          <w:spacing w:before="60" w:after="60" w:line="240" w:lineRule="auto"/>
                          <w:rPr>
                            <w:rFonts w:ascii="Times New Roman" w:eastAsia="Times New Roman" w:hAnsi="Times New Roman" w:cs="Times New Roman"/>
                            <w:sz w:val="24"/>
                            <w:szCs w:val="24"/>
                            <w:lang w:val="pt-PT"/>
                          </w:rPr>
                        </w:pPr>
                        <w:r w:rsidRPr="0084008D">
                          <w:rPr>
                            <w:rFonts w:ascii="Times New Roman" w:eastAsia="Times New Roman" w:hAnsi="Times New Roman" w:cs="Times New Roman"/>
                            <w:i/>
                            <w:iCs/>
                            <w:sz w:val="24"/>
                            <w:szCs w:val="24"/>
                            <w:lang w:val="pt-PT"/>
                          </w:rPr>
                          <w:t>ili</w:t>
                        </w:r>
                      </w:p>
                      <w:p w14:paraId="217A1DA7" w14:textId="77777777" w:rsidR="009E2940" w:rsidRPr="0084008D" w:rsidRDefault="009E2940" w:rsidP="0084008D">
                        <w:pPr>
                          <w:spacing w:before="60" w:after="60" w:line="240" w:lineRule="auto"/>
                          <w:rPr>
                            <w:rFonts w:ascii="Times New Roman" w:eastAsia="Times New Roman" w:hAnsi="Times New Roman" w:cs="Times New Roman"/>
                            <w:sz w:val="24"/>
                            <w:szCs w:val="24"/>
                            <w:lang w:val="pt-PT"/>
                          </w:rPr>
                        </w:pPr>
                        <w:r w:rsidRPr="0084008D">
                          <w:rPr>
                            <w:rFonts w:ascii="Times New Roman" w:eastAsia="Times New Roman" w:hAnsi="Times New Roman" w:cs="Times New Roman"/>
                            <w:sz w:val="24"/>
                            <w:szCs w:val="24"/>
                            <w:lang w:val="pt-PT"/>
                          </w:rPr>
                          <w:t>OVC CLD [n]nnn/[ABV][n]nnnnFT</w:t>
                        </w:r>
                      </w:p>
                      <w:p w14:paraId="64D05978" w14:textId="77777777" w:rsidR="009E2940" w:rsidRPr="0084008D" w:rsidRDefault="009E2940" w:rsidP="0084008D">
                        <w:pPr>
                          <w:spacing w:before="60" w:after="60" w:line="240" w:lineRule="auto"/>
                          <w:rPr>
                            <w:rFonts w:ascii="Times New Roman" w:eastAsia="Times New Roman" w:hAnsi="Times New Roman" w:cs="Times New Roman"/>
                            <w:sz w:val="24"/>
                            <w:szCs w:val="24"/>
                            <w:lang w:val="pt-PT"/>
                          </w:rPr>
                        </w:pPr>
                        <w:r w:rsidRPr="0084008D">
                          <w:rPr>
                            <w:rFonts w:ascii="Times New Roman" w:eastAsia="Times New Roman" w:hAnsi="Times New Roman" w:cs="Times New Roman"/>
                            <w:sz w:val="24"/>
                            <w:szCs w:val="24"/>
                            <w:lang w:val="pt-PT"/>
                          </w:rPr>
                          <w:t>ili</w:t>
                        </w:r>
                      </w:p>
                      <w:p w14:paraId="28054D93" w14:textId="77777777" w:rsidR="009E2940" w:rsidRPr="0084008D" w:rsidRDefault="009E2940" w:rsidP="0084008D">
                        <w:pPr>
                          <w:spacing w:before="60" w:after="60" w:line="240" w:lineRule="auto"/>
                          <w:rPr>
                            <w:rFonts w:ascii="Times New Roman" w:eastAsia="Times New Roman" w:hAnsi="Times New Roman" w:cs="Times New Roman"/>
                            <w:sz w:val="24"/>
                            <w:szCs w:val="24"/>
                            <w:lang w:val="pt-PT"/>
                          </w:rPr>
                        </w:pPr>
                        <w:r w:rsidRPr="0084008D">
                          <w:rPr>
                            <w:rFonts w:ascii="Times New Roman" w:eastAsia="Times New Roman" w:hAnsi="Times New Roman" w:cs="Times New Roman"/>
                            <w:sz w:val="24"/>
                            <w:szCs w:val="24"/>
                            <w:lang w:val="pt-PT"/>
                          </w:rPr>
                          <w:t>OVC CLD SFC/[ABV][n]nnnnFT</w:t>
                        </w:r>
                      </w:p>
                      <w:p w14:paraId="6E7DD957" w14:textId="77777777" w:rsidR="009E2940" w:rsidRPr="0084008D" w:rsidRDefault="009E2940" w:rsidP="0084008D">
                        <w:pPr>
                          <w:spacing w:before="60" w:after="60" w:line="240" w:lineRule="auto"/>
                          <w:rPr>
                            <w:rFonts w:ascii="Times New Roman" w:eastAsia="Times New Roman" w:hAnsi="Times New Roman" w:cs="Times New Roman"/>
                            <w:sz w:val="24"/>
                            <w:szCs w:val="24"/>
                            <w:lang w:val="pt-PT"/>
                          </w:rPr>
                        </w:pPr>
                        <w:r w:rsidRPr="0084008D">
                          <w:rPr>
                            <w:rFonts w:ascii="Times New Roman" w:eastAsia="Times New Roman" w:hAnsi="Times New Roman" w:cs="Times New Roman"/>
                            <w:sz w:val="24"/>
                            <w:szCs w:val="24"/>
                            <w:lang w:val="pt-PT"/>
                          </w:rPr>
                          <w:t>ISOL CB</w:t>
                        </w:r>
                      </w:p>
                      <w:p w14:paraId="6D07CFBF" w14:textId="77777777" w:rsidR="009E2940" w:rsidRPr="0084008D" w:rsidRDefault="009E2940" w:rsidP="0084008D">
                        <w:pPr>
                          <w:spacing w:before="60" w:after="60" w:line="240" w:lineRule="auto"/>
                          <w:rPr>
                            <w:rFonts w:ascii="Times New Roman" w:eastAsia="Times New Roman" w:hAnsi="Times New Roman" w:cs="Times New Roman"/>
                            <w:sz w:val="24"/>
                            <w:szCs w:val="24"/>
                            <w:lang w:val="pt-PT"/>
                          </w:rPr>
                        </w:pPr>
                        <w:r w:rsidRPr="0084008D">
                          <w:rPr>
                            <w:rFonts w:ascii="Times New Roman" w:eastAsia="Times New Roman" w:hAnsi="Times New Roman" w:cs="Times New Roman"/>
                            <w:sz w:val="24"/>
                            <w:szCs w:val="24"/>
                            <w:lang w:val="pt-PT"/>
                          </w:rPr>
                          <w:t>OCNL CB</w:t>
                        </w:r>
                      </w:p>
                      <w:p w14:paraId="5FB9B704" w14:textId="77777777" w:rsidR="009E2940" w:rsidRPr="0084008D" w:rsidRDefault="009E2940" w:rsidP="0084008D">
                        <w:pPr>
                          <w:spacing w:before="60" w:after="60" w:line="240" w:lineRule="auto"/>
                          <w:rPr>
                            <w:rFonts w:ascii="Times New Roman" w:eastAsia="Times New Roman" w:hAnsi="Times New Roman" w:cs="Times New Roman"/>
                            <w:sz w:val="24"/>
                            <w:szCs w:val="24"/>
                            <w:lang w:val="pt-PT"/>
                          </w:rPr>
                        </w:pPr>
                        <w:r w:rsidRPr="0084008D">
                          <w:rPr>
                            <w:rFonts w:ascii="Times New Roman" w:eastAsia="Times New Roman" w:hAnsi="Times New Roman" w:cs="Times New Roman"/>
                            <w:sz w:val="24"/>
                            <w:szCs w:val="24"/>
                            <w:lang w:val="pt-PT"/>
                          </w:rPr>
                          <w:t>FRQ CB</w:t>
                        </w:r>
                      </w:p>
                      <w:p w14:paraId="72AEEC31" w14:textId="77777777" w:rsidR="009E2940" w:rsidRPr="0084008D" w:rsidRDefault="009E2940" w:rsidP="0084008D">
                        <w:pPr>
                          <w:spacing w:before="60" w:after="60" w:line="240" w:lineRule="auto"/>
                          <w:rPr>
                            <w:rFonts w:ascii="Times New Roman" w:eastAsia="Times New Roman" w:hAnsi="Times New Roman" w:cs="Times New Roman"/>
                            <w:sz w:val="24"/>
                            <w:szCs w:val="24"/>
                            <w:lang w:val="pt-PT"/>
                          </w:rPr>
                        </w:pPr>
                        <w:r w:rsidRPr="0084008D">
                          <w:rPr>
                            <w:rFonts w:ascii="Times New Roman" w:eastAsia="Times New Roman" w:hAnsi="Times New Roman" w:cs="Times New Roman"/>
                            <w:sz w:val="24"/>
                            <w:szCs w:val="24"/>
                            <w:lang w:val="pt-PT"/>
                          </w:rPr>
                          <w:t>ISOL TCU</w:t>
                        </w:r>
                      </w:p>
                      <w:p w14:paraId="3BA8088A" w14:textId="77777777" w:rsidR="009E2940" w:rsidRPr="0084008D" w:rsidRDefault="009E2940" w:rsidP="0084008D">
                        <w:pPr>
                          <w:spacing w:before="60" w:after="60" w:line="240" w:lineRule="auto"/>
                          <w:rPr>
                            <w:rFonts w:ascii="Times New Roman" w:eastAsia="Times New Roman" w:hAnsi="Times New Roman" w:cs="Times New Roman"/>
                            <w:sz w:val="24"/>
                            <w:szCs w:val="24"/>
                            <w:lang w:val="pt-PT"/>
                          </w:rPr>
                        </w:pPr>
                        <w:r w:rsidRPr="0084008D">
                          <w:rPr>
                            <w:rFonts w:ascii="Times New Roman" w:eastAsia="Times New Roman" w:hAnsi="Times New Roman" w:cs="Times New Roman"/>
                            <w:sz w:val="24"/>
                            <w:szCs w:val="24"/>
                            <w:lang w:val="pt-PT"/>
                          </w:rPr>
                          <w:t>OCNL TCU</w:t>
                        </w:r>
                      </w:p>
                      <w:p w14:paraId="385C6FF9"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FRQ TCU</w:t>
                        </w:r>
                      </w:p>
                      <w:p w14:paraId="4D407521"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MOD TURB</w:t>
                        </w:r>
                      </w:p>
                      <w:p w14:paraId="3CDA4C61"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lastRenderedPageBreak/>
                          <w:t>MOD ICE</w:t>
                        </w:r>
                      </w:p>
                      <w:p w14:paraId="1DB0F377"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MOD MTW</w:t>
                        </w:r>
                      </w:p>
                    </w:tc>
                  </w:tr>
                  <w:tr w:rsidR="009E2940" w:rsidRPr="0084008D" w14:paraId="33AE931E" w14:textId="77777777" w:rsidTr="005107F1">
                    <w:tc>
                      <w:tcPr>
                        <w:tcW w:w="632" w:type="dxa"/>
                        <w:tcBorders>
                          <w:top w:val="single" w:sz="6" w:space="0" w:color="000000"/>
                          <w:left w:val="single" w:sz="6" w:space="0" w:color="000000"/>
                          <w:bottom w:val="single" w:sz="6" w:space="0" w:color="000000"/>
                          <w:right w:val="single" w:sz="6" w:space="0" w:color="000000"/>
                        </w:tcBorders>
                        <w:shd w:val="clear" w:color="auto" w:fill="auto"/>
                        <w:hideMark/>
                      </w:tcPr>
                      <w:p w14:paraId="41687A86"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lastRenderedPageBreak/>
                          <w:t>11</w:t>
                        </w:r>
                      </w:p>
                    </w:tc>
                    <w:tc>
                      <w:tcPr>
                        <w:tcW w:w="2295" w:type="dxa"/>
                        <w:tcBorders>
                          <w:top w:val="single" w:sz="6" w:space="0" w:color="000000"/>
                          <w:left w:val="single" w:sz="6" w:space="0" w:color="000000"/>
                          <w:bottom w:val="single" w:sz="6" w:space="0" w:color="000000"/>
                          <w:right w:val="single" w:sz="6" w:space="0" w:color="000000"/>
                        </w:tcBorders>
                        <w:shd w:val="clear" w:color="auto" w:fill="auto"/>
                        <w:hideMark/>
                      </w:tcPr>
                      <w:p w14:paraId="6031478F" w14:textId="77777777" w:rsidR="009E2940" w:rsidRPr="0084008D" w:rsidRDefault="009E2940" w:rsidP="0084008D">
                        <w:pPr>
                          <w:spacing w:before="60" w:after="60" w:line="240" w:lineRule="auto"/>
                          <w:rPr>
                            <w:rFonts w:ascii="Times New Roman" w:eastAsia="Times New Roman" w:hAnsi="Times New Roman" w:cs="Times New Roman"/>
                            <w:sz w:val="24"/>
                            <w:szCs w:val="24"/>
                            <w:lang w:val="pt-PT"/>
                          </w:rPr>
                        </w:pPr>
                        <w:r w:rsidRPr="0084008D">
                          <w:rPr>
                            <w:rFonts w:ascii="Times New Roman" w:eastAsia="Times New Roman" w:hAnsi="Times New Roman" w:cs="Times New Roman"/>
                            <w:sz w:val="24"/>
                            <w:szCs w:val="24"/>
                            <w:lang w:val="pt-PT"/>
                          </w:rPr>
                          <w:t>Posmatrana ili predviđena pojava (M)</w:t>
                        </w:r>
                        <w:hyperlink r:id="rId280" w:anchor="ntr11-L_2021289EN.01003601-E0003" w:history="1">
                          <w:r w:rsidRPr="0084008D">
                            <w:rPr>
                              <w:rFonts w:ascii="Times New Roman" w:eastAsia="Times New Roman" w:hAnsi="Times New Roman" w:cs="Times New Roman"/>
                              <w:sz w:val="24"/>
                              <w:szCs w:val="24"/>
                              <w:lang w:val="pt-PT"/>
                            </w:rPr>
                            <w:t> (</w:t>
                          </w:r>
                          <w:r w:rsidRPr="0084008D">
                            <w:rPr>
                              <w:rFonts w:ascii="Times New Roman" w:eastAsia="Times New Roman" w:hAnsi="Times New Roman" w:cs="Times New Roman"/>
                              <w:sz w:val="24"/>
                              <w:szCs w:val="24"/>
                              <w:vertAlign w:val="superscript"/>
                              <w:lang w:val="pt-PT"/>
                            </w:rPr>
                            <w:t>11</w:t>
                          </w:r>
                          <w:r w:rsidRPr="0084008D">
                            <w:rPr>
                              <w:rFonts w:ascii="Times New Roman" w:eastAsia="Times New Roman" w:hAnsi="Times New Roman" w:cs="Times New Roman"/>
                              <w:sz w:val="24"/>
                              <w:szCs w:val="24"/>
                              <w:lang w:val="pt-PT"/>
                            </w:rPr>
                            <w:t>)</w:t>
                          </w:r>
                        </w:hyperlink>
                        <w:r w:rsidRPr="0084008D">
                          <w:rPr>
                            <w:rFonts w:ascii="Times New Roman" w:eastAsia="Times New Roman" w:hAnsi="Times New Roman" w:cs="Times New Roman"/>
                            <w:sz w:val="24"/>
                            <w:szCs w:val="24"/>
                            <w:lang w:val="pt-PT"/>
                          </w:rPr>
                          <w:t>,</w:t>
                        </w:r>
                        <w:hyperlink r:id="rId281" w:anchor="ntr12-L_2021289EN.01003601-E0004" w:history="1">
                          <w:r w:rsidRPr="0084008D">
                            <w:rPr>
                              <w:rFonts w:ascii="Times New Roman" w:eastAsia="Times New Roman" w:hAnsi="Times New Roman" w:cs="Times New Roman"/>
                              <w:sz w:val="24"/>
                              <w:szCs w:val="24"/>
                              <w:lang w:val="pt-PT"/>
                            </w:rPr>
                            <w:t> (</w:t>
                          </w:r>
                          <w:r w:rsidRPr="0084008D">
                            <w:rPr>
                              <w:rFonts w:ascii="Times New Roman" w:eastAsia="Times New Roman" w:hAnsi="Times New Roman" w:cs="Times New Roman"/>
                              <w:sz w:val="24"/>
                              <w:szCs w:val="24"/>
                              <w:vertAlign w:val="superscript"/>
                              <w:lang w:val="pt-PT"/>
                            </w:rPr>
                            <w:t>12</w:t>
                          </w:r>
                          <w:r w:rsidRPr="0084008D">
                            <w:rPr>
                              <w:rFonts w:ascii="Times New Roman" w:eastAsia="Times New Roman" w:hAnsi="Times New Roman" w:cs="Times New Roman"/>
                              <w:sz w:val="24"/>
                              <w:szCs w:val="24"/>
                              <w:lang w:val="pt-PT"/>
                            </w:rPr>
                            <w:t>)</w:t>
                          </w:r>
                        </w:hyperlink>
                      </w:p>
                    </w:tc>
                    <w:tc>
                      <w:tcPr>
                        <w:tcW w:w="2443" w:type="dxa"/>
                        <w:tcBorders>
                          <w:top w:val="single" w:sz="6" w:space="0" w:color="000000"/>
                          <w:left w:val="single" w:sz="6" w:space="0" w:color="000000"/>
                          <w:bottom w:val="single" w:sz="6" w:space="0" w:color="000000"/>
                          <w:right w:val="single" w:sz="6" w:space="0" w:color="000000"/>
                        </w:tcBorders>
                        <w:shd w:val="clear" w:color="auto" w:fill="auto"/>
                        <w:hideMark/>
                      </w:tcPr>
                      <w:p w14:paraId="5D9333D5" w14:textId="77777777" w:rsidR="009E2940" w:rsidRPr="0084008D" w:rsidRDefault="009E2940" w:rsidP="0084008D">
                        <w:pPr>
                          <w:spacing w:before="60" w:after="60" w:line="240" w:lineRule="auto"/>
                          <w:rPr>
                            <w:rFonts w:ascii="Times New Roman" w:eastAsia="Times New Roman" w:hAnsi="Times New Roman" w:cs="Times New Roman"/>
                            <w:sz w:val="24"/>
                            <w:szCs w:val="24"/>
                            <w:lang w:val="pt-PT"/>
                          </w:rPr>
                        </w:pPr>
                        <w:r w:rsidRPr="0084008D">
                          <w:rPr>
                            <w:rFonts w:ascii="Times New Roman" w:eastAsia="Times New Roman" w:hAnsi="Times New Roman" w:cs="Times New Roman"/>
                            <w:sz w:val="24"/>
                            <w:szCs w:val="24"/>
                            <w:lang w:val="pt-PT"/>
                          </w:rPr>
                          <w:t>Indikacija da li se informacija posmatra i očekuje da će se nastaviti ili se predviđa</w:t>
                        </w:r>
                      </w:p>
                    </w:tc>
                    <w:tc>
                      <w:tcPr>
                        <w:tcW w:w="7099"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3384805"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OBS [AT nnnnZ] </w:t>
                        </w:r>
                        <w:r w:rsidRPr="0084008D">
                          <w:rPr>
                            <w:rFonts w:ascii="Times New Roman" w:eastAsia="Times New Roman" w:hAnsi="Times New Roman" w:cs="Times New Roman"/>
                            <w:i/>
                            <w:iCs/>
                            <w:sz w:val="24"/>
                            <w:szCs w:val="24"/>
                            <w:lang w:val="en-US"/>
                          </w:rPr>
                          <w:t>ili</w:t>
                        </w:r>
                      </w:p>
                      <w:p w14:paraId="512FD942"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FCST [AT nnnnZ]</w:t>
                        </w:r>
                      </w:p>
                    </w:tc>
                  </w:tr>
                  <w:tr w:rsidR="009E2940" w:rsidRPr="0084008D" w14:paraId="6482BBFB" w14:textId="77777777" w:rsidTr="005107F1">
                    <w:tc>
                      <w:tcPr>
                        <w:tcW w:w="632" w:type="dxa"/>
                        <w:tcBorders>
                          <w:top w:val="single" w:sz="6" w:space="0" w:color="000000"/>
                          <w:left w:val="single" w:sz="6" w:space="0" w:color="000000"/>
                          <w:bottom w:val="single" w:sz="6" w:space="0" w:color="000000"/>
                          <w:right w:val="single" w:sz="6" w:space="0" w:color="000000"/>
                        </w:tcBorders>
                        <w:shd w:val="clear" w:color="auto" w:fill="auto"/>
                        <w:hideMark/>
                      </w:tcPr>
                      <w:p w14:paraId="4B4EAD14"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12</w:t>
                        </w:r>
                      </w:p>
                    </w:tc>
                    <w:tc>
                      <w:tcPr>
                        <w:tcW w:w="2295" w:type="dxa"/>
                        <w:tcBorders>
                          <w:top w:val="single" w:sz="6" w:space="0" w:color="000000"/>
                          <w:left w:val="single" w:sz="6" w:space="0" w:color="000000"/>
                          <w:bottom w:val="single" w:sz="6" w:space="0" w:color="000000"/>
                          <w:right w:val="single" w:sz="6" w:space="0" w:color="000000"/>
                        </w:tcBorders>
                        <w:shd w:val="clear" w:color="auto" w:fill="auto"/>
                        <w:hideMark/>
                      </w:tcPr>
                      <w:p w14:paraId="2452C789"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Lokacija (C)</w:t>
                        </w:r>
                        <w:hyperlink r:id="rId282" w:anchor="ntr11-L_2021289EN.01003601-E0003" w:history="1">
                          <w:r w:rsidRPr="0084008D">
                            <w:rPr>
                              <w:rFonts w:ascii="Times New Roman" w:eastAsia="Times New Roman" w:hAnsi="Times New Roman" w:cs="Times New Roman"/>
                              <w:sz w:val="24"/>
                              <w:szCs w:val="24"/>
                              <w:lang w:val="en-US"/>
                            </w:rPr>
                            <w:t> (</w:t>
                          </w:r>
                          <w:r w:rsidRPr="0084008D">
                            <w:rPr>
                              <w:rFonts w:ascii="Times New Roman" w:eastAsia="Times New Roman" w:hAnsi="Times New Roman" w:cs="Times New Roman"/>
                              <w:sz w:val="24"/>
                              <w:szCs w:val="24"/>
                              <w:vertAlign w:val="superscript"/>
                              <w:lang w:val="en-US"/>
                            </w:rPr>
                            <w:t>11</w:t>
                          </w:r>
                          <w:r w:rsidRPr="0084008D">
                            <w:rPr>
                              <w:rFonts w:ascii="Times New Roman" w:eastAsia="Times New Roman" w:hAnsi="Times New Roman" w:cs="Times New Roman"/>
                              <w:sz w:val="24"/>
                              <w:szCs w:val="24"/>
                              <w:lang w:val="en-US"/>
                            </w:rPr>
                            <w:t>)</w:t>
                          </w:r>
                        </w:hyperlink>
                        <w:r w:rsidRPr="0084008D">
                          <w:rPr>
                            <w:rFonts w:ascii="Times New Roman" w:eastAsia="Times New Roman" w:hAnsi="Times New Roman" w:cs="Times New Roman"/>
                            <w:sz w:val="24"/>
                            <w:szCs w:val="24"/>
                            <w:lang w:val="en-US"/>
                          </w:rPr>
                          <w:t>,</w:t>
                        </w:r>
                        <w:hyperlink r:id="rId283" w:anchor="ntr12-L_2021289EN.01003601-E0004" w:history="1">
                          <w:r w:rsidRPr="0084008D">
                            <w:rPr>
                              <w:rFonts w:ascii="Times New Roman" w:eastAsia="Times New Roman" w:hAnsi="Times New Roman" w:cs="Times New Roman"/>
                              <w:sz w:val="24"/>
                              <w:szCs w:val="24"/>
                              <w:lang w:val="en-US"/>
                            </w:rPr>
                            <w:t> (</w:t>
                          </w:r>
                          <w:r w:rsidRPr="0084008D">
                            <w:rPr>
                              <w:rFonts w:ascii="Times New Roman" w:eastAsia="Times New Roman" w:hAnsi="Times New Roman" w:cs="Times New Roman"/>
                              <w:sz w:val="24"/>
                              <w:szCs w:val="24"/>
                              <w:vertAlign w:val="superscript"/>
                              <w:lang w:val="en-US"/>
                            </w:rPr>
                            <w:t>12</w:t>
                          </w:r>
                          <w:r w:rsidRPr="0084008D">
                            <w:rPr>
                              <w:rFonts w:ascii="Times New Roman" w:eastAsia="Times New Roman" w:hAnsi="Times New Roman" w:cs="Times New Roman"/>
                              <w:sz w:val="24"/>
                              <w:szCs w:val="24"/>
                              <w:lang w:val="en-US"/>
                            </w:rPr>
                            <w:t>)</w:t>
                          </w:r>
                        </w:hyperlink>
                        <w:r w:rsidRPr="0084008D">
                          <w:rPr>
                            <w:rFonts w:ascii="Times New Roman" w:eastAsia="Times New Roman" w:hAnsi="Times New Roman" w:cs="Times New Roman"/>
                            <w:sz w:val="24"/>
                            <w:szCs w:val="24"/>
                            <w:lang w:val="en-US"/>
                          </w:rPr>
                          <w:t>,</w:t>
                        </w:r>
                        <w:hyperlink r:id="rId284" w:anchor="ntr13-L_2021289EN.01003601-E0005" w:history="1">
                          <w:r w:rsidRPr="0084008D">
                            <w:rPr>
                              <w:rFonts w:ascii="Times New Roman" w:eastAsia="Times New Roman" w:hAnsi="Times New Roman" w:cs="Times New Roman"/>
                              <w:sz w:val="24"/>
                              <w:szCs w:val="24"/>
                              <w:lang w:val="en-US"/>
                            </w:rPr>
                            <w:t> (</w:t>
                          </w:r>
                          <w:r w:rsidRPr="0084008D">
                            <w:rPr>
                              <w:rFonts w:ascii="Times New Roman" w:eastAsia="Times New Roman" w:hAnsi="Times New Roman" w:cs="Times New Roman"/>
                              <w:sz w:val="24"/>
                              <w:szCs w:val="24"/>
                              <w:vertAlign w:val="superscript"/>
                              <w:lang w:val="en-US"/>
                            </w:rPr>
                            <w:t>13</w:t>
                          </w:r>
                          <w:r w:rsidRPr="0084008D">
                            <w:rPr>
                              <w:rFonts w:ascii="Times New Roman" w:eastAsia="Times New Roman" w:hAnsi="Times New Roman" w:cs="Times New Roman"/>
                              <w:sz w:val="24"/>
                              <w:szCs w:val="24"/>
                              <w:lang w:val="en-US"/>
                            </w:rPr>
                            <w:t>)</w:t>
                          </w:r>
                        </w:hyperlink>
                      </w:p>
                    </w:tc>
                    <w:tc>
                      <w:tcPr>
                        <w:tcW w:w="2443" w:type="dxa"/>
                        <w:tcBorders>
                          <w:top w:val="single" w:sz="6" w:space="0" w:color="000000"/>
                          <w:left w:val="single" w:sz="6" w:space="0" w:color="000000"/>
                          <w:bottom w:val="single" w:sz="6" w:space="0" w:color="000000"/>
                          <w:right w:val="single" w:sz="6" w:space="0" w:color="000000"/>
                        </w:tcBorders>
                        <w:shd w:val="clear" w:color="auto" w:fill="auto"/>
                        <w:hideMark/>
                      </w:tcPr>
                      <w:p w14:paraId="16BDA27F" w14:textId="77777777" w:rsidR="009E2940" w:rsidRPr="0084008D" w:rsidRDefault="009E2940" w:rsidP="0084008D">
                        <w:pPr>
                          <w:spacing w:before="60" w:after="60" w:line="240" w:lineRule="auto"/>
                          <w:rPr>
                            <w:rFonts w:ascii="Times New Roman" w:eastAsia="Times New Roman" w:hAnsi="Times New Roman" w:cs="Times New Roman"/>
                            <w:sz w:val="24"/>
                            <w:szCs w:val="24"/>
                            <w:lang w:val="pt-PT"/>
                          </w:rPr>
                        </w:pPr>
                        <w:r w:rsidRPr="0084008D">
                          <w:rPr>
                            <w:rFonts w:ascii="Times New Roman" w:eastAsia="Times New Roman" w:hAnsi="Times New Roman" w:cs="Times New Roman"/>
                            <w:sz w:val="24"/>
                            <w:szCs w:val="24"/>
                            <w:lang w:val="pt-PT"/>
                          </w:rPr>
                          <w:t>Lokacija (koja odnosi na geografsku širinu i dužinu) u stepenima i minutima))</w:t>
                        </w:r>
                      </w:p>
                    </w:tc>
                    <w:tc>
                      <w:tcPr>
                        <w:tcW w:w="7099"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40F9FCF" w14:textId="77777777" w:rsidR="009E2940" w:rsidRPr="0084008D" w:rsidRDefault="009E2940" w:rsidP="0084008D">
                        <w:pPr>
                          <w:spacing w:before="60" w:after="60" w:line="240" w:lineRule="auto"/>
                          <w:rPr>
                            <w:rFonts w:ascii="Times New Roman" w:eastAsia="Times New Roman" w:hAnsi="Times New Roman" w:cs="Times New Roman"/>
                            <w:sz w:val="24"/>
                            <w:szCs w:val="24"/>
                            <w:lang w:val="pt-PT"/>
                          </w:rPr>
                        </w:pPr>
                        <w:r w:rsidRPr="0084008D">
                          <w:rPr>
                            <w:rFonts w:ascii="Times New Roman" w:eastAsia="Times New Roman" w:hAnsi="Times New Roman" w:cs="Times New Roman"/>
                            <w:sz w:val="24"/>
                            <w:szCs w:val="24"/>
                            <w:lang w:val="pt-PT"/>
                          </w:rPr>
                          <w:t>Nnn[nn] Wnnn[nn] </w:t>
                        </w:r>
                        <w:r w:rsidRPr="0084008D">
                          <w:rPr>
                            <w:rFonts w:ascii="Times New Roman" w:eastAsia="Times New Roman" w:hAnsi="Times New Roman" w:cs="Times New Roman"/>
                            <w:i/>
                            <w:iCs/>
                            <w:sz w:val="24"/>
                            <w:szCs w:val="24"/>
                            <w:lang w:val="pt-PT"/>
                          </w:rPr>
                          <w:t>ili</w:t>
                        </w:r>
                      </w:p>
                      <w:p w14:paraId="6672681E" w14:textId="77777777" w:rsidR="009E2940" w:rsidRPr="0084008D" w:rsidRDefault="009E2940" w:rsidP="0084008D">
                        <w:pPr>
                          <w:spacing w:before="60" w:after="60" w:line="240" w:lineRule="auto"/>
                          <w:rPr>
                            <w:rFonts w:ascii="Times New Roman" w:eastAsia="Times New Roman" w:hAnsi="Times New Roman" w:cs="Times New Roman"/>
                            <w:sz w:val="24"/>
                            <w:szCs w:val="24"/>
                            <w:lang w:val="pt-PT"/>
                          </w:rPr>
                        </w:pPr>
                        <w:r w:rsidRPr="0084008D">
                          <w:rPr>
                            <w:rFonts w:ascii="Times New Roman" w:eastAsia="Times New Roman" w:hAnsi="Times New Roman" w:cs="Times New Roman"/>
                            <w:sz w:val="24"/>
                            <w:szCs w:val="24"/>
                            <w:lang w:val="pt-PT"/>
                          </w:rPr>
                          <w:t>Nnn[nn] Ennn[nn] </w:t>
                        </w:r>
                        <w:r w:rsidRPr="0084008D">
                          <w:rPr>
                            <w:rFonts w:ascii="Times New Roman" w:eastAsia="Times New Roman" w:hAnsi="Times New Roman" w:cs="Times New Roman"/>
                            <w:i/>
                            <w:iCs/>
                            <w:sz w:val="24"/>
                            <w:szCs w:val="24"/>
                            <w:lang w:val="pt-PT"/>
                          </w:rPr>
                          <w:t>ili</w:t>
                        </w:r>
                      </w:p>
                      <w:p w14:paraId="4E112F46" w14:textId="77777777" w:rsidR="009E2940" w:rsidRPr="0084008D" w:rsidRDefault="009E2940" w:rsidP="0084008D">
                        <w:pPr>
                          <w:spacing w:before="60" w:after="60" w:line="240" w:lineRule="auto"/>
                          <w:rPr>
                            <w:rFonts w:ascii="Times New Roman" w:eastAsia="Times New Roman" w:hAnsi="Times New Roman" w:cs="Times New Roman"/>
                            <w:sz w:val="24"/>
                            <w:szCs w:val="24"/>
                            <w:lang w:val="pt-PT"/>
                          </w:rPr>
                        </w:pPr>
                        <w:r w:rsidRPr="0084008D">
                          <w:rPr>
                            <w:rFonts w:ascii="Times New Roman" w:eastAsia="Times New Roman" w:hAnsi="Times New Roman" w:cs="Times New Roman"/>
                            <w:sz w:val="24"/>
                            <w:szCs w:val="24"/>
                            <w:lang w:val="pt-PT"/>
                          </w:rPr>
                          <w:t>Snn[nn] Wnnn[nn] </w:t>
                        </w:r>
                        <w:r w:rsidRPr="0084008D">
                          <w:rPr>
                            <w:rFonts w:ascii="Times New Roman" w:eastAsia="Times New Roman" w:hAnsi="Times New Roman" w:cs="Times New Roman"/>
                            <w:i/>
                            <w:iCs/>
                            <w:sz w:val="24"/>
                            <w:szCs w:val="24"/>
                            <w:lang w:val="pt-PT"/>
                          </w:rPr>
                          <w:t>ili</w:t>
                        </w:r>
                      </w:p>
                      <w:p w14:paraId="044F6B3F" w14:textId="77777777" w:rsidR="009E2940" w:rsidRPr="0084008D" w:rsidRDefault="009E2940" w:rsidP="0084008D">
                        <w:pPr>
                          <w:spacing w:before="60" w:after="60" w:line="240" w:lineRule="auto"/>
                          <w:rPr>
                            <w:rFonts w:ascii="Times New Roman" w:eastAsia="Times New Roman" w:hAnsi="Times New Roman" w:cs="Times New Roman"/>
                            <w:sz w:val="24"/>
                            <w:szCs w:val="24"/>
                            <w:lang w:val="pt-PT"/>
                          </w:rPr>
                        </w:pPr>
                        <w:r w:rsidRPr="0084008D">
                          <w:rPr>
                            <w:rFonts w:ascii="Times New Roman" w:eastAsia="Times New Roman" w:hAnsi="Times New Roman" w:cs="Times New Roman"/>
                            <w:sz w:val="24"/>
                            <w:szCs w:val="24"/>
                            <w:lang w:val="pt-PT"/>
                          </w:rPr>
                          <w:t>Snn[nn] Ennn[nn]</w:t>
                        </w:r>
                      </w:p>
                      <w:p w14:paraId="75D2090E"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i/>
                            <w:iCs/>
                            <w:sz w:val="24"/>
                            <w:szCs w:val="24"/>
                            <w:lang w:val="en-US"/>
                          </w:rPr>
                          <w:t>ili</w:t>
                        </w:r>
                      </w:p>
                      <w:p w14:paraId="15B24EA2"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 OF Nnn[nn] </w:t>
                        </w:r>
                        <w:r w:rsidRPr="0084008D">
                          <w:rPr>
                            <w:rFonts w:ascii="Times New Roman" w:eastAsia="Times New Roman" w:hAnsi="Times New Roman" w:cs="Times New Roman"/>
                            <w:i/>
                            <w:iCs/>
                            <w:sz w:val="24"/>
                            <w:szCs w:val="24"/>
                            <w:lang w:val="en-US"/>
                          </w:rPr>
                          <w:t>ili</w:t>
                        </w:r>
                      </w:p>
                      <w:p w14:paraId="747F49BB"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S OF Nnn[nn] </w:t>
                        </w:r>
                        <w:r w:rsidRPr="0084008D">
                          <w:rPr>
                            <w:rFonts w:ascii="Times New Roman" w:eastAsia="Times New Roman" w:hAnsi="Times New Roman" w:cs="Times New Roman"/>
                            <w:i/>
                            <w:iCs/>
                            <w:sz w:val="24"/>
                            <w:szCs w:val="24"/>
                            <w:lang w:val="en-US"/>
                          </w:rPr>
                          <w:t>ili</w:t>
                        </w:r>
                      </w:p>
                      <w:p w14:paraId="523C8391"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 OF Snn[nn] </w:t>
                        </w:r>
                        <w:r w:rsidRPr="0084008D">
                          <w:rPr>
                            <w:rFonts w:ascii="Times New Roman" w:eastAsia="Times New Roman" w:hAnsi="Times New Roman" w:cs="Times New Roman"/>
                            <w:i/>
                            <w:iCs/>
                            <w:sz w:val="24"/>
                            <w:szCs w:val="24"/>
                            <w:lang w:val="en-US"/>
                          </w:rPr>
                          <w:t>ili</w:t>
                        </w:r>
                      </w:p>
                      <w:p w14:paraId="76903C98"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S OF Snn[nn] </w:t>
                        </w:r>
                        <w:r w:rsidRPr="0084008D">
                          <w:rPr>
                            <w:rFonts w:ascii="Times New Roman" w:eastAsia="Times New Roman" w:hAnsi="Times New Roman" w:cs="Times New Roman"/>
                            <w:i/>
                            <w:iCs/>
                            <w:sz w:val="24"/>
                            <w:szCs w:val="24"/>
                            <w:lang w:val="en-US"/>
                          </w:rPr>
                          <w:t>ili</w:t>
                        </w:r>
                      </w:p>
                      <w:p w14:paraId="16719B24"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[AND]</w:t>
                        </w:r>
                      </w:p>
                      <w:p w14:paraId="1F597ABD"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W OF Wnnn[nn] </w:t>
                        </w:r>
                        <w:r w:rsidRPr="0084008D">
                          <w:rPr>
                            <w:rFonts w:ascii="Times New Roman" w:eastAsia="Times New Roman" w:hAnsi="Times New Roman" w:cs="Times New Roman"/>
                            <w:i/>
                            <w:iCs/>
                            <w:sz w:val="24"/>
                            <w:szCs w:val="24"/>
                            <w:lang w:val="en-US"/>
                          </w:rPr>
                          <w:t>ili</w:t>
                        </w:r>
                      </w:p>
                      <w:p w14:paraId="46C66326"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E OF Wnnn[nn] </w:t>
                        </w:r>
                        <w:r w:rsidRPr="0084008D">
                          <w:rPr>
                            <w:rFonts w:ascii="Times New Roman" w:eastAsia="Times New Roman" w:hAnsi="Times New Roman" w:cs="Times New Roman"/>
                            <w:i/>
                            <w:iCs/>
                            <w:sz w:val="24"/>
                            <w:szCs w:val="24"/>
                            <w:lang w:val="en-US"/>
                          </w:rPr>
                          <w:t>ili</w:t>
                        </w:r>
                      </w:p>
                      <w:p w14:paraId="43D69560"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W OF Ennn[nn] </w:t>
                        </w:r>
                        <w:r w:rsidRPr="0084008D">
                          <w:rPr>
                            <w:rFonts w:ascii="Times New Roman" w:eastAsia="Times New Roman" w:hAnsi="Times New Roman" w:cs="Times New Roman"/>
                            <w:i/>
                            <w:iCs/>
                            <w:sz w:val="24"/>
                            <w:szCs w:val="24"/>
                            <w:lang w:val="en-US"/>
                          </w:rPr>
                          <w:t>ili</w:t>
                        </w:r>
                      </w:p>
                      <w:p w14:paraId="1A2D6549"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E OF Ennn[nn]</w:t>
                        </w:r>
                      </w:p>
                      <w:p w14:paraId="5A935A17"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i/>
                            <w:iCs/>
                            <w:sz w:val="24"/>
                            <w:szCs w:val="24"/>
                            <w:lang w:val="en-US"/>
                          </w:rPr>
                          <w:t>ili</w:t>
                        </w:r>
                      </w:p>
                      <w:p w14:paraId="61F40383"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 OF Nnn[nn] </w:t>
                        </w:r>
                        <w:r w:rsidRPr="0084008D">
                          <w:rPr>
                            <w:rFonts w:ascii="Times New Roman" w:eastAsia="Times New Roman" w:hAnsi="Times New Roman" w:cs="Times New Roman"/>
                            <w:i/>
                            <w:iCs/>
                            <w:sz w:val="24"/>
                            <w:szCs w:val="24"/>
                            <w:lang w:val="en-US"/>
                          </w:rPr>
                          <w:t>ili</w:t>
                        </w:r>
                        <w:r w:rsidRPr="0084008D">
                          <w:rPr>
                            <w:rFonts w:ascii="Times New Roman" w:eastAsia="Times New Roman" w:hAnsi="Times New Roman" w:cs="Times New Roman"/>
                            <w:sz w:val="24"/>
                            <w:szCs w:val="24"/>
                            <w:lang w:val="en-US"/>
                          </w:rPr>
                          <w:t> N OF Snn[nn] AND S OF Nnn[nn] </w:t>
                        </w:r>
                        <w:r w:rsidRPr="0084008D">
                          <w:rPr>
                            <w:rFonts w:ascii="Times New Roman" w:eastAsia="Times New Roman" w:hAnsi="Times New Roman" w:cs="Times New Roman"/>
                            <w:i/>
                            <w:iCs/>
                            <w:sz w:val="24"/>
                            <w:szCs w:val="24"/>
                            <w:lang w:val="en-US"/>
                          </w:rPr>
                          <w:t>ili</w:t>
                        </w:r>
                        <w:r w:rsidRPr="0084008D">
                          <w:rPr>
                            <w:rFonts w:ascii="Times New Roman" w:eastAsia="Times New Roman" w:hAnsi="Times New Roman" w:cs="Times New Roman"/>
                            <w:sz w:val="24"/>
                            <w:szCs w:val="24"/>
                            <w:lang w:val="en-US"/>
                          </w:rPr>
                          <w:t> S OF Snn[nn]</w:t>
                        </w:r>
                      </w:p>
                      <w:p w14:paraId="6937ACA7"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i/>
                            <w:iCs/>
                            <w:sz w:val="24"/>
                            <w:szCs w:val="24"/>
                            <w:lang w:val="en-US"/>
                          </w:rPr>
                          <w:t>ili</w:t>
                        </w:r>
                      </w:p>
                      <w:p w14:paraId="17E76A5F"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W OF Wnnn[nn] </w:t>
                        </w:r>
                        <w:r w:rsidRPr="0084008D">
                          <w:rPr>
                            <w:rFonts w:ascii="Times New Roman" w:eastAsia="Times New Roman" w:hAnsi="Times New Roman" w:cs="Times New Roman"/>
                            <w:i/>
                            <w:iCs/>
                            <w:sz w:val="24"/>
                            <w:szCs w:val="24"/>
                            <w:lang w:val="en-US"/>
                          </w:rPr>
                          <w:t>ili</w:t>
                        </w:r>
                        <w:r w:rsidRPr="0084008D">
                          <w:rPr>
                            <w:rFonts w:ascii="Times New Roman" w:eastAsia="Times New Roman" w:hAnsi="Times New Roman" w:cs="Times New Roman"/>
                            <w:sz w:val="24"/>
                            <w:szCs w:val="24"/>
                            <w:lang w:val="en-US"/>
                          </w:rPr>
                          <w:t> W OF Ennn[nn] AND E OF Wnnn[nn] </w:t>
                        </w:r>
                        <w:r w:rsidRPr="0084008D">
                          <w:rPr>
                            <w:rFonts w:ascii="Times New Roman" w:eastAsia="Times New Roman" w:hAnsi="Times New Roman" w:cs="Times New Roman"/>
                            <w:i/>
                            <w:iCs/>
                            <w:sz w:val="24"/>
                            <w:szCs w:val="24"/>
                            <w:lang w:val="en-US"/>
                          </w:rPr>
                          <w:t>ili</w:t>
                        </w:r>
                        <w:r w:rsidRPr="0084008D">
                          <w:rPr>
                            <w:rFonts w:ascii="Times New Roman" w:eastAsia="Times New Roman" w:hAnsi="Times New Roman" w:cs="Times New Roman"/>
                            <w:sz w:val="24"/>
                            <w:szCs w:val="24"/>
                            <w:lang w:val="en-US"/>
                          </w:rPr>
                          <w:t> E OF Ennn[nn]</w:t>
                        </w:r>
                      </w:p>
                      <w:p w14:paraId="23E880FA"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i/>
                            <w:iCs/>
                            <w:sz w:val="24"/>
                            <w:szCs w:val="24"/>
                            <w:lang w:val="en-US"/>
                          </w:rPr>
                          <w:t>ili</w:t>
                        </w:r>
                      </w:p>
                      <w:p w14:paraId="29A8AEB8"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 OF LINE </w:t>
                        </w:r>
                        <w:r w:rsidRPr="0084008D">
                          <w:rPr>
                            <w:rFonts w:ascii="Times New Roman" w:eastAsia="Times New Roman" w:hAnsi="Times New Roman" w:cs="Times New Roman"/>
                            <w:i/>
                            <w:iCs/>
                            <w:sz w:val="24"/>
                            <w:szCs w:val="24"/>
                            <w:lang w:val="en-US"/>
                          </w:rPr>
                          <w:t>ili</w:t>
                        </w:r>
                        <w:r w:rsidRPr="0084008D">
                          <w:rPr>
                            <w:rFonts w:ascii="Times New Roman" w:eastAsia="Times New Roman" w:hAnsi="Times New Roman" w:cs="Times New Roman"/>
                            <w:sz w:val="24"/>
                            <w:szCs w:val="24"/>
                            <w:lang w:val="en-US"/>
                          </w:rPr>
                          <w:t> NE OF LINE </w:t>
                        </w:r>
                        <w:r w:rsidRPr="0084008D">
                          <w:rPr>
                            <w:rFonts w:ascii="Times New Roman" w:eastAsia="Times New Roman" w:hAnsi="Times New Roman" w:cs="Times New Roman"/>
                            <w:i/>
                            <w:iCs/>
                            <w:sz w:val="24"/>
                            <w:szCs w:val="24"/>
                            <w:lang w:val="en-US"/>
                          </w:rPr>
                          <w:t>ili</w:t>
                        </w:r>
                        <w:r w:rsidRPr="0084008D">
                          <w:rPr>
                            <w:rFonts w:ascii="Times New Roman" w:eastAsia="Times New Roman" w:hAnsi="Times New Roman" w:cs="Times New Roman"/>
                            <w:sz w:val="24"/>
                            <w:szCs w:val="24"/>
                            <w:lang w:val="en-US"/>
                          </w:rPr>
                          <w:t> E OF LINE </w:t>
                        </w:r>
                        <w:r w:rsidRPr="0084008D">
                          <w:rPr>
                            <w:rFonts w:ascii="Times New Roman" w:eastAsia="Times New Roman" w:hAnsi="Times New Roman" w:cs="Times New Roman"/>
                            <w:i/>
                            <w:iCs/>
                            <w:sz w:val="24"/>
                            <w:szCs w:val="24"/>
                            <w:lang w:val="en-US"/>
                          </w:rPr>
                          <w:t>ili</w:t>
                        </w:r>
                        <w:r w:rsidRPr="0084008D">
                          <w:rPr>
                            <w:rFonts w:ascii="Times New Roman" w:eastAsia="Times New Roman" w:hAnsi="Times New Roman" w:cs="Times New Roman"/>
                            <w:sz w:val="24"/>
                            <w:szCs w:val="24"/>
                            <w:lang w:val="en-US"/>
                          </w:rPr>
                          <w:t> SE OF LINE </w:t>
                        </w:r>
                        <w:r w:rsidRPr="0084008D">
                          <w:rPr>
                            <w:rFonts w:ascii="Times New Roman" w:eastAsia="Times New Roman" w:hAnsi="Times New Roman" w:cs="Times New Roman"/>
                            <w:i/>
                            <w:iCs/>
                            <w:sz w:val="24"/>
                            <w:szCs w:val="24"/>
                            <w:lang w:val="en-US"/>
                          </w:rPr>
                          <w:t>ili</w:t>
                        </w:r>
                        <w:r w:rsidRPr="0084008D">
                          <w:rPr>
                            <w:rFonts w:ascii="Times New Roman" w:eastAsia="Times New Roman" w:hAnsi="Times New Roman" w:cs="Times New Roman"/>
                            <w:sz w:val="24"/>
                            <w:szCs w:val="24"/>
                            <w:lang w:val="en-US"/>
                          </w:rPr>
                          <w:t> S OF LINE </w:t>
                        </w:r>
                        <w:r w:rsidRPr="0084008D">
                          <w:rPr>
                            <w:rFonts w:ascii="Times New Roman" w:eastAsia="Times New Roman" w:hAnsi="Times New Roman" w:cs="Times New Roman"/>
                            <w:i/>
                            <w:iCs/>
                            <w:sz w:val="24"/>
                            <w:szCs w:val="24"/>
                            <w:lang w:val="en-US"/>
                          </w:rPr>
                          <w:t>ili</w:t>
                        </w:r>
                        <w:r w:rsidRPr="0084008D">
                          <w:rPr>
                            <w:rFonts w:ascii="Times New Roman" w:eastAsia="Times New Roman" w:hAnsi="Times New Roman" w:cs="Times New Roman"/>
                            <w:sz w:val="24"/>
                            <w:szCs w:val="24"/>
                            <w:lang w:val="en-US"/>
                          </w:rPr>
                          <w:t> SW OF LINE </w:t>
                        </w:r>
                        <w:r w:rsidRPr="0084008D">
                          <w:rPr>
                            <w:rFonts w:ascii="Times New Roman" w:eastAsia="Times New Roman" w:hAnsi="Times New Roman" w:cs="Times New Roman"/>
                            <w:i/>
                            <w:iCs/>
                            <w:sz w:val="24"/>
                            <w:szCs w:val="24"/>
                            <w:lang w:val="en-US"/>
                          </w:rPr>
                          <w:t>ili</w:t>
                        </w:r>
                        <w:r w:rsidRPr="0084008D">
                          <w:rPr>
                            <w:rFonts w:ascii="Times New Roman" w:eastAsia="Times New Roman" w:hAnsi="Times New Roman" w:cs="Times New Roman"/>
                            <w:sz w:val="24"/>
                            <w:szCs w:val="24"/>
                            <w:lang w:val="en-US"/>
                          </w:rPr>
                          <w:t> W OF LINE </w:t>
                        </w:r>
                        <w:r w:rsidRPr="0084008D">
                          <w:rPr>
                            <w:rFonts w:ascii="Times New Roman" w:eastAsia="Times New Roman" w:hAnsi="Times New Roman" w:cs="Times New Roman"/>
                            <w:i/>
                            <w:iCs/>
                            <w:sz w:val="24"/>
                            <w:szCs w:val="24"/>
                            <w:lang w:val="en-US"/>
                          </w:rPr>
                          <w:t>ili</w:t>
                        </w:r>
                        <w:r w:rsidRPr="0084008D">
                          <w:rPr>
                            <w:rFonts w:ascii="Times New Roman" w:eastAsia="Times New Roman" w:hAnsi="Times New Roman" w:cs="Times New Roman"/>
                            <w:sz w:val="24"/>
                            <w:szCs w:val="24"/>
                            <w:lang w:val="en-US"/>
                          </w:rPr>
                          <w:t xml:space="preserve"> NW OF LINE </w:t>
                        </w:r>
                        <w:r w:rsidRPr="0084008D">
                          <w:rPr>
                            <w:rFonts w:ascii="Times New Roman" w:eastAsia="Times New Roman" w:hAnsi="Times New Roman" w:cs="Times New Roman"/>
                            <w:sz w:val="24"/>
                            <w:szCs w:val="24"/>
                            <w:lang w:val="en-US"/>
                          </w:rPr>
                          <w:lastRenderedPageBreak/>
                          <w:t>Nnn[nn] </w:t>
                        </w:r>
                        <w:r w:rsidRPr="0084008D">
                          <w:rPr>
                            <w:rFonts w:ascii="Times New Roman" w:eastAsia="Times New Roman" w:hAnsi="Times New Roman" w:cs="Times New Roman"/>
                            <w:i/>
                            <w:iCs/>
                            <w:sz w:val="24"/>
                            <w:szCs w:val="24"/>
                            <w:lang w:val="en-US"/>
                          </w:rPr>
                          <w:t>ili</w:t>
                        </w:r>
                        <w:r w:rsidRPr="0084008D">
                          <w:rPr>
                            <w:rFonts w:ascii="Times New Roman" w:eastAsia="Times New Roman" w:hAnsi="Times New Roman" w:cs="Times New Roman"/>
                            <w:sz w:val="24"/>
                            <w:szCs w:val="24"/>
                            <w:lang w:val="en-US"/>
                          </w:rPr>
                          <w:t> Snn[nn] Wnnn[nn] </w:t>
                        </w:r>
                        <w:r w:rsidRPr="0084008D">
                          <w:rPr>
                            <w:rFonts w:ascii="Times New Roman" w:eastAsia="Times New Roman" w:hAnsi="Times New Roman" w:cs="Times New Roman"/>
                            <w:i/>
                            <w:iCs/>
                            <w:sz w:val="24"/>
                            <w:szCs w:val="24"/>
                            <w:lang w:val="en-US"/>
                          </w:rPr>
                          <w:t>ili</w:t>
                        </w:r>
                        <w:r w:rsidRPr="0084008D">
                          <w:rPr>
                            <w:rFonts w:ascii="Times New Roman" w:eastAsia="Times New Roman" w:hAnsi="Times New Roman" w:cs="Times New Roman"/>
                            <w:sz w:val="24"/>
                            <w:szCs w:val="24"/>
                            <w:lang w:val="en-US"/>
                          </w:rPr>
                          <w:t> Ennn[nn] – Nnn[nn] </w:t>
                        </w:r>
                        <w:r w:rsidRPr="0084008D">
                          <w:rPr>
                            <w:rFonts w:ascii="Times New Roman" w:eastAsia="Times New Roman" w:hAnsi="Times New Roman" w:cs="Times New Roman"/>
                            <w:i/>
                            <w:iCs/>
                            <w:sz w:val="24"/>
                            <w:szCs w:val="24"/>
                            <w:lang w:val="en-US"/>
                          </w:rPr>
                          <w:t>ili</w:t>
                        </w:r>
                        <w:r w:rsidRPr="0084008D">
                          <w:rPr>
                            <w:rFonts w:ascii="Times New Roman" w:eastAsia="Times New Roman" w:hAnsi="Times New Roman" w:cs="Times New Roman"/>
                            <w:sz w:val="24"/>
                            <w:szCs w:val="24"/>
                            <w:lang w:val="en-US"/>
                          </w:rPr>
                          <w:t> Snn[nn] Wnnn[nn] </w:t>
                        </w:r>
                        <w:r w:rsidRPr="0084008D">
                          <w:rPr>
                            <w:rFonts w:ascii="Times New Roman" w:eastAsia="Times New Roman" w:hAnsi="Times New Roman" w:cs="Times New Roman"/>
                            <w:i/>
                            <w:iCs/>
                            <w:sz w:val="24"/>
                            <w:szCs w:val="24"/>
                            <w:lang w:val="en-US"/>
                          </w:rPr>
                          <w:t>ili</w:t>
                        </w:r>
                        <w:r w:rsidRPr="0084008D">
                          <w:rPr>
                            <w:rFonts w:ascii="Times New Roman" w:eastAsia="Times New Roman" w:hAnsi="Times New Roman" w:cs="Times New Roman"/>
                            <w:sz w:val="24"/>
                            <w:szCs w:val="24"/>
                            <w:lang w:val="en-US"/>
                          </w:rPr>
                          <w:t> Ennn[nn] [– Nnn[nn] </w:t>
                        </w:r>
                        <w:r w:rsidRPr="0084008D">
                          <w:rPr>
                            <w:rFonts w:ascii="Times New Roman" w:eastAsia="Times New Roman" w:hAnsi="Times New Roman" w:cs="Times New Roman"/>
                            <w:i/>
                            <w:iCs/>
                            <w:sz w:val="24"/>
                            <w:szCs w:val="24"/>
                            <w:lang w:val="en-US"/>
                          </w:rPr>
                          <w:t>ili</w:t>
                        </w:r>
                        <w:r w:rsidRPr="0084008D">
                          <w:rPr>
                            <w:rFonts w:ascii="Times New Roman" w:eastAsia="Times New Roman" w:hAnsi="Times New Roman" w:cs="Times New Roman"/>
                            <w:sz w:val="24"/>
                            <w:szCs w:val="24"/>
                            <w:lang w:val="en-US"/>
                          </w:rPr>
                          <w:t> Snn[nn] Wnnn[nn] </w:t>
                        </w:r>
                        <w:r w:rsidRPr="0084008D">
                          <w:rPr>
                            <w:rFonts w:ascii="Times New Roman" w:eastAsia="Times New Roman" w:hAnsi="Times New Roman" w:cs="Times New Roman"/>
                            <w:i/>
                            <w:iCs/>
                            <w:sz w:val="24"/>
                            <w:szCs w:val="24"/>
                            <w:lang w:val="en-US"/>
                          </w:rPr>
                          <w:t>ili</w:t>
                        </w:r>
                        <w:r w:rsidRPr="0084008D">
                          <w:rPr>
                            <w:rFonts w:ascii="Times New Roman" w:eastAsia="Times New Roman" w:hAnsi="Times New Roman" w:cs="Times New Roman"/>
                            <w:sz w:val="24"/>
                            <w:szCs w:val="24"/>
                            <w:lang w:val="en-US"/>
                          </w:rPr>
                          <w:t> Ennn[nn]] [– Nnn[nn] </w:t>
                        </w:r>
                        <w:r w:rsidRPr="0084008D">
                          <w:rPr>
                            <w:rFonts w:ascii="Times New Roman" w:eastAsia="Times New Roman" w:hAnsi="Times New Roman" w:cs="Times New Roman"/>
                            <w:i/>
                            <w:iCs/>
                            <w:sz w:val="24"/>
                            <w:szCs w:val="24"/>
                            <w:lang w:val="en-US"/>
                          </w:rPr>
                          <w:t>ili</w:t>
                        </w:r>
                        <w:r w:rsidRPr="0084008D">
                          <w:rPr>
                            <w:rFonts w:ascii="Times New Roman" w:eastAsia="Times New Roman" w:hAnsi="Times New Roman" w:cs="Times New Roman"/>
                            <w:sz w:val="24"/>
                            <w:szCs w:val="24"/>
                            <w:lang w:val="en-US"/>
                          </w:rPr>
                          <w:t> Snn[nn] Wnnn[nn] </w:t>
                        </w:r>
                        <w:r w:rsidRPr="0084008D">
                          <w:rPr>
                            <w:rFonts w:ascii="Times New Roman" w:eastAsia="Times New Roman" w:hAnsi="Times New Roman" w:cs="Times New Roman"/>
                            <w:i/>
                            <w:iCs/>
                            <w:sz w:val="24"/>
                            <w:szCs w:val="24"/>
                            <w:lang w:val="en-US"/>
                          </w:rPr>
                          <w:t>ili</w:t>
                        </w:r>
                        <w:r w:rsidRPr="0084008D">
                          <w:rPr>
                            <w:rFonts w:ascii="Times New Roman" w:eastAsia="Times New Roman" w:hAnsi="Times New Roman" w:cs="Times New Roman"/>
                            <w:sz w:val="24"/>
                            <w:szCs w:val="24"/>
                            <w:lang w:val="en-US"/>
                          </w:rPr>
                          <w:t> Ennn[nn]] [AND N OF LINE </w:t>
                        </w:r>
                        <w:r w:rsidRPr="0084008D">
                          <w:rPr>
                            <w:rFonts w:ascii="Times New Roman" w:eastAsia="Times New Roman" w:hAnsi="Times New Roman" w:cs="Times New Roman"/>
                            <w:i/>
                            <w:iCs/>
                            <w:sz w:val="24"/>
                            <w:szCs w:val="24"/>
                            <w:lang w:val="en-US"/>
                          </w:rPr>
                          <w:t>ili</w:t>
                        </w:r>
                        <w:r w:rsidRPr="0084008D">
                          <w:rPr>
                            <w:rFonts w:ascii="Times New Roman" w:eastAsia="Times New Roman" w:hAnsi="Times New Roman" w:cs="Times New Roman"/>
                            <w:sz w:val="24"/>
                            <w:szCs w:val="24"/>
                            <w:lang w:val="en-US"/>
                          </w:rPr>
                          <w:t> NE OF LINE </w:t>
                        </w:r>
                        <w:r w:rsidRPr="0084008D">
                          <w:rPr>
                            <w:rFonts w:ascii="Times New Roman" w:eastAsia="Times New Roman" w:hAnsi="Times New Roman" w:cs="Times New Roman"/>
                            <w:i/>
                            <w:iCs/>
                            <w:sz w:val="24"/>
                            <w:szCs w:val="24"/>
                            <w:lang w:val="en-US"/>
                          </w:rPr>
                          <w:t>ili</w:t>
                        </w:r>
                        <w:r w:rsidRPr="0084008D">
                          <w:rPr>
                            <w:rFonts w:ascii="Times New Roman" w:eastAsia="Times New Roman" w:hAnsi="Times New Roman" w:cs="Times New Roman"/>
                            <w:sz w:val="24"/>
                            <w:szCs w:val="24"/>
                            <w:lang w:val="en-US"/>
                          </w:rPr>
                          <w:t> E OF LINE </w:t>
                        </w:r>
                        <w:r w:rsidRPr="0084008D">
                          <w:rPr>
                            <w:rFonts w:ascii="Times New Roman" w:eastAsia="Times New Roman" w:hAnsi="Times New Roman" w:cs="Times New Roman"/>
                            <w:i/>
                            <w:iCs/>
                            <w:sz w:val="24"/>
                            <w:szCs w:val="24"/>
                            <w:lang w:val="en-US"/>
                          </w:rPr>
                          <w:t>ili</w:t>
                        </w:r>
                        <w:r w:rsidRPr="0084008D">
                          <w:rPr>
                            <w:rFonts w:ascii="Times New Roman" w:eastAsia="Times New Roman" w:hAnsi="Times New Roman" w:cs="Times New Roman"/>
                            <w:sz w:val="24"/>
                            <w:szCs w:val="24"/>
                            <w:lang w:val="en-US"/>
                          </w:rPr>
                          <w:t> SE OF LINE </w:t>
                        </w:r>
                        <w:r w:rsidRPr="0084008D">
                          <w:rPr>
                            <w:rFonts w:ascii="Times New Roman" w:eastAsia="Times New Roman" w:hAnsi="Times New Roman" w:cs="Times New Roman"/>
                            <w:i/>
                            <w:iCs/>
                            <w:sz w:val="24"/>
                            <w:szCs w:val="24"/>
                            <w:lang w:val="en-US"/>
                          </w:rPr>
                          <w:t>ili</w:t>
                        </w:r>
                        <w:r w:rsidRPr="0084008D">
                          <w:rPr>
                            <w:rFonts w:ascii="Times New Roman" w:eastAsia="Times New Roman" w:hAnsi="Times New Roman" w:cs="Times New Roman"/>
                            <w:sz w:val="24"/>
                            <w:szCs w:val="24"/>
                            <w:lang w:val="en-US"/>
                          </w:rPr>
                          <w:t> S OF LINE </w:t>
                        </w:r>
                        <w:r w:rsidRPr="0084008D">
                          <w:rPr>
                            <w:rFonts w:ascii="Times New Roman" w:eastAsia="Times New Roman" w:hAnsi="Times New Roman" w:cs="Times New Roman"/>
                            <w:i/>
                            <w:iCs/>
                            <w:sz w:val="24"/>
                            <w:szCs w:val="24"/>
                            <w:lang w:val="en-US"/>
                          </w:rPr>
                          <w:t>ili</w:t>
                        </w:r>
                        <w:r w:rsidRPr="0084008D">
                          <w:rPr>
                            <w:rFonts w:ascii="Times New Roman" w:eastAsia="Times New Roman" w:hAnsi="Times New Roman" w:cs="Times New Roman"/>
                            <w:sz w:val="24"/>
                            <w:szCs w:val="24"/>
                            <w:lang w:val="en-US"/>
                          </w:rPr>
                          <w:t> SW OF LINE </w:t>
                        </w:r>
                        <w:r w:rsidRPr="0084008D">
                          <w:rPr>
                            <w:rFonts w:ascii="Times New Roman" w:eastAsia="Times New Roman" w:hAnsi="Times New Roman" w:cs="Times New Roman"/>
                            <w:i/>
                            <w:iCs/>
                            <w:sz w:val="24"/>
                            <w:szCs w:val="24"/>
                            <w:lang w:val="en-US"/>
                          </w:rPr>
                          <w:t>ili</w:t>
                        </w:r>
                        <w:r w:rsidRPr="0084008D">
                          <w:rPr>
                            <w:rFonts w:ascii="Times New Roman" w:eastAsia="Times New Roman" w:hAnsi="Times New Roman" w:cs="Times New Roman"/>
                            <w:sz w:val="24"/>
                            <w:szCs w:val="24"/>
                            <w:lang w:val="en-US"/>
                          </w:rPr>
                          <w:t> W OF LINE </w:t>
                        </w:r>
                        <w:r w:rsidRPr="0084008D">
                          <w:rPr>
                            <w:rFonts w:ascii="Times New Roman" w:eastAsia="Times New Roman" w:hAnsi="Times New Roman" w:cs="Times New Roman"/>
                            <w:i/>
                            <w:iCs/>
                            <w:sz w:val="24"/>
                            <w:szCs w:val="24"/>
                            <w:lang w:val="en-US"/>
                          </w:rPr>
                          <w:t>ili</w:t>
                        </w:r>
                        <w:r w:rsidRPr="0084008D">
                          <w:rPr>
                            <w:rFonts w:ascii="Times New Roman" w:eastAsia="Times New Roman" w:hAnsi="Times New Roman" w:cs="Times New Roman"/>
                            <w:sz w:val="24"/>
                            <w:szCs w:val="24"/>
                            <w:lang w:val="en-US"/>
                          </w:rPr>
                          <w:t> NW OF LINE Nnn[nn] </w:t>
                        </w:r>
                        <w:r w:rsidRPr="0084008D">
                          <w:rPr>
                            <w:rFonts w:ascii="Times New Roman" w:eastAsia="Times New Roman" w:hAnsi="Times New Roman" w:cs="Times New Roman"/>
                            <w:i/>
                            <w:iCs/>
                            <w:sz w:val="24"/>
                            <w:szCs w:val="24"/>
                            <w:lang w:val="en-US"/>
                          </w:rPr>
                          <w:t>ili</w:t>
                        </w:r>
                        <w:r w:rsidRPr="0084008D">
                          <w:rPr>
                            <w:rFonts w:ascii="Times New Roman" w:eastAsia="Times New Roman" w:hAnsi="Times New Roman" w:cs="Times New Roman"/>
                            <w:sz w:val="24"/>
                            <w:szCs w:val="24"/>
                            <w:lang w:val="en-US"/>
                          </w:rPr>
                          <w:t> Snn[nn] Wnnn[nn] </w:t>
                        </w:r>
                        <w:r w:rsidRPr="0084008D">
                          <w:rPr>
                            <w:rFonts w:ascii="Times New Roman" w:eastAsia="Times New Roman" w:hAnsi="Times New Roman" w:cs="Times New Roman"/>
                            <w:i/>
                            <w:iCs/>
                            <w:sz w:val="24"/>
                            <w:szCs w:val="24"/>
                            <w:lang w:val="en-US"/>
                          </w:rPr>
                          <w:t>ili</w:t>
                        </w:r>
                        <w:r w:rsidRPr="0084008D">
                          <w:rPr>
                            <w:rFonts w:ascii="Times New Roman" w:eastAsia="Times New Roman" w:hAnsi="Times New Roman" w:cs="Times New Roman"/>
                            <w:sz w:val="24"/>
                            <w:szCs w:val="24"/>
                            <w:lang w:val="en-US"/>
                          </w:rPr>
                          <w:t> Ennn[nn] – Nnn[nn] </w:t>
                        </w:r>
                        <w:r w:rsidRPr="0084008D">
                          <w:rPr>
                            <w:rFonts w:ascii="Times New Roman" w:eastAsia="Times New Roman" w:hAnsi="Times New Roman" w:cs="Times New Roman"/>
                            <w:i/>
                            <w:iCs/>
                            <w:sz w:val="24"/>
                            <w:szCs w:val="24"/>
                            <w:lang w:val="en-US"/>
                          </w:rPr>
                          <w:t>ili</w:t>
                        </w:r>
                        <w:r w:rsidRPr="0084008D">
                          <w:rPr>
                            <w:rFonts w:ascii="Times New Roman" w:eastAsia="Times New Roman" w:hAnsi="Times New Roman" w:cs="Times New Roman"/>
                            <w:sz w:val="24"/>
                            <w:szCs w:val="24"/>
                            <w:lang w:val="en-US"/>
                          </w:rPr>
                          <w:t> Snn[nn] Wnnn[nn] </w:t>
                        </w:r>
                        <w:r w:rsidRPr="0084008D">
                          <w:rPr>
                            <w:rFonts w:ascii="Times New Roman" w:eastAsia="Times New Roman" w:hAnsi="Times New Roman" w:cs="Times New Roman"/>
                            <w:i/>
                            <w:iCs/>
                            <w:sz w:val="24"/>
                            <w:szCs w:val="24"/>
                            <w:lang w:val="en-US"/>
                          </w:rPr>
                          <w:t>ili</w:t>
                        </w:r>
                        <w:r w:rsidRPr="0084008D">
                          <w:rPr>
                            <w:rFonts w:ascii="Times New Roman" w:eastAsia="Times New Roman" w:hAnsi="Times New Roman" w:cs="Times New Roman"/>
                            <w:sz w:val="24"/>
                            <w:szCs w:val="24"/>
                            <w:lang w:val="en-US"/>
                          </w:rPr>
                          <w:t> Ennn[nn] [– Nnn[nn] </w:t>
                        </w:r>
                        <w:r w:rsidRPr="0084008D">
                          <w:rPr>
                            <w:rFonts w:ascii="Times New Roman" w:eastAsia="Times New Roman" w:hAnsi="Times New Roman" w:cs="Times New Roman"/>
                            <w:i/>
                            <w:iCs/>
                            <w:sz w:val="24"/>
                            <w:szCs w:val="24"/>
                            <w:lang w:val="en-US"/>
                          </w:rPr>
                          <w:t>ili</w:t>
                        </w:r>
                        <w:r w:rsidRPr="0084008D">
                          <w:rPr>
                            <w:rFonts w:ascii="Times New Roman" w:eastAsia="Times New Roman" w:hAnsi="Times New Roman" w:cs="Times New Roman"/>
                            <w:sz w:val="24"/>
                            <w:szCs w:val="24"/>
                            <w:lang w:val="en-US"/>
                          </w:rPr>
                          <w:t> Snn[nn] Wnnn[nn] </w:t>
                        </w:r>
                        <w:r w:rsidRPr="0084008D">
                          <w:rPr>
                            <w:rFonts w:ascii="Times New Roman" w:eastAsia="Times New Roman" w:hAnsi="Times New Roman" w:cs="Times New Roman"/>
                            <w:i/>
                            <w:iCs/>
                            <w:sz w:val="24"/>
                            <w:szCs w:val="24"/>
                            <w:lang w:val="en-US"/>
                          </w:rPr>
                          <w:t>ili</w:t>
                        </w:r>
                        <w:r w:rsidRPr="0084008D">
                          <w:rPr>
                            <w:rFonts w:ascii="Times New Roman" w:eastAsia="Times New Roman" w:hAnsi="Times New Roman" w:cs="Times New Roman"/>
                            <w:sz w:val="24"/>
                            <w:szCs w:val="24"/>
                            <w:lang w:val="en-US"/>
                          </w:rPr>
                          <w:t> Ennn[nn]] [– Nnn[nn] </w:t>
                        </w:r>
                        <w:r w:rsidRPr="0084008D">
                          <w:rPr>
                            <w:rFonts w:ascii="Times New Roman" w:eastAsia="Times New Roman" w:hAnsi="Times New Roman" w:cs="Times New Roman"/>
                            <w:i/>
                            <w:iCs/>
                            <w:sz w:val="24"/>
                            <w:szCs w:val="24"/>
                            <w:lang w:val="en-US"/>
                          </w:rPr>
                          <w:t>ili</w:t>
                        </w:r>
                        <w:r w:rsidRPr="0084008D">
                          <w:rPr>
                            <w:rFonts w:ascii="Times New Roman" w:eastAsia="Times New Roman" w:hAnsi="Times New Roman" w:cs="Times New Roman"/>
                            <w:sz w:val="24"/>
                            <w:szCs w:val="24"/>
                            <w:lang w:val="en-US"/>
                          </w:rPr>
                          <w:t> Snn[nn] Wnnn[nn] </w:t>
                        </w:r>
                        <w:r w:rsidRPr="0084008D">
                          <w:rPr>
                            <w:rFonts w:ascii="Times New Roman" w:eastAsia="Times New Roman" w:hAnsi="Times New Roman" w:cs="Times New Roman"/>
                            <w:i/>
                            <w:iCs/>
                            <w:sz w:val="24"/>
                            <w:szCs w:val="24"/>
                            <w:lang w:val="en-US"/>
                          </w:rPr>
                          <w:t>ili</w:t>
                        </w:r>
                        <w:r w:rsidRPr="0084008D">
                          <w:rPr>
                            <w:rFonts w:ascii="Times New Roman" w:eastAsia="Times New Roman" w:hAnsi="Times New Roman" w:cs="Times New Roman"/>
                            <w:sz w:val="24"/>
                            <w:szCs w:val="24"/>
                            <w:lang w:val="en-US"/>
                          </w:rPr>
                          <w:t> Ennn[nn]]]</w:t>
                        </w:r>
                      </w:p>
                      <w:p w14:paraId="47438FA7"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i/>
                            <w:iCs/>
                            <w:sz w:val="24"/>
                            <w:szCs w:val="24"/>
                            <w:lang w:val="en-US"/>
                          </w:rPr>
                          <w:t>ili</w:t>
                        </w:r>
                      </w:p>
                      <w:p w14:paraId="05EAC619"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WI Nnn[nn] </w:t>
                        </w:r>
                        <w:r w:rsidRPr="0084008D">
                          <w:rPr>
                            <w:rFonts w:ascii="Times New Roman" w:eastAsia="Times New Roman" w:hAnsi="Times New Roman" w:cs="Times New Roman"/>
                            <w:i/>
                            <w:iCs/>
                            <w:sz w:val="24"/>
                            <w:szCs w:val="24"/>
                            <w:lang w:val="en-US"/>
                          </w:rPr>
                          <w:t>ili</w:t>
                        </w:r>
                        <w:r w:rsidRPr="0084008D">
                          <w:rPr>
                            <w:rFonts w:ascii="Times New Roman" w:eastAsia="Times New Roman" w:hAnsi="Times New Roman" w:cs="Times New Roman"/>
                            <w:sz w:val="24"/>
                            <w:szCs w:val="24"/>
                            <w:lang w:val="en-US"/>
                          </w:rPr>
                          <w:t> Snn[nn] Wnnn[nn] </w:t>
                        </w:r>
                        <w:r w:rsidRPr="0084008D">
                          <w:rPr>
                            <w:rFonts w:ascii="Times New Roman" w:eastAsia="Times New Roman" w:hAnsi="Times New Roman" w:cs="Times New Roman"/>
                            <w:i/>
                            <w:iCs/>
                            <w:sz w:val="24"/>
                            <w:szCs w:val="24"/>
                            <w:lang w:val="en-US"/>
                          </w:rPr>
                          <w:t>ili</w:t>
                        </w:r>
                        <w:r w:rsidRPr="0084008D">
                          <w:rPr>
                            <w:rFonts w:ascii="Times New Roman" w:eastAsia="Times New Roman" w:hAnsi="Times New Roman" w:cs="Times New Roman"/>
                            <w:sz w:val="24"/>
                            <w:szCs w:val="24"/>
                            <w:lang w:val="en-US"/>
                          </w:rPr>
                          <w:t> Ennn[nn] – Nnn[nn] </w:t>
                        </w:r>
                        <w:r w:rsidRPr="0084008D">
                          <w:rPr>
                            <w:rFonts w:ascii="Times New Roman" w:eastAsia="Times New Roman" w:hAnsi="Times New Roman" w:cs="Times New Roman"/>
                            <w:i/>
                            <w:iCs/>
                            <w:sz w:val="24"/>
                            <w:szCs w:val="24"/>
                            <w:lang w:val="en-US"/>
                          </w:rPr>
                          <w:t>ili</w:t>
                        </w:r>
                        <w:r w:rsidRPr="0084008D">
                          <w:rPr>
                            <w:rFonts w:ascii="Times New Roman" w:eastAsia="Times New Roman" w:hAnsi="Times New Roman" w:cs="Times New Roman"/>
                            <w:sz w:val="24"/>
                            <w:szCs w:val="24"/>
                            <w:lang w:val="en-US"/>
                          </w:rPr>
                          <w:t> Snn[nn] Wnnn[nn] </w:t>
                        </w:r>
                        <w:r w:rsidRPr="0084008D">
                          <w:rPr>
                            <w:rFonts w:ascii="Times New Roman" w:eastAsia="Times New Roman" w:hAnsi="Times New Roman" w:cs="Times New Roman"/>
                            <w:i/>
                            <w:iCs/>
                            <w:sz w:val="24"/>
                            <w:szCs w:val="24"/>
                            <w:lang w:val="en-US"/>
                          </w:rPr>
                          <w:t>ili</w:t>
                        </w:r>
                        <w:r w:rsidRPr="0084008D">
                          <w:rPr>
                            <w:rFonts w:ascii="Times New Roman" w:eastAsia="Times New Roman" w:hAnsi="Times New Roman" w:cs="Times New Roman"/>
                            <w:sz w:val="24"/>
                            <w:szCs w:val="24"/>
                            <w:lang w:val="en-US"/>
                          </w:rPr>
                          <w:t> Ennn[nn] – Nnn[nn] </w:t>
                        </w:r>
                        <w:r w:rsidRPr="0084008D">
                          <w:rPr>
                            <w:rFonts w:ascii="Times New Roman" w:eastAsia="Times New Roman" w:hAnsi="Times New Roman" w:cs="Times New Roman"/>
                            <w:i/>
                            <w:iCs/>
                            <w:sz w:val="24"/>
                            <w:szCs w:val="24"/>
                            <w:lang w:val="en-US"/>
                          </w:rPr>
                          <w:t>ili</w:t>
                        </w:r>
                        <w:r w:rsidRPr="0084008D">
                          <w:rPr>
                            <w:rFonts w:ascii="Times New Roman" w:eastAsia="Times New Roman" w:hAnsi="Times New Roman" w:cs="Times New Roman"/>
                            <w:sz w:val="24"/>
                            <w:szCs w:val="24"/>
                            <w:lang w:val="en-US"/>
                          </w:rPr>
                          <w:t> Snn[nn] Wnnn[nn] </w:t>
                        </w:r>
                        <w:r w:rsidRPr="0084008D">
                          <w:rPr>
                            <w:rFonts w:ascii="Times New Roman" w:eastAsia="Times New Roman" w:hAnsi="Times New Roman" w:cs="Times New Roman"/>
                            <w:i/>
                            <w:iCs/>
                            <w:sz w:val="24"/>
                            <w:szCs w:val="24"/>
                            <w:lang w:val="en-US"/>
                          </w:rPr>
                          <w:t>ili</w:t>
                        </w:r>
                        <w:r w:rsidRPr="0084008D">
                          <w:rPr>
                            <w:rFonts w:ascii="Times New Roman" w:eastAsia="Times New Roman" w:hAnsi="Times New Roman" w:cs="Times New Roman"/>
                            <w:sz w:val="24"/>
                            <w:szCs w:val="24"/>
                            <w:lang w:val="en-US"/>
                          </w:rPr>
                          <w:t> Ennn[nn] – [Nnn[nn] </w:t>
                        </w:r>
                        <w:r w:rsidRPr="0084008D">
                          <w:rPr>
                            <w:rFonts w:ascii="Times New Roman" w:eastAsia="Times New Roman" w:hAnsi="Times New Roman" w:cs="Times New Roman"/>
                            <w:i/>
                            <w:iCs/>
                            <w:sz w:val="24"/>
                            <w:szCs w:val="24"/>
                            <w:lang w:val="en-US"/>
                          </w:rPr>
                          <w:t>ili</w:t>
                        </w:r>
                        <w:r w:rsidRPr="0084008D">
                          <w:rPr>
                            <w:rFonts w:ascii="Times New Roman" w:eastAsia="Times New Roman" w:hAnsi="Times New Roman" w:cs="Times New Roman"/>
                            <w:sz w:val="24"/>
                            <w:szCs w:val="24"/>
                            <w:lang w:val="en-US"/>
                          </w:rPr>
                          <w:t> Snn[nn] Wnnn[nn] </w:t>
                        </w:r>
                        <w:r w:rsidRPr="0084008D">
                          <w:rPr>
                            <w:rFonts w:ascii="Times New Roman" w:eastAsia="Times New Roman" w:hAnsi="Times New Roman" w:cs="Times New Roman"/>
                            <w:i/>
                            <w:iCs/>
                            <w:sz w:val="24"/>
                            <w:szCs w:val="24"/>
                            <w:lang w:val="en-US"/>
                          </w:rPr>
                          <w:t>ili</w:t>
                        </w:r>
                        <w:r w:rsidRPr="0084008D">
                          <w:rPr>
                            <w:rFonts w:ascii="Times New Roman" w:eastAsia="Times New Roman" w:hAnsi="Times New Roman" w:cs="Times New Roman"/>
                            <w:sz w:val="24"/>
                            <w:szCs w:val="24"/>
                            <w:lang w:val="en-US"/>
                          </w:rPr>
                          <w:t> Ennn[nn] – Nnn[nn] </w:t>
                        </w:r>
                        <w:r w:rsidRPr="0084008D">
                          <w:rPr>
                            <w:rFonts w:ascii="Times New Roman" w:eastAsia="Times New Roman" w:hAnsi="Times New Roman" w:cs="Times New Roman"/>
                            <w:i/>
                            <w:iCs/>
                            <w:sz w:val="24"/>
                            <w:szCs w:val="24"/>
                            <w:lang w:val="en-US"/>
                          </w:rPr>
                          <w:t>ili</w:t>
                        </w:r>
                        <w:r w:rsidRPr="0084008D">
                          <w:rPr>
                            <w:rFonts w:ascii="Times New Roman" w:eastAsia="Times New Roman" w:hAnsi="Times New Roman" w:cs="Times New Roman"/>
                            <w:sz w:val="24"/>
                            <w:szCs w:val="24"/>
                            <w:lang w:val="en-US"/>
                          </w:rPr>
                          <w:t> Snn[nn] Wnnn[nn] </w:t>
                        </w:r>
                        <w:r w:rsidRPr="0084008D">
                          <w:rPr>
                            <w:rFonts w:ascii="Times New Roman" w:eastAsia="Times New Roman" w:hAnsi="Times New Roman" w:cs="Times New Roman"/>
                            <w:i/>
                            <w:iCs/>
                            <w:sz w:val="24"/>
                            <w:szCs w:val="24"/>
                            <w:lang w:val="en-US"/>
                          </w:rPr>
                          <w:t>ili</w:t>
                        </w:r>
                        <w:r w:rsidRPr="0084008D">
                          <w:rPr>
                            <w:rFonts w:ascii="Times New Roman" w:eastAsia="Times New Roman" w:hAnsi="Times New Roman" w:cs="Times New Roman"/>
                            <w:sz w:val="24"/>
                            <w:szCs w:val="24"/>
                            <w:lang w:val="en-US"/>
                          </w:rPr>
                          <w:t> Ennn[nn]]</w:t>
                        </w:r>
                        <w:hyperlink r:id="rId285" w:anchor="ntr14-L_2021289EN.01003601-E0006" w:history="1">
                          <w:r w:rsidRPr="0084008D">
                            <w:rPr>
                              <w:rFonts w:ascii="Times New Roman" w:eastAsia="Times New Roman" w:hAnsi="Times New Roman" w:cs="Times New Roman"/>
                              <w:sz w:val="24"/>
                              <w:szCs w:val="24"/>
                              <w:lang w:val="en-US"/>
                            </w:rPr>
                            <w:t> (</w:t>
                          </w:r>
                          <w:r w:rsidRPr="0084008D">
                            <w:rPr>
                              <w:rFonts w:ascii="Times New Roman" w:eastAsia="Times New Roman" w:hAnsi="Times New Roman" w:cs="Times New Roman"/>
                              <w:sz w:val="24"/>
                              <w:szCs w:val="24"/>
                              <w:vertAlign w:val="superscript"/>
                              <w:lang w:val="en-US"/>
                            </w:rPr>
                            <w:t>14</w:t>
                          </w:r>
                          <w:r w:rsidRPr="0084008D">
                            <w:rPr>
                              <w:rFonts w:ascii="Times New Roman" w:eastAsia="Times New Roman" w:hAnsi="Times New Roman" w:cs="Times New Roman"/>
                              <w:sz w:val="24"/>
                              <w:szCs w:val="24"/>
                              <w:lang w:val="en-US"/>
                            </w:rPr>
                            <w:t>)</w:t>
                          </w:r>
                        </w:hyperlink>
                      </w:p>
                      <w:p w14:paraId="1ABE6B0D" w14:textId="77777777" w:rsidR="009E2940" w:rsidRPr="0084008D" w:rsidRDefault="009E2940" w:rsidP="0084008D">
                        <w:pPr>
                          <w:spacing w:before="60" w:after="60" w:line="240" w:lineRule="auto"/>
                          <w:rPr>
                            <w:rFonts w:ascii="Times New Roman" w:eastAsia="Times New Roman" w:hAnsi="Times New Roman" w:cs="Times New Roman"/>
                            <w:sz w:val="24"/>
                            <w:szCs w:val="24"/>
                            <w:lang w:val="fr-FR"/>
                          </w:rPr>
                        </w:pPr>
                        <w:r w:rsidRPr="0084008D">
                          <w:rPr>
                            <w:rFonts w:ascii="Times New Roman" w:eastAsia="Times New Roman" w:hAnsi="Times New Roman" w:cs="Times New Roman"/>
                            <w:i/>
                            <w:iCs/>
                            <w:sz w:val="24"/>
                            <w:szCs w:val="24"/>
                            <w:lang w:val="fr-FR"/>
                          </w:rPr>
                          <w:t>ili</w:t>
                        </w:r>
                        <w:r w:rsidRPr="0084008D">
                          <w:rPr>
                            <w:rFonts w:ascii="Times New Roman" w:eastAsia="Times New Roman" w:hAnsi="Times New Roman" w:cs="Times New Roman"/>
                            <w:sz w:val="24"/>
                            <w:szCs w:val="24"/>
                            <w:lang w:val="fr-FR"/>
                          </w:rPr>
                          <w:t> ENTIRE UIR</w:t>
                        </w:r>
                      </w:p>
                      <w:p w14:paraId="161D8D85" w14:textId="77777777" w:rsidR="009E2940" w:rsidRPr="0084008D" w:rsidRDefault="009E2940" w:rsidP="0084008D">
                        <w:pPr>
                          <w:spacing w:before="60" w:after="60" w:line="240" w:lineRule="auto"/>
                          <w:rPr>
                            <w:rFonts w:ascii="Times New Roman" w:eastAsia="Times New Roman" w:hAnsi="Times New Roman" w:cs="Times New Roman"/>
                            <w:sz w:val="24"/>
                            <w:szCs w:val="24"/>
                            <w:lang w:val="fr-FR"/>
                          </w:rPr>
                        </w:pPr>
                        <w:r w:rsidRPr="0084008D">
                          <w:rPr>
                            <w:rFonts w:ascii="Times New Roman" w:eastAsia="Times New Roman" w:hAnsi="Times New Roman" w:cs="Times New Roman"/>
                            <w:i/>
                            <w:iCs/>
                            <w:sz w:val="24"/>
                            <w:szCs w:val="24"/>
                            <w:lang w:val="fr-FR"/>
                          </w:rPr>
                          <w:t>ili</w:t>
                        </w:r>
                        <w:r w:rsidRPr="0084008D">
                          <w:rPr>
                            <w:rFonts w:ascii="Times New Roman" w:eastAsia="Times New Roman" w:hAnsi="Times New Roman" w:cs="Times New Roman"/>
                            <w:sz w:val="24"/>
                            <w:szCs w:val="24"/>
                            <w:lang w:val="fr-FR"/>
                          </w:rPr>
                          <w:t> ENTIRE FIR</w:t>
                        </w:r>
                      </w:p>
                      <w:p w14:paraId="06CAD8D9" w14:textId="77777777" w:rsidR="009E2940" w:rsidRPr="0084008D" w:rsidRDefault="009E2940" w:rsidP="0084008D">
                        <w:pPr>
                          <w:spacing w:before="60" w:after="60" w:line="240" w:lineRule="auto"/>
                          <w:rPr>
                            <w:rFonts w:ascii="Times New Roman" w:eastAsia="Times New Roman" w:hAnsi="Times New Roman" w:cs="Times New Roman"/>
                            <w:sz w:val="24"/>
                            <w:szCs w:val="24"/>
                            <w:lang w:val="fr-FR"/>
                          </w:rPr>
                        </w:pPr>
                        <w:r w:rsidRPr="0084008D">
                          <w:rPr>
                            <w:rFonts w:ascii="Times New Roman" w:eastAsia="Times New Roman" w:hAnsi="Times New Roman" w:cs="Times New Roman"/>
                            <w:i/>
                            <w:iCs/>
                            <w:sz w:val="24"/>
                            <w:szCs w:val="24"/>
                            <w:lang w:val="fr-FR"/>
                          </w:rPr>
                          <w:t>ili</w:t>
                        </w:r>
                        <w:r w:rsidRPr="0084008D">
                          <w:rPr>
                            <w:rFonts w:ascii="Times New Roman" w:eastAsia="Times New Roman" w:hAnsi="Times New Roman" w:cs="Times New Roman"/>
                            <w:sz w:val="24"/>
                            <w:szCs w:val="24"/>
                            <w:lang w:val="fr-FR"/>
                          </w:rPr>
                          <w:t> ENTIRE FIR/UIR</w:t>
                        </w:r>
                      </w:p>
                      <w:p w14:paraId="2EEDB2C8" w14:textId="77777777" w:rsidR="009E2940" w:rsidRPr="0084008D" w:rsidRDefault="009E2940" w:rsidP="0084008D">
                        <w:pPr>
                          <w:spacing w:before="60" w:after="60" w:line="240" w:lineRule="auto"/>
                          <w:rPr>
                            <w:rFonts w:ascii="Times New Roman" w:eastAsia="Times New Roman" w:hAnsi="Times New Roman" w:cs="Times New Roman"/>
                            <w:sz w:val="24"/>
                            <w:szCs w:val="24"/>
                            <w:lang w:val="fr-FR"/>
                          </w:rPr>
                        </w:pPr>
                        <w:r w:rsidRPr="0084008D">
                          <w:rPr>
                            <w:rFonts w:ascii="Times New Roman" w:eastAsia="Times New Roman" w:hAnsi="Times New Roman" w:cs="Times New Roman"/>
                            <w:i/>
                            <w:iCs/>
                            <w:sz w:val="24"/>
                            <w:szCs w:val="24"/>
                            <w:lang w:val="fr-FR"/>
                          </w:rPr>
                          <w:t>ili</w:t>
                        </w:r>
                        <w:r w:rsidRPr="0084008D">
                          <w:rPr>
                            <w:rFonts w:ascii="Times New Roman" w:eastAsia="Times New Roman" w:hAnsi="Times New Roman" w:cs="Times New Roman"/>
                            <w:sz w:val="24"/>
                            <w:szCs w:val="24"/>
                            <w:lang w:val="fr-FR"/>
                          </w:rPr>
                          <w:t> ENTIRE CTA</w:t>
                        </w:r>
                      </w:p>
                      <w:p w14:paraId="6FF0741A"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i/>
                            <w:iCs/>
                            <w:sz w:val="24"/>
                            <w:szCs w:val="24"/>
                            <w:lang w:val="en-US"/>
                          </w:rPr>
                          <w:t>ili</w:t>
                        </w:r>
                        <w:r w:rsidRPr="0084008D">
                          <w:rPr>
                            <w:rFonts w:ascii="Times New Roman" w:eastAsia="Times New Roman" w:hAnsi="Times New Roman" w:cs="Times New Roman"/>
                            <w:sz w:val="24"/>
                            <w:szCs w:val="24"/>
                            <w:lang w:val="en-US"/>
                          </w:rPr>
                          <w:t> WI nnnKM (</w:t>
                        </w:r>
                        <w:r w:rsidRPr="0084008D">
                          <w:rPr>
                            <w:rFonts w:ascii="Times New Roman" w:eastAsia="Times New Roman" w:hAnsi="Times New Roman" w:cs="Times New Roman"/>
                            <w:i/>
                            <w:iCs/>
                            <w:sz w:val="24"/>
                            <w:szCs w:val="24"/>
                            <w:lang w:val="en-US"/>
                          </w:rPr>
                          <w:t>ili</w:t>
                        </w:r>
                        <w:r w:rsidRPr="0084008D">
                          <w:rPr>
                            <w:rFonts w:ascii="Times New Roman" w:eastAsia="Times New Roman" w:hAnsi="Times New Roman" w:cs="Times New Roman"/>
                            <w:sz w:val="24"/>
                            <w:szCs w:val="24"/>
                            <w:lang w:val="en-US"/>
                          </w:rPr>
                          <w:t> nnnNM) OF TC CENTRE</w:t>
                        </w:r>
                        <w:hyperlink r:id="rId286" w:anchor="ntr15-L_2021289EN.01003601-E0007" w:history="1">
                          <w:r w:rsidRPr="0084008D">
                            <w:rPr>
                              <w:rFonts w:ascii="Times New Roman" w:eastAsia="Times New Roman" w:hAnsi="Times New Roman" w:cs="Times New Roman"/>
                              <w:sz w:val="24"/>
                              <w:szCs w:val="24"/>
                              <w:lang w:val="en-US"/>
                            </w:rPr>
                            <w:t> (</w:t>
                          </w:r>
                          <w:r w:rsidRPr="0084008D">
                            <w:rPr>
                              <w:rFonts w:ascii="Times New Roman" w:eastAsia="Times New Roman" w:hAnsi="Times New Roman" w:cs="Times New Roman"/>
                              <w:sz w:val="24"/>
                              <w:szCs w:val="24"/>
                              <w:vertAlign w:val="superscript"/>
                              <w:lang w:val="en-US"/>
                            </w:rPr>
                            <w:t>15</w:t>
                          </w:r>
                          <w:r w:rsidRPr="0084008D">
                            <w:rPr>
                              <w:rFonts w:ascii="Times New Roman" w:eastAsia="Times New Roman" w:hAnsi="Times New Roman" w:cs="Times New Roman"/>
                              <w:sz w:val="24"/>
                              <w:szCs w:val="24"/>
                              <w:lang w:val="en-US"/>
                            </w:rPr>
                            <w:t>)</w:t>
                          </w:r>
                        </w:hyperlink>
                      </w:p>
                      <w:p w14:paraId="76A2F44A"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i/>
                            <w:iCs/>
                            <w:sz w:val="24"/>
                            <w:szCs w:val="24"/>
                            <w:lang w:val="en-US"/>
                          </w:rPr>
                          <w:t>ili</w:t>
                        </w:r>
                        <w:r w:rsidRPr="0084008D">
                          <w:rPr>
                            <w:rFonts w:ascii="Times New Roman" w:eastAsia="Times New Roman" w:hAnsi="Times New Roman" w:cs="Times New Roman"/>
                            <w:sz w:val="24"/>
                            <w:szCs w:val="24"/>
                            <w:lang w:val="en-US"/>
                          </w:rPr>
                          <w:t> WI nnKM (</w:t>
                        </w:r>
                        <w:r w:rsidRPr="0084008D">
                          <w:rPr>
                            <w:rFonts w:ascii="Times New Roman" w:eastAsia="Times New Roman" w:hAnsi="Times New Roman" w:cs="Times New Roman"/>
                            <w:i/>
                            <w:iCs/>
                            <w:sz w:val="24"/>
                            <w:szCs w:val="24"/>
                            <w:lang w:val="en-US"/>
                          </w:rPr>
                          <w:t>ili</w:t>
                        </w:r>
                        <w:r w:rsidRPr="0084008D">
                          <w:rPr>
                            <w:rFonts w:ascii="Times New Roman" w:eastAsia="Times New Roman" w:hAnsi="Times New Roman" w:cs="Times New Roman"/>
                            <w:sz w:val="24"/>
                            <w:szCs w:val="24"/>
                            <w:lang w:val="en-US"/>
                          </w:rPr>
                          <w:t> nnNM) OF Nnn[nn] </w:t>
                        </w:r>
                        <w:r w:rsidRPr="0084008D">
                          <w:rPr>
                            <w:rFonts w:ascii="Times New Roman" w:eastAsia="Times New Roman" w:hAnsi="Times New Roman" w:cs="Times New Roman"/>
                            <w:i/>
                            <w:iCs/>
                            <w:sz w:val="24"/>
                            <w:szCs w:val="24"/>
                            <w:lang w:val="en-US"/>
                          </w:rPr>
                          <w:t>ili</w:t>
                        </w:r>
                        <w:r w:rsidRPr="0084008D">
                          <w:rPr>
                            <w:rFonts w:ascii="Times New Roman" w:eastAsia="Times New Roman" w:hAnsi="Times New Roman" w:cs="Times New Roman"/>
                            <w:sz w:val="24"/>
                            <w:szCs w:val="24"/>
                            <w:lang w:val="en-US"/>
                          </w:rPr>
                          <w:t> Snn[nn] Wnnn[nn] </w:t>
                        </w:r>
                        <w:r w:rsidRPr="0084008D">
                          <w:rPr>
                            <w:rFonts w:ascii="Times New Roman" w:eastAsia="Times New Roman" w:hAnsi="Times New Roman" w:cs="Times New Roman"/>
                            <w:i/>
                            <w:iCs/>
                            <w:sz w:val="24"/>
                            <w:szCs w:val="24"/>
                            <w:lang w:val="en-US"/>
                          </w:rPr>
                          <w:t>ili</w:t>
                        </w:r>
                        <w:r w:rsidRPr="0084008D">
                          <w:rPr>
                            <w:rFonts w:ascii="Times New Roman" w:eastAsia="Times New Roman" w:hAnsi="Times New Roman" w:cs="Times New Roman"/>
                            <w:sz w:val="24"/>
                            <w:szCs w:val="24"/>
                            <w:lang w:val="en-US"/>
                          </w:rPr>
                          <w:t> Ennn[nn]</w:t>
                        </w:r>
                        <w:hyperlink r:id="rId287" w:anchor="ntr16-L_2021289EN.01003601-E0008" w:history="1">
                          <w:r w:rsidRPr="0084008D">
                            <w:rPr>
                              <w:rFonts w:ascii="Times New Roman" w:eastAsia="Times New Roman" w:hAnsi="Times New Roman" w:cs="Times New Roman"/>
                              <w:sz w:val="24"/>
                              <w:szCs w:val="24"/>
                              <w:lang w:val="en-US"/>
                            </w:rPr>
                            <w:t> (</w:t>
                          </w:r>
                          <w:r w:rsidRPr="0084008D">
                            <w:rPr>
                              <w:rFonts w:ascii="Times New Roman" w:eastAsia="Times New Roman" w:hAnsi="Times New Roman" w:cs="Times New Roman"/>
                              <w:sz w:val="24"/>
                              <w:szCs w:val="24"/>
                              <w:vertAlign w:val="superscript"/>
                              <w:lang w:val="en-US"/>
                            </w:rPr>
                            <w:t>16</w:t>
                          </w:r>
                          <w:r w:rsidRPr="0084008D">
                            <w:rPr>
                              <w:rFonts w:ascii="Times New Roman" w:eastAsia="Times New Roman" w:hAnsi="Times New Roman" w:cs="Times New Roman"/>
                              <w:sz w:val="24"/>
                              <w:szCs w:val="24"/>
                              <w:lang w:val="en-US"/>
                            </w:rPr>
                            <w:t>)</w:t>
                          </w:r>
                        </w:hyperlink>
                      </w:p>
                    </w:tc>
                  </w:tr>
                  <w:tr w:rsidR="009E2940" w:rsidRPr="0084008D" w14:paraId="7240A190" w14:textId="77777777" w:rsidTr="005107F1">
                    <w:tc>
                      <w:tcPr>
                        <w:tcW w:w="632" w:type="dxa"/>
                        <w:tcBorders>
                          <w:top w:val="single" w:sz="6" w:space="0" w:color="000000"/>
                          <w:left w:val="single" w:sz="6" w:space="0" w:color="000000"/>
                          <w:bottom w:val="single" w:sz="6" w:space="0" w:color="000000"/>
                          <w:right w:val="single" w:sz="6" w:space="0" w:color="000000"/>
                        </w:tcBorders>
                        <w:shd w:val="clear" w:color="auto" w:fill="auto"/>
                        <w:hideMark/>
                      </w:tcPr>
                      <w:p w14:paraId="06728B31"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lastRenderedPageBreak/>
                          <w:t>13</w:t>
                        </w:r>
                      </w:p>
                    </w:tc>
                    <w:tc>
                      <w:tcPr>
                        <w:tcW w:w="2295" w:type="dxa"/>
                        <w:tcBorders>
                          <w:top w:val="single" w:sz="6" w:space="0" w:color="000000"/>
                          <w:left w:val="single" w:sz="6" w:space="0" w:color="000000"/>
                          <w:bottom w:val="single" w:sz="6" w:space="0" w:color="000000"/>
                          <w:right w:val="single" w:sz="6" w:space="0" w:color="000000"/>
                        </w:tcBorders>
                        <w:shd w:val="clear" w:color="auto" w:fill="auto"/>
                        <w:hideMark/>
                      </w:tcPr>
                      <w:p w14:paraId="735285B4"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Nivo (C)</w:t>
                        </w:r>
                      </w:p>
                    </w:tc>
                    <w:tc>
                      <w:tcPr>
                        <w:tcW w:w="2443" w:type="dxa"/>
                        <w:tcBorders>
                          <w:top w:val="single" w:sz="6" w:space="0" w:color="000000"/>
                          <w:left w:val="single" w:sz="6" w:space="0" w:color="000000"/>
                          <w:bottom w:val="single" w:sz="6" w:space="0" w:color="000000"/>
                          <w:right w:val="single" w:sz="6" w:space="0" w:color="000000"/>
                        </w:tcBorders>
                        <w:shd w:val="clear" w:color="auto" w:fill="auto"/>
                        <w:hideMark/>
                      </w:tcPr>
                      <w:p w14:paraId="3FE03F5B" w14:textId="77777777" w:rsidR="009E2940" w:rsidRPr="0084008D" w:rsidRDefault="009E2940" w:rsidP="0084008D">
                        <w:pPr>
                          <w:spacing w:before="60" w:after="60" w:line="240" w:lineRule="auto"/>
                          <w:rPr>
                            <w:rFonts w:ascii="Times New Roman" w:eastAsia="Times New Roman" w:hAnsi="Times New Roman" w:cs="Times New Roman"/>
                            <w:sz w:val="24"/>
                            <w:szCs w:val="24"/>
                            <w:lang w:val="pt-PT"/>
                          </w:rPr>
                        </w:pPr>
                        <w:r w:rsidRPr="0084008D">
                          <w:rPr>
                            <w:rFonts w:ascii="Times New Roman" w:eastAsia="Times New Roman" w:hAnsi="Times New Roman" w:cs="Times New Roman"/>
                            <w:sz w:val="24"/>
                            <w:szCs w:val="24"/>
                            <w:lang w:val="pt-PT"/>
                          </w:rPr>
                          <w:t>Nivo leta ili nadmorska visina</w:t>
                        </w:r>
                      </w:p>
                    </w:tc>
                    <w:tc>
                      <w:tcPr>
                        <w:tcW w:w="7099"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8EB4E5E" w14:textId="77777777" w:rsidR="009E2940" w:rsidRPr="0084008D" w:rsidRDefault="009E2940" w:rsidP="0084008D">
                        <w:pPr>
                          <w:spacing w:before="60" w:after="60" w:line="240" w:lineRule="auto"/>
                          <w:rPr>
                            <w:rFonts w:ascii="Times New Roman" w:eastAsia="Times New Roman" w:hAnsi="Times New Roman" w:cs="Times New Roman"/>
                            <w:sz w:val="24"/>
                            <w:szCs w:val="24"/>
                            <w:lang w:val="pt-PT"/>
                          </w:rPr>
                        </w:pPr>
                        <w:r w:rsidRPr="0084008D">
                          <w:rPr>
                            <w:rFonts w:ascii="Times New Roman" w:eastAsia="Times New Roman" w:hAnsi="Times New Roman" w:cs="Times New Roman"/>
                            <w:sz w:val="24"/>
                            <w:szCs w:val="24"/>
                            <w:lang w:val="pt-PT"/>
                          </w:rPr>
                          <w:t>[SFC/]FLnnn </w:t>
                        </w:r>
                        <w:r w:rsidRPr="0084008D">
                          <w:rPr>
                            <w:rFonts w:ascii="Times New Roman" w:eastAsia="Times New Roman" w:hAnsi="Times New Roman" w:cs="Times New Roman"/>
                            <w:i/>
                            <w:iCs/>
                            <w:sz w:val="24"/>
                            <w:szCs w:val="24"/>
                            <w:lang w:val="pt-PT"/>
                          </w:rPr>
                          <w:t>ili</w:t>
                        </w:r>
                      </w:p>
                      <w:p w14:paraId="162A2A7E" w14:textId="77777777" w:rsidR="009E2940" w:rsidRPr="0084008D" w:rsidRDefault="009E2940" w:rsidP="0084008D">
                        <w:pPr>
                          <w:spacing w:before="60" w:after="60" w:line="240" w:lineRule="auto"/>
                          <w:rPr>
                            <w:rFonts w:ascii="Times New Roman" w:eastAsia="Times New Roman" w:hAnsi="Times New Roman" w:cs="Times New Roman"/>
                            <w:sz w:val="24"/>
                            <w:szCs w:val="24"/>
                            <w:lang w:val="pt-PT"/>
                          </w:rPr>
                        </w:pPr>
                        <w:r w:rsidRPr="0084008D">
                          <w:rPr>
                            <w:rFonts w:ascii="Times New Roman" w:eastAsia="Times New Roman" w:hAnsi="Times New Roman" w:cs="Times New Roman"/>
                            <w:sz w:val="24"/>
                            <w:szCs w:val="24"/>
                            <w:lang w:val="pt-PT"/>
                          </w:rPr>
                          <w:t>[SFC/][n]nnnnFT (</w:t>
                        </w:r>
                        <w:r w:rsidRPr="0084008D">
                          <w:rPr>
                            <w:rFonts w:ascii="Times New Roman" w:eastAsia="Times New Roman" w:hAnsi="Times New Roman" w:cs="Times New Roman"/>
                            <w:i/>
                            <w:iCs/>
                            <w:sz w:val="24"/>
                            <w:szCs w:val="24"/>
                            <w:lang w:val="pt-PT"/>
                          </w:rPr>
                          <w:t>ili</w:t>
                        </w:r>
                        <w:r w:rsidRPr="0084008D">
                          <w:rPr>
                            <w:rFonts w:ascii="Times New Roman" w:eastAsia="Times New Roman" w:hAnsi="Times New Roman" w:cs="Times New Roman"/>
                            <w:sz w:val="24"/>
                            <w:szCs w:val="24"/>
                            <w:lang w:val="pt-PT"/>
                          </w:rPr>
                          <w:t> [SFC/]nnnnM)</w:t>
                        </w:r>
                      </w:p>
                      <w:p w14:paraId="6AACDC0B" w14:textId="77777777" w:rsidR="009E2940" w:rsidRPr="0084008D" w:rsidRDefault="009E2940" w:rsidP="0084008D">
                        <w:pPr>
                          <w:spacing w:before="60" w:after="60" w:line="240" w:lineRule="auto"/>
                          <w:rPr>
                            <w:rFonts w:ascii="Times New Roman" w:eastAsia="Times New Roman" w:hAnsi="Times New Roman" w:cs="Times New Roman"/>
                            <w:sz w:val="24"/>
                            <w:szCs w:val="24"/>
                            <w:lang w:val="pt-PT"/>
                          </w:rPr>
                        </w:pPr>
                        <w:r w:rsidRPr="0084008D">
                          <w:rPr>
                            <w:rFonts w:ascii="Times New Roman" w:eastAsia="Times New Roman" w:hAnsi="Times New Roman" w:cs="Times New Roman"/>
                            <w:sz w:val="24"/>
                            <w:szCs w:val="24"/>
                            <w:lang w:val="pt-PT"/>
                          </w:rPr>
                          <w:t>FLnnn/nnn </w:t>
                        </w:r>
                        <w:r w:rsidRPr="0084008D">
                          <w:rPr>
                            <w:rFonts w:ascii="Times New Roman" w:eastAsia="Times New Roman" w:hAnsi="Times New Roman" w:cs="Times New Roman"/>
                            <w:i/>
                            <w:iCs/>
                            <w:sz w:val="24"/>
                            <w:szCs w:val="24"/>
                            <w:lang w:val="pt-PT"/>
                          </w:rPr>
                          <w:t>ili</w:t>
                        </w:r>
                      </w:p>
                      <w:p w14:paraId="04827BA6" w14:textId="77777777" w:rsidR="009E2940" w:rsidRPr="0084008D" w:rsidRDefault="009E2940" w:rsidP="0084008D">
                        <w:pPr>
                          <w:spacing w:before="60" w:after="60" w:line="240" w:lineRule="auto"/>
                          <w:rPr>
                            <w:rFonts w:ascii="Times New Roman" w:eastAsia="Times New Roman" w:hAnsi="Times New Roman" w:cs="Times New Roman"/>
                            <w:sz w:val="24"/>
                            <w:szCs w:val="24"/>
                            <w:lang w:val="pt-PT"/>
                          </w:rPr>
                        </w:pPr>
                        <w:r w:rsidRPr="0084008D">
                          <w:rPr>
                            <w:rFonts w:ascii="Times New Roman" w:eastAsia="Times New Roman" w:hAnsi="Times New Roman" w:cs="Times New Roman"/>
                            <w:sz w:val="24"/>
                            <w:szCs w:val="24"/>
                            <w:lang w:val="pt-PT"/>
                          </w:rPr>
                          <w:t>TOP FLnnn </w:t>
                        </w:r>
                        <w:r w:rsidRPr="0084008D">
                          <w:rPr>
                            <w:rFonts w:ascii="Times New Roman" w:eastAsia="Times New Roman" w:hAnsi="Times New Roman" w:cs="Times New Roman"/>
                            <w:i/>
                            <w:iCs/>
                            <w:sz w:val="24"/>
                            <w:szCs w:val="24"/>
                            <w:lang w:val="pt-PT"/>
                          </w:rPr>
                          <w:t>ili</w:t>
                        </w:r>
                      </w:p>
                      <w:p w14:paraId="1CCE4721" w14:textId="77777777" w:rsidR="009E2940" w:rsidRPr="0084008D" w:rsidRDefault="009E2940" w:rsidP="0084008D">
                        <w:pPr>
                          <w:spacing w:before="60" w:after="60" w:line="240" w:lineRule="auto"/>
                          <w:rPr>
                            <w:rFonts w:ascii="Times New Roman" w:eastAsia="Times New Roman" w:hAnsi="Times New Roman" w:cs="Times New Roman"/>
                            <w:sz w:val="24"/>
                            <w:szCs w:val="24"/>
                            <w:lang w:val="pt-PT"/>
                          </w:rPr>
                        </w:pPr>
                        <w:r w:rsidRPr="0084008D">
                          <w:rPr>
                            <w:rFonts w:ascii="Times New Roman" w:eastAsia="Times New Roman" w:hAnsi="Times New Roman" w:cs="Times New Roman"/>
                            <w:sz w:val="24"/>
                            <w:szCs w:val="24"/>
                            <w:lang w:val="pt-PT"/>
                          </w:rPr>
                          <w:t>[TOP] ABV FLnnn </w:t>
                        </w:r>
                        <w:r w:rsidRPr="0084008D">
                          <w:rPr>
                            <w:rFonts w:ascii="Times New Roman" w:eastAsia="Times New Roman" w:hAnsi="Times New Roman" w:cs="Times New Roman"/>
                            <w:i/>
                            <w:iCs/>
                            <w:sz w:val="24"/>
                            <w:szCs w:val="24"/>
                            <w:lang w:val="pt-PT"/>
                          </w:rPr>
                          <w:t>ili</w:t>
                        </w:r>
                        <w:r w:rsidRPr="0084008D">
                          <w:rPr>
                            <w:rFonts w:ascii="Times New Roman" w:eastAsia="Times New Roman" w:hAnsi="Times New Roman" w:cs="Times New Roman"/>
                            <w:sz w:val="24"/>
                            <w:szCs w:val="24"/>
                            <w:lang w:val="pt-PT"/>
                          </w:rPr>
                          <w:t> (</w:t>
                        </w:r>
                        <w:r w:rsidRPr="0084008D">
                          <w:rPr>
                            <w:rFonts w:ascii="Times New Roman" w:eastAsia="Times New Roman" w:hAnsi="Times New Roman" w:cs="Times New Roman"/>
                            <w:i/>
                            <w:iCs/>
                            <w:sz w:val="24"/>
                            <w:szCs w:val="24"/>
                            <w:lang w:val="pt-PT"/>
                          </w:rPr>
                          <w:t>ili</w:t>
                        </w:r>
                        <w:r w:rsidRPr="0084008D">
                          <w:rPr>
                            <w:rFonts w:ascii="Times New Roman" w:eastAsia="Times New Roman" w:hAnsi="Times New Roman" w:cs="Times New Roman"/>
                            <w:sz w:val="24"/>
                            <w:szCs w:val="24"/>
                            <w:lang w:val="pt-PT"/>
                          </w:rPr>
                          <w:t> [TOP] ABV [n]nnnnFT) [[n]nnnn/][n]nnnnFT) </w:t>
                        </w:r>
                        <w:r w:rsidRPr="0084008D">
                          <w:rPr>
                            <w:rFonts w:ascii="Times New Roman" w:eastAsia="Times New Roman" w:hAnsi="Times New Roman" w:cs="Times New Roman"/>
                            <w:i/>
                            <w:iCs/>
                            <w:sz w:val="24"/>
                            <w:szCs w:val="24"/>
                            <w:lang w:val="pt-PT"/>
                          </w:rPr>
                          <w:t>ili</w:t>
                        </w:r>
                        <w:r w:rsidRPr="0084008D">
                          <w:rPr>
                            <w:rFonts w:ascii="Times New Roman" w:eastAsia="Times New Roman" w:hAnsi="Times New Roman" w:cs="Times New Roman"/>
                            <w:sz w:val="24"/>
                            <w:szCs w:val="24"/>
                            <w:lang w:val="pt-PT"/>
                          </w:rPr>
                          <w:t> [n]nnnnFT/]FLnnn</w:t>
                        </w:r>
                      </w:p>
                      <w:p w14:paraId="308B7CD4"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i/>
                            <w:iCs/>
                            <w:sz w:val="24"/>
                            <w:szCs w:val="24"/>
                            <w:lang w:val="en-US"/>
                          </w:rPr>
                          <w:t>ili</w:t>
                        </w:r>
                        <w:r w:rsidRPr="0084008D">
                          <w:rPr>
                            <w:rFonts w:ascii="Times New Roman" w:eastAsia="Times New Roman" w:hAnsi="Times New Roman" w:cs="Times New Roman"/>
                            <w:sz w:val="24"/>
                            <w:szCs w:val="24"/>
                            <w:lang w:val="en-US"/>
                          </w:rPr>
                          <w:t> TOP [ABV </w:t>
                        </w:r>
                        <w:r w:rsidRPr="0084008D">
                          <w:rPr>
                            <w:rFonts w:ascii="Times New Roman" w:eastAsia="Times New Roman" w:hAnsi="Times New Roman" w:cs="Times New Roman"/>
                            <w:i/>
                            <w:iCs/>
                            <w:sz w:val="24"/>
                            <w:szCs w:val="24"/>
                            <w:lang w:val="en-US"/>
                          </w:rPr>
                          <w:t>ili</w:t>
                        </w:r>
                        <w:r w:rsidRPr="0084008D">
                          <w:rPr>
                            <w:rFonts w:ascii="Times New Roman" w:eastAsia="Times New Roman" w:hAnsi="Times New Roman" w:cs="Times New Roman"/>
                            <w:sz w:val="24"/>
                            <w:szCs w:val="24"/>
                            <w:lang w:val="en-US"/>
                          </w:rPr>
                          <w:t> BLW] FLnnn</w:t>
                        </w:r>
                        <w:hyperlink r:id="rId288" w:anchor="ntr15-L_2021289EN.01003601-E0007" w:history="1">
                          <w:r w:rsidRPr="0084008D">
                            <w:rPr>
                              <w:rFonts w:ascii="Times New Roman" w:eastAsia="Times New Roman" w:hAnsi="Times New Roman" w:cs="Times New Roman"/>
                              <w:sz w:val="24"/>
                              <w:szCs w:val="24"/>
                              <w:lang w:val="en-US"/>
                            </w:rPr>
                            <w:t> (</w:t>
                          </w:r>
                          <w:r w:rsidRPr="0084008D">
                            <w:rPr>
                              <w:rFonts w:ascii="Times New Roman" w:eastAsia="Times New Roman" w:hAnsi="Times New Roman" w:cs="Times New Roman"/>
                              <w:sz w:val="24"/>
                              <w:szCs w:val="24"/>
                              <w:vertAlign w:val="superscript"/>
                              <w:lang w:val="en-US"/>
                            </w:rPr>
                            <w:t>15</w:t>
                          </w:r>
                          <w:r w:rsidRPr="0084008D">
                            <w:rPr>
                              <w:rFonts w:ascii="Times New Roman" w:eastAsia="Times New Roman" w:hAnsi="Times New Roman" w:cs="Times New Roman"/>
                              <w:sz w:val="24"/>
                              <w:szCs w:val="24"/>
                              <w:lang w:val="en-US"/>
                            </w:rPr>
                            <w:t>)</w:t>
                          </w:r>
                        </w:hyperlink>
                      </w:p>
                    </w:tc>
                  </w:tr>
                  <w:tr w:rsidR="009E2940" w:rsidRPr="0084008D" w14:paraId="77EFCF22" w14:textId="77777777" w:rsidTr="005107F1">
                    <w:tc>
                      <w:tcPr>
                        <w:tcW w:w="632" w:type="dxa"/>
                        <w:tcBorders>
                          <w:top w:val="single" w:sz="6" w:space="0" w:color="000000"/>
                          <w:left w:val="single" w:sz="6" w:space="0" w:color="000000"/>
                          <w:bottom w:val="single" w:sz="6" w:space="0" w:color="000000"/>
                          <w:right w:val="single" w:sz="6" w:space="0" w:color="000000"/>
                        </w:tcBorders>
                        <w:shd w:val="clear" w:color="auto" w:fill="auto"/>
                        <w:hideMark/>
                      </w:tcPr>
                      <w:p w14:paraId="3482F545"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lastRenderedPageBreak/>
                          <w:t>14</w:t>
                        </w:r>
                      </w:p>
                    </w:tc>
                    <w:tc>
                      <w:tcPr>
                        <w:tcW w:w="2295" w:type="dxa"/>
                        <w:tcBorders>
                          <w:top w:val="single" w:sz="6" w:space="0" w:color="000000"/>
                          <w:left w:val="single" w:sz="6" w:space="0" w:color="000000"/>
                          <w:bottom w:val="single" w:sz="6" w:space="0" w:color="000000"/>
                          <w:right w:val="single" w:sz="6" w:space="0" w:color="000000"/>
                        </w:tcBorders>
                        <w:shd w:val="clear" w:color="auto" w:fill="auto"/>
                        <w:hideMark/>
                      </w:tcPr>
                      <w:p w14:paraId="1F081788" w14:textId="77777777" w:rsidR="009E2940" w:rsidRPr="0084008D" w:rsidRDefault="009E2940" w:rsidP="0084008D">
                        <w:pPr>
                          <w:spacing w:before="60" w:after="60" w:line="240" w:lineRule="auto"/>
                          <w:rPr>
                            <w:rFonts w:ascii="Times New Roman" w:eastAsia="Times New Roman" w:hAnsi="Times New Roman" w:cs="Times New Roman"/>
                            <w:sz w:val="24"/>
                            <w:szCs w:val="24"/>
                            <w:lang w:val="pt-PT"/>
                          </w:rPr>
                        </w:pPr>
                        <w:r w:rsidRPr="0084008D">
                          <w:rPr>
                            <w:rFonts w:ascii="Times New Roman" w:eastAsia="Times New Roman" w:hAnsi="Times New Roman" w:cs="Times New Roman"/>
                            <w:sz w:val="24"/>
                            <w:szCs w:val="24"/>
                            <w:lang w:val="pt-PT"/>
                          </w:rPr>
                          <w:t>Kretanje ili očekivano kretanje (C)</w:t>
                        </w:r>
                        <w:hyperlink r:id="rId289" w:anchor="ntr11-L_2021289EN.01003601-E0003" w:history="1">
                          <w:r w:rsidRPr="0084008D">
                            <w:rPr>
                              <w:rFonts w:ascii="Times New Roman" w:eastAsia="Times New Roman" w:hAnsi="Times New Roman" w:cs="Times New Roman"/>
                              <w:sz w:val="24"/>
                              <w:szCs w:val="24"/>
                              <w:lang w:val="pt-PT"/>
                            </w:rPr>
                            <w:t> (</w:t>
                          </w:r>
                          <w:r w:rsidRPr="0084008D">
                            <w:rPr>
                              <w:rFonts w:ascii="Times New Roman" w:eastAsia="Times New Roman" w:hAnsi="Times New Roman" w:cs="Times New Roman"/>
                              <w:sz w:val="24"/>
                              <w:szCs w:val="24"/>
                              <w:vertAlign w:val="superscript"/>
                              <w:lang w:val="pt-PT"/>
                            </w:rPr>
                            <w:t>11</w:t>
                          </w:r>
                          <w:r w:rsidRPr="0084008D">
                            <w:rPr>
                              <w:rFonts w:ascii="Times New Roman" w:eastAsia="Times New Roman" w:hAnsi="Times New Roman" w:cs="Times New Roman"/>
                              <w:sz w:val="24"/>
                              <w:szCs w:val="24"/>
                              <w:lang w:val="pt-PT"/>
                            </w:rPr>
                            <w:t>)</w:t>
                          </w:r>
                        </w:hyperlink>
                        <w:r w:rsidRPr="0084008D">
                          <w:rPr>
                            <w:rFonts w:ascii="Times New Roman" w:eastAsia="Times New Roman" w:hAnsi="Times New Roman" w:cs="Times New Roman"/>
                            <w:sz w:val="24"/>
                            <w:szCs w:val="24"/>
                            <w:lang w:val="pt-PT"/>
                          </w:rPr>
                          <w:t>,</w:t>
                        </w:r>
                        <w:hyperlink r:id="rId290" w:anchor="ntr17-L_2021289EN.01003601-E0009" w:history="1">
                          <w:r w:rsidRPr="0084008D">
                            <w:rPr>
                              <w:rFonts w:ascii="Times New Roman" w:eastAsia="Times New Roman" w:hAnsi="Times New Roman" w:cs="Times New Roman"/>
                              <w:sz w:val="24"/>
                              <w:szCs w:val="24"/>
                              <w:lang w:val="pt-PT"/>
                            </w:rPr>
                            <w:t> (</w:t>
                          </w:r>
                          <w:r w:rsidRPr="0084008D">
                            <w:rPr>
                              <w:rFonts w:ascii="Times New Roman" w:eastAsia="Times New Roman" w:hAnsi="Times New Roman" w:cs="Times New Roman"/>
                              <w:sz w:val="24"/>
                              <w:szCs w:val="24"/>
                              <w:vertAlign w:val="superscript"/>
                              <w:lang w:val="pt-PT"/>
                            </w:rPr>
                            <w:t>17</w:t>
                          </w:r>
                          <w:r w:rsidRPr="0084008D">
                            <w:rPr>
                              <w:rFonts w:ascii="Times New Roman" w:eastAsia="Times New Roman" w:hAnsi="Times New Roman" w:cs="Times New Roman"/>
                              <w:sz w:val="24"/>
                              <w:szCs w:val="24"/>
                              <w:lang w:val="pt-PT"/>
                            </w:rPr>
                            <w:t>)</w:t>
                          </w:r>
                        </w:hyperlink>
                        <w:r w:rsidRPr="0084008D">
                          <w:rPr>
                            <w:rFonts w:ascii="Times New Roman" w:eastAsia="Times New Roman" w:hAnsi="Times New Roman" w:cs="Times New Roman"/>
                            <w:sz w:val="24"/>
                            <w:szCs w:val="24"/>
                            <w:lang w:val="pt-PT"/>
                          </w:rPr>
                          <w:t>,</w:t>
                        </w:r>
                        <w:hyperlink r:id="rId291" w:anchor="ntr18-L_2021289EN.01003601-E0010" w:history="1">
                          <w:r w:rsidRPr="0084008D">
                            <w:rPr>
                              <w:rFonts w:ascii="Times New Roman" w:eastAsia="Times New Roman" w:hAnsi="Times New Roman" w:cs="Times New Roman"/>
                              <w:sz w:val="24"/>
                              <w:szCs w:val="24"/>
                              <w:lang w:val="pt-PT"/>
                            </w:rPr>
                            <w:t> (</w:t>
                          </w:r>
                          <w:r w:rsidRPr="0084008D">
                            <w:rPr>
                              <w:rFonts w:ascii="Times New Roman" w:eastAsia="Times New Roman" w:hAnsi="Times New Roman" w:cs="Times New Roman"/>
                              <w:sz w:val="24"/>
                              <w:szCs w:val="24"/>
                              <w:vertAlign w:val="superscript"/>
                              <w:lang w:val="pt-PT"/>
                            </w:rPr>
                            <w:t>18</w:t>
                          </w:r>
                          <w:r w:rsidRPr="0084008D">
                            <w:rPr>
                              <w:rFonts w:ascii="Times New Roman" w:eastAsia="Times New Roman" w:hAnsi="Times New Roman" w:cs="Times New Roman"/>
                              <w:sz w:val="24"/>
                              <w:szCs w:val="24"/>
                              <w:lang w:val="pt-PT"/>
                            </w:rPr>
                            <w:t>)</w:t>
                          </w:r>
                        </w:hyperlink>
                      </w:p>
                    </w:tc>
                    <w:tc>
                      <w:tcPr>
                        <w:tcW w:w="2443" w:type="dxa"/>
                        <w:tcBorders>
                          <w:top w:val="single" w:sz="6" w:space="0" w:color="000000"/>
                          <w:left w:val="single" w:sz="6" w:space="0" w:color="000000"/>
                          <w:bottom w:val="single" w:sz="6" w:space="0" w:color="000000"/>
                          <w:right w:val="single" w:sz="6" w:space="0" w:color="000000"/>
                        </w:tcBorders>
                        <w:shd w:val="clear" w:color="auto" w:fill="auto"/>
                        <w:hideMark/>
                      </w:tcPr>
                      <w:p w14:paraId="147B907B" w14:textId="77777777" w:rsidR="009E2940" w:rsidRPr="0084008D" w:rsidRDefault="009E2940" w:rsidP="0084008D">
                        <w:pPr>
                          <w:spacing w:before="60" w:after="60" w:line="240" w:lineRule="auto"/>
                          <w:rPr>
                            <w:rFonts w:ascii="Times New Roman" w:eastAsia="Times New Roman" w:hAnsi="Times New Roman" w:cs="Times New Roman"/>
                            <w:sz w:val="24"/>
                            <w:szCs w:val="24"/>
                            <w:lang w:val="pt-PT"/>
                          </w:rPr>
                        </w:pPr>
                        <w:r w:rsidRPr="0084008D">
                          <w:rPr>
                            <w:rFonts w:ascii="Times New Roman" w:eastAsia="Times New Roman" w:hAnsi="Times New Roman" w:cs="Times New Roman"/>
                            <w:sz w:val="24"/>
                            <w:szCs w:val="24"/>
                            <w:lang w:val="pt-PT"/>
                          </w:rPr>
                          <w:t>Kretanje ili očekivano kretanje (smer i brzina) sa upućivanjem na jednu od 16 tačaka kompasa, ili stacionarno (nepokretno)</w:t>
                        </w:r>
                      </w:p>
                    </w:tc>
                    <w:tc>
                      <w:tcPr>
                        <w:tcW w:w="7099"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3626A84" w14:textId="77777777" w:rsidR="009E2940" w:rsidRPr="0084008D" w:rsidRDefault="009E2940" w:rsidP="0084008D">
                        <w:pPr>
                          <w:spacing w:before="60" w:after="60" w:line="240" w:lineRule="auto"/>
                          <w:rPr>
                            <w:rFonts w:ascii="Times New Roman" w:eastAsia="Times New Roman" w:hAnsi="Times New Roman" w:cs="Times New Roman"/>
                            <w:sz w:val="24"/>
                            <w:szCs w:val="24"/>
                            <w:lang w:val="pt-PT"/>
                          </w:rPr>
                        </w:pPr>
                        <w:r w:rsidRPr="0084008D">
                          <w:rPr>
                            <w:rFonts w:ascii="Times New Roman" w:eastAsia="Times New Roman" w:hAnsi="Times New Roman" w:cs="Times New Roman"/>
                            <w:sz w:val="24"/>
                            <w:szCs w:val="24"/>
                            <w:lang w:val="pt-PT"/>
                          </w:rPr>
                          <w:t>MOV N [nnKMH] </w:t>
                        </w:r>
                        <w:r w:rsidRPr="0084008D">
                          <w:rPr>
                            <w:rFonts w:ascii="Times New Roman" w:eastAsia="Times New Roman" w:hAnsi="Times New Roman" w:cs="Times New Roman"/>
                            <w:i/>
                            <w:iCs/>
                            <w:sz w:val="24"/>
                            <w:szCs w:val="24"/>
                            <w:lang w:val="pt-PT"/>
                          </w:rPr>
                          <w:t>ili</w:t>
                        </w:r>
                        <w:r w:rsidRPr="0084008D">
                          <w:rPr>
                            <w:rFonts w:ascii="Times New Roman" w:eastAsia="Times New Roman" w:hAnsi="Times New Roman" w:cs="Times New Roman"/>
                            <w:sz w:val="24"/>
                            <w:szCs w:val="24"/>
                            <w:lang w:val="pt-PT"/>
                          </w:rPr>
                          <w:t> MOV NNE [nnKMH] </w:t>
                        </w:r>
                        <w:r w:rsidRPr="0084008D">
                          <w:rPr>
                            <w:rFonts w:ascii="Times New Roman" w:eastAsia="Times New Roman" w:hAnsi="Times New Roman" w:cs="Times New Roman"/>
                            <w:i/>
                            <w:iCs/>
                            <w:sz w:val="24"/>
                            <w:szCs w:val="24"/>
                            <w:lang w:val="pt-PT"/>
                          </w:rPr>
                          <w:t>ili</w:t>
                        </w:r>
                      </w:p>
                      <w:p w14:paraId="519D2DC2" w14:textId="77777777" w:rsidR="009E2940" w:rsidRPr="0084008D" w:rsidRDefault="009E2940" w:rsidP="0084008D">
                        <w:pPr>
                          <w:spacing w:before="60" w:after="60" w:line="240" w:lineRule="auto"/>
                          <w:rPr>
                            <w:rFonts w:ascii="Times New Roman" w:eastAsia="Times New Roman" w:hAnsi="Times New Roman" w:cs="Times New Roman"/>
                            <w:sz w:val="24"/>
                            <w:szCs w:val="24"/>
                            <w:lang w:val="pt-PT"/>
                          </w:rPr>
                        </w:pPr>
                        <w:r w:rsidRPr="0084008D">
                          <w:rPr>
                            <w:rFonts w:ascii="Times New Roman" w:eastAsia="Times New Roman" w:hAnsi="Times New Roman" w:cs="Times New Roman"/>
                            <w:sz w:val="24"/>
                            <w:szCs w:val="24"/>
                            <w:lang w:val="pt-PT"/>
                          </w:rPr>
                          <w:t>MOV NE [nnKMH] </w:t>
                        </w:r>
                        <w:r w:rsidRPr="0084008D">
                          <w:rPr>
                            <w:rFonts w:ascii="Times New Roman" w:eastAsia="Times New Roman" w:hAnsi="Times New Roman" w:cs="Times New Roman"/>
                            <w:i/>
                            <w:iCs/>
                            <w:sz w:val="24"/>
                            <w:szCs w:val="24"/>
                            <w:lang w:val="pt-PT"/>
                          </w:rPr>
                          <w:t>ili</w:t>
                        </w:r>
                        <w:r w:rsidRPr="0084008D">
                          <w:rPr>
                            <w:rFonts w:ascii="Times New Roman" w:eastAsia="Times New Roman" w:hAnsi="Times New Roman" w:cs="Times New Roman"/>
                            <w:sz w:val="24"/>
                            <w:szCs w:val="24"/>
                            <w:lang w:val="pt-PT"/>
                          </w:rPr>
                          <w:t> MOV ENE [nnKMH] </w:t>
                        </w:r>
                        <w:r w:rsidRPr="0084008D">
                          <w:rPr>
                            <w:rFonts w:ascii="Times New Roman" w:eastAsia="Times New Roman" w:hAnsi="Times New Roman" w:cs="Times New Roman"/>
                            <w:i/>
                            <w:iCs/>
                            <w:sz w:val="24"/>
                            <w:szCs w:val="24"/>
                            <w:lang w:val="pt-PT"/>
                          </w:rPr>
                          <w:t>ili</w:t>
                        </w:r>
                      </w:p>
                      <w:p w14:paraId="15F14338" w14:textId="77777777" w:rsidR="009E2940" w:rsidRPr="0084008D" w:rsidRDefault="009E2940" w:rsidP="0084008D">
                        <w:pPr>
                          <w:spacing w:before="60" w:after="60" w:line="240" w:lineRule="auto"/>
                          <w:rPr>
                            <w:rFonts w:ascii="Times New Roman" w:eastAsia="Times New Roman" w:hAnsi="Times New Roman" w:cs="Times New Roman"/>
                            <w:sz w:val="24"/>
                            <w:szCs w:val="24"/>
                            <w:lang w:val="pt-PT"/>
                          </w:rPr>
                        </w:pPr>
                        <w:r w:rsidRPr="0084008D">
                          <w:rPr>
                            <w:rFonts w:ascii="Times New Roman" w:eastAsia="Times New Roman" w:hAnsi="Times New Roman" w:cs="Times New Roman"/>
                            <w:sz w:val="24"/>
                            <w:szCs w:val="24"/>
                            <w:lang w:val="pt-PT"/>
                          </w:rPr>
                          <w:t>MOV E [nnKMH] </w:t>
                        </w:r>
                        <w:r w:rsidRPr="0084008D">
                          <w:rPr>
                            <w:rFonts w:ascii="Times New Roman" w:eastAsia="Times New Roman" w:hAnsi="Times New Roman" w:cs="Times New Roman"/>
                            <w:i/>
                            <w:iCs/>
                            <w:sz w:val="24"/>
                            <w:szCs w:val="24"/>
                            <w:lang w:val="pt-PT"/>
                          </w:rPr>
                          <w:t>ili</w:t>
                        </w:r>
                        <w:r w:rsidRPr="0084008D">
                          <w:rPr>
                            <w:rFonts w:ascii="Times New Roman" w:eastAsia="Times New Roman" w:hAnsi="Times New Roman" w:cs="Times New Roman"/>
                            <w:sz w:val="24"/>
                            <w:szCs w:val="24"/>
                            <w:lang w:val="pt-PT"/>
                          </w:rPr>
                          <w:t> MOV ESE [nnKMH] </w:t>
                        </w:r>
                        <w:r w:rsidRPr="0084008D">
                          <w:rPr>
                            <w:rFonts w:ascii="Times New Roman" w:eastAsia="Times New Roman" w:hAnsi="Times New Roman" w:cs="Times New Roman"/>
                            <w:i/>
                            <w:iCs/>
                            <w:sz w:val="24"/>
                            <w:szCs w:val="24"/>
                            <w:lang w:val="pt-PT"/>
                          </w:rPr>
                          <w:t>ili</w:t>
                        </w:r>
                      </w:p>
                      <w:p w14:paraId="63AC89B8" w14:textId="77777777" w:rsidR="009E2940" w:rsidRPr="0084008D" w:rsidRDefault="009E2940" w:rsidP="0084008D">
                        <w:pPr>
                          <w:spacing w:before="60" w:after="60" w:line="240" w:lineRule="auto"/>
                          <w:rPr>
                            <w:rFonts w:ascii="Times New Roman" w:eastAsia="Times New Roman" w:hAnsi="Times New Roman" w:cs="Times New Roman"/>
                            <w:sz w:val="24"/>
                            <w:szCs w:val="24"/>
                            <w:lang w:val="pt-PT"/>
                          </w:rPr>
                        </w:pPr>
                        <w:r w:rsidRPr="0084008D">
                          <w:rPr>
                            <w:rFonts w:ascii="Times New Roman" w:eastAsia="Times New Roman" w:hAnsi="Times New Roman" w:cs="Times New Roman"/>
                            <w:sz w:val="24"/>
                            <w:szCs w:val="24"/>
                            <w:lang w:val="pt-PT"/>
                          </w:rPr>
                          <w:t>MOV SE [nnKMH] </w:t>
                        </w:r>
                        <w:r w:rsidRPr="0084008D">
                          <w:rPr>
                            <w:rFonts w:ascii="Times New Roman" w:eastAsia="Times New Roman" w:hAnsi="Times New Roman" w:cs="Times New Roman"/>
                            <w:i/>
                            <w:iCs/>
                            <w:sz w:val="24"/>
                            <w:szCs w:val="24"/>
                            <w:lang w:val="pt-PT"/>
                          </w:rPr>
                          <w:t>ili</w:t>
                        </w:r>
                        <w:r w:rsidRPr="0084008D">
                          <w:rPr>
                            <w:rFonts w:ascii="Times New Roman" w:eastAsia="Times New Roman" w:hAnsi="Times New Roman" w:cs="Times New Roman"/>
                            <w:sz w:val="24"/>
                            <w:szCs w:val="24"/>
                            <w:lang w:val="pt-PT"/>
                          </w:rPr>
                          <w:t> MOV SSE [nnKMH] </w:t>
                        </w:r>
                        <w:r w:rsidRPr="0084008D">
                          <w:rPr>
                            <w:rFonts w:ascii="Times New Roman" w:eastAsia="Times New Roman" w:hAnsi="Times New Roman" w:cs="Times New Roman"/>
                            <w:i/>
                            <w:iCs/>
                            <w:sz w:val="24"/>
                            <w:szCs w:val="24"/>
                            <w:lang w:val="pt-PT"/>
                          </w:rPr>
                          <w:t>ili</w:t>
                        </w:r>
                      </w:p>
                      <w:p w14:paraId="6D2C3188"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MOV S [nnKMH] ili MOV SSW [nnKMH] </w:t>
                        </w:r>
                        <w:r w:rsidRPr="0084008D">
                          <w:rPr>
                            <w:rFonts w:ascii="Times New Roman" w:eastAsia="Times New Roman" w:hAnsi="Times New Roman" w:cs="Times New Roman"/>
                            <w:i/>
                            <w:iCs/>
                            <w:sz w:val="24"/>
                            <w:szCs w:val="24"/>
                            <w:lang w:val="en-US"/>
                          </w:rPr>
                          <w:t>ili</w:t>
                        </w:r>
                      </w:p>
                      <w:p w14:paraId="53751881"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MOV SW [nnKMH] </w:t>
                        </w:r>
                        <w:r w:rsidRPr="0084008D">
                          <w:rPr>
                            <w:rFonts w:ascii="Times New Roman" w:eastAsia="Times New Roman" w:hAnsi="Times New Roman" w:cs="Times New Roman"/>
                            <w:i/>
                            <w:iCs/>
                            <w:sz w:val="24"/>
                            <w:szCs w:val="24"/>
                            <w:lang w:val="en-US"/>
                          </w:rPr>
                          <w:t>ili</w:t>
                        </w:r>
                        <w:r w:rsidRPr="0084008D">
                          <w:rPr>
                            <w:rFonts w:ascii="Times New Roman" w:eastAsia="Times New Roman" w:hAnsi="Times New Roman" w:cs="Times New Roman"/>
                            <w:sz w:val="24"/>
                            <w:szCs w:val="24"/>
                            <w:lang w:val="en-US"/>
                          </w:rPr>
                          <w:t> MOV WSW [nnKMH] </w:t>
                        </w:r>
                        <w:r w:rsidRPr="0084008D">
                          <w:rPr>
                            <w:rFonts w:ascii="Times New Roman" w:eastAsia="Times New Roman" w:hAnsi="Times New Roman" w:cs="Times New Roman"/>
                            <w:i/>
                            <w:iCs/>
                            <w:sz w:val="24"/>
                            <w:szCs w:val="24"/>
                            <w:lang w:val="en-US"/>
                          </w:rPr>
                          <w:t>ili</w:t>
                        </w:r>
                      </w:p>
                      <w:p w14:paraId="4E39EE7F"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MOV W [nnKMH] </w:t>
                        </w:r>
                        <w:r w:rsidRPr="0084008D">
                          <w:rPr>
                            <w:rFonts w:ascii="Times New Roman" w:eastAsia="Times New Roman" w:hAnsi="Times New Roman" w:cs="Times New Roman"/>
                            <w:i/>
                            <w:iCs/>
                            <w:sz w:val="24"/>
                            <w:szCs w:val="24"/>
                            <w:lang w:val="en-US"/>
                          </w:rPr>
                          <w:t>ili</w:t>
                        </w:r>
                        <w:r w:rsidRPr="0084008D">
                          <w:rPr>
                            <w:rFonts w:ascii="Times New Roman" w:eastAsia="Times New Roman" w:hAnsi="Times New Roman" w:cs="Times New Roman"/>
                            <w:sz w:val="24"/>
                            <w:szCs w:val="24"/>
                            <w:lang w:val="en-US"/>
                          </w:rPr>
                          <w:t> MOV WNW [nnKMH] </w:t>
                        </w:r>
                        <w:r w:rsidRPr="0084008D">
                          <w:rPr>
                            <w:rFonts w:ascii="Times New Roman" w:eastAsia="Times New Roman" w:hAnsi="Times New Roman" w:cs="Times New Roman"/>
                            <w:i/>
                            <w:iCs/>
                            <w:sz w:val="24"/>
                            <w:szCs w:val="24"/>
                            <w:lang w:val="en-US"/>
                          </w:rPr>
                          <w:t>ili</w:t>
                        </w:r>
                      </w:p>
                      <w:p w14:paraId="1F7F4B9D"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MOV NW [nnKMH] </w:t>
                        </w:r>
                        <w:r w:rsidRPr="0084008D">
                          <w:rPr>
                            <w:rFonts w:ascii="Times New Roman" w:eastAsia="Times New Roman" w:hAnsi="Times New Roman" w:cs="Times New Roman"/>
                            <w:i/>
                            <w:iCs/>
                            <w:sz w:val="24"/>
                            <w:szCs w:val="24"/>
                            <w:lang w:val="en-US"/>
                          </w:rPr>
                          <w:t>ili</w:t>
                        </w:r>
                        <w:r w:rsidRPr="0084008D">
                          <w:rPr>
                            <w:rFonts w:ascii="Times New Roman" w:eastAsia="Times New Roman" w:hAnsi="Times New Roman" w:cs="Times New Roman"/>
                            <w:sz w:val="24"/>
                            <w:szCs w:val="24"/>
                            <w:lang w:val="en-US"/>
                          </w:rPr>
                          <w:t> MOV NNW [nnKMH]</w:t>
                        </w:r>
                      </w:p>
                      <w:p w14:paraId="718498D4"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(or MOV N [nnKT] </w:t>
                        </w:r>
                        <w:r w:rsidRPr="0084008D">
                          <w:rPr>
                            <w:rFonts w:ascii="Times New Roman" w:eastAsia="Times New Roman" w:hAnsi="Times New Roman" w:cs="Times New Roman"/>
                            <w:i/>
                            <w:iCs/>
                            <w:sz w:val="24"/>
                            <w:szCs w:val="24"/>
                            <w:lang w:val="en-US"/>
                          </w:rPr>
                          <w:t>ili</w:t>
                        </w:r>
                        <w:r w:rsidRPr="0084008D">
                          <w:rPr>
                            <w:rFonts w:ascii="Times New Roman" w:eastAsia="Times New Roman" w:hAnsi="Times New Roman" w:cs="Times New Roman"/>
                            <w:sz w:val="24"/>
                            <w:szCs w:val="24"/>
                            <w:lang w:val="en-US"/>
                          </w:rPr>
                          <w:t> MOV NNE [nnKT] </w:t>
                        </w:r>
                        <w:r w:rsidRPr="0084008D">
                          <w:rPr>
                            <w:rFonts w:ascii="Times New Roman" w:eastAsia="Times New Roman" w:hAnsi="Times New Roman" w:cs="Times New Roman"/>
                            <w:i/>
                            <w:iCs/>
                            <w:sz w:val="24"/>
                            <w:szCs w:val="24"/>
                            <w:lang w:val="en-US"/>
                          </w:rPr>
                          <w:t>ili</w:t>
                        </w:r>
                      </w:p>
                      <w:p w14:paraId="06E7F235"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MOV NE [nnKT] </w:t>
                        </w:r>
                        <w:r w:rsidRPr="0084008D">
                          <w:rPr>
                            <w:rFonts w:ascii="Times New Roman" w:eastAsia="Times New Roman" w:hAnsi="Times New Roman" w:cs="Times New Roman"/>
                            <w:i/>
                            <w:iCs/>
                            <w:sz w:val="24"/>
                            <w:szCs w:val="24"/>
                            <w:lang w:val="en-US"/>
                          </w:rPr>
                          <w:t>ili</w:t>
                        </w:r>
                        <w:r w:rsidRPr="0084008D">
                          <w:rPr>
                            <w:rFonts w:ascii="Times New Roman" w:eastAsia="Times New Roman" w:hAnsi="Times New Roman" w:cs="Times New Roman"/>
                            <w:sz w:val="24"/>
                            <w:szCs w:val="24"/>
                            <w:lang w:val="en-US"/>
                          </w:rPr>
                          <w:t> MOV ENE [nnKT] </w:t>
                        </w:r>
                        <w:r w:rsidRPr="0084008D">
                          <w:rPr>
                            <w:rFonts w:ascii="Times New Roman" w:eastAsia="Times New Roman" w:hAnsi="Times New Roman" w:cs="Times New Roman"/>
                            <w:i/>
                            <w:iCs/>
                            <w:sz w:val="24"/>
                            <w:szCs w:val="24"/>
                            <w:lang w:val="en-US"/>
                          </w:rPr>
                          <w:t>ili</w:t>
                        </w:r>
                      </w:p>
                      <w:p w14:paraId="0B439208" w14:textId="77777777" w:rsidR="009E2940" w:rsidRPr="0084008D" w:rsidRDefault="009E2940" w:rsidP="0084008D">
                        <w:pPr>
                          <w:spacing w:before="60" w:after="60" w:line="240" w:lineRule="auto"/>
                          <w:rPr>
                            <w:rFonts w:ascii="Times New Roman" w:eastAsia="Times New Roman" w:hAnsi="Times New Roman" w:cs="Times New Roman"/>
                            <w:sz w:val="24"/>
                            <w:szCs w:val="24"/>
                            <w:lang w:val="pt-PT"/>
                          </w:rPr>
                        </w:pPr>
                        <w:r w:rsidRPr="0084008D">
                          <w:rPr>
                            <w:rFonts w:ascii="Times New Roman" w:eastAsia="Times New Roman" w:hAnsi="Times New Roman" w:cs="Times New Roman"/>
                            <w:sz w:val="24"/>
                            <w:szCs w:val="24"/>
                            <w:lang w:val="pt-PT"/>
                          </w:rPr>
                          <w:t>MOV E [nnKT] </w:t>
                        </w:r>
                        <w:r w:rsidRPr="0084008D">
                          <w:rPr>
                            <w:rFonts w:ascii="Times New Roman" w:eastAsia="Times New Roman" w:hAnsi="Times New Roman" w:cs="Times New Roman"/>
                            <w:i/>
                            <w:iCs/>
                            <w:sz w:val="24"/>
                            <w:szCs w:val="24"/>
                            <w:lang w:val="pt-PT"/>
                          </w:rPr>
                          <w:t>ili</w:t>
                        </w:r>
                        <w:r w:rsidRPr="0084008D">
                          <w:rPr>
                            <w:rFonts w:ascii="Times New Roman" w:eastAsia="Times New Roman" w:hAnsi="Times New Roman" w:cs="Times New Roman"/>
                            <w:sz w:val="24"/>
                            <w:szCs w:val="24"/>
                            <w:lang w:val="pt-PT"/>
                          </w:rPr>
                          <w:t> MOV ESE [nnKT] </w:t>
                        </w:r>
                        <w:r w:rsidRPr="0084008D">
                          <w:rPr>
                            <w:rFonts w:ascii="Times New Roman" w:eastAsia="Times New Roman" w:hAnsi="Times New Roman" w:cs="Times New Roman"/>
                            <w:i/>
                            <w:iCs/>
                            <w:sz w:val="24"/>
                            <w:szCs w:val="24"/>
                            <w:lang w:val="pt-PT"/>
                          </w:rPr>
                          <w:t>ili</w:t>
                        </w:r>
                      </w:p>
                      <w:p w14:paraId="3A45E7EA" w14:textId="77777777" w:rsidR="009E2940" w:rsidRPr="0084008D" w:rsidRDefault="009E2940" w:rsidP="0084008D">
                        <w:pPr>
                          <w:spacing w:before="60" w:after="60" w:line="240" w:lineRule="auto"/>
                          <w:rPr>
                            <w:rFonts w:ascii="Times New Roman" w:eastAsia="Times New Roman" w:hAnsi="Times New Roman" w:cs="Times New Roman"/>
                            <w:sz w:val="24"/>
                            <w:szCs w:val="24"/>
                            <w:lang w:val="pt-PT"/>
                          </w:rPr>
                        </w:pPr>
                        <w:r w:rsidRPr="0084008D">
                          <w:rPr>
                            <w:rFonts w:ascii="Times New Roman" w:eastAsia="Times New Roman" w:hAnsi="Times New Roman" w:cs="Times New Roman"/>
                            <w:sz w:val="24"/>
                            <w:szCs w:val="24"/>
                            <w:lang w:val="pt-PT"/>
                          </w:rPr>
                          <w:t>MOV SE [nnKT] </w:t>
                        </w:r>
                        <w:r w:rsidRPr="0084008D">
                          <w:rPr>
                            <w:rFonts w:ascii="Times New Roman" w:eastAsia="Times New Roman" w:hAnsi="Times New Roman" w:cs="Times New Roman"/>
                            <w:i/>
                            <w:iCs/>
                            <w:sz w:val="24"/>
                            <w:szCs w:val="24"/>
                            <w:lang w:val="pt-PT"/>
                          </w:rPr>
                          <w:t>ili</w:t>
                        </w:r>
                        <w:r w:rsidRPr="0084008D">
                          <w:rPr>
                            <w:rFonts w:ascii="Times New Roman" w:eastAsia="Times New Roman" w:hAnsi="Times New Roman" w:cs="Times New Roman"/>
                            <w:sz w:val="24"/>
                            <w:szCs w:val="24"/>
                            <w:lang w:val="pt-PT"/>
                          </w:rPr>
                          <w:t> MOV SSE [nnKT] </w:t>
                        </w:r>
                        <w:r w:rsidRPr="0084008D">
                          <w:rPr>
                            <w:rFonts w:ascii="Times New Roman" w:eastAsia="Times New Roman" w:hAnsi="Times New Roman" w:cs="Times New Roman"/>
                            <w:i/>
                            <w:iCs/>
                            <w:sz w:val="24"/>
                            <w:szCs w:val="24"/>
                            <w:lang w:val="pt-PT"/>
                          </w:rPr>
                          <w:t>ili</w:t>
                        </w:r>
                      </w:p>
                      <w:p w14:paraId="26DEDFE4" w14:textId="77777777" w:rsidR="009E2940" w:rsidRPr="0084008D" w:rsidRDefault="009E2940" w:rsidP="0084008D">
                        <w:pPr>
                          <w:spacing w:before="60" w:after="60" w:line="240" w:lineRule="auto"/>
                          <w:rPr>
                            <w:rFonts w:ascii="Times New Roman" w:eastAsia="Times New Roman" w:hAnsi="Times New Roman" w:cs="Times New Roman"/>
                            <w:sz w:val="24"/>
                            <w:szCs w:val="24"/>
                            <w:lang w:val="pt-PT"/>
                          </w:rPr>
                        </w:pPr>
                        <w:r w:rsidRPr="0084008D">
                          <w:rPr>
                            <w:rFonts w:ascii="Times New Roman" w:eastAsia="Times New Roman" w:hAnsi="Times New Roman" w:cs="Times New Roman"/>
                            <w:sz w:val="24"/>
                            <w:szCs w:val="24"/>
                            <w:lang w:val="pt-PT"/>
                          </w:rPr>
                          <w:t>MOV S [nnKT] </w:t>
                        </w:r>
                        <w:r w:rsidRPr="0084008D">
                          <w:rPr>
                            <w:rFonts w:ascii="Times New Roman" w:eastAsia="Times New Roman" w:hAnsi="Times New Roman" w:cs="Times New Roman"/>
                            <w:i/>
                            <w:iCs/>
                            <w:sz w:val="24"/>
                            <w:szCs w:val="24"/>
                            <w:lang w:val="pt-PT"/>
                          </w:rPr>
                          <w:t>ili</w:t>
                        </w:r>
                        <w:r w:rsidRPr="0084008D">
                          <w:rPr>
                            <w:rFonts w:ascii="Times New Roman" w:eastAsia="Times New Roman" w:hAnsi="Times New Roman" w:cs="Times New Roman"/>
                            <w:sz w:val="24"/>
                            <w:szCs w:val="24"/>
                            <w:lang w:val="pt-PT"/>
                          </w:rPr>
                          <w:t> MOV SSW [nnKT] </w:t>
                        </w:r>
                        <w:r w:rsidRPr="0084008D">
                          <w:rPr>
                            <w:rFonts w:ascii="Times New Roman" w:eastAsia="Times New Roman" w:hAnsi="Times New Roman" w:cs="Times New Roman"/>
                            <w:i/>
                            <w:iCs/>
                            <w:sz w:val="24"/>
                            <w:szCs w:val="24"/>
                            <w:lang w:val="pt-PT"/>
                          </w:rPr>
                          <w:t>ili</w:t>
                        </w:r>
                      </w:p>
                      <w:p w14:paraId="4F3FE62C" w14:textId="77777777" w:rsidR="009E2940" w:rsidRPr="0084008D" w:rsidRDefault="009E2940" w:rsidP="0084008D">
                        <w:pPr>
                          <w:spacing w:before="60" w:after="60" w:line="240" w:lineRule="auto"/>
                          <w:rPr>
                            <w:rFonts w:ascii="Times New Roman" w:eastAsia="Times New Roman" w:hAnsi="Times New Roman" w:cs="Times New Roman"/>
                            <w:sz w:val="24"/>
                            <w:szCs w:val="24"/>
                            <w:lang w:val="pt-PT"/>
                          </w:rPr>
                        </w:pPr>
                        <w:r w:rsidRPr="0084008D">
                          <w:rPr>
                            <w:rFonts w:ascii="Times New Roman" w:eastAsia="Times New Roman" w:hAnsi="Times New Roman" w:cs="Times New Roman"/>
                            <w:sz w:val="24"/>
                            <w:szCs w:val="24"/>
                            <w:lang w:val="pt-PT"/>
                          </w:rPr>
                          <w:t>MOV SW [nnKT] </w:t>
                        </w:r>
                        <w:r w:rsidRPr="0084008D">
                          <w:rPr>
                            <w:rFonts w:ascii="Times New Roman" w:eastAsia="Times New Roman" w:hAnsi="Times New Roman" w:cs="Times New Roman"/>
                            <w:i/>
                            <w:iCs/>
                            <w:sz w:val="24"/>
                            <w:szCs w:val="24"/>
                            <w:lang w:val="pt-PT"/>
                          </w:rPr>
                          <w:t>ili</w:t>
                        </w:r>
                        <w:r w:rsidRPr="0084008D">
                          <w:rPr>
                            <w:rFonts w:ascii="Times New Roman" w:eastAsia="Times New Roman" w:hAnsi="Times New Roman" w:cs="Times New Roman"/>
                            <w:sz w:val="24"/>
                            <w:szCs w:val="24"/>
                            <w:lang w:val="pt-PT"/>
                          </w:rPr>
                          <w:t> MOV WSW [nnKT] </w:t>
                        </w:r>
                        <w:r w:rsidRPr="0084008D">
                          <w:rPr>
                            <w:rFonts w:ascii="Times New Roman" w:eastAsia="Times New Roman" w:hAnsi="Times New Roman" w:cs="Times New Roman"/>
                            <w:i/>
                            <w:iCs/>
                            <w:sz w:val="24"/>
                            <w:szCs w:val="24"/>
                            <w:lang w:val="pt-PT"/>
                          </w:rPr>
                          <w:t>ili</w:t>
                        </w:r>
                      </w:p>
                      <w:p w14:paraId="616E169A" w14:textId="77777777" w:rsidR="009E2940" w:rsidRPr="0084008D" w:rsidRDefault="009E2940" w:rsidP="0084008D">
                        <w:pPr>
                          <w:spacing w:before="60" w:after="60" w:line="240" w:lineRule="auto"/>
                          <w:rPr>
                            <w:rFonts w:ascii="Times New Roman" w:eastAsia="Times New Roman" w:hAnsi="Times New Roman" w:cs="Times New Roman"/>
                            <w:sz w:val="24"/>
                            <w:szCs w:val="24"/>
                            <w:lang w:val="pt-PT"/>
                          </w:rPr>
                        </w:pPr>
                        <w:r w:rsidRPr="0084008D">
                          <w:rPr>
                            <w:rFonts w:ascii="Times New Roman" w:eastAsia="Times New Roman" w:hAnsi="Times New Roman" w:cs="Times New Roman"/>
                            <w:sz w:val="24"/>
                            <w:szCs w:val="24"/>
                            <w:lang w:val="pt-PT"/>
                          </w:rPr>
                          <w:t>MOV W [nnKT] </w:t>
                        </w:r>
                        <w:r w:rsidRPr="0084008D">
                          <w:rPr>
                            <w:rFonts w:ascii="Times New Roman" w:eastAsia="Times New Roman" w:hAnsi="Times New Roman" w:cs="Times New Roman"/>
                            <w:i/>
                            <w:iCs/>
                            <w:sz w:val="24"/>
                            <w:szCs w:val="24"/>
                            <w:lang w:val="pt-PT"/>
                          </w:rPr>
                          <w:t>ili</w:t>
                        </w:r>
                        <w:r w:rsidRPr="0084008D">
                          <w:rPr>
                            <w:rFonts w:ascii="Times New Roman" w:eastAsia="Times New Roman" w:hAnsi="Times New Roman" w:cs="Times New Roman"/>
                            <w:sz w:val="24"/>
                            <w:szCs w:val="24"/>
                            <w:lang w:val="pt-PT"/>
                          </w:rPr>
                          <w:t> MOV WNW [nnKT] </w:t>
                        </w:r>
                        <w:r w:rsidRPr="0084008D">
                          <w:rPr>
                            <w:rFonts w:ascii="Times New Roman" w:eastAsia="Times New Roman" w:hAnsi="Times New Roman" w:cs="Times New Roman"/>
                            <w:i/>
                            <w:iCs/>
                            <w:sz w:val="24"/>
                            <w:szCs w:val="24"/>
                            <w:lang w:val="pt-PT"/>
                          </w:rPr>
                          <w:t>ili</w:t>
                        </w:r>
                      </w:p>
                      <w:p w14:paraId="5765EC02"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MOV NW [nnKT] </w:t>
                        </w:r>
                        <w:r w:rsidRPr="0084008D">
                          <w:rPr>
                            <w:rFonts w:ascii="Times New Roman" w:eastAsia="Times New Roman" w:hAnsi="Times New Roman" w:cs="Times New Roman"/>
                            <w:i/>
                            <w:iCs/>
                            <w:sz w:val="24"/>
                            <w:szCs w:val="24"/>
                            <w:lang w:val="en-US"/>
                          </w:rPr>
                          <w:t>ili</w:t>
                        </w:r>
                        <w:r w:rsidRPr="0084008D">
                          <w:rPr>
                            <w:rFonts w:ascii="Times New Roman" w:eastAsia="Times New Roman" w:hAnsi="Times New Roman" w:cs="Times New Roman"/>
                            <w:sz w:val="24"/>
                            <w:szCs w:val="24"/>
                            <w:lang w:val="en-US"/>
                          </w:rPr>
                          <w:t> MOV NNW [nnKT])</w:t>
                        </w:r>
                      </w:p>
                      <w:p w14:paraId="7C1BEF4D"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i/>
                            <w:iCs/>
                            <w:sz w:val="24"/>
                            <w:szCs w:val="24"/>
                            <w:lang w:val="en-US"/>
                          </w:rPr>
                          <w:t>ili</w:t>
                        </w:r>
                      </w:p>
                      <w:p w14:paraId="56B8505C"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STNR</w:t>
                        </w:r>
                      </w:p>
                    </w:tc>
                  </w:tr>
                  <w:tr w:rsidR="009E2940" w:rsidRPr="0084008D" w14:paraId="28FF5C1C" w14:textId="77777777" w:rsidTr="005107F1">
                    <w:tc>
                      <w:tcPr>
                        <w:tcW w:w="632" w:type="dxa"/>
                        <w:tcBorders>
                          <w:top w:val="single" w:sz="6" w:space="0" w:color="000000"/>
                          <w:left w:val="single" w:sz="6" w:space="0" w:color="000000"/>
                          <w:bottom w:val="single" w:sz="6" w:space="0" w:color="000000"/>
                          <w:right w:val="single" w:sz="6" w:space="0" w:color="000000"/>
                        </w:tcBorders>
                        <w:shd w:val="clear" w:color="auto" w:fill="auto"/>
                        <w:hideMark/>
                      </w:tcPr>
                      <w:p w14:paraId="45EA32E7"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15</w:t>
                        </w:r>
                      </w:p>
                    </w:tc>
                    <w:tc>
                      <w:tcPr>
                        <w:tcW w:w="2295" w:type="dxa"/>
                        <w:tcBorders>
                          <w:top w:val="single" w:sz="6" w:space="0" w:color="000000"/>
                          <w:left w:val="single" w:sz="6" w:space="0" w:color="000000"/>
                          <w:bottom w:val="single" w:sz="6" w:space="0" w:color="000000"/>
                          <w:right w:val="single" w:sz="6" w:space="0" w:color="000000"/>
                        </w:tcBorders>
                        <w:shd w:val="clear" w:color="auto" w:fill="auto"/>
                        <w:hideMark/>
                      </w:tcPr>
                      <w:p w14:paraId="44AFA2F5"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Promene u intenzitetu (C)</w:t>
                        </w:r>
                        <w:hyperlink r:id="rId292" w:anchor="ntr11-L_2021289EN.01003601-E0003" w:history="1">
                          <w:r w:rsidRPr="0084008D">
                            <w:rPr>
                              <w:rFonts w:ascii="Times New Roman" w:eastAsia="Times New Roman" w:hAnsi="Times New Roman" w:cs="Times New Roman"/>
                              <w:sz w:val="24"/>
                              <w:szCs w:val="24"/>
                              <w:lang w:val="en-US"/>
                            </w:rPr>
                            <w:t> (</w:t>
                          </w:r>
                          <w:r w:rsidRPr="0084008D">
                            <w:rPr>
                              <w:rFonts w:ascii="Times New Roman" w:eastAsia="Times New Roman" w:hAnsi="Times New Roman" w:cs="Times New Roman"/>
                              <w:sz w:val="24"/>
                              <w:szCs w:val="24"/>
                              <w:vertAlign w:val="superscript"/>
                              <w:lang w:val="en-US"/>
                            </w:rPr>
                            <w:t>11</w:t>
                          </w:r>
                          <w:r w:rsidRPr="0084008D">
                            <w:rPr>
                              <w:rFonts w:ascii="Times New Roman" w:eastAsia="Times New Roman" w:hAnsi="Times New Roman" w:cs="Times New Roman"/>
                              <w:sz w:val="24"/>
                              <w:szCs w:val="24"/>
                              <w:lang w:val="en-US"/>
                            </w:rPr>
                            <w:t>)</w:t>
                          </w:r>
                        </w:hyperlink>
                      </w:p>
                    </w:tc>
                    <w:tc>
                      <w:tcPr>
                        <w:tcW w:w="2443" w:type="dxa"/>
                        <w:tcBorders>
                          <w:top w:val="single" w:sz="6" w:space="0" w:color="000000"/>
                          <w:left w:val="single" w:sz="6" w:space="0" w:color="000000"/>
                          <w:bottom w:val="single" w:sz="6" w:space="0" w:color="000000"/>
                          <w:right w:val="single" w:sz="6" w:space="0" w:color="000000"/>
                        </w:tcBorders>
                        <w:shd w:val="clear" w:color="auto" w:fill="auto"/>
                        <w:hideMark/>
                      </w:tcPr>
                      <w:p w14:paraId="210B5F15"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Očekivane promene u intenzitetu</w:t>
                        </w:r>
                      </w:p>
                    </w:tc>
                    <w:tc>
                      <w:tcPr>
                        <w:tcW w:w="7099"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C4B6672" w14:textId="77777777" w:rsidR="009E2940" w:rsidRPr="0084008D" w:rsidRDefault="009E2940" w:rsidP="0084008D">
                        <w:pPr>
                          <w:spacing w:before="60" w:after="60" w:line="240" w:lineRule="auto"/>
                          <w:rPr>
                            <w:rFonts w:ascii="Times New Roman" w:eastAsia="Times New Roman" w:hAnsi="Times New Roman" w:cs="Times New Roman"/>
                            <w:sz w:val="24"/>
                            <w:szCs w:val="24"/>
                            <w:lang w:val="fr-FR"/>
                          </w:rPr>
                        </w:pPr>
                        <w:r w:rsidRPr="0084008D">
                          <w:rPr>
                            <w:rFonts w:ascii="Times New Roman" w:eastAsia="Times New Roman" w:hAnsi="Times New Roman" w:cs="Times New Roman"/>
                            <w:sz w:val="24"/>
                            <w:szCs w:val="24"/>
                            <w:lang w:val="fr-FR"/>
                          </w:rPr>
                          <w:t>INTSF </w:t>
                        </w:r>
                        <w:r w:rsidRPr="0084008D">
                          <w:rPr>
                            <w:rFonts w:ascii="Times New Roman" w:eastAsia="Times New Roman" w:hAnsi="Times New Roman" w:cs="Times New Roman"/>
                            <w:i/>
                            <w:iCs/>
                            <w:sz w:val="24"/>
                            <w:szCs w:val="24"/>
                            <w:lang w:val="fr-FR"/>
                          </w:rPr>
                          <w:t>ili</w:t>
                        </w:r>
                      </w:p>
                      <w:p w14:paraId="03A5F7A3" w14:textId="77777777" w:rsidR="009E2940" w:rsidRPr="0084008D" w:rsidRDefault="009E2940" w:rsidP="0084008D">
                        <w:pPr>
                          <w:spacing w:before="60" w:after="60" w:line="240" w:lineRule="auto"/>
                          <w:rPr>
                            <w:rFonts w:ascii="Times New Roman" w:eastAsia="Times New Roman" w:hAnsi="Times New Roman" w:cs="Times New Roman"/>
                            <w:sz w:val="24"/>
                            <w:szCs w:val="24"/>
                            <w:lang w:val="fr-FR"/>
                          </w:rPr>
                        </w:pPr>
                        <w:r w:rsidRPr="0084008D">
                          <w:rPr>
                            <w:rFonts w:ascii="Times New Roman" w:eastAsia="Times New Roman" w:hAnsi="Times New Roman" w:cs="Times New Roman"/>
                            <w:sz w:val="24"/>
                            <w:szCs w:val="24"/>
                            <w:lang w:val="fr-FR"/>
                          </w:rPr>
                          <w:t>WKN </w:t>
                        </w:r>
                        <w:r w:rsidRPr="0084008D">
                          <w:rPr>
                            <w:rFonts w:ascii="Times New Roman" w:eastAsia="Times New Roman" w:hAnsi="Times New Roman" w:cs="Times New Roman"/>
                            <w:i/>
                            <w:iCs/>
                            <w:sz w:val="24"/>
                            <w:szCs w:val="24"/>
                            <w:lang w:val="fr-FR"/>
                          </w:rPr>
                          <w:t>ili</w:t>
                        </w:r>
                      </w:p>
                      <w:p w14:paraId="1119E1FD" w14:textId="77777777" w:rsidR="009E2940" w:rsidRPr="0084008D" w:rsidRDefault="009E2940" w:rsidP="0084008D">
                        <w:pPr>
                          <w:spacing w:before="60" w:after="60" w:line="240" w:lineRule="auto"/>
                          <w:rPr>
                            <w:rFonts w:ascii="Times New Roman" w:eastAsia="Times New Roman" w:hAnsi="Times New Roman" w:cs="Times New Roman"/>
                            <w:sz w:val="24"/>
                            <w:szCs w:val="24"/>
                            <w:lang w:val="fr-FR"/>
                          </w:rPr>
                        </w:pPr>
                        <w:r w:rsidRPr="0084008D">
                          <w:rPr>
                            <w:rFonts w:ascii="Times New Roman" w:eastAsia="Times New Roman" w:hAnsi="Times New Roman" w:cs="Times New Roman"/>
                            <w:sz w:val="24"/>
                            <w:szCs w:val="24"/>
                            <w:lang w:val="fr-FR"/>
                          </w:rPr>
                          <w:t>NC</w:t>
                        </w:r>
                      </w:p>
                    </w:tc>
                  </w:tr>
                  <w:tr w:rsidR="009E2940" w:rsidRPr="0084008D" w14:paraId="0E7F8F78" w14:textId="77777777" w:rsidTr="005107F1">
                    <w:tc>
                      <w:tcPr>
                        <w:tcW w:w="632" w:type="dxa"/>
                        <w:tcBorders>
                          <w:top w:val="single" w:sz="6" w:space="0" w:color="000000"/>
                          <w:left w:val="single" w:sz="6" w:space="0" w:color="000000"/>
                          <w:bottom w:val="single" w:sz="6" w:space="0" w:color="000000"/>
                          <w:right w:val="single" w:sz="6" w:space="0" w:color="000000"/>
                        </w:tcBorders>
                        <w:shd w:val="clear" w:color="auto" w:fill="auto"/>
                        <w:hideMark/>
                      </w:tcPr>
                      <w:p w14:paraId="677D76A9"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16</w:t>
                        </w:r>
                      </w:p>
                    </w:tc>
                    <w:tc>
                      <w:tcPr>
                        <w:tcW w:w="2295" w:type="dxa"/>
                        <w:tcBorders>
                          <w:top w:val="single" w:sz="6" w:space="0" w:color="000000"/>
                          <w:left w:val="single" w:sz="6" w:space="0" w:color="000000"/>
                          <w:bottom w:val="single" w:sz="6" w:space="0" w:color="000000"/>
                          <w:right w:val="single" w:sz="6" w:space="0" w:color="000000"/>
                        </w:tcBorders>
                        <w:shd w:val="clear" w:color="auto" w:fill="auto"/>
                        <w:hideMark/>
                      </w:tcPr>
                      <w:p w14:paraId="533E1F17"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Vreme prognoze (C)</w:t>
                        </w:r>
                        <w:hyperlink r:id="rId293" w:anchor="ntr11-L_2021289EN.01003601-E0003" w:history="1">
                          <w:r w:rsidRPr="0084008D">
                            <w:rPr>
                              <w:rFonts w:ascii="Times New Roman" w:eastAsia="Times New Roman" w:hAnsi="Times New Roman" w:cs="Times New Roman"/>
                              <w:sz w:val="24"/>
                              <w:szCs w:val="24"/>
                              <w:lang w:val="en-US"/>
                            </w:rPr>
                            <w:t> (</w:t>
                          </w:r>
                          <w:r w:rsidRPr="0084008D">
                            <w:rPr>
                              <w:rFonts w:ascii="Times New Roman" w:eastAsia="Times New Roman" w:hAnsi="Times New Roman" w:cs="Times New Roman"/>
                              <w:sz w:val="24"/>
                              <w:szCs w:val="24"/>
                              <w:vertAlign w:val="superscript"/>
                              <w:lang w:val="en-US"/>
                            </w:rPr>
                            <w:t>11</w:t>
                          </w:r>
                          <w:r w:rsidRPr="0084008D">
                            <w:rPr>
                              <w:rFonts w:ascii="Times New Roman" w:eastAsia="Times New Roman" w:hAnsi="Times New Roman" w:cs="Times New Roman"/>
                              <w:sz w:val="24"/>
                              <w:szCs w:val="24"/>
                              <w:lang w:val="en-US"/>
                            </w:rPr>
                            <w:t>)</w:t>
                          </w:r>
                        </w:hyperlink>
                        <w:r w:rsidRPr="0084008D">
                          <w:rPr>
                            <w:rFonts w:ascii="Times New Roman" w:eastAsia="Times New Roman" w:hAnsi="Times New Roman" w:cs="Times New Roman"/>
                            <w:sz w:val="24"/>
                            <w:szCs w:val="24"/>
                            <w:lang w:val="en-US"/>
                          </w:rPr>
                          <w:t>,</w:t>
                        </w:r>
                        <w:hyperlink r:id="rId294" w:anchor="ntr12-L_2021289EN.01003601-E0004" w:history="1">
                          <w:r w:rsidRPr="0084008D">
                            <w:rPr>
                              <w:rFonts w:ascii="Times New Roman" w:eastAsia="Times New Roman" w:hAnsi="Times New Roman" w:cs="Times New Roman"/>
                              <w:sz w:val="24"/>
                              <w:szCs w:val="24"/>
                              <w:lang w:val="en-US"/>
                            </w:rPr>
                            <w:t> (</w:t>
                          </w:r>
                          <w:r w:rsidRPr="0084008D">
                            <w:rPr>
                              <w:rFonts w:ascii="Times New Roman" w:eastAsia="Times New Roman" w:hAnsi="Times New Roman" w:cs="Times New Roman"/>
                              <w:sz w:val="24"/>
                              <w:szCs w:val="24"/>
                              <w:vertAlign w:val="superscript"/>
                              <w:lang w:val="en-US"/>
                            </w:rPr>
                            <w:t>12</w:t>
                          </w:r>
                          <w:r w:rsidRPr="0084008D">
                            <w:rPr>
                              <w:rFonts w:ascii="Times New Roman" w:eastAsia="Times New Roman" w:hAnsi="Times New Roman" w:cs="Times New Roman"/>
                              <w:sz w:val="24"/>
                              <w:szCs w:val="24"/>
                              <w:lang w:val="en-US"/>
                            </w:rPr>
                            <w:t>)</w:t>
                          </w:r>
                        </w:hyperlink>
                        <w:r w:rsidRPr="0084008D">
                          <w:rPr>
                            <w:rFonts w:ascii="Times New Roman" w:eastAsia="Times New Roman" w:hAnsi="Times New Roman" w:cs="Times New Roman"/>
                            <w:sz w:val="24"/>
                            <w:szCs w:val="24"/>
                            <w:lang w:val="en-US"/>
                          </w:rPr>
                          <w:t>,</w:t>
                        </w:r>
                        <w:hyperlink r:id="rId295" w:anchor="ntr17-L_2021289EN.01003601-E0009" w:history="1">
                          <w:r w:rsidRPr="0084008D">
                            <w:rPr>
                              <w:rFonts w:ascii="Times New Roman" w:eastAsia="Times New Roman" w:hAnsi="Times New Roman" w:cs="Times New Roman"/>
                              <w:sz w:val="24"/>
                              <w:szCs w:val="24"/>
                              <w:lang w:val="en-US"/>
                            </w:rPr>
                            <w:t> (</w:t>
                          </w:r>
                          <w:r w:rsidRPr="0084008D">
                            <w:rPr>
                              <w:rFonts w:ascii="Times New Roman" w:eastAsia="Times New Roman" w:hAnsi="Times New Roman" w:cs="Times New Roman"/>
                              <w:sz w:val="24"/>
                              <w:szCs w:val="24"/>
                              <w:vertAlign w:val="superscript"/>
                              <w:lang w:val="en-US"/>
                            </w:rPr>
                            <w:t>17</w:t>
                          </w:r>
                          <w:r w:rsidRPr="0084008D">
                            <w:rPr>
                              <w:rFonts w:ascii="Times New Roman" w:eastAsia="Times New Roman" w:hAnsi="Times New Roman" w:cs="Times New Roman"/>
                              <w:sz w:val="24"/>
                              <w:szCs w:val="24"/>
                              <w:lang w:val="en-US"/>
                            </w:rPr>
                            <w:t>)</w:t>
                          </w:r>
                        </w:hyperlink>
                      </w:p>
                    </w:tc>
                    <w:tc>
                      <w:tcPr>
                        <w:tcW w:w="2443" w:type="dxa"/>
                        <w:tcBorders>
                          <w:top w:val="single" w:sz="6" w:space="0" w:color="000000"/>
                          <w:left w:val="single" w:sz="6" w:space="0" w:color="000000"/>
                          <w:bottom w:val="single" w:sz="6" w:space="0" w:color="000000"/>
                          <w:right w:val="single" w:sz="6" w:space="0" w:color="000000"/>
                        </w:tcBorders>
                        <w:shd w:val="clear" w:color="auto" w:fill="auto"/>
                        <w:hideMark/>
                      </w:tcPr>
                      <w:p w14:paraId="113B8C33"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Indikacija vremena prognoze pojave</w:t>
                        </w:r>
                      </w:p>
                    </w:tc>
                    <w:tc>
                      <w:tcPr>
                        <w:tcW w:w="4464" w:type="dxa"/>
                        <w:tcBorders>
                          <w:top w:val="single" w:sz="6" w:space="0" w:color="000000"/>
                          <w:left w:val="single" w:sz="6" w:space="0" w:color="000000"/>
                          <w:bottom w:val="single" w:sz="6" w:space="0" w:color="000000"/>
                          <w:right w:val="single" w:sz="6" w:space="0" w:color="000000"/>
                        </w:tcBorders>
                        <w:shd w:val="clear" w:color="auto" w:fill="auto"/>
                        <w:hideMark/>
                      </w:tcPr>
                      <w:p w14:paraId="347E4803"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FCST AT nnnnZ</w:t>
                        </w:r>
                      </w:p>
                    </w:tc>
                    <w:tc>
                      <w:tcPr>
                        <w:tcW w:w="2635" w:type="dxa"/>
                        <w:tcBorders>
                          <w:top w:val="single" w:sz="6" w:space="0" w:color="000000"/>
                          <w:left w:val="single" w:sz="6" w:space="0" w:color="000000"/>
                          <w:bottom w:val="single" w:sz="6" w:space="0" w:color="000000"/>
                          <w:right w:val="single" w:sz="6" w:space="0" w:color="000000"/>
                        </w:tcBorders>
                        <w:shd w:val="clear" w:color="auto" w:fill="auto"/>
                        <w:hideMark/>
                      </w:tcPr>
                      <w:p w14:paraId="6B9D5981"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w:t>
                        </w:r>
                      </w:p>
                    </w:tc>
                  </w:tr>
                  <w:tr w:rsidR="009E2940" w:rsidRPr="0084008D" w14:paraId="29E966E3" w14:textId="77777777" w:rsidTr="005107F1">
                    <w:tc>
                      <w:tcPr>
                        <w:tcW w:w="632" w:type="dxa"/>
                        <w:tcBorders>
                          <w:top w:val="single" w:sz="6" w:space="0" w:color="000000"/>
                          <w:left w:val="single" w:sz="6" w:space="0" w:color="000000"/>
                          <w:bottom w:val="single" w:sz="6" w:space="0" w:color="000000"/>
                          <w:right w:val="single" w:sz="6" w:space="0" w:color="000000"/>
                        </w:tcBorders>
                        <w:shd w:val="clear" w:color="auto" w:fill="auto"/>
                        <w:hideMark/>
                      </w:tcPr>
                      <w:p w14:paraId="4EAFADC2"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17</w:t>
                        </w:r>
                      </w:p>
                    </w:tc>
                    <w:tc>
                      <w:tcPr>
                        <w:tcW w:w="2295" w:type="dxa"/>
                        <w:tcBorders>
                          <w:top w:val="single" w:sz="6" w:space="0" w:color="000000"/>
                          <w:left w:val="single" w:sz="6" w:space="0" w:color="000000"/>
                          <w:bottom w:val="single" w:sz="6" w:space="0" w:color="000000"/>
                          <w:right w:val="single" w:sz="6" w:space="0" w:color="000000"/>
                        </w:tcBorders>
                        <w:shd w:val="clear" w:color="auto" w:fill="auto"/>
                        <w:hideMark/>
                      </w:tcPr>
                      <w:p w14:paraId="44A9CA09" w14:textId="77777777" w:rsidR="009E2940" w:rsidRPr="0084008D" w:rsidRDefault="009E2940" w:rsidP="0084008D">
                        <w:pPr>
                          <w:spacing w:before="60" w:after="60" w:line="240" w:lineRule="auto"/>
                          <w:rPr>
                            <w:rFonts w:ascii="Times New Roman" w:eastAsia="Times New Roman" w:hAnsi="Times New Roman" w:cs="Times New Roman"/>
                            <w:sz w:val="24"/>
                            <w:szCs w:val="24"/>
                            <w:lang w:val="pt-PT"/>
                          </w:rPr>
                        </w:pPr>
                        <w:r w:rsidRPr="0084008D">
                          <w:rPr>
                            <w:rFonts w:ascii="Times New Roman" w:eastAsia="Times New Roman" w:hAnsi="Times New Roman" w:cs="Times New Roman"/>
                            <w:sz w:val="24"/>
                            <w:szCs w:val="24"/>
                            <w:lang w:val="pt-PT"/>
                          </w:rPr>
                          <w:t>Prognoza položaja TC-a (C)</w:t>
                        </w:r>
                        <w:hyperlink r:id="rId296" w:anchor="ntr15-L_2021289EN.01003601-E0007" w:history="1">
                          <w:r w:rsidRPr="0084008D">
                            <w:rPr>
                              <w:rFonts w:ascii="Times New Roman" w:eastAsia="Times New Roman" w:hAnsi="Times New Roman" w:cs="Times New Roman"/>
                              <w:sz w:val="24"/>
                              <w:szCs w:val="24"/>
                              <w:lang w:val="pt-PT"/>
                            </w:rPr>
                            <w:t> (</w:t>
                          </w:r>
                          <w:r w:rsidRPr="0084008D">
                            <w:rPr>
                              <w:rFonts w:ascii="Times New Roman" w:eastAsia="Times New Roman" w:hAnsi="Times New Roman" w:cs="Times New Roman"/>
                              <w:sz w:val="24"/>
                              <w:szCs w:val="24"/>
                              <w:vertAlign w:val="superscript"/>
                              <w:lang w:val="pt-PT"/>
                            </w:rPr>
                            <w:t>15</w:t>
                          </w:r>
                          <w:r w:rsidRPr="0084008D">
                            <w:rPr>
                              <w:rFonts w:ascii="Times New Roman" w:eastAsia="Times New Roman" w:hAnsi="Times New Roman" w:cs="Times New Roman"/>
                              <w:sz w:val="24"/>
                              <w:szCs w:val="24"/>
                              <w:lang w:val="pt-PT"/>
                            </w:rPr>
                            <w:t>)</w:t>
                          </w:r>
                        </w:hyperlink>
                      </w:p>
                    </w:tc>
                    <w:tc>
                      <w:tcPr>
                        <w:tcW w:w="2443" w:type="dxa"/>
                        <w:tcBorders>
                          <w:top w:val="single" w:sz="6" w:space="0" w:color="000000"/>
                          <w:left w:val="single" w:sz="6" w:space="0" w:color="000000"/>
                          <w:bottom w:val="single" w:sz="6" w:space="0" w:color="000000"/>
                          <w:right w:val="single" w:sz="6" w:space="0" w:color="000000"/>
                        </w:tcBorders>
                        <w:shd w:val="clear" w:color="auto" w:fill="auto"/>
                        <w:hideMark/>
                      </w:tcPr>
                      <w:p w14:paraId="40B89DF3"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 xml:space="preserve">Prognozirani položaj centra TC-a </w:t>
                        </w:r>
                      </w:p>
                    </w:tc>
                    <w:tc>
                      <w:tcPr>
                        <w:tcW w:w="4464" w:type="dxa"/>
                        <w:tcBorders>
                          <w:top w:val="single" w:sz="6" w:space="0" w:color="000000"/>
                          <w:left w:val="single" w:sz="6" w:space="0" w:color="000000"/>
                          <w:bottom w:val="single" w:sz="6" w:space="0" w:color="000000"/>
                          <w:right w:val="single" w:sz="6" w:space="0" w:color="000000"/>
                        </w:tcBorders>
                        <w:shd w:val="clear" w:color="auto" w:fill="auto"/>
                        <w:hideMark/>
                      </w:tcPr>
                      <w:p w14:paraId="05905596"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TC CENTRE PSN Nnn[nn] </w:t>
                        </w:r>
                        <w:r w:rsidRPr="0084008D">
                          <w:rPr>
                            <w:rFonts w:ascii="Times New Roman" w:eastAsia="Times New Roman" w:hAnsi="Times New Roman" w:cs="Times New Roman"/>
                            <w:i/>
                            <w:iCs/>
                            <w:sz w:val="24"/>
                            <w:szCs w:val="24"/>
                            <w:lang w:val="en-US"/>
                          </w:rPr>
                          <w:t>ili</w:t>
                        </w:r>
                        <w:r w:rsidRPr="0084008D">
                          <w:rPr>
                            <w:rFonts w:ascii="Times New Roman" w:eastAsia="Times New Roman" w:hAnsi="Times New Roman" w:cs="Times New Roman"/>
                            <w:sz w:val="24"/>
                            <w:szCs w:val="24"/>
                            <w:lang w:val="en-US"/>
                          </w:rPr>
                          <w:t> Snn[nn] Wnnn[nn] </w:t>
                        </w:r>
                        <w:r w:rsidRPr="0084008D">
                          <w:rPr>
                            <w:rFonts w:ascii="Times New Roman" w:eastAsia="Times New Roman" w:hAnsi="Times New Roman" w:cs="Times New Roman"/>
                            <w:i/>
                            <w:iCs/>
                            <w:sz w:val="24"/>
                            <w:szCs w:val="24"/>
                            <w:lang w:val="en-US"/>
                          </w:rPr>
                          <w:t>ili</w:t>
                        </w:r>
                        <w:r w:rsidRPr="0084008D">
                          <w:rPr>
                            <w:rFonts w:ascii="Times New Roman" w:eastAsia="Times New Roman" w:hAnsi="Times New Roman" w:cs="Times New Roman"/>
                            <w:sz w:val="24"/>
                            <w:szCs w:val="24"/>
                            <w:lang w:val="en-US"/>
                          </w:rPr>
                          <w:t> Ennn[nn]</w:t>
                        </w:r>
                      </w:p>
                      <w:p w14:paraId="0D301AF6"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i/>
                            <w:iCs/>
                            <w:sz w:val="24"/>
                            <w:szCs w:val="24"/>
                            <w:lang w:val="en-US"/>
                          </w:rPr>
                          <w:t>ili</w:t>
                        </w:r>
                      </w:p>
                      <w:p w14:paraId="0986FD14"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lastRenderedPageBreak/>
                          <w:t>TC CENTRE PSN Nnn[nn] </w:t>
                        </w:r>
                        <w:r w:rsidRPr="0084008D">
                          <w:rPr>
                            <w:rFonts w:ascii="Times New Roman" w:eastAsia="Times New Roman" w:hAnsi="Times New Roman" w:cs="Times New Roman"/>
                            <w:i/>
                            <w:iCs/>
                            <w:sz w:val="24"/>
                            <w:szCs w:val="24"/>
                            <w:lang w:val="en-US"/>
                          </w:rPr>
                          <w:t>ili</w:t>
                        </w:r>
                        <w:r w:rsidRPr="0084008D">
                          <w:rPr>
                            <w:rFonts w:ascii="Times New Roman" w:eastAsia="Times New Roman" w:hAnsi="Times New Roman" w:cs="Times New Roman"/>
                            <w:sz w:val="24"/>
                            <w:szCs w:val="24"/>
                            <w:lang w:val="en-US"/>
                          </w:rPr>
                          <w:t> Snn[nn] Wnnn[nn] </w:t>
                        </w:r>
                        <w:r w:rsidRPr="0084008D">
                          <w:rPr>
                            <w:rFonts w:ascii="Times New Roman" w:eastAsia="Times New Roman" w:hAnsi="Times New Roman" w:cs="Times New Roman"/>
                            <w:i/>
                            <w:iCs/>
                            <w:sz w:val="24"/>
                            <w:szCs w:val="24"/>
                            <w:lang w:val="en-US"/>
                          </w:rPr>
                          <w:t>ili</w:t>
                        </w:r>
                        <w:r w:rsidRPr="0084008D">
                          <w:rPr>
                            <w:rFonts w:ascii="Times New Roman" w:eastAsia="Times New Roman" w:hAnsi="Times New Roman" w:cs="Times New Roman"/>
                            <w:sz w:val="24"/>
                            <w:szCs w:val="24"/>
                            <w:lang w:val="en-US"/>
                          </w:rPr>
                          <w:t> Ennn[nn] CB</w:t>
                        </w:r>
                        <w:hyperlink r:id="rId297" w:anchor="ntr19-L_2021289EN.01003601-E0011" w:history="1">
                          <w:r w:rsidRPr="0084008D">
                            <w:rPr>
                              <w:rFonts w:ascii="Times New Roman" w:eastAsia="Times New Roman" w:hAnsi="Times New Roman" w:cs="Times New Roman"/>
                              <w:sz w:val="24"/>
                              <w:szCs w:val="24"/>
                              <w:lang w:val="en-US"/>
                            </w:rPr>
                            <w:t> (</w:t>
                          </w:r>
                          <w:r w:rsidRPr="0084008D">
                            <w:rPr>
                              <w:rFonts w:ascii="Times New Roman" w:eastAsia="Times New Roman" w:hAnsi="Times New Roman" w:cs="Times New Roman"/>
                              <w:sz w:val="24"/>
                              <w:szCs w:val="24"/>
                              <w:vertAlign w:val="superscript"/>
                              <w:lang w:val="en-US"/>
                            </w:rPr>
                            <w:t>19</w:t>
                          </w:r>
                          <w:r w:rsidRPr="0084008D">
                            <w:rPr>
                              <w:rFonts w:ascii="Times New Roman" w:eastAsia="Times New Roman" w:hAnsi="Times New Roman" w:cs="Times New Roman"/>
                              <w:sz w:val="24"/>
                              <w:szCs w:val="24"/>
                              <w:lang w:val="en-US"/>
                            </w:rPr>
                            <w:t>)</w:t>
                          </w:r>
                        </w:hyperlink>
                      </w:p>
                    </w:tc>
                    <w:tc>
                      <w:tcPr>
                        <w:tcW w:w="2635" w:type="dxa"/>
                        <w:tcBorders>
                          <w:top w:val="single" w:sz="6" w:space="0" w:color="000000"/>
                          <w:left w:val="single" w:sz="6" w:space="0" w:color="000000"/>
                          <w:bottom w:val="single" w:sz="6" w:space="0" w:color="000000"/>
                          <w:right w:val="single" w:sz="6" w:space="0" w:color="000000"/>
                        </w:tcBorders>
                        <w:shd w:val="clear" w:color="auto" w:fill="auto"/>
                        <w:hideMark/>
                      </w:tcPr>
                      <w:p w14:paraId="1AA7941A"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lastRenderedPageBreak/>
                          <w:t>—</w:t>
                        </w:r>
                      </w:p>
                    </w:tc>
                  </w:tr>
                  <w:tr w:rsidR="009E2940" w:rsidRPr="0084008D" w14:paraId="45DF3BD3" w14:textId="77777777" w:rsidTr="005107F1">
                    <w:tc>
                      <w:tcPr>
                        <w:tcW w:w="632" w:type="dxa"/>
                        <w:tcBorders>
                          <w:top w:val="single" w:sz="6" w:space="0" w:color="000000"/>
                          <w:left w:val="single" w:sz="6" w:space="0" w:color="000000"/>
                          <w:bottom w:val="single" w:sz="6" w:space="0" w:color="000000"/>
                          <w:right w:val="single" w:sz="6" w:space="0" w:color="000000"/>
                        </w:tcBorders>
                        <w:shd w:val="clear" w:color="auto" w:fill="auto"/>
                        <w:hideMark/>
                      </w:tcPr>
                      <w:p w14:paraId="7A1CEA34"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18</w:t>
                        </w:r>
                      </w:p>
                    </w:tc>
                    <w:tc>
                      <w:tcPr>
                        <w:tcW w:w="2295" w:type="dxa"/>
                        <w:tcBorders>
                          <w:top w:val="single" w:sz="6" w:space="0" w:color="000000"/>
                          <w:left w:val="single" w:sz="6" w:space="0" w:color="000000"/>
                          <w:bottom w:val="single" w:sz="6" w:space="0" w:color="000000"/>
                          <w:right w:val="single" w:sz="6" w:space="0" w:color="000000"/>
                        </w:tcBorders>
                        <w:shd w:val="clear" w:color="auto" w:fill="auto"/>
                        <w:hideMark/>
                      </w:tcPr>
                      <w:p w14:paraId="4251C1A1"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Prognoza položaja (C)</w:t>
                        </w:r>
                        <w:hyperlink r:id="rId298" w:anchor="ntr11-L_2021289EN.01003601-E0003" w:history="1">
                          <w:r w:rsidRPr="0084008D">
                            <w:rPr>
                              <w:rFonts w:ascii="Times New Roman" w:eastAsia="Times New Roman" w:hAnsi="Times New Roman" w:cs="Times New Roman"/>
                              <w:sz w:val="24"/>
                              <w:szCs w:val="24"/>
                              <w:lang w:val="en-US"/>
                            </w:rPr>
                            <w:t> (</w:t>
                          </w:r>
                          <w:r w:rsidRPr="0084008D">
                            <w:rPr>
                              <w:rFonts w:ascii="Times New Roman" w:eastAsia="Times New Roman" w:hAnsi="Times New Roman" w:cs="Times New Roman"/>
                              <w:sz w:val="24"/>
                              <w:szCs w:val="24"/>
                              <w:vertAlign w:val="superscript"/>
                              <w:lang w:val="en-US"/>
                            </w:rPr>
                            <w:t>11</w:t>
                          </w:r>
                          <w:r w:rsidRPr="0084008D">
                            <w:rPr>
                              <w:rFonts w:ascii="Times New Roman" w:eastAsia="Times New Roman" w:hAnsi="Times New Roman" w:cs="Times New Roman"/>
                              <w:sz w:val="24"/>
                              <w:szCs w:val="24"/>
                              <w:lang w:val="en-US"/>
                            </w:rPr>
                            <w:t>)</w:t>
                          </w:r>
                        </w:hyperlink>
                        <w:r w:rsidRPr="0084008D">
                          <w:rPr>
                            <w:rFonts w:ascii="Times New Roman" w:eastAsia="Times New Roman" w:hAnsi="Times New Roman" w:cs="Times New Roman"/>
                            <w:sz w:val="24"/>
                            <w:szCs w:val="24"/>
                            <w:lang w:val="en-US"/>
                          </w:rPr>
                          <w:t>,</w:t>
                        </w:r>
                        <w:hyperlink r:id="rId299" w:anchor="ntr12-L_2021289EN.01003601-E0004" w:history="1">
                          <w:r w:rsidRPr="0084008D">
                            <w:rPr>
                              <w:rFonts w:ascii="Times New Roman" w:eastAsia="Times New Roman" w:hAnsi="Times New Roman" w:cs="Times New Roman"/>
                              <w:sz w:val="24"/>
                              <w:szCs w:val="24"/>
                              <w:lang w:val="en-US"/>
                            </w:rPr>
                            <w:t> (</w:t>
                          </w:r>
                          <w:r w:rsidRPr="0084008D">
                            <w:rPr>
                              <w:rFonts w:ascii="Times New Roman" w:eastAsia="Times New Roman" w:hAnsi="Times New Roman" w:cs="Times New Roman"/>
                              <w:sz w:val="24"/>
                              <w:szCs w:val="24"/>
                              <w:vertAlign w:val="superscript"/>
                              <w:lang w:val="en-US"/>
                            </w:rPr>
                            <w:t>12</w:t>
                          </w:r>
                          <w:r w:rsidRPr="0084008D">
                            <w:rPr>
                              <w:rFonts w:ascii="Times New Roman" w:eastAsia="Times New Roman" w:hAnsi="Times New Roman" w:cs="Times New Roman"/>
                              <w:sz w:val="24"/>
                              <w:szCs w:val="24"/>
                              <w:lang w:val="en-US"/>
                            </w:rPr>
                            <w:t>)</w:t>
                          </w:r>
                        </w:hyperlink>
                        <w:r w:rsidRPr="0084008D">
                          <w:rPr>
                            <w:rFonts w:ascii="Times New Roman" w:eastAsia="Times New Roman" w:hAnsi="Times New Roman" w:cs="Times New Roman"/>
                            <w:sz w:val="24"/>
                            <w:szCs w:val="24"/>
                            <w:lang w:val="en-US"/>
                          </w:rPr>
                          <w:t>,</w:t>
                        </w:r>
                        <w:hyperlink r:id="rId300" w:anchor="ntr13-L_2021289EN.01003601-E0005" w:history="1">
                          <w:r w:rsidRPr="0084008D">
                            <w:rPr>
                              <w:rFonts w:ascii="Times New Roman" w:eastAsia="Times New Roman" w:hAnsi="Times New Roman" w:cs="Times New Roman"/>
                              <w:sz w:val="24"/>
                              <w:szCs w:val="24"/>
                              <w:lang w:val="en-US"/>
                            </w:rPr>
                            <w:t> (</w:t>
                          </w:r>
                          <w:r w:rsidRPr="0084008D">
                            <w:rPr>
                              <w:rFonts w:ascii="Times New Roman" w:eastAsia="Times New Roman" w:hAnsi="Times New Roman" w:cs="Times New Roman"/>
                              <w:sz w:val="24"/>
                              <w:szCs w:val="24"/>
                              <w:vertAlign w:val="superscript"/>
                              <w:lang w:val="en-US"/>
                            </w:rPr>
                            <w:t>13</w:t>
                          </w:r>
                          <w:r w:rsidRPr="0084008D">
                            <w:rPr>
                              <w:rFonts w:ascii="Times New Roman" w:eastAsia="Times New Roman" w:hAnsi="Times New Roman" w:cs="Times New Roman"/>
                              <w:sz w:val="24"/>
                              <w:szCs w:val="24"/>
                              <w:lang w:val="en-US"/>
                            </w:rPr>
                            <w:t>)</w:t>
                          </w:r>
                        </w:hyperlink>
                        <w:r w:rsidRPr="0084008D">
                          <w:rPr>
                            <w:rFonts w:ascii="Times New Roman" w:eastAsia="Times New Roman" w:hAnsi="Times New Roman" w:cs="Times New Roman"/>
                            <w:sz w:val="24"/>
                            <w:szCs w:val="24"/>
                            <w:lang w:val="en-US"/>
                          </w:rPr>
                          <w:t>,</w:t>
                        </w:r>
                        <w:hyperlink r:id="rId301" w:anchor="ntr17-L_2021289EN.01003601-E0009" w:history="1">
                          <w:r w:rsidRPr="0084008D">
                            <w:rPr>
                              <w:rFonts w:ascii="Times New Roman" w:eastAsia="Times New Roman" w:hAnsi="Times New Roman" w:cs="Times New Roman"/>
                              <w:sz w:val="24"/>
                              <w:szCs w:val="24"/>
                              <w:lang w:val="en-US"/>
                            </w:rPr>
                            <w:t> (</w:t>
                          </w:r>
                          <w:r w:rsidRPr="0084008D">
                            <w:rPr>
                              <w:rFonts w:ascii="Times New Roman" w:eastAsia="Times New Roman" w:hAnsi="Times New Roman" w:cs="Times New Roman"/>
                              <w:sz w:val="24"/>
                              <w:szCs w:val="24"/>
                              <w:vertAlign w:val="superscript"/>
                              <w:lang w:val="en-US"/>
                            </w:rPr>
                            <w:t>17</w:t>
                          </w:r>
                          <w:r w:rsidRPr="0084008D">
                            <w:rPr>
                              <w:rFonts w:ascii="Times New Roman" w:eastAsia="Times New Roman" w:hAnsi="Times New Roman" w:cs="Times New Roman"/>
                              <w:sz w:val="24"/>
                              <w:szCs w:val="24"/>
                              <w:lang w:val="en-US"/>
                            </w:rPr>
                            <w:t>)</w:t>
                          </w:r>
                        </w:hyperlink>
                      </w:p>
                    </w:tc>
                    <w:tc>
                      <w:tcPr>
                        <w:tcW w:w="2443" w:type="dxa"/>
                        <w:tcBorders>
                          <w:top w:val="single" w:sz="6" w:space="0" w:color="000000"/>
                          <w:left w:val="single" w:sz="6" w:space="0" w:color="000000"/>
                          <w:bottom w:val="single" w:sz="6" w:space="0" w:color="000000"/>
                          <w:right w:val="single" w:sz="6" w:space="0" w:color="000000"/>
                        </w:tcBorders>
                        <w:shd w:val="clear" w:color="auto" w:fill="auto"/>
                        <w:hideMark/>
                      </w:tcPr>
                      <w:p w14:paraId="557E1754" w14:textId="77777777" w:rsidR="009E2940" w:rsidRPr="0084008D" w:rsidRDefault="009E2940" w:rsidP="0084008D">
                        <w:pPr>
                          <w:spacing w:before="60" w:after="60" w:line="240" w:lineRule="auto"/>
                          <w:rPr>
                            <w:rFonts w:ascii="Times New Roman" w:eastAsia="Times New Roman" w:hAnsi="Times New Roman" w:cs="Times New Roman"/>
                            <w:sz w:val="24"/>
                            <w:szCs w:val="24"/>
                            <w:lang w:val="pt-PT"/>
                          </w:rPr>
                        </w:pPr>
                        <w:r w:rsidRPr="0084008D">
                          <w:rPr>
                            <w:rFonts w:ascii="Times New Roman" w:eastAsia="Times New Roman" w:hAnsi="Times New Roman" w:cs="Times New Roman"/>
                            <w:sz w:val="24"/>
                            <w:szCs w:val="24"/>
                            <w:lang w:val="pt-PT"/>
                          </w:rPr>
                          <w:t>Predviđeni položaj pojave na kraju perioda važenja SIGMET-a</w:t>
                        </w:r>
                        <w:hyperlink r:id="rId302" w:anchor="ntr20-L_2021289EN.01003601-E0012" w:history="1">
                          <w:r w:rsidRPr="0084008D">
                            <w:rPr>
                              <w:rFonts w:ascii="Times New Roman" w:eastAsia="Times New Roman" w:hAnsi="Times New Roman" w:cs="Times New Roman"/>
                              <w:sz w:val="24"/>
                              <w:szCs w:val="24"/>
                              <w:lang w:val="pt-PT"/>
                            </w:rPr>
                            <w:t> (</w:t>
                          </w:r>
                          <w:r w:rsidRPr="0084008D">
                            <w:rPr>
                              <w:rFonts w:ascii="Times New Roman" w:eastAsia="Times New Roman" w:hAnsi="Times New Roman" w:cs="Times New Roman"/>
                              <w:sz w:val="24"/>
                              <w:szCs w:val="24"/>
                              <w:vertAlign w:val="superscript"/>
                              <w:lang w:val="pt-PT"/>
                            </w:rPr>
                            <w:t>20</w:t>
                          </w:r>
                          <w:r w:rsidRPr="0084008D">
                            <w:rPr>
                              <w:rFonts w:ascii="Times New Roman" w:eastAsia="Times New Roman" w:hAnsi="Times New Roman" w:cs="Times New Roman"/>
                              <w:sz w:val="24"/>
                              <w:szCs w:val="24"/>
                              <w:lang w:val="pt-PT"/>
                            </w:rPr>
                            <w:t>)</w:t>
                          </w:r>
                        </w:hyperlink>
                      </w:p>
                    </w:tc>
                    <w:tc>
                      <w:tcPr>
                        <w:tcW w:w="4464" w:type="dxa"/>
                        <w:tcBorders>
                          <w:top w:val="single" w:sz="6" w:space="0" w:color="000000"/>
                          <w:left w:val="single" w:sz="6" w:space="0" w:color="000000"/>
                          <w:bottom w:val="single" w:sz="6" w:space="0" w:color="000000"/>
                          <w:right w:val="single" w:sz="6" w:space="0" w:color="000000"/>
                        </w:tcBorders>
                        <w:shd w:val="clear" w:color="auto" w:fill="auto"/>
                        <w:hideMark/>
                      </w:tcPr>
                      <w:p w14:paraId="6151C330" w14:textId="77777777" w:rsidR="009E2940" w:rsidRPr="0084008D" w:rsidRDefault="009E2940" w:rsidP="0084008D">
                        <w:pPr>
                          <w:spacing w:before="60" w:after="60" w:line="240" w:lineRule="auto"/>
                          <w:rPr>
                            <w:rFonts w:ascii="Times New Roman" w:eastAsia="Times New Roman" w:hAnsi="Times New Roman" w:cs="Times New Roman"/>
                            <w:sz w:val="24"/>
                            <w:szCs w:val="24"/>
                            <w:lang w:val="pt-PT"/>
                          </w:rPr>
                        </w:pPr>
                        <w:r w:rsidRPr="0084008D">
                          <w:rPr>
                            <w:rFonts w:ascii="Times New Roman" w:eastAsia="Times New Roman" w:hAnsi="Times New Roman" w:cs="Times New Roman"/>
                            <w:sz w:val="24"/>
                            <w:szCs w:val="24"/>
                            <w:lang w:val="pt-PT"/>
                          </w:rPr>
                          <w:t>Nnn[nn] Wnnn[nn] </w:t>
                        </w:r>
                        <w:r w:rsidRPr="0084008D">
                          <w:rPr>
                            <w:rFonts w:ascii="Times New Roman" w:eastAsia="Times New Roman" w:hAnsi="Times New Roman" w:cs="Times New Roman"/>
                            <w:i/>
                            <w:iCs/>
                            <w:sz w:val="24"/>
                            <w:szCs w:val="24"/>
                            <w:lang w:val="pt-PT"/>
                          </w:rPr>
                          <w:t>ili</w:t>
                        </w:r>
                      </w:p>
                      <w:p w14:paraId="18B9E1D4" w14:textId="77777777" w:rsidR="009E2940" w:rsidRPr="0084008D" w:rsidRDefault="009E2940" w:rsidP="0084008D">
                        <w:pPr>
                          <w:spacing w:before="60" w:after="60" w:line="240" w:lineRule="auto"/>
                          <w:rPr>
                            <w:rFonts w:ascii="Times New Roman" w:eastAsia="Times New Roman" w:hAnsi="Times New Roman" w:cs="Times New Roman"/>
                            <w:sz w:val="24"/>
                            <w:szCs w:val="24"/>
                            <w:lang w:val="pt-PT"/>
                          </w:rPr>
                        </w:pPr>
                        <w:r w:rsidRPr="0084008D">
                          <w:rPr>
                            <w:rFonts w:ascii="Times New Roman" w:eastAsia="Times New Roman" w:hAnsi="Times New Roman" w:cs="Times New Roman"/>
                            <w:sz w:val="24"/>
                            <w:szCs w:val="24"/>
                            <w:lang w:val="pt-PT"/>
                          </w:rPr>
                          <w:t>Nnn[nn] Ennn[nn] </w:t>
                        </w:r>
                        <w:r w:rsidRPr="0084008D">
                          <w:rPr>
                            <w:rFonts w:ascii="Times New Roman" w:eastAsia="Times New Roman" w:hAnsi="Times New Roman" w:cs="Times New Roman"/>
                            <w:i/>
                            <w:iCs/>
                            <w:sz w:val="24"/>
                            <w:szCs w:val="24"/>
                            <w:lang w:val="pt-PT"/>
                          </w:rPr>
                          <w:t>ili</w:t>
                        </w:r>
                      </w:p>
                      <w:p w14:paraId="2E19503E" w14:textId="77777777" w:rsidR="009E2940" w:rsidRPr="0084008D" w:rsidRDefault="009E2940" w:rsidP="0084008D">
                        <w:pPr>
                          <w:spacing w:before="60" w:after="60" w:line="240" w:lineRule="auto"/>
                          <w:rPr>
                            <w:rFonts w:ascii="Times New Roman" w:eastAsia="Times New Roman" w:hAnsi="Times New Roman" w:cs="Times New Roman"/>
                            <w:sz w:val="24"/>
                            <w:szCs w:val="24"/>
                            <w:lang w:val="pt-PT"/>
                          </w:rPr>
                        </w:pPr>
                        <w:r w:rsidRPr="0084008D">
                          <w:rPr>
                            <w:rFonts w:ascii="Times New Roman" w:eastAsia="Times New Roman" w:hAnsi="Times New Roman" w:cs="Times New Roman"/>
                            <w:sz w:val="24"/>
                            <w:szCs w:val="24"/>
                            <w:lang w:val="pt-PT"/>
                          </w:rPr>
                          <w:t>Snn[nn] Wnnn[nn] </w:t>
                        </w:r>
                        <w:r w:rsidRPr="0084008D">
                          <w:rPr>
                            <w:rFonts w:ascii="Times New Roman" w:eastAsia="Times New Roman" w:hAnsi="Times New Roman" w:cs="Times New Roman"/>
                            <w:i/>
                            <w:iCs/>
                            <w:sz w:val="24"/>
                            <w:szCs w:val="24"/>
                            <w:lang w:val="pt-PT"/>
                          </w:rPr>
                          <w:t>ili</w:t>
                        </w:r>
                      </w:p>
                      <w:p w14:paraId="1C282647" w14:textId="77777777" w:rsidR="009E2940" w:rsidRPr="0084008D" w:rsidRDefault="009E2940" w:rsidP="0084008D">
                        <w:pPr>
                          <w:spacing w:before="60" w:after="60" w:line="240" w:lineRule="auto"/>
                          <w:rPr>
                            <w:rFonts w:ascii="Times New Roman" w:eastAsia="Times New Roman" w:hAnsi="Times New Roman" w:cs="Times New Roman"/>
                            <w:sz w:val="24"/>
                            <w:szCs w:val="24"/>
                            <w:lang w:val="pt-PT"/>
                          </w:rPr>
                        </w:pPr>
                        <w:r w:rsidRPr="0084008D">
                          <w:rPr>
                            <w:rFonts w:ascii="Times New Roman" w:eastAsia="Times New Roman" w:hAnsi="Times New Roman" w:cs="Times New Roman"/>
                            <w:sz w:val="24"/>
                            <w:szCs w:val="24"/>
                            <w:lang w:val="pt-PT"/>
                          </w:rPr>
                          <w:t>Snn[nn] Ennn[nn]</w:t>
                        </w:r>
                      </w:p>
                      <w:p w14:paraId="4B513DC5"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i/>
                            <w:iCs/>
                            <w:sz w:val="24"/>
                            <w:szCs w:val="24"/>
                            <w:lang w:val="en-US"/>
                          </w:rPr>
                          <w:t>ili</w:t>
                        </w:r>
                      </w:p>
                      <w:p w14:paraId="06BB8F74"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 OF Nnn[nn] </w:t>
                        </w:r>
                        <w:r w:rsidRPr="0084008D">
                          <w:rPr>
                            <w:rFonts w:ascii="Times New Roman" w:eastAsia="Times New Roman" w:hAnsi="Times New Roman" w:cs="Times New Roman"/>
                            <w:i/>
                            <w:iCs/>
                            <w:sz w:val="24"/>
                            <w:szCs w:val="24"/>
                            <w:lang w:val="en-US"/>
                          </w:rPr>
                          <w:t>ili</w:t>
                        </w:r>
                      </w:p>
                      <w:p w14:paraId="647B034B"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S OF Nnn[nn] </w:t>
                        </w:r>
                        <w:r w:rsidRPr="0084008D">
                          <w:rPr>
                            <w:rFonts w:ascii="Times New Roman" w:eastAsia="Times New Roman" w:hAnsi="Times New Roman" w:cs="Times New Roman"/>
                            <w:i/>
                            <w:iCs/>
                            <w:sz w:val="24"/>
                            <w:szCs w:val="24"/>
                            <w:lang w:val="en-US"/>
                          </w:rPr>
                          <w:t>ili</w:t>
                        </w:r>
                      </w:p>
                      <w:p w14:paraId="5E3A5040"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 OF Snn[nn] </w:t>
                        </w:r>
                        <w:r w:rsidRPr="0084008D">
                          <w:rPr>
                            <w:rFonts w:ascii="Times New Roman" w:eastAsia="Times New Roman" w:hAnsi="Times New Roman" w:cs="Times New Roman"/>
                            <w:i/>
                            <w:iCs/>
                            <w:sz w:val="24"/>
                            <w:szCs w:val="24"/>
                            <w:lang w:val="en-US"/>
                          </w:rPr>
                          <w:t>ili</w:t>
                        </w:r>
                      </w:p>
                      <w:p w14:paraId="7E2598B0"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S OF Snn[nn]</w:t>
                        </w:r>
                      </w:p>
                      <w:p w14:paraId="035F984B"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[AND]</w:t>
                        </w:r>
                      </w:p>
                      <w:p w14:paraId="05622E92"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W OF Wnnn[nn] </w:t>
                        </w:r>
                        <w:r w:rsidRPr="0084008D">
                          <w:rPr>
                            <w:rFonts w:ascii="Times New Roman" w:eastAsia="Times New Roman" w:hAnsi="Times New Roman" w:cs="Times New Roman"/>
                            <w:i/>
                            <w:iCs/>
                            <w:sz w:val="24"/>
                            <w:szCs w:val="24"/>
                            <w:lang w:val="en-US"/>
                          </w:rPr>
                          <w:t>ili</w:t>
                        </w:r>
                      </w:p>
                      <w:p w14:paraId="22A148CB"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E OF Wnnn[nn] </w:t>
                        </w:r>
                        <w:r w:rsidRPr="0084008D">
                          <w:rPr>
                            <w:rFonts w:ascii="Times New Roman" w:eastAsia="Times New Roman" w:hAnsi="Times New Roman" w:cs="Times New Roman"/>
                            <w:i/>
                            <w:iCs/>
                            <w:sz w:val="24"/>
                            <w:szCs w:val="24"/>
                            <w:lang w:val="en-US"/>
                          </w:rPr>
                          <w:t>ili</w:t>
                        </w:r>
                      </w:p>
                      <w:p w14:paraId="20725E9A"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W OF Ennn[nn] </w:t>
                        </w:r>
                        <w:r w:rsidRPr="0084008D">
                          <w:rPr>
                            <w:rFonts w:ascii="Times New Roman" w:eastAsia="Times New Roman" w:hAnsi="Times New Roman" w:cs="Times New Roman"/>
                            <w:i/>
                            <w:iCs/>
                            <w:sz w:val="24"/>
                            <w:szCs w:val="24"/>
                            <w:lang w:val="en-US"/>
                          </w:rPr>
                          <w:t>ili</w:t>
                        </w:r>
                      </w:p>
                      <w:p w14:paraId="5EA3FF07"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E OF Ennn[nn]</w:t>
                        </w:r>
                      </w:p>
                      <w:p w14:paraId="547B9B84"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i/>
                            <w:iCs/>
                            <w:sz w:val="24"/>
                            <w:szCs w:val="24"/>
                            <w:lang w:val="en-US"/>
                          </w:rPr>
                          <w:t>ili</w:t>
                        </w:r>
                      </w:p>
                      <w:p w14:paraId="2509E6FA"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 OF Nnn[nn] </w:t>
                        </w:r>
                        <w:r w:rsidRPr="0084008D">
                          <w:rPr>
                            <w:rFonts w:ascii="Times New Roman" w:eastAsia="Times New Roman" w:hAnsi="Times New Roman" w:cs="Times New Roman"/>
                            <w:i/>
                            <w:iCs/>
                            <w:sz w:val="24"/>
                            <w:szCs w:val="24"/>
                            <w:lang w:val="en-US"/>
                          </w:rPr>
                          <w:t>ili</w:t>
                        </w:r>
                        <w:r w:rsidRPr="0084008D">
                          <w:rPr>
                            <w:rFonts w:ascii="Times New Roman" w:eastAsia="Times New Roman" w:hAnsi="Times New Roman" w:cs="Times New Roman"/>
                            <w:sz w:val="24"/>
                            <w:szCs w:val="24"/>
                            <w:lang w:val="en-US"/>
                          </w:rPr>
                          <w:t> N OF Snn[nn] AND S OF Nnn[nn] </w:t>
                        </w:r>
                        <w:r w:rsidRPr="0084008D">
                          <w:rPr>
                            <w:rFonts w:ascii="Times New Roman" w:eastAsia="Times New Roman" w:hAnsi="Times New Roman" w:cs="Times New Roman"/>
                            <w:i/>
                            <w:iCs/>
                            <w:sz w:val="24"/>
                            <w:szCs w:val="24"/>
                            <w:lang w:val="en-US"/>
                          </w:rPr>
                          <w:t>ili</w:t>
                        </w:r>
                        <w:r w:rsidRPr="0084008D">
                          <w:rPr>
                            <w:rFonts w:ascii="Times New Roman" w:eastAsia="Times New Roman" w:hAnsi="Times New Roman" w:cs="Times New Roman"/>
                            <w:sz w:val="24"/>
                            <w:szCs w:val="24"/>
                            <w:lang w:val="en-US"/>
                          </w:rPr>
                          <w:t> S OF Snn[nn]</w:t>
                        </w:r>
                      </w:p>
                      <w:p w14:paraId="07EEDE5D"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ili</w:t>
                        </w:r>
                      </w:p>
                      <w:p w14:paraId="71D54B95"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W OF Wnnn[nn] ili W OF Ennn[nn] AND E OF Wnnn[nn] ili E OF Ennn[nn]</w:t>
                        </w:r>
                      </w:p>
                      <w:p w14:paraId="1EC17D01"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i/>
                            <w:iCs/>
                            <w:sz w:val="24"/>
                            <w:szCs w:val="24"/>
                            <w:lang w:val="en-US"/>
                          </w:rPr>
                          <w:t>ili</w:t>
                        </w:r>
                      </w:p>
                      <w:p w14:paraId="7FE55C29"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 OF LINE </w:t>
                        </w:r>
                        <w:r w:rsidRPr="0084008D">
                          <w:rPr>
                            <w:rFonts w:ascii="Times New Roman" w:eastAsia="Times New Roman" w:hAnsi="Times New Roman" w:cs="Times New Roman"/>
                            <w:i/>
                            <w:iCs/>
                            <w:sz w:val="24"/>
                            <w:szCs w:val="24"/>
                            <w:lang w:val="en-US"/>
                          </w:rPr>
                          <w:t>ili</w:t>
                        </w:r>
                        <w:r w:rsidRPr="0084008D">
                          <w:rPr>
                            <w:rFonts w:ascii="Times New Roman" w:eastAsia="Times New Roman" w:hAnsi="Times New Roman" w:cs="Times New Roman"/>
                            <w:sz w:val="24"/>
                            <w:szCs w:val="24"/>
                            <w:lang w:val="en-US"/>
                          </w:rPr>
                          <w:t> NE OF LINE </w:t>
                        </w:r>
                        <w:r w:rsidRPr="0084008D">
                          <w:rPr>
                            <w:rFonts w:ascii="Times New Roman" w:eastAsia="Times New Roman" w:hAnsi="Times New Roman" w:cs="Times New Roman"/>
                            <w:i/>
                            <w:iCs/>
                            <w:sz w:val="24"/>
                            <w:szCs w:val="24"/>
                            <w:lang w:val="en-US"/>
                          </w:rPr>
                          <w:t>ili</w:t>
                        </w:r>
                        <w:r w:rsidRPr="0084008D">
                          <w:rPr>
                            <w:rFonts w:ascii="Times New Roman" w:eastAsia="Times New Roman" w:hAnsi="Times New Roman" w:cs="Times New Roman"/>
                            <w:sz w:val="24"/>
                            <w:szCs w:val="24"/>
                            <w:lang w:val="en-US"/>
                          </w:rPr>
                          <w:t> E OF LINE </w:t>
                        </w:r>
                        <w:r w:rsidRPr="0084008D">
                          <w:rPr>
                            <w:rFonts w:ascii="Times New Roman" w:eastAsia="Times New Roman" w:hAnsi="Times New Roman" w:cs="Times New Roman"/>
                            <w:i/>
                            <w:iCs/>
                            <w:sz w:val="24"/>
                            <w:szCs w:val="24"/>
                            <w:lang w:val="en-US"/>
                          </w:rPr>
                          <w:t>ili</w:t>
                        </w:r>
                        <w:r w:rsidRPr="0084008D">
                          <w:rPr>
                            <w:rFonts w:ascii="Times New Roman" w:eastAsia="Times New Roman" w:hAnsi="Times New Roman" w:cs="Times New Roman"/>
                            <w:sz w:val="24"/>
                            <w:szCs w:val="24"/>
                            <w:lang w:val="en-US"/>
                          </w:rPr>
                          <w:t> SE OF LINE ili S OF LINE </w:t>
                        </w:r>
                        <w:r w:rsidRPr="0084008D">
                          <w:rPr>
                            <w:rFonts w:ascii="Times New Roman" w:eastAsia="Times New Roman" w:hAnsi="Times New Roman" w:cs="Times New Roman"/>
                            <w:i/>
                            <w:iCs/>
                            <w:sz w:val="24"/>
                            <w:szCs w:val="24"/>
                            <w:lang w:val="en-US"/>
                          </w:rPr>
                          <w:t>ili</w:t>
                        </w:r>
                        <w:r w:rsidRPr="0084008D">
                          <w:rPr>
                            <w:rFonts w:ascii="Times New Roman" w:eastAsia="Times New Roman" w:hAnsi="Times New Roman" w:cs="Times New Roman"/>
                            <w:sz w:val="24"/>
                            <w:szCs w:val="24"/>
                            <w:lang w:val="en-US"/>
                          </w:rPr>
                          <w:t> SW OF LINE </w:t>
                        </w:r>
                        <w:r w:rsidRPr="0084008D">
                          <w:rPr>
                            <w:rFonts w:ascii="Times New Roman" w:eastAsia="Times New Roman" w:hAnsi="Times New Roman" w:cs="Times New Roman"/>
                            <w:i/>
                            <w:iCs/>
                            <w:sz w:val="24"/>
                            <w:szCs w:val="24"/>
                            <w:lang w:val="en-US"/>
                          </w:rPr>
                          <w:t>ili</w:t>
                        </w:r>
                        <w:r w:rsidRPr="0084008D">
                          <w:rPr>
                            <w:rFonts w:ascii="Times New Roman" w:eastAsia="Times New Roman" w:hAnsi="Times New Roman" w:cs="Times New Roman"/>
                            <w:sz w:val="24"/>
                            <w:szCs w:val="24"/>
                            <w:lang w:val="en-US"/>
                          </w:rPr>
                          <w:t> W OF LINE </w:t>
                        </w:r>
                        <w:r w:rsidRPr="0084008D">
                          <w:rPr>
                            <w:rFonts w:ascii="Times New Roman" w:eastAsia="Times New Roman" w:hAnsi="Times New Roman" w:cs="Times New Roman"/>
                            <w:i/>
                            <w:iCs/>
                            <w:sz w:val="24"/>
                            <w:szCs w:val="24"/>
                            <w:lang w:val="en-US"/>
                          </w:rPr>
                          <w:t>ili</w:t>
                        </w:r>
                        <w:r w:rsidRPr="0084008D">
                          <w:rPr>
                            <w:rFonts w:ascii="Times New Roman" w:eastAsia="Times New Roman" w:hAnsi="Times New Roman" w:cs="Times New Roman"/>
                            <w:sz w:val="24"/>
                            <w:szCs w:val="24"/>
                            <w:lang w:val="en-US"/>
                          </w:rPr>
                          <w:t> NW OF LINE Nnn[nn] </w:t>
                        </w:r>
                        <w:r w:rsidRPr="0084008D">
                          <w:rPr>
                            <w:rFonts w:ascii="Times New Roman" w:eastAsia="Times New Roman" w:hAnsi="Times New Roman" w:cs="Times New Roman"/>
                            <w:i/>
                            <w:iCs/>
                            <w:sz w:val="24"/>
                            <w:szCs w:val="24"/>
                            <w:lang w:val="en-US"/>
                          </w:rPr>
                          <w:t>ili</w:t>
                        </w:r>
                      </w:p>
                      <w:p w14:paraId="1D0D9811"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lastRenderedPageBreak/>
                          <w:t>Snn[nn] Wnnn[nn] </w:t>
                        </w:r>
                        <w:r w:rsidRPr="0084008D">
                          <w:rPr>
                            <w:rFonts w:ascii="Times New Roman" w:eastAsia="Times New Roman" w:hAnsi="Times New Roman" w:cs="Times New Roman"/>
                            <w:i/>
                            <w:iCs/>
                            <w:sz w:val="24"/>
                            <w:szCs w:val="24"/>
                            <w:lang w:val="en-US"/>
                          </w:rPr>
                          <w:t>ili</w:t>
                        </w:r>
                        <w:r w:rsidRPr="0084008D">
                          <w:rPr>
                            <w:rFonts w:ascii="Times New Roman" w:eastAsia="Times New Roman" w:hAnsi="Times New Roman" w:cs="Times New Roman"/>
                            <w:sz w:val="24"/>
                            <w:szCs w:val="24"/>
                            <w:lang w:val="en-US"/>
                          </w:rPr>
                          <w:t> Ennn[nn] – Nnn[nn] </w:t>
                        </w:r>
                        <w:r w:rsidRPr="0084008D">
                          <w:rPr>
                            <w:rFonts w:ascii="Times New Roman" w:eastAsia="Times New Roman" w:hAnsi="Times New Roman" w:cs="Times New Roman"/>
                            <w:i/>
                            <w:iCs/>
                            <w:sz w:val="24"/>
                            <w:szCs w:val="24"/>
                            <w:lang w:val="en-US"/>
                          </w:rPr>
                          <w:t>ili</w:t>
                        </w:r>
                        <w:r w:rsidRPr="0084008D">
                          <w:rPr>
                            <w:rFonts w:ascii="Times New Roman" w:eastAsia="Times New Roman" w:hAnsi="Times New Roman" w:cs="Times New Roman"/>
                            <w:sz w:val="24"/>
                            <w:szCs w:val="24"/>
                            <w:lang w:val="en-US"/>
                          </w:rPr>
                          <w:t> Snn[nn] Wnnn[nn] </w:t>
                        </w:r>
                        <w:r w:rsidRPr="0084008D">
                          <w:rPr>
                            <w:rFonts w:ascii="Times New Roman" w:eastAsia="Times New Roman" w:hAnsi="Times New Roman" w:cs="Times New Roman"/>
                            <w:i/>
                            <w:iCs/>
                            <w:sz w:val="24"/>
                            <w:szCs w:val="24"/>
                            <w:lang w:val="en-US"/>
                          </w:rPr>
                          <w:t>ili</w:t>
                        </w:r>
                        <w:r w:rsidRPr="0084008D">
                          <w:rPr>
                            <w:rFonts w:ascii="Times New Roman" w:eastAsia="Times New Roman" w:hAnsi="Times New Roman" w:cs="Times New Roman"/>
                            <w:sz w:val="24"/>
                            <w:szCs w:val="24"/>
                            <w:lang w:val="en-US"/>
                          </w:rPr>
                          <w:t> Ennn[nn] [– Nnn[nn] </w:t>
                        </w:r>
                        <w:r w:rsidRPr="0084008D">
                          <w:rPr>
                            <w:rFonts w:ascii="Times New Roman" w:eastAsia="Times New Roman" w:hAnsi="Times New Roman" w:cs="Times New Roman"/>
                            <w:i/>
                            <w:iCs/>
                            <w:sz w:val="24"/>
                            <w:szCs w:val="24"/>
                            <w:lang w:val="en-US"/>
                          </w:rPr>
                          <w:t>ili</w:t>
                        </w:r>
                        <w:r w:rsidRPr="0084008D">
                          <w:rPr>
                            <w:rFonts w:ascii="Times New Roman" w:eastAsia="Times New Roman" w:hAnsi="Times New Roman" w:cs="Times New Roman"/>
                            <w:sz w:val="24"/>
                            <w:szCs w:val="24"/>
                            <w:lang w:val="en-US"/>
                          </w:rPr>
                          <w:t> Snn[nn] Wnnn[nn] </w:t>
                        </w:r>
                        <w:r w:rsidRPr="0084008D">
                          <w:rPr>
                            <w:rFonts w:ascii="Times New Roman" w:eastAsia="Times New Roman" w:hAnsi="Times New Roman" w:cs="Times New Roman"/>
                            <w:i/>
                            <w:iCs/>
                            <w:sz w:val="24"/>
                            <w:szCs w:val="24"/>
                            <w:lang w:val="en-US"/>
                          </w:rPr>
                          <w:t>ili</w:t>
                        </w:r>
                        <w:r w:rsidRPr="0084008D">
                          <w:rPr>
                            <w:rFonts w:ascii="Times New Roman" w:eastAsia="Times New Roman" w:hAnsi="Times New Roman" w:cs="Times New Roman"/>
                            <w:sz w:val="24"/>
                            <w:szCs w:val="24"/>
                            <w:lang w:val="en-US"/>
                          </w:rPr>
                          <w:t> Ennn[nn]] [AND N OF LINE </w:t>
                        </w:r>
                        <w:r w:rsidRPr="0084008D">
                          <w:rPr>
                            <w:rFonts w:ascii="Times New Roman" w:eastAsia="Times New Roman" w:hAnsi="Times New Roman" w:cs="Times New Roman"/>
                            <w:i/>
                            <w:iCs/>
                            <w:sz w:val="24"/>
                            <w:szCs w:val="24"/>
                            <w:lang w:val="en-US"/>
                          </w:rPr>
                          <w:t>ili</w:t>
                        </w:r>
                        <w:r w:rsidRPr="0084008D">
                          <w:rPr>
                            <w:rFonts w:ascii="Times New Roman" w:eastAsia="Times New Roman" w:hAnsi="Times New Roman" w:cs="Times New Roman"/>
                            <w:sz w:val="24"/>
                            <w:szCs w:val="24"/>
                            <w:lang w:val="en-US"/>
                          </w:rPr>
                          <w:t> NE OF LINE </w:t>
                        </w:r>
                        <w:r w:rsidRPr="0084008D">
                          <w:rPr>
                            <w:rFonts w:ascii="Times New Roman" w:eastAsia="Times New Roman" w:hAnsi="Times New Roman" w:cs="Times New Roman"/>
                            <w:i/>
                            <w:iCs/>
                            <w:sz w:val="24"/>
                            <w:szCs w:val="24"/>
                            <w:lang w:val="en-US"/>
                          </w:rPr>
                          <w:t>ili</w:t>
                        </w:r>
                        <w:r w:rsidRPr="0084008D">
                          <w:rPr>
                            <w:rFonts w:ascii="Times New Roman" w:eastAsia="Times New Roman" w:hAnsi="Times New Roman" w:cs="Times New Roman"/>
                            <w:sz w:val="24"/>
                            <w:szCs w:val="24"/>
                            <w:lang w:val="en-US"/>
                          </w:rPr>
                          <w:t> E OF LINE </w:t>
                        </w:r>
                        <w:r w:rsidRPr="0084008D">
                          <w:rPr>
                            <w:rFonts w:ascii="Times New Roman" w:eastAsia="Times New Roman" w:hAnsi="Times New Roman" w:cs="Times New Roman"/>
                            <w:i/>
                            <w:iCs/>
                            <w:sz w:val="24"/>
                            <w:szCs w:val="24"/>
                            <w:lang w:val="en-US"/>
                          </w:rPr>
                          <w:t>ili</w:t>
                        </w:r>
                        <w:r w:rsidRPr="0084008D">
                          <w:rPr>
                            <w:rFonts w:ascii="Times New Roman" w:eastAsia="Times New Roman" w:hAnsi="Times New Roman" w:cs="Times New Roman"/>
                            <w:sz w:val="24"/>
                            <w:szCs w:val="24"/>
                            <w:lang w:val="en-US"/>
                          </w:rPr>
                          <w:t> SE OF LINE </w:t>
                        </w:r>
                        <w:r w:rsidRPr="0084008D">
                          <w:rPr>
                            <w:rFonts w:ascii="Times New Roman" w:eastAsia="Times New Roman" w:hAnsi="Times New Roman" w:cs="Times New Roman"/>
                            <w:i/>
                            <w:iCs/>
                            <w:sz w:val="24"/>
                            <w:szCs w:val="24"/>
                            <w:lang w:val="en-US"/>
                          </w:rPr>
                          <w:t>ili</w:t>
                        </w:r>
                        <w:r w:rsidRPr="0084008D">
                          <w:rPr>
                            <w:rFonts w:ascii="Times New Roman" w:eastAsia="Times New Roman" w:hAnsi="Times New Roman" w:cs="Times New Roman"/>
                            <w:sz w:val="24"/>
                            <w:szCs w:val="24"/>
                            <w:lang w:val="en-US"/>
                          </w:rPr>
                          <w:t> S OF LINE </w:t>
                        </w:r>
                        <w:r w:rsidRPr="0084008D">
                          <w:rPr>
                            <w:rFonts w:ascii="Times New Roman" w:eastAsia="Times New Roman" w:hAnsi="Times New Roman" w:cs="Times New Roman"/>
                            <w:i/>
                            <w:iCs/>
                            <w:sz w:val="24"/>
                            <w:szCs w:val="24"/>
                            <w:lang w:val="en-US"/>
                          </w:rPr>
                          <w:t>ili</w:t>
                        </w:r>
                        <w:r w:rsidRPr="0084008D">
                          <w:rPr>
                            <w:rFonts w:ascii="Times New Roman" w:eastAsia="Times New Roman" w:hAnsi="Times New Roman" w:cs="Times New Roman"/>
                            <w:sz w:val="24"/>
                            <w:szCs w:val="24"/>
                            <w:lang w:val="en-US"/>
                          </w:rPr>
                          <w:t> SW OF LINE </w:t>
                        </w:r>
                        <w:r w:rsidRPr="0084008D">
                          <w:rPr>
                            <w:rFonts w:ascii="Times New Roman" w:eastAsia="Times New Roman" w:hAnsi="Times New Roman" w:cs="Times New Roman"/>
                            <w:i/>
                            <w:iCs/>
                            <w:sz w:val="24"/>
                            <w:szCs w:val="24"/>
                            <w:lang w:val="en-US"/>
                          </w:rPr>
                          <w:t>ili</w:t>
                        </w:r>
                        <w:r w:rsidRPr="0084008D">
                          <w:rPr>
                            <w:rFonts w:ascii="Times New Roman" w:eastAsia="Times New Roman" w:hAnsi="Times New Roman" w:cs="Times New Roman"/>
                            <w:sz w:val="24"/>
                            <w:szCs w:val="24"/>
                            <w:lang w:val="en-US"/>
                          </w:rPr>
                          <w:t> W OF LINE </w:t>
                        </w:r>
                        <w:r w:rsidRPr="0084008D">
                          <w:rPr>
                            <w:rFonts w:ascii="Times New Roman" w:eastAsia="Times New Roman" w:hAnsi="Times New Roman" w:cs="Times New Roman"/>
                            <w:i/>
                            <w:iCs/>
                            <w:sz w:val="24"/>
                            <w:szCs w:val="24"/>
                            <w:lang w:val="en-US"/>
                          </w:rPr>
                          <w:t>ili</w:t>
                        </w:r>
                        <w:r w:rsidRPr="0084008D">
                          <w:rPr>
                            <w:rFonts w:ascii="Times New Roman" w:eastAsia="Times New Roman" w:hAnsi="Times New Roman" w:cs="Times New Roman"/>
                            <w:sz w:val="24"/>
                            <w:szCs w:val="24"/>
                            <w:lang w:val="en-US"/>
                          </w:rPr>
                          <w:t> NW OF LINE Nnn[nn] </w:t>
                        </w:r>
                        <w:r w:rsidRPr="0084008D">
                          <w:rPr>
                            <w:rFonts w:ascii="Times New Roman" w:eastAsia="Times New Roman" w:hAnsi="Times New Roman" w:cs="Times New Roman"/>
                            <w:i/>
                            <w:iCs/>
                            <w:sz w:val="24"/>
                            <w:szCs w:val="24"/>
                            <w:lang w:val="en-US"/>
                          </w:rPr>
                          <w:t>ili</w:t>
                        </w:r>
                        <w:r w:rsidRPr="0084008D">
                          <w:rPr>
                            <w:rFonts w:ascii="Times New Roman" w:eastAsia="Times New Roman" w:hAnsi="Times New Roman" w:cs="Times New Roman"/>
                            <w:sz w:val="24"/>
                            <w:szCs w:val="24"/>
                            <w:lang w:val="en-US"/>
                          </w:rPr>
                          <w:t> Snn[nn] Wnnn[nn] </w:t>
                        </w:r>
                        <w:r w:rsidRPr="0084008D">
                          <w:rPr>
                            <w:rFonts w:ascii="Times New Roman" w:eastAsia="Times New Roman" w:hAnsi="Times New Roman" w:cs="Times New Roman"/>
                            <w:i/>
                            <w:iCs/>
                            <w:sz w:val="24"/>
                            <w:szCs w:val="24"/>
                            <w:lang w:val="en-US"/>
                          </w:rPr>
                          <w:t>ili</w:t>
                        </w:r>
                        <w:r w:rsidRPr="0084008D">
                          <w:rPr>
                            <w:rFonts w:ascii="Times New Roman" w:eastAsia="Times New Roman" w:hAnsi="Times New Roman" w:cs="Times New Roman"/>
                            <w:sz w:val="24"/>
                            <w:szCs w:val="24"/>
                            <w:lang w:val="en-US"/>
                          </w:rPr>
                          <w:t> Ennn[nn] – Nnn[nn] </w:t>
                        </w:r>
                        <w:r w:rsidRPr="0084008D">
                          <w:rPr>
                            <w:rFonts w:ascii="Times New Roman" w:eastAsia="Times New Roman" w:hAnsi="Times New Roman" w:cs="Times New Roman"/>
                            <w:i/>
                            <w:iCs/>
                            <w:sz w:val="24"/>
                            <w:szCs w:val="24"/>
                            <w:lang w:val="en-US"/>
                          </w:rPr>
                          <w:t>ili</w:t>
                        </w:r>
                        <w:r w:rsidRPr="0084008D">
                          <w:rPr>
                            <w:rFonts w:ascii="Times New Roman" w:eastAsia="Times New Roman" w:hAnsi="Times New Roman" w:cs="Times New Roman"/>
                            <w:sz w:val="24"/>
                            <w:szCs w:val="24"/>
                            <w:lang w:val="en-US"/>
                          </w:rPr>
                          <w:t> Snn[nn] Wnnn[nn] </w:t>
                        </w:r>
                        <w:r w:rsidRPr="0084008D">
                          <w:rPr>
                            <w:rFonts w:ascii="Times New Roman" w:eastAsia="Times New Roman" w:hAnsi="Times New Roman" w:cs="Times New Roman"/>
                            <w:i/>
                            <w:iCs/>
                            <w:sz w:val="24"/>
                            <w:szCs w:val="24"/>
                            <w:lang w:val="en-US"/>
                          </w:rPr>
                          <w:t>ili</w:t>
                        </w:r>
                        <w:r w:rsidRPr="0084008D">
                          <w:rPr>
                            <w:rFonts w:ascii="Times New Roman" w:eastAsia="Times New Roman" w:hAnsi="Times New Roman" w:cs="Times New Roman"/>
                            <w:sz w:val="24"/>
                            <w:szCs w:val="24"/>
                            <w:lang w:val="en-US"/>
                          </w:rPr>
                          <w:t> Ennn[nn] [– Nnn[nn] </w:t>
                        </w:r>
                        <w:r w:rsidRPr="0084008D">
                          <w:rPr>
                            <w:rFonts w:ascii="Times New Roman" w:eastAsia="Times New Roman" w:hAnsi="Times New Roman" w:cs="Times New Roman"/>
                            <w:i/>
                            <w:iCs/>
                            <w:sz w:val="24"/>
                            <w:szCs w:val="24"/>
                            <w:lang w:val="en-US"/>
                          </w:rPr>
                          <w:t>ili</w:t>
                        </w:r>
                        <w:r w:rsidRPr="0084008D">
                          <w:rPr>
                            <w:rFonts w:ascii="Times New Roman" w:eastAsia="Times New Roman" w:hAnsi="Times New Roman" w:cs="Times New Roman"/>
                            <w:sz w:val="24"/>
                            <w:szCs w:val="24"/>
                            <w:lang w:val="en-US"/>
                          </w:rPr>
                          <w:t> Snn[nn] Wnnn[nn] </w:t>
                        </w:r>
                        <w:r w:rsidRPr="0084008D">
                          <w:rPr>
                            <w:rFonts w:ascii="Times New Roman" w:eastAsia="Times New Roman" w:hAnsi="Times New Roman" w:cs="Times New Roman"/>
                            <w:i/>
                            <w:iCs/>
                            <w:sz w:val="24"/>
                            <w:szCs w:val="24"/>
                            <w:lang w:val="en-US"/>
                          </w:rPr>
                          <w:t>ili</w:t>
                        </w:r>
                        <w:r w:rsidRPr="0084008D">
                          <w:rPr>
                            <w:rFonts w:ascii="Times New Roman" w:eastAsia="Times New Roman" w:hAnsi="Times New Roman" w:cs="Times New Roman"/>
                            <w:sz w:val="24"/>
                            <w:szCs w:val="24"/>
                            <w:lang w:val="en-US"/>
                          </w:rPr>
                          <w:t> Ennn[nn]]]</w:t>
                        </w:r>
                      </w:p>
                      <w:p w14:paraId="2D8F91BA"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i/>
                            <w:iCs/>
                            <w:sz w:val="24"/>
                            <w:szCs w:val="24"/>
                            <w:lang w:val="en-US"/>
                          </w:rPr>
                          <w:t>ili</w:t>
                        </w:r>
                      </w:p>
                      <w:p w14:paraId="77D66655"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WI Nnn[nn] </w:t>
                        </w:r>
                        <w:r w:rsidRPr="0084008D">
                          <w:rPr>
                            <w:rFonts w:ascii="Times New Roman" w:eastAsia="Times New Roman" w:hAnsi="Times New Roman" w:cs="Times New Roman"/>
                            <w:i/>
                            <w:iCs/>
                            <w:sz w:val="24"/>
                            <w:szCs w:val="24"/>
                            <w:lang w:val="en-US"/>
                          </w:rPr>
                          <w:t>ili</w:t>
                        </w:r>
                        <w:r w:rsidRPr="0084008D">
                          <w:rPr>
                            <w:rFonts w:ascii="Times New Roman" w:eastAsia="Times New Roman" w:hAnsi="Times New Roman" w:cs="Times New Roman"/>
                            <w:sz w:val="24"/>
                            <w:szCs w:val="24"/>
                            <w:lang w:val="en-US"/>
                          </w:rPr>
                          <w:t> Snn[nn] Wnnn[nn] </w:t>
                        </w:r>
                        <w:r w:rsidRPr="0084008D">
                          <w:rPr>
                            <w:rFonts w:ascii="Times New Roman" w:eastAsia="Times New Roman" w:hAnsi="Times New Roman" w:cs="Times New Roman"/>
                            <w:i/>
                            <w:iCs/>
                            <w:sz w:val="24"/>
                            <w:szCs w:val="24"/>
                            <w:lang w:val="en-US"/>
                          </w:rPr>
                          <w:t>ili</w:t>
                        </w:r>
                        <w:r w:rsidRPr="0084008D">
                          <w:rPr>
                            <w:rFonts w:ascii="Times New Roman" w:eastAsia="Times New Roman" w:hAnsi="Times New Roman" w:cs="Times New Roman"/>
                            <w:sz w:val="24"/>
                            <w:szCs w:val="24"/>
                            <w:lang w:val="en-US"/>
                          </w:rPr>
                          <w:t> Ennn[nn] – Nnn[nn] </w:t>
                        </w:r>
                        <w:r w:rsidRPr="0084008D">
                          <w:rPr>
                            <w:rFonts w:ascii="Times New Roman" w:eastAsia="Times New Roman" w:hAnsi="Times New Roman" w:cs="Times New Roman"/>
                            <w:i/>
                            <w:iCs/>
                            <w:sz w:val="24"/>
                            <w:szCs w:val="24"/>
                            <w:lang w:val="en-US"/>
                          </w:rPr>
                          <w:t>ili</w:t>
                        </w:r>
                        <w:r w:rsidRPr="0084008D">
                          <w:rPr>
                            <w:rFonts w:ascii="Times New Roman" w:eastAsia="Times New Roman" w:hAnsi="Times New Roman" w:cs="Times New Roman"/>
                            <w:sz w:val="24"/>
                            <w:szCs w:val="24"/>
                            <w:lang w:val="en-US"/>
                          </w:rPr>
                          <w:t> Snn[nn] Wnnn[nn] </w:t>
                        </w:r>
                        <w:r w:rsidRPr="0084008D">
                          <w:rPr>
                            <w:rFonts w:ascii="Times New Roman" w:eastAsia="Times New Roman" w:hAnsi="Times New Roman" w:cs="Times New Roman"/>
                            <w:i/>
                            <w:iCs/>
                            <w:sz w:val="24"/>
                            <w:szCs w:val="24"/>
                            <w:lang w:val="en-US"/>
                          </w:rPr>
                          <w:t>ili</w:t>
                        </w:r>
                        <w:r w:rsidRPr="0084008D">
                          <w:rPr>
                            <w:rFonts w:ascii="Times New Roman" w:eastAsia="Times New Roman" w:hAnsi="Times New Roman" w:cs="Times New Roman"/>
                            <w:sz w:val="24"/>
                            <w:szCs w:val="24"/>
                            <w:lang w:val="en-US"/>
                          </w:rPr>
                          <w:t> Ennn[nn] – Nnn[nn] </w:t>
                        </w:r>
                        <w:r w:rsidRPr="0084008D">
                          <w:rPr>
                            <w:rFonts w:ascii="Times New Roman" w:eastAsia="Times New Roman" w:hAnsi="Times New Roman" w:cs="Times New Roman"/>
                            <w:i/>
                            <w:iCs/>
                            <w:sz w:val="24"/>
                            <w:szCs w:val="24"/>
                            <w:lang w:val="en-US"/>
                          </w:rPr>
                          <w:t>ili</w:t>
                        </w:r>
                        <w:r w:rsidRPr="0084008D">
                          <w:rPr>
                            <w:rFonts w:ascii="Times New Roman" w:eastAsia="Times New Roman" w:hAnsi="Times New Roman" w:cs="Times New Roman"/>
                            <w:sz w:val="24"/>
                            <w:szCs w:val="24"/>
                            <w:lang w:val="en-US"/>
                          </w:rPr>
                          <w:t> Snn[nn] Wnnn[nn] </w:t>
                        </w:r>
                        <w:r w:rsidRPr="0084008D">
                          <w:rPr>
                            <w:rFonts w:ascii="Times New Roman" w:eastAsia="Times New Roman" w:hAnsi="Times New Roman" w:cs="Times New Roman"/>
                            <w:i/>
                            <w:iCs/>
                            <w:sz w:val="24"/>
                            <w:szCs w:val="24"/>
                            <w:lang w:val="en-US"/>
                          </w:rPr>
                          <w:t>ili</w:t>
                        </w:r>
                        <w:r w:rsidRPr="0084008D">
                          <w:rPr>
                            <w:rFonts w:ascii="Times New Roman" w:eastAsia="Times New Roman" w:hAnsi="Times New Roman" w:cs="Times New Roman"/>
                            <w:sz w:val="24"/>
                            <w:szCs w:val="24"/>
                            <w:lang w:val="en-US"/>
                          </w:rPr>
                          <w:t> Ennn[nn] – Nnn[nn] </w:t>
                        </w:r>
                        <w:r w:rsidRPr="0084008D">
                          <w:rPr>
                            <w:rFonts w:ascii="Times New Roman" w:eastAsia="Times New Roman" w:hAnsi="Times New Roman" w:cs="Times New Roman"/>
                            <w:i/>
                            <w:iCs/>
                            <w:sz w:val="24"/>
                            <w:szCs w:val="24"/>
                            <w:lang w:val="en-US"/>
                          </w:rPr>
                          <w:t>ili</w:t>
                        </w:r>
                        <w:r w:rsidRPr="0084008D">
                          <w:rPr>
                            <w:rFonts w:ascii="Times New Roman" w:eastAsia="Times New Roman" w:hAnsi="Times New Roman" w:cs="Times New Roman"/>
                            <w:sz w:val="24"/>
                            <w:szCs w:val="24"/>
                            <w:lang w:val="en-US"/>
                          </w:rPr>
                          <w:t> Snn[nn] Wnnn[nn] </w:t>
                        </w:r>
                        <w:r w:rsidRPr="0084008D">
                          <w:rPr>
                            <w:rFonts w:ascii="Times New Roman" w:eastAsia="Times New Roman" w:hAnsi="Times New Roman" w:cs="Times New Roman"/>
                            <w:i/>
                            <w:iCs/>
                            <w:sz w:val="24"/>
                            <w:szCs w:val="24"/>
                            <w:lang w:val="en-US"/>
                          </w:rPr>
                          <w:t>ili</w:t>
                        </w:r>
                        <w:r w:rsidRPr="0084008D">
                          <w:rPr>
                            <w:rFonts w:ascii="Times New Roman" w:eastAsia="Times New Roman" w:hAnsi="Times New Roman" w:cs="Times New Roman"/>
                            <w:sz w:val="24"/>
                            <w:szCs w:val="24"/>
                            <w:lang w:val="en-US"/>
                          </w:rPr>
                          <w:t> Ennn[nn]</w:t>
                        </w:r>
                        <w:hyperlink r:id="rId303" w:anchor="ntr14-L_2021289EN.01003601-E0006" w:history="1">
                          <w:r w:rsidRPr="0084008D">
                            <w:rPr>
                              <w:rFonts w:ascii="Times New Roman" w:eastAsia="Times New Roman" w:hAnsi="Times New Roman" w:cs="Times New Roman"/>
                              <w:sz w:val="24"/>
                              <w:szCs w:val="24"/>
                              <w:lang w:val="en-US"/>
                            </w:rPr>
                            <w:t> (</w:t>
                          </w:r>
                          <w:r w:rsidRPr="0084008D">
                            <w:rPr>
                              <w:rFonts w:ascii="Times New Roman" w:eastAsia="Times New Roman" w:hAnsi="Times New Roman" w:cs="Times New Roman"/>
                              <w:sz w:val="24"/>
                              <w:szCs w:val="24"/>
                              <w:vertAlign w:val="superscript"/>
                              <w:lang w:val="en-US"/>
                            </w:rPr>
                            <w:t>14</w:t>
                          </w:r>
                          <w:r w:rsidRPr="0084008D">
                            <w:rPr>
                              <w:rFonts w:ascii="Times New Roman" w:eastAsia="Times New Roman" w:hAnsi="Times New Roman" w:cs="Times New Roman"/>
                              <w:sz w:val="24"/>
                              <w:szCs w:val="24"/>
                              <w:lang w:val="en-US"/>
                            </w:rPr>
                            <w:t>)</w:t>
                          </w:r>
                        </w:hyperlink>
                      </w:p>
                      <w:p w14:paraId="7720BBF1" w14:textId="77777777" w:rsidR="009E2940" w:rsidRPr="0084008D" w:rsidRDefault="009E2940" w:rsidP="0084008D">
                        <w:pPr>
                          <w:spacing w:before="60" w:after="60" w:line="240" w:lineRule="auto"/>
                          <w:rPr>
                            <w:rFonts w:ascii="Times New Roman" w:eastAsia="Times New Roman" w:hAnsi="Times New Roman" w:cs="Times New Roman"/>
                            <w:sz w:val="24"/>
                            <w:szCs w:val="24"/>
                            <w:lang w:val="fr-FR"/>
                          </w:rPr>
                        </w:pPr>
                        <w:r w:rsidRPr="0084008D">
                          <w:rPr>
                            <w:rFonts w:ascii="Times New Roman" w:eastAsia="Times New Roman" w:hAnsi="Times New Roman" w:cs="Times New Roman"/>
                            <w:i/>
                            <w:iCs/>
                            <w:sz w:val="24"/>
                            <w:szCs w:val="24"/>
                            <w:lang w:val="fr-FR"/>
                          </w:rPr>
                          <w:t>ili</w:t>
                        </w:r>
                        <w:r w:rsidRPr="0084008D">
                          <w:rPr>
                            <w:rFonts w:ascii="Times New Roman" w:eastAsia="Times New Roman" w:hAnsi="Times New Roman" w:cs="Times New Roman"/>
                            <w:sz w:val="24"/>
                            <w:szCs w:val="24"/>
                            <w:lang w:val="fr-FR"/>
                          </w:rPr>
                          <w:t> ENTIRE FIR</w:t>
                        </w:r>
                      </w:p>
                      <w:p w14:paraId="3DD71080" w14:textId="77777777" w:rsidR="009E2940" w:rsidRPr="0084008D" w:rsidRDefault="009E2940" w:rsidP="0084008D">
                        <w:pPr>
                          <w:spacing w:before="60" w:after="60" w:line="240" w:lineRule="auto"/>
                          <w:rPr>
                            <w:rFonts w:ascii="Times New Roman" w:eastAsia="Times New Roman" w:hAnsi="Times New Roman" w:cs="Times New Roman"/>
                            <w:sz w:val="24"/>
                            <w:szCs w:val="24"/>
                            <w:lang w:val="fr-FR"/>
                          </w:rPr>
                        </w:pPr>
                        <w:r w:rsidRPr="0084008D">
                          <w:rPr>
                            <w:rFonts w:ascii="Times New Roman" w:eastAsia="Times New Roman" w:hAnsi="Times New Roman" w:cs="Times New Roman"/>
                            <w:i/>
                            <w:iCs/>
                            <w:sz w:val="24"/>
                            <w:szCs w:val="24"/>
                            <w:lang w:val="fr-FR"/>
                          </w:rPr>
                          <w:t>ili</w:t>
                        </w:r>
                        <w:r w:rsidRPr="0084008D">
                          <w:rPr>
                            <w:rFonts w:ascii="Times New Roman" w:eastAsia="Times New Roman" w:hAnsi="Times New Roman" w:cs="Times New Roman"/>
                            <w:sz w:val="24"/>
                            <w:szCs w:val="24"/>
                            <w:lang w:val="fr-FR"/>
                          </w:rPr>
                          <w:t> ENTIRE UIR</w:t>
                        </w:r>
                      </w:p>
                      <w:p w14:paraId="7EA0D364" w14:textId="77777777" w:rsidR="009E2940" w:rsidRPr="0084008D" w:rsidRDefault="009E2940" w:rsidP="0084008D">
                        <w:pPr>
                          <w:spacing w:before="60" w:after="60" w:line="240" w:lineRule="auto"/>
                          <w:rPr>
                            <w:rFonts w:ascii="Times New Roman" w:eastAsia="Times New Roman" w:hAnsi="Times New Roman" w:cs="Times New Roman"/>
                            <w:sz w:val="24"/>
                            <w:szCs w:val="24"/>
                            <w:lang w:val="fr-FR"/>
                          </w:rPr>
                        </w:pPr>
                        <w:r w:rsidRPr="0084008D">
                          <w:rPr>
                            <w:rFonts w:ascii="Times New Roman" w:eastAsia="Times New Roman" w:hAnsi="Times New Roman" w:cs="Times New Roman"/>
                            <w:i/>
                            <w:iCs/>
                            <w:sz w:val="24"/>
                            <w:szCs w:val="24"/>
                            <w:lang w:val="fr-FR"/>
                          </w:rPr>
                          <w:t>ili</w:t>
                        </w:r>
                        <w:r w:rsidRPr="0084008D">
                          <w:rPr>
                            <w:rFonts w:ascii="Times New Roman" w:eastAsia="Times New Roman" w:hAnsi="Times New Roman" w:cs="Times New Roman"/>
                            <w:sz w:val="24"/>
                            <w:szCs w:val="24"/>
                            <w:lang w:val="fr-FR"/>
                          </w:rPr>
                          <w:t> ENTIRE FIR/UIR</w:t>
                        </w:r>
                      </w:p>
                      <w:p w14:paraId="7ADA9BCF" w14:textId="77777777" w:rsidR="009E2940" w:rsidRPr="0084008D" w:rsidRDefault="009E2940" w:rsidP="0084008D">
                        <w:pPr>
                          <w:spacing w:before="60" w:after="60" w:line="240" w:lineRule="auto"/>
                          <w:rPr>
                            <w:rFonts w:ascii="Times New Roman" w:eastAsia="Times New Roman" w:hAnsi="Times New Roman" w:cs="Times New Roman"/>
                            <w:sz w:val="24"/>
                            <w:szCs w:val="24"/>
                            <w:lang w:val="fr-FR"/>
                          </w:rPr>
                        </w:pPr>
                        <w:r w:rsidRPr="0084008D">
                          <w:rPr>
                            <w:rFonts w:ascii="Times New Roman" w:eastAsia="Times New Roman" w:hAnsi="Times New Roman" w:cs="Times New Roman"/>
                            <w:i/>
                            <w:iCs/>
                            <w:sz w:val="24"/>
                            <w:szCs w:val="24"/>
                            <w:lang w:val="fr-FR"/>
                          </w:rPr>
                          <w:t>ili</w:t>
                        </w:r>
                        <w:r w:rsidRPr="0084008D">
                          <w:rPr>
                            <w:rFonts w:ascii="Times New Roman" w:eastAsia="Times New Roman" w:hAnsi="Times New Roman" w:cs="Times New Roman"/>
                            <w:sz w:val="24"/>
                            <w:szCs w:val="24"/>
                            <w:lang w:val="fr-FR"/>
                          </w:rPr>
                          <w:t> ENTIRE CTA</w:t>
                        </w:r>
                      </w:p>
                      <w:p w14:paraId="2F985766" w14:textId="77777777" w:rsidR="009E2940" w:rsidRPr="0084008D" w:rsidRDefault="009E2940" w:rsidP="0084008D">
                        <w:pPr>
                          <w:spacing w:before="60" w:after="60" w:line="240" w:lineRule="auto"/>
                          <w:rPr>
                            <w:rFonts w:ascii="Times New Roman" w:eastAsia="Times New Roman" w:hAnsi="Times New Roman" w:cs="Times New Roman"/>
                            <w:sz w:val="24"/>
                            <w:szCs w:val="24"/>
                            <w:lang w:val="fr-FR"/>
                          </w:rPr>
                        </w:pPr>
                        <w:r w:rsidRPr="0084008D">
                          <w:rPr>
                            <w:rFonts w:ascii="Times New Roman" w:eastAsia="Times New Roman" w:hAnsi="Times New Roman" w:cs="Times New Roman"/>
                            <w:i/>
                            <w:iCs/>
                            <w:sz w:val="24"/>
                            <w:szCs w:val="24"/>
                            <w:lang w:val="fr-FR"/>
                          </w:rPr>
                          <w:t>ili</w:t>
                        </w:r>
                        <w:r w:rsidRPr="0084008D">
                          <w:rPr>
                            <w:rFonts w:ascii="Times New Roman" w:eastAsia="Times New Roman" w:hAnsi="Times New Roman" w:cs="Times New Roman"/>
                            <w:sz w:val="24"/>
                            <w:szCs w:val="24"/>
                            <w:lang w:val="fr-FR"/>
                          </w:rPr>
                          <w:t> NO VA EXP </w:t>
                        </w:r>
                        <w:hyperlink r:id="rId304" w:anchor="ntr21-L_2021289EN.01003601-E0013" w:history="1">
                          <w:r w:rsidRPr="0084008D">
                            <w:rPr>
                              <w:rFonts w:ascii="Times New Roman" w:eastAsia="Times New Roman" w:hAnsi="Times New Roman" w:cs="Times New Roman"/>
                              <w:sz w:val="24"/>
                              <w:szCs w:val="24"/>
                              <w:lang w:val="fr-FR"/>
                            </w:rPr>
                            <w:t> (</w:t>
                          </w:r>
                          <w:r w:rsidRPr="0084008D">
                            <w:rPr>
                              <w:rFonts w:ascii="Times New Roman" w:eastAsia="Times New Roman" w:hAnsi="Times New Roman" w:cs="Times New Roman"/>
                              <w:sz w:val="24"/>
                              <w:szCs w:val="24"/>
                              <w:vertAlign w:val="superscript"/>
                              <w:lang w:val="fr-FR"/>
                            </w:rPr>
                            <w:t>21</w:t>
                          </w:r>
                          <w:r w:rsidRPr="0084008D">
                            <w:rPr>
                              <w:rFonts w:ascii="Times New Roman" w:eastAsia="Times New Roman" w:hAnsi="Times New Roman" w:cs="Times New Roman"/>
                              <w:sz w:val="24"/>
                              <w:szCs w:val="24"/>
                              <w:lang w:val="fr-FR"/>
                            </w:rPr>
                            <w:t>)</w:t>
                          </w:r>
                        </w:hyperlink>
                      </w:p>
                      <w:p w14:paraId="025DBFFF" w14:textId="77777777" w:rsidR="009E2940" w:rsidRPr="0084008D" w:rsidRDefault="009E2940" w:rsidP="0084008D">
                        <w:pPr>
                          <w:spacing w:before="60" w:after="60" w:line="240" w:lineRule="auto"/>
                          <w:rPr>
                            <w:rFonts w:ascii="Times New Roman" w:eastAsia="Times New Roman" w:hAnsi="Times New Roman" w:cs="Times New Roman"/>
                            <w:sz w:val="24"/>
                            <w:szCs w:val="24"/>
                            <w:lang w:val="fr-FR"/>
                          </w:rPr>
                        </w:pPr>
                        <w:r w:rsidRPr="0084008D">
                          <w:rPr>
                            <w:rFonts w:ascii="Times New Roman" w:eastAsia="Times New Roman" w:hAnsi="Times New Roman" w:cs="Times New Roman"/>
                            <w:i/>
                            <w:iCs/>
                            <w:sz w:val="24"/>
                            <w:szCs w:val="24"/>
                            <w:lang w:val="fr-FR"/>
                          </w:rPr>
                          <w:t>ili</w:t>
                        </w:r>
                      </w:p>
                      <w:p w14:paraId="619B483E" w14:textId="77777777" w:rsidR="009E2940" w:rsidRPr="0084008D" w:rsidRDefault="009E2940" w:rsidP="0084008D">
                        <w:pPr>
                          <w:spacing w:before="60" w:after="60" w:line="240" w:lineRule="auto"/>
                          <w:rPr>
                            <w:rFonts w:ascii="Times New Roman" w:eastAsia="Times New Roman" w:hAnsi="Times New Roman" w:cs="Times New Roman"/>
                            <w:sz w:val="24"/>
                            <w:szCs w:val="24"/>
                            <w:lang w:val="fr-FR"/>
                          </w:rPr>
                        </w:pPr>
                        <w:r w:rsidRPr="0084008D">
                          <w:rPr>
                            <w:rFonts w:ascii="Times New Roman" w:eastAsia="Times New Roman" w:hAnsi="Times New Roman" w:cs="Times New Roman"/>
                            <w:sz w:val="24"/>
                            <w:szCs w:val="24"/>
                            <w:lang w:val="fr-FR"/>
                          </w:rPr>
                          <w:t>WI nnKM (</w:t>
                        </w:r>
                        <w:r w:rsidRPr="0084008D">
                          <w:rPr>
                            <w:rFonts w:ascii="Times New Roman" w:eastAsia="Times New Roman" w:hAnsi="Times New Roman" w:cs="Times New Roman"/>
                            <w:i/>
                            <w:iCs/>
                            <w:sz w:val="24"/>
                            <w:szCs w:val="24"/>
                            <w:lang w:val="fr-FR"/>
                          </w:rPr>
                          <w:t>ili</w:t>
                        </w:r>
                        <w:r w:rsidRPr="0084008D">
                          <w:rPr>
                            <w:rFonts w:ascii="Times New Roman" w:eastAsia="Times New Roman" w:hAnsi="Times New Roman" w:cs="Times New Roman"/>
                            <w:sz w:val="24"/>
                            <w:szCs w:val="24"/>
                            <w:lang w:val="fr-FR"/>
                          </w:rPr>
                          <w:t> nnNM) OF Nnn[nn] </w:t>
                        </w:r>
                        <w:r w:rsidRPr="0084008D">
                          <w:rPr>
                            <w:rFonts w:ascii="Times New Roman" w:eastAsia="Times New Roman" w:hAnsi="Times New Roman" w:cs="Times New Roman"/>
                            <w:i/>
                            <w:iCs/>
                            <w:sz w:val="24"/>
                            <w:szCs w:val="24"/>
                            <w:lang w:val="fr-FR"/>
                          </w:rPr>
                          <w:t>ili</w:t>
                        </w:r>
                        <w:r w:rsidRPr="0084008D">
                          <w:rPr>
                            <w:rFonts w:ascii="Times New Roman" w:eastAsia="Times New Roman" w:hAnsi="Times New Roman" w:cs="Times New Roman"/>
                            <w:sz w:val="24"/>
                            <w:szCs w:val="24"/>
                            <w:lang w:val="fr-FR"/>
                          </w:rPr>
                          <w:t> Snn[nn] Wnnn[nn] </w:t>
                        </w:r>
                        <w:r w:rsidRPr="0084008D">
                          <w:rPr>
                            <w:rFonts w:ascii="Times New Roman" w:eastAsia="Times New Roman" w:hAnsi="Times New Roman" w:cs="Times New Roman"/>
                            <w:i/>
                            <w:iCs/>
                            <w:sz w:val="24"/>
                            <w:szCs w:val="24"/>
                            <w:lang w:val="fr-FR"/>
                          </w:rPr>
                          <w:t>ili</w:t>
                        </w:r>
                        <w:r w:rsidRPr="0084008D">
                          <w:rPr>
                            <w:rFonts w:ascii="Times New Roman" w:eastAsia="Times New Roman" w:hAnsi="Times New Roman" w:cs="Times New Roman"/>
                            <w:sz w:val="24"/>
                            <w:szCs w:val="24"/>
                            <w:lang w:val="fr-FR"/>
                          </w:rPr>
                          <w:t> Ennn[nn]</w:t>
                        </w:r>
                        <w:hyperlink r:id="rId305" w:anchor="ntr16-L_2021289EN.01003601-E0008" w:history="1">
                          <w:r w:rsidRPr="0084008D">
                            <w:rPr>
                              <w:rFonts w:ascii="Times New Roman" w:eastAsia="Times New Roman" w:hAnsi="Times New Roman" w:cs="Times New Roman"/>
                              <w:sz w:val="24"/>
                              <w:szCs w:val="24"/>
                              <w:lang w:val="fr-FR"/>
                            </w:rPr>
                            <w:t> (</w:t>
                          </w:r>
                          <w:r w:rsidRPr="0084008D">
                            <w:rPr>
                              <w:rFonts w:ascii="Times New Roman" w:eastAsia="Times New Roman" w:hAnsi="Times New Roman" w:cs="Times New Roman"/>
                              <w:sz w:val="24"/>
                              <w:szCs w:val="24"/>
                              <w:vertAlign w:val="superscript"/>
                              <w:lang w:val="fr-FR"/>
                            </w:rPr>
                            <w:t>16</w:t>
                          </w:r>
                          <w:r w:rsidRPr="0084008D">
                            <w:rPr>
                              <w:rFonts w:ascii="Times New Roman" w:eastAsia="Times New Roman" w:hAnsi="Times New Roman" w:cs="Times New Roman"/>
                              <w:sz w:val="24"/>
                              <w:szCs w:val="24"/>
                              <w:lang w:val="fr-FR"/>
                            </w:rPr>
                            <w:t>)</w:t>
                          </w:r>
                        </w:hyperlink>
                      </w:p>
                      <w:p w14:paraId="1D2F4B9E"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i/>
                            <w:iCs/>
                            <w:sz w:val="24"/>
                            <w:szCs w:val="24"/>
                            <w:lang w:val="en-US"/>
                          </w:rPr>
                          <w:t>ili</w:t>
                        </w:r>
                      </w:p>
                      <w:p w14:paraId="3A74B5C1"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WI nnnKM (nnnNM) OF TC CENTRE</w:t>
                        </w:r>
                        <w:hyperlink r:id="rId306" w:anchor="ntr15-L_2021289EN.01003601-E0007" w:history="1">
                          <w:r w:rsidRPr="0084008D">
                            <w:rPr>
                              <w:rFonts w:ascii="Times New Roman" w:eastAsia="Times New Roman" w:hAnsi="Times New Roman" w:cs="Times New Roman"/>
                              <w:sz w:val="24"/>
                              <w:szCs w:val="24"/>
                              <w:lang w:val="en-US"/>
                            </w:rPr>
                            <w:t> (</w:t>
                          </w:r>
                          <w:r w:rsidRPr="0084008D">
                            <w:rPr>
                              <w:rFonts w:ascii="Times New Roman" w:eastAsia="Times New Roman" w:hAnsi="Times New Roman" w:cs="Times New Roman"/>
                              <w:sz w:val="24"/>
                              <w:szCs w:val="24"/>
                              <w:vertAlign w:val="superscript"/>
                              <w:lang w:val="en-US"/>
                            </w:rPr>
                            <w:t>15</w:t>
                          </w:r>
                          <w:r w:rsidRPr="0084008D">
                            <w:rPr>
                              <w:rFonts w:ascii="Times New Roman" w:eastAsia="Times New Roman" w:hAnsi="Times New Roman" w:cs="Times New Roman"/>
                              <w:sz w:val="24"/>
                              <w:szCs w:val="24"/>
                              <w:lang w:val="en-US"/>
                            </w:rPr>
                            <w:t>)</w:t>
                          </w:r>
                        </w:hyperlink>
                      </w:p>
                    </w:tc>
                    <w:tc>
                      <w:tcPr>
                        <w:tcW w:w="2635" w:type="dxa"/>
                        <w:tcBorders>
                          <w:top w:val="single" w:sz="6" w:space="0" w:color="000000"/>
                          <w:left w:val="single" w:sz="6" w:space="0" w:color="000000"/>
                          <w:bottom w:val="single" w:sz="6" w:space="0" w:color="000000"/>
                          <w:right w:val="single" w:sz="6" w:space="0" w:color="000000"/>
                        </w:tcBorders>
                        <w:shd w:val="clear" w:color="auto" w:fill="auto"/>
                        <w:hideMark/>
                      </w:tcPr>
                      <w:p w14:paraId="2A6D8049"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lastRenderedPageBreak/>
                          <w:t>—</w:t>
                        </w:r>
                      </w:p>
                    </w:tc>
                  </w:tr>
                  <w:tr w:rsidR="009E2940" w:rsidRPr="0084008D" w14:paraId="171E6D45" w14:textId="77777777" w:rsidTr="005107F1">
                    <w:tc>
                      <w:tcPr>
                        <w:tcW w:w="632" w:type="dxa"/>
                        <w:tcBorders>
                          <w:top w:val="single" w:sz="6" w:space="0" w:color="000000"/>
                          <w:left w:val="single" w:sz="6" w:space="0" w:color="000000"/>
                          <w:bottom w:val="single" w:sz="6" w:space="0" w:color="000000"/>
                          <w:right w:val="single" w:sz="6" w:space="0" w:color="000000"/>
                        </w:tcBorders>
                        <w:shd w:val="clear" w:color="auto" w:fill="auto"/>
                        <w:hideMark/>
                      </w:tcPr>
                      <w:p w14:paraId="2006D62F"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19</w:t>
                        </w:r>
                      </w:p>
                    </w:tc>
                    <w:tc>
                      <w:tcPr>
                        <w:tcW w:w="2295" w:type="dxa"/>
                        <w:tcBorders>
                          <w:top w:val="single" w:sz="6" w:space="0" w:color="000000"/>
                          <w:left w:val="single" w:sz="6" w:space="0" w:color="000000"/>
                          <w:bottom w:val="single" w:sz="6" w:space="0" w:color="000000"/>
                          <w:right w:val="single" w:sz="6" w:space="0" w:color="000000"/>
                        </w:tcBorders>
                        <w:shd w:val="clear" w:color="auto" w:fill="auto"/>
                        <w:hideMark/>
                      </w:tcPr>
                      <w:p w14:paraId="41539C52"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Ponavljanje elemenata (C)</w:t>
                        </w:r>
                        <w:hyperlink r:id="rId307" w:anchor="ntr22-L_2021289EN.01003601-E0014" w:history="1">
                          <w:r w:rsidRPr="0084008D">
                            <w:rPr>
                              <w:rFonts w:ascii="Times New Roman" w:eastAsia="Times New Roman" w:hAnsi="Times New Roman" w:cs="Times New Roman"/>
                              <w:sz w:val="24"/>
                              <w:szCs w:val="24"/>
                              <w:lang w:val="en-US"/>
                            </w:rPr>
                            <w:t> (</w:t>
                          </w:r>
                          <w:r w:rsidRPr="0084008D">
                            <w:rPr>
                              <w:rFonts w:ascii="Times New Roman" w:eastAsia="Times New Roman" w:hAnsi="Times New Roman" w:cs="Times New Roman"/>
                              <w:sz w:val="24"/>
                              <w:szCs w:val="24"/>
                              <w:vertAlign w:val="superscript"/>
                              <w:lang w:val="en-US"/>
                            </w:rPr>
                            <w:t>22</w:t>
                          </w:r>
                          <w:r w:rsidRPr="0084008D">
                            <w:rPr>
                              <w:rFonts w:ascii="Times New Roman" w:eastAsia="Times New Roman" w:hAnsi="Times New Roman" w:cs="Times New Roman"/>
                              <w:sz w:val="24"/>
                              <w:szCs w:val="24"/>
                              <w:lang w:val="en-US"/>
                            </w:rPr>
                            <w:t>)</w:t>
                          </w:r>
                        </w:hyperlink>
                      </w:p>
                    </w:tc>
                    <w:tc>
                      <w:tcPr>
                        <w:tcW w:w="2443" w:type="dxa"/>
                        <w:tcBorders>
                          <w:top w:val="single" w:sz="6" w:space="0" w:color="000000"/>
                          <w:left w:val="single" w:sz="6" w:space="0" w:color="000000"/>
                          <w:bottom w:val="single" w:sz="6" w:space="0" w:color="000000"/>
                          <w:right w:val="single" w:sz="6" w:space="0" w:color="000000"/>
                        </w:tcBorders>
                        <w:shd w:val="clear" w:color="auto" w:fill="auto"/>
                        <w:hideMark/>
                      </w:tcPr>
                      <w:p w14:paraId="3FA0C810"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 xml:space="preserve">Ponavljanje elemenata uključenih u SIGMET-u </w:t>
                        </w:r>
                        <w:r w:rsidRPr="0084008D">
                          <w:rPr>
                            <w:rFonts w:ascii="Times New Roman" w:eastAsia="Times New Roman" w:hAnsi="Times New Roman" w:cs="Times New Roman"/>
                            <w:sz w:val="24"/>
                            <w:szCs w:val="24"/>
                            <w:lang w:val="en-US"/>
                          </w:rPr>
                          <w:lastRenderedPageBreak/>
                          <w:t>za oblak vulkanskog pepela ili tropski ciklon</w:t>
                        </w:r>
                      </w:p>
                    </w:tc>
                    <w:tc>
                      <w:tcPr>
                        <w:tcW w:w="4464" w:type="dxa"/>
                        <w:tcBorders>
                          <w:top w:val="single" w:sz="6" w:space="0" w:color="000000"/>
                          <w:left w:val="single" w:sz="6" w:space="0" w:color="000000"/>
                          <w:bottom w:val="single" w:sz="6" w:space="0" w:color="000000"/>
                          <w:right w:val="single" w:sz="6" w:space="0" w:color="000000"/>
                        </w:tcBorders>
                        <w:shd w:val="clear" w:color="auto" w:fill="auto"/>
                        <w:hideMark/>
                      </w:tcPr>
                      <w:p w14:paraId="1627D23A"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lastRenderedPageBreak/>
                          <w:t>[AND]</w:t>
                        </w:r>
                        <w:hyperlink r:id="rId308" w:anchor="ntr22-L_2021289EN.01003601-E0014" w:history="1">
                          <w:r w:rsidRPr="0084008D">
                            <w:rPr>
                              <w:rFonts w:ascii="Times New Roman" w:eastAsia="Times New Roman" w:hAnsi="Times New Roman" w:cs="Times New Roman"/>
                              <w:sz w:val="24"/>
                              <w:szCs w:val="24"/>
                              <w:lang w:val="en-US"/>
                            </w:rPr>
                            <w:t> (</w:t>
                          </w:r>
                          <w:r w:rsidRPr="0084008D">
                            <w:rPr>
                              <w:rFonts w:ascii="Times New Roman" w:eastAsia="Times New Roman" w:hAnsi="Times New Roman" w:cs="Times New Roman"/>
                              <w:sz w:val="24"/>
                              <w:szCs w:val="24"/>
                              <w:vertAlign w:val="superscript"/>
                              <w:lang w:val="en-US"/>
                            </w:rPr>
                            <w:t>22</w:t>
                          </w:r>
                          <w:r w:rsidRPr="0084008D">
                            <w:rPr>
                              <w:rFonts w:ascii="Times New Roman" w:eastAsia="Times New Roman" w:hAnsi="Times New Roman" w:cs="Times New Roman"/>
                              <w:sz w:val="24"/>
                              <w:szCs w:val="24"/>
                              <w:lang w:val="en-US"/>
                            </w:rPr>
                            <w:t>)</w:t>
                          </w:r>
                        </w:hyperlink>
                      </w:p>
                    </w:tc>
                    <w:tc>
                      <w:tcPr>
                        <w:tcW w:w="2635" w:type="dxa"/>
                        <w:tcBorders>
                          <w:top w:val="single" w:sz="6" w:space="0" w:color="000000"/>
                          <w:left w:val="single" w:sz="6" w:space="0" w:color="000000"/>
                          <w:bottom w:val="single" w:sz="6" w:space="0" w:color="000000"/>
                          <w:right w:val="single" w:sz="6" w:space="0" w:color="000000"/>
                        </w:tcBorders>
                        <w:shd w:val="clear" w:color="auto" w:fill="auto"/>
                        <w:hideMark/>
                      </w:tcPr>
                      <w:p w14:paraId="10B8A855"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w:t>
                        </w:r>
                      </w:p>
                    </w:tc>
                  </w:tr>
                  <w:tr w:rsidR="009E2940" w:rsidRPr="0084008D" w14:paraId="26AF4F5F" w14:textId="77777777" w:rsidTr="005107F1">
                    <w:tc>
                      <w:tcPr>
                        <w:tcW w:w="632" w:type="dxa"/>
                        <w:tcBorders>
                          <w:top w:val="single" w:sz="6" w:space="0" w:color="000000"/>
                          <w:left w:val="single" w:sz="6" w:space="0" w:color="000000"/>
                          <w:bottom w:val="single" w:sz="6" w:space="0" w:color="000000"/>
                          <w:right w:val="single" w:sz="6" w:space="0" w:color="000000"/>
                        </w:tcBorders>
                        <w:shd w:val="clear" w:color="auto" w:fill="auto"/>
                        <w:hideMark/>
                      </w:tcPr>
                      <w:p w14:paraId="05529FE0"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20</w:t>
                        </w:r>
                      </w:p>
                    </w:tc>
                    <w:tc>
                      <w:tcPr>
                        <w:tcW w:w="11837"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4DCC0381" w14:textId="77777777" w:rsidR="009E2940" w:rsidRPr="0084008D" w:rsidRDefault="009E2940" w:rsidP="0084008D">
                        <w:pPr>
                          <w:spacing w:before="60" w:after="60" w:line="240" w:lineRule="auto"/>
                          <w:rPr>
                            <w:rFonts w:ascii="Times New Roman" w:eastAsia="Times New Roman" w:hAnsi="Times New Roman" w:cs="Times New Roman"/>
                            <w:sz w:val="24"/>
                            <w:szCs w:val="24"/>
                            <w:lang w:val="pt-PT"/>
                          </w:rPr>
                        </w:pPr>
                        <w:r w:rsidRPr="0084008D">
                          <w:rPr>
                            <w:rFonts w:ascii="Times New Roman" w:eastAsia="Times New Roman" w:hAnsi="Times New Roman" w:cs="Times New Roman"/>
                            <w:sz w:val="24"/>
                            <w:szCs w:val="24"/>
                            <w:lang w:val="pt-PT"/>
                          </w:rPr>
                          <w:t>Nova linija(red) ako se elementi ponavljaju</w:t>
                        </w:r>
                      </w:p>
                    </w:tc>
                  </w:tr>
                  <w:tr w:rsidR="009E2940" w:rsidRPr="0084008D" w14:paraId="12DEA247" w14:textId="77777777" w:rsidTr="005107F1">
                    <w:tc>
                      <w:tcPr>
                        <w:tcW w:w="632" w:type="dxa"/>
                        <w:tcBorders>
                          <w:top w:val="single" w:sz="6" w:space="0" w:color="000000"/>
                          <w:left w:val="single" w:sz="6" w:space="0" w:color="000000"/>
                          <w:bottom w:val="single" w:sz="6" w:space="0" w:color="000000"/>
                          <w:right w:val="single" w:sz="6" w:space="0" w:color="000000"/>
                        </w:tcBorders>
                        <w:shd w:val="clear" w:color="auto" w:fill="auto"/>
                        <w:hideMark/>
                      </w:tcPr>
                      <w:p w14:paraId="2E84AB61"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pt-PT"/>
                          </w:rPr>
                        </w:pPr>
                        <w:r w:rsidRPr="0084008D">
                          <w:rPr>
                            <w:rFonts w:ascii="Times New Roman" w:eastAsia="Times New Roman" w:hAnsi="Times New Roman" w:cs="Times New Roman"/>
                            <w:sz w:val="24"/>
                            <w:szCs w:val="24"/>
                            <w:lang w:val="pt-PT"/>
                          </w:rPr>
                          <w:t> </w:t>
                        </w:r>
                      </w:p>
                    </w:tc>
                    <w:tc>
                      <w:tcPr>
                        <w:tcW w:w="11837"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32AF8719"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ILI</w:t>
                        </w:r>
                      </w:p>
                    </w:tc>
                  </w:tr>
                  <w:tr w:rsidR="009E2940" w:rsidRPr="0084008D" w14:paraId="18F539D1" w14:textId="77777777" w:rsidTr="005107F1">
                    <w:tc>
                      <w:tcPr>
                        <w:tcW w:w="632" w:type="dxa"/>
                        <w:tcBorders>
                          <w:top w:val="single" w:sz="6" w:space="0" w:color="000000"/>
                          <w:left w:val="single" w:sz="6" w:space="0" w:color="000000"/>
                          <w:bottom w:val="single" w:sz="6" w:space="0" w:color="000000"/>
                          <w:right w:val="single" w:sz="6" w:space="0" w:color="000000"/>
                        </w:tcBorders>
                        <w:shd w:val="clear" w:color="auto" w:fill="auto"/>
                        <w:hideMark/>
                      </w:tcPr>
                      <w:p w14:paraId="02042941"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21</w:t>
                        </w:r>
                      </w:p>
                    </w:tc>
                    <w:tc>
                      <w:tcPr>
                        <w:tcW w:w="2295" w:type="dxa"/>
                        <w:tcBorders>
                          <w:top w:val="single" w:sz="6" w:space="0" w:color="000000"/>
                          <w:left w:val="single" w:sz="6" w:space="0" w:color="000000"/>
                          <w:bottom w:val="single" w:sz="6" w:space="0" w:color="000000"/>
                          <w:right w:val="single" w:sz="6" w:space="0" w:color="000000"/>
                        </w:tcBorders>
                        <w:shd w:val="clear" w:color="auto" w:fill="auto"/>
                        <w:hideMark/>
                      </w:tcPr>
                      <w:p w14:paraId="74AF6393" w14:textId="77777777" w:rsidR="009E2940" w:rsidRPr="0084008D" w:rsidRDefault="009E2940" w:rsidP="0084008D">
                        <w:pPr>
                          <w:spacing w:before="60" w:after="60" w:line="240" w:lineRule="auto"/>
                          <w:rPr>
                            <w:rFonts w:ascii="Times New Roman" w:eastAsia="Times New Roman" w:hAnsi="Times New Roman" w:cs="Times New Roman"/>
                            <w:sz w:val="24"/>
                            <w:szCs w:val="24"/>
                            <w:lang w:val="fr-FR"/>
                          </w:rPr>
                        </w:pPr>
                        <w:r w:rsidRPr="0084008D">
                          <w:rPr>
                            <w:rFonts w:ascii="Times New Roman" w:eastAsia="Times New Roman" w:hAnsi="Times New Roman" w:cs="Times New Roman"/>
                            <w:sz w:val="24"/>
                            <w:szCs w:val="24"/>
                            <w:lang w:val="fr-FR"/>
                          </w:rPr>
                          <w:t>Otkazivanje SIGMET-a/AIRMET-a (C)</w:t>
                        </w:r>
                      </w:p>
                    </w:tc>
                    <w:tc>
                      <w:tcPr>
                        <w:tcW w:w="2443" w:type="dxa"/>
                        <w:tcBorders>
                          <w:top w:val="single" w:sz="6" w:space="0" w:color="000000"/>
                          <w:left w:val="single" w:sz="6" w:space="0" w:color="000000"/>
                          <w:bottom w:val="single" w:sz="6" w:space="0" w:color="000000"/>
                          <w:right w:val="single" w:sz="6" w:space="0" w:color="000000"/>
                        </w:tcBorders>
                        <w:shd w:val="clear" w:color="auto" w:fill="auto"/>
                        <w:hideMark/>
                      </w:tcPr>
                      <w:p w14:paraId="078BEAC1" w14:textId="77777777" w:rsidR="009E2940" w:rsidRPr="0084008D" w:rsidRDefault="009E2940" w:rsidP="0084008D">
                        <w:pPr>
                          <w:spacing w:before="60" w:after="60" w:line="240" w:lineRule="auto"/>
                          <w:rPr>
                            <w:rFonts w:ascii="Times New Roman" w:eastAsia="Times New Roman" w:hAnsi="Times New Roman" w:cs="Times New Roman"/>
                            <w:sz w:val="24"/>
                            <w:szCs w:val="24"/>
                            <w:lang w:val="pt-PT"/>
                          </w:rPr>
                        </w:pPr>
                        <w:r w:rsidRPr="0084008D">
                          <w:rPr>
                            <w:rFonts w:ascii="Times New Roman" w:eastAsia="Times New Roman" w:hAnsi="Times New Roman" w:cs="Times New Roman"/>
                            <w:sz w:val="24"/>
                            <w:szCs w:val="24"/>
                            <w:lang w:val="pt-PT"/>
                          </w:rPr>
                          <w:t>Otkazivanje SIGMET-a/AIRMET-a pozivajući se na njegovu identifikaciju</w:t>
                        </w:r>
                      </w:p>
                    </w:tc>
                    <w:tc>
                      <w:tcPr>
                        <w:tcW w:w="4464" w:type="dxa"/>
                        <w:tcBorders>
                          <w:top w:val="single" w:sz="6" w:space="0" w:color="000000"/>
                          <w:left w:val="single" w:sz="6" w:space="0" w:color="000000"/>
                          <w:bottom w:val="single" w:sz="6" w:space="0" w:color="000000"/>
                          <w:right w:val="single" w:sz="6" w:space="0" w:color="000000"/>
                        </w:tcBorders>
                        <w:shd w:val="clear" w:color="auto" w:fill="auto"/>
                        <w:hideMark/>
                      </w:tcPr>
                      <w:p w14:paraId="1DB9AB55" w14:textId="77777777" w:rsidR="009E2940" w:rsidRPr="0084008D" w:rsidRDefault="009E2940" w:rsidP="0084008D">
                        <w:pPr>
                          <w:spacing w:before="60" w:after="60" w:line="240" w:lineRule="auto"/>
                          <w:rPr>
                            <w:rFonts w:ascii="Times New Roman" w:eastAsia="Times New Roman" w:hAnsi="Times New Roman" w:cs="Times New Roman"/>
                            <w:sz w:val="24"/>
                            <w:szCs w:val="24"/>
                            <w:lang w:val="fr-FR"/>
                          </w:rPr>
                        </w:pPr>
                        <w:r w:rsidRPr="0084008D">
                          <w:rPr>
                            <w:rFonts w:ascii="Times New Roman" w:eastAsia="Times New Roman" w:hAnsi="Times New Roman" w:cs="Times New Roman"/>
                            <w:sz w:val="24"/>
                            <w:szCs w:val="24"/>
                            <w:lang w:val="fr-FR"/>
                          </w:rPr>
                          <w:t>CNL SIGMET nnn nnnnnn/nnnnnn</w:t>
                        </w:r>
                      </w:p>
                      <w:p w14:paraId="76EE9EB6" w14:textId="77777777" w:rsidR="009E2940" w:rsidRPr="0084008D" w:rsidRDefault="009E2940" w:rsidP="0084008D">
                        <w:pPr>
                          <w:spacing w:before="60" w:after="60" w:line="240" w:lineRule="auto"/>
                          <w:rPr>
                            <w:rFonts w:ascii="Times New Roman" w:eastAsia="Times New Roman" w:hAnsi="Times New Roman" w:cs="Times New Roman"/>
                            <w:sz w:val="24"/>
                            <w:szCs w:val="24"/>
                            <w:lang w:val="fr-FR"/>
                          </w:rPr>
                        </w:pPr>
                        <w:r w:rsidRPr="0084008D">
                          <w:rPr>
                            <w:rFonts w:ascii="Times New Roman" w:eastAsia="Times New Roman" w:hAnsi="Times New Roman" w:cs="Times New Roman"/>
                            <w:sz w:val="24"/>
                            <w:szCs w:val="24"/>
                            <w:lang w:val="fr-FR"/>
                          </w:rPr>
                          <w:t>ili</w:t>
                        </w:r>
                      </w:p>
                      <w:p w14:paraId="3B4BAD38"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CNL SIGMET nnn nnnnnn/nnnnnn [VA MOV TO nnnn FIR]</w:t>
                        </w:r>
                        <w:hyperlink r:id="rId309" w:anchor="ntr21-L_2021289EN.01003601-E0013" w:history="1">
                          <w:r w:rsidRPr="0084008D">
                            <w:rPr>
                              <w:rFonts w:ascii="Times New Roman" w:eastAsia="Times New Roman" w:hAnsi="Times New Roman" w:cs="Times New Roman"/>
                              <w:sz w:val="24"/>
                              <w:szCs w:val="24"/>
                              <w:lang w:val="en-US"/>
                            </w:rPr>
                            <w:t> (</w:t>
                          </w:r>
                          <w:r w:rsidRPr="0084008D">
                            <w:rPr>
                              <w:rFonts w:ascii="Times New Roman" w:eastAsia="Times New Roman" w:hAnsi="Times New Roman" w:cs="Times New Roman"/>
                              <w:sz w:val="24"/>
                              <w:szCs w:val="24"/>
                              <w:vertAlign w:val="superscript"/>
                              <w:lang w:val="en-US"/>
                            </w:rPr>
                            <w:t>21</w:t>
                          </w:r>
                          <w:r w:rsidRPr="0084008D">
                            <w:rPr>
                              <w:rFonts w:ascii="Times New Roman" w:eastAsia="Times New Roman" w:hAnsi="Times New Roman" w:cs="Times New Roman"/>
                              <w:sz w:val="24"/>
                              <w:szCs w:val="24"/>
                              <w:lang w:val="en-US"/>
                            </w:rPr>
                            <w:t>)</w:t>
                          </w:r>
                        </w:hyperlink>
                      </w:p>
                    </w:tc>
                    <w:tc>
                      <w:tcPr>
                        <w:tcW w:w="2635" w:type="dxa"/>
                        <w:tcBorders>
                          <w:top w:val="single" w:sz="6" w:space="0" w:color="000000"/>
                          <w:left w:val="single" w:sz="6" w:space="0" w:color="000000"/>
                          <w:bottom w:val="single" w:sz="6" w:space="0" w:color="000000"/>
                          <w:right w:val="single" w:sz="6" w:space="0" w:color="000000"/>
                        </w:tcBorders>
                        <w:shd w:val="clear" w:color="auto" w:fill="auto"/>
                        <w:hideMark/>
                      </w:tcPr>
                      <w:p w14:paraId="614115FB"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CNL AIRMET [n][n]n nnnnnn/nnnnnn</w:t>
                        </w:r>
                      </w:p>
                    </w:tc>
                  </w:tr>
                </w:tbl>
                <w:p w14:paraId="12B7D587" w14:textId="77777777" w:rsidR="009E2940" w:rsidRPr="0084008D" w:rsidRDefault="009E2940" w:rsidP="0084008D">
                  <w:pPr>
                    <w:spacing w:after="0" w:line="240" w:lineRule="auto"/>
                    <w:rPr>
                      <w:rFonts w:ascii="Times New Roman" w:eastAsia="Times New Roman" w:hAnsi="Times New Roman" w:cs="Times New Roman"/>
                      <w:sz w:val="24"/>
                      <w:szCs w:val="24"/>
                      <w:lang w:val="en-US"/>
                    </w:rPr>
                  </w:pPr>
                </w:p>
              </w:tc>
            </w:tr>
          </w:tbl>
          <w:p w14:paraId="321EAF2B" w14:textId="77777777" w:rsidR="009E2940" w:rsidRPr="0084008D" w:rsidRDefault="009E2940" w:rsidP="0084008D">
            <w:pPr>
              <w:spacing w:after="0" w:line="240" w:lineRule="auto"/>
              <w:rPr>
                <w:rFonts w:ascii="Times New Roman" w:eastAsia="Times New Roman" w:hAnsi="Times New Roman" w:cs="Times New Roman"/>
                <w:sz w:val="24"/>
                <w:szCs w:val="24"/>
                <w:lang w:val="en-US"/>
              </w:rPr>
            </w:pPr>
          </w:p>
        </w:tc>
      </w:tr>
    </w:tbl>
    <w:p w14:paraId="5C23795D" w14:textId="77777777" w:rsidR="009E2940" w:rsidRPr="0084008D" w:rsidRDefault="009E2940" w:rsidP="0084008D">
      <w:pPr>
        <w:shd w:val="clear" w:color="auto" w:fill="FFFFFF"/>
        <w:spacing w:after="0" w:line="240" w:lineRule="auto"/>
        <w:rPr>
          <w:rFonts w:ascii="Times New Roman" w:eastAsia="Times New Roman" w:hAnsi="Times New Roman" w:cs="Times New Roman"/>
          <w:vanish/>
          <w:sz w:val="24"/>
          <w:szCs w:val="24"/>
          <w:lang w:val="en-US"/>
        </w:rPr>
      </w:pPr>
    </w:p>
    <w:tbl>
      <w:tblPr>
        <w:tblW w:w="5000" w:type="pct"/>
        <w:tblCellMar>
          <w:left w:w="0" w:type="dxa"/>
          <w:right w:w="0" w:type="dxa"/>
        </w:tblCellMar>
        <w:tblLook w:val="04A0" w:firstRow="1" w:lastRow="0" w:firstColumn="1" w:lastColumn="0" w:noHBand="0" w:noVBand="1"/>
      </w:tblPr>
      <w:tblGrid>
        <w:gridCol w:w="2154"/>
        <w:gridCol w:w="10806"/>
      </w:tblGrid>
      <w:tr w:rsidR="009E2940" w:rsidRPr="0084008D" w14:paraId="5BFDA524" w14:textId="77777777" w:rsidTr="00B55745">
        <w:tc>
          <w:tcPr>
            <w:tcW w:w="0" w:type="auto"/>
            <w:shd w:val="clear" w:color="auto" w:fill="auto"/>
            <w:hideMark/>
          </w:tcPr>
          <w:p w14:paraId="57F3C67E"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(36)</w:t>
            </w:r>
          </w:p>
        </w:tc>
        <w:tc>
          <w:tcPr>
            <w:tcW w:w="0" w:type="auto"/>
            <w:shd w:val="clear" w:color="auto" w:fill="auto"/>
            <w:hideMark/>
          </w:tcPr>
          <w:p w14:paraId="3E12A438"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Dodatak 5B se briše;</w:t>
            </w:r>
          </w:p>
          <w:p w14:paraId="6C32C704"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p>
          <w:p w14:paraId="7309DA03"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p>
        </w:tc>
      </w:tr>
    </w:tbl>
    <w:p w14:paraId="2CB54041" w14:textId="77777777" w:rsidR="009E2940" w:rsidRPr="0084008D" w:rsidRDefault="009E2940" w:rsidP="0084008D">
      <w:pPr>
        <w:shd w:val="clear" w:color="auto" w:fill="FFFFFF"/>
        <w:spacing w:after="0" w:line="240" w:lineRule="auto"/>
        <w:rPr>
          <w:rFonts w:ascii="Times New Roman" w:eastAsia="Times New Roman" w:hAnsi="Times New Roman" w:cs="Times New Roman"/>
          <w:vanish/>
          <w:sz w:val="24"/>
          <w:szCs w:val="24"/>
          <w:lang w:val="en-US"/>
        </w:rPr>
      </w:pPr>
    </w:p>
    <w:tbl>
      <w:tblPr>
        <w:tblW w:w="5000" w:type="pct"/>
        <w:tblLayout w:type="fixed"/>
        <w:tblCellMar>
          <w:left w:w="0" w:type="dxa"/>
          <w:right w:w="0" w:type="dxa"/>
        </w:tblCellMar>
        <w:tblLook w:val="04A0" w:firstRow="1" w:lastRow="0" w:firstColumn="1" w:lastColumn="0" w:noHBand="0" w:noVBand="1"/>
      </w:tblPr>
      <w:tblGrid>
        <w:gridCol w:w="539"/>
        <w:gridCol w:w="12421"/>
      </w:tblGrid>
      <w:tr w:rsidR="009E2940" w:rsidRPr="0084008D" w14:paraId="0F497E5A" w14:textId="77777777" w:rsidTr="005107F1">
        <w:tc>
          <w:tcPr>
            <w:tcW w:w="208" w:type="pct"/>
            <w:shd w:val="clear" w:color="auto" w:fill="auto"/>
            <w:hideMark/>
          </w:tcPr>
          <w:p w14:paraId="406EBFDA"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(37)</w:t>
            </w:r>
          </w:p>
        </w:tc>
        <w:tc>
          <w:tcPr>
            <w:tcW w:w="4792" w:type="pct"/>
            <w:shd w:val="clear" w:color="auto" w:fill="auto"/>
            <w:hideMark/>
          </w:tcPr>
          <w:p w14:paraId="73C2D78C"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pt-PT"/>
              </w:rPr>
            </w:pPr>
            <w:r w:rsidRPr="0084008D">
              <w:rPr>
                <w:rFonts w:ascii="Times New Roman" w:eastAsia="Times New Roman" w:hAnsi="Times New Roman" w:cs="Times New Roman"/>
                <w:sz w:val="24"/>
                <w:szCs w:val="24"/>
                <w:lang w:val="pt-PT"/>
              </w:rPr>
              <w:t>Dodatak 6 zamenjuje se sledećim:</w:t>
            </w:r>
          </w:p>
          <w:p w14:paraId="14D40F65" w14:textId="77777777" w:rsidR="009E2940" w:rsidRPr="0084008D" w:rsidRDefault="009E2940" w:rsidP="0084008D">
            <w:pPr>
              <w:spacing w:before="240" w:after="120" w:line="240" w:lineRule="auto"/>
              <w:jc w:val="center"/>
              <w:rPr>
                <w:rFonts w:ascii="Times New Roman" w:eastAsia="Times New Roman" w:hAnsi="Times New Roman" w:cs="Times New Roman"/>
                <w:b/>
                <w:bCs/>
                <w:i/>
                <w:iCs/>
                <w:sz w:val="24"/>
                <w:szCs w:val="24"/>
                <w:lang w:val="pt-PT"/>
              </w:rPr>
            </w:pPr>
            <w:r w:rsidRPr="0084008D">
              <w:rPr>
                <w:rFonts w:ascii="Times New Roman" w:eastAsia="Times New Roman" w:hAnsi="Times New Roman" w:cs="Times New Roman"/>
                <w:b/>
                <w:bCs/>
                <w:i/>
                <w:iCs/>
                <w:sz w:val="24"/>
                <w:szCs w:val="24"/>
                <w:lang w:val="pt-PT"/>
              </w:rPr>
              <w:t>‘Dodatak 6</w:t>
            </w:r>
          </w:p>
          <w:tbl>
            <w:tblPr>
              <w:tblW w:w="5000" w:type="pct"/>
              <w:tblBorders>
                <w:top w:val="outset" w:sz="6" w:space="0" w:color="auto"/>
                <w:left w:val="outset" w:sz="6" w:space="0" w:color="auto"/>
                <w:bottom w:val="outset" w:sz="6" w:space="0" w:color="auto"/>
                <w:right w:val="outset" w:sz="6" w:space="0" w:color="auto"/>
              </w:tblBorders>
              <w:shd w:val="clear" w:color="auto" w:fill="CCCCCC"/>
              <w:tblLayout w:type="fixed"/>
              <w:tblCellMar>
                <w:top w:w="120" w:type="dxa"/>
                <w:left w:w="120" w:type="dxa"/>
                <w:bottom w:w="120" w:type="dxa"/>
                <w:right w:w="120" w:type="dxa"/>
              </w:tblCellMar>
              <w:tblLook w:val="04A0" w:firstRow="1" w:lastRow="0" w:firstColumn="1" w:lastColumn="0" w:noHBand="0" w:noVBand="1"/>
            </w:tblPr>
            <w:tblGrid>
              <w:gridCol w:w="12405"/>
            </w:tblGrid>
            <w:tr w:rsidR="009E2940" w:rsidRPr="0084008D" w14:paraId="1538CB78" w14:textId="77777777" w:rsidTr="005107F1">
              <w:tc>
                <w:tcPr>
                  <w:tcW w:w="12502" w:type="dxa"/>
                  <w:tcBorders>
                    <w:top w:val="outset" w:sz="6" w:space="0" w:color="auto"/>
                    <w:left w:val="outset" w:sz="6" w:space="0" w:color="auto"/>
                    <w:bottom w:val="outset" w:sz="6" w:space="0" w:color="auto"/>
                    <w:right w:val="outset" w:sz="6" w:space="0" w:color="auto"/>
                  </w:tcBorders>
                  <w:shd w:val="clear" w:color="auto" w:fill="CCCCCC"/>
                  <w:tcMar>
                    <w:top w:w="0" w:type="dxa"/>
                    <w:left w:w="0" w:type="dxa"/>
                    <w:bottom w:w="0" w:type="dxa"/>
                    <w:right w:w="0" w:type="dxa"/>
                  </w:tcMar>
                  <w:vAlign w:val="center"/>
                  <w:hideMark/>
                </w:tcPr>
                <w:p w14:paraId="265F6125" w14:textId="77777777" w:rsidR="009E2940" w:rsidRPr="0084008D" w:rsidRDefault="009E2940" w:rsidP="0084008D">
                  <w:pPr>
                    <w:spacing w:before="240" w:after="120" w:line="240" w:lineRule="auto"/>
                    <w:jc w:val="both"/>
                    <w:rPr>
                      <w:rFonts w:ascii="Times New Roman" w:eastAsia="Times New Roman" w:hAnsi="Times New Roman" w:cs="Times New Roman"/>
                      <w:b/>
                      <w:bCs/>
                      <w:sz w:val="24"/>
                      <w:szCs w:val="24"/>
                      <w:lang w:val="pt-PT"/>
                    </w:rPr>
                  </w:pPr>
                  <w:r w:rsidRPr="0084008D">
                    <w:rPr>
                      <w:rFonts w:ascii="Times New Roman" w:eastAsia="Times New Roman" w:hAnsi="Times New Roman" w:cs="Times New Roman"/>
                      <w:b/>
                      <w:bCs/>
                      <w:sz w:val="24"/>
                      <w:szCs w:val="24"/>
                      <w:lang w:val="pt-PT"/>
                    </w:rPr>
                    <w:t>Šablon za savetodavne informacije za vulkanski pepeo</w:t>
                  </w:r>
                </w:p>
                <w:p w14:paraId="341E9EE9"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i/>
                      <w:iCs/>
                      <w:sz w:val="24"/>
                      <w:szCs w:val="24"/>
                      <w:lang w:val="en-US"/>
                    </w:rPr>
                    <w:t>Legenda:</w:t>
                  </w:r>
                </w:p>
                <w:tbl>
                  <w:tblPr>
                    <w:tblW w:w="5000" w:type="pct"/>
                    <w:tblLayout w:type="fixed"/>
                    <w:tblCellMar>
                      <w:left w:w="0" w:type="dxa"/>
                      <w:right w:w="0" w:type="dxa"/>
                    </w:tblCellMar>
                    <w:tblLook w:val="04A0" w:firstRow="1" w:lastRow="0" w:firstColumn="1" w:lastColumn="0" w:noHBand="0" w:noVBand="1"/>
                  </w:tblPr>
                  <w:tblGrid>
                    <w:gridCol w:w="409"/>
                    <w:gridCol w:w="278"/>
                    <w:gridCol w:w="11703"/>
                  </w:tblGrid>
                  <w:tr w:rsidR="009E2940" w:rsidRPr="0084008D" w14:paraId="035BE7F4" w14:textId="77777777" w:rsidTr="005107F1">
                    <w:tc>
                      <w:tcPr>
                        <w:tcW w:w="412" w:type="dxa"/>
                        <w:shd w:val="clear" w:color="auto" w:fill="auto"/>
                        <w:hideMark/>
                      </w:tcPr>
                      <w:p w14:paraId="15C31BA7"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M</w:t>
                        </w:r>
                      </w:p>
                    </w:tc>
                    <w:tc>
                      <w:tcPr>
                        <w:tcW w:w="280" w:type="dxa"/>
                        <w:shd w:val="clear" w:color="auto" w:fill="auto"/>
                        <w:hideMark/>
                      </w:tcPr>
                      <w:p w14:paraId="79088252" w14:textId="77777777" w:rsidR="009E2940" w:rsidRPr="0084008D" w:rsidRDefault="009E2940" w:rsidP="0084008D">
                        <w:pPr>
                          <w:spacing w:before="120" w:after="0" w:line="240" w:lineRule="auto"/>
                          <w:jc w:val="center"/>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w:t>
                        </w:r>
                      </w:p>
                    </w:tc>
                    <w:tc>
                      <w:tcPr>
                        <w:tcW w:w="11795" w:type="dxa"/>
                        <w:shd w:val="clear" w:color="auto" w:fill="auto"/>
                        <w:hideMark/>
                      </w:tcPr>
                      <w:p w14:paraId="567C8DE2"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uključivanje obavezno;</w:t>
                        </w:r>
                      </w:p>
                    </w:tc>
                  </w:tr>
                  <w:tr w:rsidR="009E2940" w:rsidRPr="0084008D" w14:paraId="6F92E60A" w14:textId="77777777" w:rsidTr="005107F1">
                    <w:tc>
                      <w:tcPr>
                        <w:tcW w:w="412" w:type="dxa"/>
                        <w:shd w:val="clear" w:color="auto" w:fill="auto"/>
                        <w:hideMark/>
                      </w:tcPr>
                      <w:p w14:paraId="77DE2EBD"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O</w:t>
                        </w:r>
                      </w:p>
                    </w:tc>
                    <w:tc>
                      <w:tcPr>
                        <w:tcW w:w="280" w:type="dxa"/>
                        <w:shd w:val="clear" w:color="auto" w:fill="auto"/>
                        <w:hideMark/>
                      </w:tcPr>
                      <w:p w14:paraId="21B40438" w14:textId="77777777" w:rsidR="009E2940" w:rsidRPr="0084008D" w:rsidRDefault="009E2940" w:rsidP="0084008D">
                        <w:pPr>
                          <w:spacing w:before="120" w:after="0" w:line="240" w:lineRule="auto"/>
                          <w:jc w:val="center"/>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w:t>
                        </w:r>
                      </w:p>
                    </w:tc>
                    <w:tc>
                      <w:tcPr>
                        <w:tcW w:w="11795" w:type="dxa"/>
                        <w:shd w:val="clear" w:color="auto" w:fill="auto"/>
                        <w:hideMark/>
                      </w:tcPr>
                      <w:p w14:paraId="1212A00E"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uključivanje po izboru;</w:t>
                        </w:r>
                      </w:p>
                    </w:tc>
                  </w:tr>
                  <w:tr w:rsidR="009E2940" w:rsidRPr="0084008D" w14:paraId="5C1578EB" w14:textId="77777777" w:rsidTr="005107F1">
                    <w:tc>
                      <w:tcPr>
                        <w:tcW w:w="412" w:type="dxa"/>
                        <w:shd w:val="clear" w:color="auto" w:fill="auto"/>
                        <w:hideMark/>
                      </w:tcPr>
                      <w:p w14:paraId="71900D3C"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C</w:t>
                        </w:r>
                      </w:p>
                    </w:tc>
                    <w:tc>
                      <w:tcPr>
                        <w:tcW w:w="280" w:type="dxa"/>
                        <w:shd w:val="clear" w:color="auto" w:fill="auto"/>
                        <w:hideMark/>
                      </w:tcPr>
                      <w:p w14:paraId="3E589D86" w14:textId="77777777" w:rsidR="009E2940" w:rsidRPr="0084008D" w:rsidRDefault="009E2940" w:rsidP="0084008D">
                        <w:pPr>
                          <w:spacing w:before="120" w:after="0" w:line="240" w:lineRule="auto"/>
                          <w:jc w:val="center"/>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w:t>
                        </w:r>
                      </w:p>
                    </w:tc>
                    <w:tc>
                      <w:tcPr>
                        <w:tcW w:w="11795" w:type="dxa"/>
                        <w:shd w:val="clear" w:color="auto" w:fill="auto"/>
                        <w:hideMark/>
                      </w:tcPr>
                      <w:p w14:paraId="689FF8B7"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uključivanje uslovno, uključeno kad god je primenljivo.</w:t>
                        </w:r>
                      </w:p>
                    </w:tc>
                  </w:tr>
                </w:tbl>
                <w:p w14:paraId="3ECCB38D" w14:textId="77777777" w:rsidR="009E2940" w:rsidRPr="0084008D" w:rsidRDefault="009E2940" w:rsidP="0084008D">
                  <w:pPr>
                    <w:spacing w:after="0" w:line="240" w:lineRule="auto"/>
                    <w:rPr>
                      <w:rFonts w:ascii="Times New Roman" w:eastAsia="Times New Roman" w:hAnsi="Times New Roman" w:cs="Times New Roman"/>
                      <w:vanish/>
                      <w:sz w:val="24"/>
                      <w:szCs w:val="24"/>
                      <w:lang w:val="en-US"/>
                    </w:rPr>
                  </w:pPr>
                </w:p>
                <w:tbl>
                  <w:tblPr>
                    <w:tblW w:w="5000" w:type="pct"/>
                    <w:tblLayout w:type="fixed"/>
                    <w:tblCellMar>
                      <w:left w:w="0" w:type="dxa"/>
                      <w:right w:w="0" w:type="dxa"/>
                    </w:tblCellMar>
                    <w:tblLook w:val="04A0" w:firstRow="1" w:lastRow="0" w:firstColumn="1" w:lastColumn="0" w:noHBand="0" w:noVBand="1"/>
                  </w:tblPr>
                  <w:tblGrid>
                    <w:gridCol w:w="1278"/>
                    <w:gridCol w:w="11112"/>
                  </w:tblGrid>
                  <w:tr w:rsidR="009E2940" w:rsidRPr="0084008D" w14:paraId="3B03F5A3" w14:textId="77777777" w:rsidTr="005107F1">
                    <w:tc>
                      <w:tcPr>
                        <w:tcW w:w="1288" w:type="dxa"/>
                        <w:shd w:val="clear" w:color="auto" w:fill="auto"/>
                        <w:hideMark/>
                      </w:tcPr>
                      <w:p w14:paraId="4E10FC71" w14:textId="77777777" w:rsidR="009E2940" w:rsidRPr="0084008D" w:rsidRDefault="009E2940" w:rsidP="0084008D">
                        <w:pPr>
                          <w:spacing w:after="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i/>
                            <w:iCs/>
                            <w:sz w:val="24"/>
                            <w:szCs w:val="24"/>
                            <w:lang w:val="en-US"/>
                          </w:rPr>
                          <w:t>Napomena 1:</w:t>
                        </w:r>
                      </w:p>
                    </w:tc>
                    <w:tc>
                      <w:tcPr>
                        <w:tcW w:w="11199" w:type="dxa"/>
                        <w:shd w:val="clear" w:color="auto" w:fill="auto"/>
                        <w:hideMark/>
                      </w:tcPr>
                      <w:p w14:paraId="7CB15B2E" w14:textId="77777777" w:rsidR="009E2940" w:rsidRPr="0084008D" w:rsidRDefault="009E2940" w:rsidP="0084008D">
                        <w:pPr>
                          <w:spacing w:after="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Opsezi i rezolucije za numeričke elemente uključene u savetodavnim informacijama o vulkanskom pepelu prikazani su u Dodatku 8.</w:t>
                        </w:r>
                      </w:p>
                    </w:tc>
                  </w:tr>
                </w:tbl>
                <w:p w14:paraId="21F346DB" w14:textId="77777777" w:rsidR="009E2940" w:rsidRPr="0084008D" w:rsidRDefault="009E2940" w:rsidP="0084008D">
                  <w:pPr>
                    <w:spacing w:after="0" w:line="240" w:lineRule="auto"/>
                    <w:rPr>
                      <w:rFonts w:ascii="Times New Roman" w:eastAsia="Times New Roman" w:hAnsi="Times New Roman" w:cs="Times New Roman"/>
                      <w:vanish/>
                      <w:sz w:val="24"/>
                      <w:szCs w:val="24"/>
                      <w:lang w:val="en-US"/>
                    </w:rPr>
                  </w:pPr>
                </w:p>
                <w:tbl>
                  <w:tblPr>
                    <w:tblW w:w="12699" w:type="dxa"/>
                    <w:tblLayout w:type="fixed"/>
                    <w:tblCellMar>
                      <w:left w:w="0" w:type="dxa"/>
                      <w:right w:w="0" w:type="dxa"/>
                    </w:tblCellMar>
                    <w:tblLook w:val="04A0" w:firstRow="1" w:lastRow="0" w:firstColumn="1" w:lastColumn="0" w:noHBand="0" w:noVBand="1"/>
                  </w:tblPr>
                  <w:tblGrid>
                    <w:gridCol w:w="1392"/>
                    <w:gridCol w:w="11307"/>
                  </w:tblGrid>
                  <w:tr w:rsidR="009E2940" w:rsidRPr="0084008D" w14:paraId="66FD90A1" w14:textId="77777777" w:rsidTr="005107F1">
                    <w:tc>
                      <w:tcPr>
                        <w:tcW w:w="548" w:type="pct"/>
                        <w:shd w:val="clear" w:color="auto" w:fill="auto"/>
                        <w:hideMark/>
                      </w:tcPr>
                      <w:p w14:paraId="0CF214D5" w14:textId="77777777" w:rsidR="009E2940" w:rsidRPr="0084008D" w:rsidRDefault="009E2940" w:rsidP="0084008D">
                        <w:pPr>
                          <w:spacing w:after="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i/>
                            <w:iCs/>
                            <w:sz w:val="24"/>
                            <w:szCs w:val="24"/>
                            <w:lang w:val="en-US"/>
                          </w:rPr>
                          <w:t>Napomena 2:</w:t>
                        </w:r>
                      </w:p>
                    </w:tc>
                    <w:tc>
                      <w:tcPr>
                        <w:tcW w:w="11307" w:type="dxa"/>
                        <w:shd w:val="clear" w:color="auto" w:fill="auto"/>
                        <w:hideMark/>
                      </w:tcPr>
                      <w:p w14:paraId="3E15D79E" w14:textId="77777777" w:rsidR="009E2940" w:rsidRPr="0084008D" w:rsidRDefault="009E2940" w:rsidP="0084008D">
                        <w:pPr>
                          <w:spacing w:after="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 xml:space="preserve">Objašnjenja za skraćenice se mogu naći u ICAO Dokument br. 8400 </w:t>
                        </w:r>
                        <w:r w:rsidRPr="0084008D">
                          <w:rPr>
                            <w:rFonts w:ascii="Times New Roman" w:eastAsia="Times New Roman" w:hAnsi="Times New Roman" w:cs="Times New Roman"/>
                            <w:i/>
                            <w:sz w:val="24"/>
                            <w:szCs w:val="24"/>
                            <w:lang w:val="en-US"/>
                          </w:rPr>
                          <w:t>Procedure za usluge vazdušne navigacije – Skraćenice i kodovi prema ICAO-a</w:t>
                        </w:r>
                        <w:r w:rsidRPr="0084008D">
                          <w:rPr>
                            <w:rFonts w:ascii="Times New Roman" w:eastAsia="Times New Roman" w:hAnsi="Times New Roman" w:cs="Times New Roman"/>
                            <w:sz w:val="24"/>
                            <w:szCs w:val="24"/>
                            <w:lang w:val="en-US"/>
                          </w:rPr>
                          <w:t xml:space="preserve"> </w:t>
                        </w:r>
                        <w:r w:rsidRPr="0084008D">
                          <w:rPr>
                            <w:rFonts w:ascii="Times New Roman" w:eastAsia="Times New Roman" w:hAnsi="Times New Roman" w:cs="Times New Roman"/>
                            <w:i/>
                            <w:iCs/>
                            <w:sz w:val="24"/>
                            <w:szCs w:val="24"/>
                            <w:lang w:val="en-US"/>
                          </w:rPr>
                          <w:t>(PANS-ABC).</w:t>
                        </w:r>
                      </w:p>
                    </w:tc>
                  </w:tr>
                </w:tbl>
                <w:p w14:paraId="28A24E3A" w14:textId="77777777" w:rsidR="009E2940" w:rsidRPr="0084008D" w:rsidRDefault="009E2940" w:rsidP="0084008D">
                  <w:pPr>
                    <w:spacing w:after="0" w:line="240" w:lineRule="auto"/>
                    <w:rPr>
                      <w:rFonts w:ascii="Times New Roman" w:eastAsia="Times New Roman" w:hAnsi="Times New Roman" w:cs="Times New Roman"/>
                      <w:vanish/>
                      <w:sz w:val="24"/>
                      <w:szCs w:val="24"/>
                      <w:lang w:val="en-US"/>
                    </w:rPr>
                  </w:pPr>
                </w:p>
                <w:tbl>
                  <w:tblPr>
                    <w:tblW w:w="5000" w:type="pct"/>
                    <w:tblLayout w:type="fixed"/>
                    <w:tblCellMar>
                      <w:left w:w="0" w:type="dxa"/>
                      <w:right w:w="0" w:type="dxa"/>
                    </w:tblCellMar>
                    <w:tblLook w:val="04A0" w:firstRow="1" w:lastRow="0" w:firstColumn="1" w:lastColumn="0" w:noHBand="0" w:noVBand="1"/>
                  </w:tblPr>
                  <w:tblGrid>
                    <w:gridCol w:w="1942"/>
                    <w:gridCol w:w="10448"/>
                  </w:tblGrid>
                  <w:tr w:rsidR="009E2940" w:rsidRPr="0084008D" w14:paraId="4A2699DC" w14:textId="77777777" w:rsidTr="005107F1">
                    <w:tc>
                      <w:tcPr>
                        <w:tcW w:w="1957" w:type="dxa"/>
                        <w:shd w:val="clear" w:color="auto" w:fill="auto"/>
                        <w:hideMark/>
                      </w:tcPr>
                      <w:p w14:paraId="759FC376" w14:textId="77777777" w:rsidR="009E2940" w:rsidRPr="0084008D" w:rsidRDefault="009E2940" w:rsidP="0084008D">
                        <w:pPr>
                          <w:spacing w:after="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i/>
                            <w:iCs/>
                            <w:sz w:val="24"/>
                            <w:szCs w:val="24"/>
                            <w:lang w:val="en-US"/>
                          </w:rPr>
                          <w:t>Napomena 3:</w:t>
                        </w:r>
                      </w:p>
                    </w:tc>
                    <w:tc>
                      <w:tcPr>
                        <w:tcW w:w="10530" w:type="dxa"/>
                        <w:shd w:val="clear" w:color="auto" w:fill="auto"/>
                        <w:hideMark/>
                      </w:tcPr>
                      <w:p w14:paraId="0D1A6F25" w14:textId="77777777" w:rsidR="009E2940" w:rsidRPr="0084008D" w:rsidRDefault="009E2940" w:rsidP="0084008D">
                        <w:pPr>
                          <w:spacing w:after="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Uključivanje dvotačka (‘:’) posle svakog naslova elementa je obavezno.</w:t>
                        </w:r>
                      </w:p>
                    </w:tc>
                  </w:tr>
                </w:tbl>
                <w:p w14:paraId="45E96856" w14:textId="77777777" w:rsidR="009E2940" w:rsidRPr="0084008D" w:rsidRDefault="009E2940" w:rsidP="0084008D">
                  <w:pPr>
                    <w:spacing w:after="0" w:line="240" w:lineRule="auto"/>
                    <w:rPr>
                      <w:rFonts w:ascii="Times New Roman" w:eastAsia="Times New Roman" w:hAnsi="Times New Roman" w:cs="Times New Roman"/>
                      <w:vanish/>
                      <w:sz w:val="24"/>
                      <w:szCs w:val="24"/>
                      <w:lang w:val="en-US"/>
                    </w:rPr>
                  </w:pPr>
                </w:p>
                <w:tbl>
                  <w:tblPr>
                    <w:tblW w:w="12668" w:type="dxa"/>
                    <w:tblLayout w:type="fixed"/>
                    <w:tblCellMar>
                      <w:left w:w="0" w:type="dxa"/>
                      <w:right w:w="0" w:type="dxa"/>
                    </w:tblCellMar>
                    <w:tblLook w:val="04A0" w:firstRow="1" w:lastRow="0" w:firstColumn="1" w:lastColumn="0" w:noHBand="0" w:noVBand="1"/>
                  </w:tblPr>
                  <w:tblGrid>
                    <w:gridCol w:w="1396"/>
                    <w:gridCol w:w="11272"/>
                  </w:tblGrid>
                  <w:tr w:rsidR="009E2940" w:rsidRPr="0084008D" w14:paraId="280029AB" w14:textId="77777777" w:rsidTr="005107F1">
                    <w:tc>
                      <w:tcPr>
                        <w:tcW w:w="551" w:type="pct"/>
                        <w:shd w:val="clear" w:color="auto" w:fill="auto"/>
                        <w:hideMark/>
                      </w:tcPr>
                      <w:p w14:paraId="265475CC" w14:textId="77777777" w:rsidR="009E2940" w:rsidRPr="0084008D" w:rsidRDefault="009E2940" w:rsidP="0084008D">
                        <w:pPr>
                          <w:spacing w:after="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i/>
                            <w:iCs/>
                            <w:sz w:val="24"/>
                            <w:szCs w:val="24"/>
                            <w:lang w:val="en-US"/>
                          </w:rPr>
                          <w:t>Napomena 4:</w:t>
                        </w:r>
                      </w:p>
                    </w:tc>
                    <w:tc>
                      <w:tcPr>
                        <w:tcW w:w="11272" w:type="dxa"/>
                        <w:shd w:val="clear" w:color="auto" w:fill="auto"/>
                        <w:hideMark/>
                      </w:tcPr>
                      <w:p w14:paraId="1137E2B0" w14:textId="77777777" w:rsidR="009E2940" w:rsidRPr="0084008D" w:rsidRDefault="009E2940" w:rsidP="0084008D">
                        <w:pPr>
                          <w:spacing w:after="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Brojevi redova u koloni „Ref.“ uključeni su samo radi jasnoće i lakšeg snalaženja i nisu deo savetodavnih informacija za vulkanski pepeo.</w:t>
                        </w:r>
                      </w:p>
                    </w:tc>
                  </w:tr>
                </w:tbl>
                <w:p w14:paraId="294B53A6" w14:textId="77777777" w:rsidR="009E2940" w:rsidRPr="0084008D" w:rsidRDefault="009E2940" w:rsidP="0084008D">
                  <w:pPr>
                    <w:spacing w:after="0" w:line="240" w:lineRule="auto"/>
                    <w:rPr>
                      <w:rFonts w:ascii="Times New Roman" w:eastAsia="Times New Roman" w:hAnsi="Times New Roman" w:cs="Times New Roman"/>
                      <w:vanish/>
                      <w:sz w:val="24"/>
                      <w:szCs w:val="24"/>
                      <w:lang w:val="en-US"/>
                    </w:rPr>
                  </w:pPr>
                </w:p>
                <w:tbl>
                  <w:tblPr>
                    <w:tblW w:w="5000"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626"/>
                    <w:gridCol w:w="1536"/>
                    <w:gridCol w:w="2261"/>
                    <w:gridCol w:w="1206"/>
                    <w:gridCol w:w="6745"/>
                  </w:tblGrid>
                  <w:tr w:rsidR="009E2940" w:rsidRPr="0084008D" w14:paraId="3EC226E1" w14:textId="77777777" w:rsidTr="005107F1">
                    <w:tc>
                      <w:tcPr>
                        <w:tcW w:w="631" w:type="dxa"/>
                        <w:tcBorders>
                          <w:top w:val="single" w:sz="6" w:space="0" w:color="000000"/>
                          <w:left w:val="single" w:sz="6" w:space="0" w:color="000000"/>
                          <w:bottom w:val="single" w:sz="6" w:space="0" w:color="000000"/>
                          <w:right w:val="single" w:sz="6" w:space="0" w:color="000000"/>
                        </w:tcBorders>
                        <w:shd w:val="clear" w:color="auto" w:fill="auto"/>
                        <w:hideMark/>
                      </w:tcPr>
                      <w:p w14:paraId="49D4C891" w14:textId="77777777" w:rsidR="009E2940" w:rsidRPr="0084008D" w:rsidRDefault="009E2940" w:rsidP="0084008D">
                        <w:pPr>
                          <w:spacing w:before="60" w:after="60" w:line="240" w:lineRule="auto"/>
                          <w:ind w:right="195"/>
                          <w:jc w:val="center"/>
                          <w:rPr>
                            <w:rFonts w:ascii="Times New Roman" w:eastAsia="Times New Roman" w:hAnsi="Times New Roman" w:cs="Times New Roman"/>
                            <w:b/>
                            <w:bCs/>
                            <w:sz w:val="24"/>
                            <w:szCs w:val="24"/>
                            <w:lang w:val="en-US"/>
                          </w:rPr>
                        </w:pPr>
                        <w:r w:rsidRPr="0084008D">
                          <w:rPr>
                            <w:rFonts w:ascii="Times New Roman" w:eastAsia="Times New Roman" w:hAnsi="Times New Roman" w:cs="Times New Roman"/>
                            <w:b/>
                            <w:bCs/>
                            <w:sz w:val="24"/>
                            <w:szCs w:val="24"/>
                            <w:lang w:val="en-US"/>
                          </w:rPr>
                          <w:lastRenderedPageBreak/>
                          <w:t>Ref.</w:t>
                        </w:r>
                      </w:p>
                    </w:tc>
                    <w:tc>
                      <w:tcPr>
                        <w:tcW w:w="1548" w:type="dxa"/>
                        <w:tcBorders>
                          <w:top w:val="single" w:sz="6" w:space="0" w:color="000000"/>
                          <w:left w:val="single" w:sz="6" w:space="0" w:color="000000"/>
                          <w:bottom w:val="single" w:sz="6" w:space="0" w:color="000000"/>
                          <w:right w:val="single" w:sz="6" w:space="0" w:color="000000"/>
                        </w:tcBorders>
                        <w:shd w:val="clear" w:color="auto" w:fill="auto"/>
                        <w:hideMark/>
                      </w:tcPr>
                      <w:p w14:paraId="031F4489" w14:textId="77777777" w:rsidR="009E2940" w:rsidRPr="0084008D" w:rsidRDefault="009E2940" w:rsidP="0084008D">
                        <w:pPr>
                          <w:spacing w:before="60" w:after="60" w:line="240" w:lineRule="auto"/>
                          <w:ind w:right="195"/>
                          <w:jc w:val="center"/>
                          <w:rPr>
                            <w:rFonts w:ascii="Times New Roman" w:eastAsia="Times New Roman" w:hAnsi="Times New Roman" w:cs="Times New Roman"/>
                            <w:b/>
                            <w:bCs/>
                            <w:sz w:val="24"/>
                            <w:szCs w:val="24"/>
                            <w:lang w:val="en-US"/>
                          </w:rPr>
                        </w:pPr>
                        <w:r w:rsidRPr="0084008D">
                          <w:rPr>
                            <w:rFonts w:ascii="Times New Roman" w:eastAsia="Times New Roman" w:hAnsi="Times New Roman" w:cs="Times New Roman"/>
                            <w:b/>
                            <w:bCs/>
                            <w:sz w:val="24"/>
                            <w:szCs w:val="24"/>
                            <w:lang w:val="en-US"/>
                          </w:rPr>
                          <w:t>Element</w:t>
                        </w:r>
                      </w:p>
                    </w:tc>
                    <w:tc>
                      <w:tcPr>
                        <w:tcW w:w="2279" w:type="dxa"/>
                        <w:tcBorders>
                          <w:top w:val="single" w:sz="6" w:space="0" w:color="000000"/>
                          <w:left w:val="single" w:sz="6" w:space="0" w:color="000000"/>
                          <w:bottom w:val="single" w:sz="6" w:space="0" w:color="000000"/>
                          <w:right w:val="single" w:sz="6" w:space="0" w:color="000000"/>
                        </w:tcBorders>
                        <w:shd w:val="clear" w:color="auto" w:fill="auto"/>
                        <w:hideMark/>
                      </w:tcPr>
                      <w:p w14:paraId="6194F7C9" w14:textId="77777777" w:rsidR="009E2940" w:rsidRPr="0084008D" w:rsidRDefault="009E2940" w:rsidP="0084008D">
                        <w:pPr>
                          <w:spacing w:before="60" w:after="60" w:line="240" w:lineRule="auto"/>
                          <w:ind w:right="195"/>
                          <w:jc w:val="center"/>
                          <w:rPr>
                            <w:rFonts w:ascii="Times New Roman" w:eastAsia="Times New Roman" w:hAnsi="Times New Roman" w:cs="Times New Roman"/>
                            <w:b/>
                            <w:bCs/>
                            <w:sz w:val="24"/>
                            <w:szCs w:val="24"/>
                            <w:lang w:val="en-US"/>
                          </w:rPr>
                        </w:pPr>
                        <w:r w:rsidRPr="0084008D">
                          <w:rPr>
                            <w:rFonts w:ascii="Times New Roman" w:eastAsia="Times New Roman" w:hAnsi="Times New Roman" w:cs="Times New Roman"/>
                            <w:b/>
                            <w:bCs/>
                            <w:sz w:val="24"/>
                            <w:szCs w:val="24"/>
                            <w:lang w:val="en-US"/>
                          </w:rPr>
                          <w:t>Detaljni sadržaj</w:t>
                        </w:r>
                      </w:p>
                    </w:tc>
                    <w:tc>
                      <w:tcPr>
                        <w:tcW w:w="8013"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AF2C6D2" w14:textId="77777777" w:rsidR="009E2940" w:rsidRPr="0084008D" w:rsidRDefault="009E2940" w:rsidP="0084008D">
                        <w:pPr>
                          <w:spacing w:before="60" w:after="60" w:line="240" w:lineRule="auto"/>
                          <w:ind w:right="195"/>
                          <w:jc w:val="center"/>
                          <w:rPr>
                            <w:rFonts w:ascii="Times New Roman" w:eastAsia="Times New Roman" w:hAnsi="Times New Roman" w:cs="Times New Roman"/>
                            <w:b/>
                            <w:bCs/>
                            <w:sz w:val="24"/>
                            <w:szCs w:val="24"/>
                            <w:lang w:val="en-US"/>
                          </w:rPr>
                        </w:pPr>
                        <w:r w:rsidRPr="0084008D">
                          <w:rPr>
                            <w:rFonts w:ascii="Times New Roman" w:eastAsia="Times New Roman" w:hAnsi="Times New Roman" w:cs="Times New Roman"/>
                            <w:b/>
                            <w:bCs/>
                            <w:sz w:val="24"/>
                            <w:szCs w:val="24"/>
                            <w:lang w:val="en-US"/>
                          </w:rPr>
                          <w:t>Šablon(ovi)</w:t>
                        </w:r>
                      </w:p>
                    </w:tc>
                  </w:tr>
                  <w:tr w:rsidR="009E2940" w:rsidRPr="0084008D" w14:paraId="47197C16" w14:textId="77777777" w:rsidTr="005107F1">
                    <w:tc>
                      <w:tcPr>
                        <w:tcW w:w="631" w:type="dxa"/>
                        <w:tcBorders>
                          <w:top w:val="single" w:sz="6" w:space="0" w:color="000000"/>
                          <w:left w:val="single" w:sz="6" w:space="0" w:color="000000"/>
                          <w:bottom w:val="single" w:sz="6" w:space="0" w:color="000000"/>
                          <w:right w:val="single" w:sz="6" w:space="0" w:color="000000"/>
                        </w:tcBorders>
                        <w:shd w:val="clear" w:color="auto" w:fill="auto"/>
                        <w:hideMark/>
                      </w:tcPr>
                      <w:p w14:paraId="395A4F3E"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1</w:t>
                        </w:r>
                      </w:p>
                    </w:tc>
                    <w:tc>
                      <w:tcPr>
                        <w:tcW w:w="1548" w:type="dxa"/>
                        <w:tcBorders>
                          <w:top w:val="single" w:sz="6" w:space="0" w:color="000000"/>
                          <w:left w:val="single" w:sz="6" w:space="0" w:color="000000"/>
                          <w:bottom w:val="single" w:sz="6" w:space="0" w:color="000000"/>
                          <w:right w:val="single" w:sz="6" w:space="0" w:color="000000"/>
                        </w:tcBorders>
                        <w:shd w:val="clear" w:color="auto" w:fill="auto"/>
                        <w:hideMark/>
                      </w:tcPr>
                      <w:p w14:paraId="589EDEA1"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Identifikacija vrste poruke (M)</w:t>
                        </w:r>
                      </w:p>
                    </w:tc>
                    <w:tc>
                      <w:tcPr>
                        <w:tcW w:w="2279" w:type="dxa"/>
                        <w:tcBorders>
                          <w:top w:val="single" w:sz="6" w:space="0" w:color="000000"/>
                          <w:left w:val="single" w:sz="6" w:space="0" w:color="000000"/>
                          <w:bottom w:val="single" w:sz="6" w:space="0" w:color="000000"/>
                          <w:right w:val="single" w:sz="6" w:space="0" w:color="000000"/>
                        </w:tcBorders>
                        <w:shd w:val="clear" w:color="auto" w:fill="auto"/>
                        <w:hideMark/>
                      </w:tcPr>
                      <w:p w14:paraId="61CFAFE9"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Vrsta poruke</w:t>
                        </w:r>
                      </w:p>
                    </w:tc>
                    <w:tc>
                      <w:tcPr>
                        <w:tcW w:w="8013"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79C6D49"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VA ADVISORY</w:t>
                        </w:r>
                      </w:p>
                    </w:tc>
                  </w:tr>
                  <w:tr w:rsidR="009E2940" w:rsidRPr="0084008D" w14:paraId="72C5D933" w14:textId="77777777" w:rsidTr="005107F1">
                    <w:tc>
                      <w:tcPr>
                        <w:tcW w:w="631" w:type="dxa"/>
                        <w:tcBorders>
                          <w:top w:val="single" w:sz="6" w:space="0" w:color="000000"/>
                          <w:left w:val="single" w:sz="6" w:space="0" w:color="000000"/>
                          <w:bottom w:val="single" w:sz="6" w:space="0" w:color="000000"/>
                          <w:right w:val="single" w:sz="6" w:space="0" w:color="000000"/>
                        </w:tcBorders>
                        <w:shd w:val="clear" w:color="auto" w:fill="auto"/>
                        <w:hideMark/>
                      </w:tcPr>
                      <w:p w14:paraId="37BA277E"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2</w:t>
                        </w:r>
                      </w:p>
                    </w:tc>
                    <w:tc>
                      <w:tcPr>
                        <w:tcW w:w="11840"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7B89DBE5"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Novi red</w:t>
                        </w:r>
                      </w:p>
                    </w:tc>
                  </w:tr>
                  <w:tr w:rsidR="009E2940" w:rsidRPr="0084008D" w14:paraId="5F300D8E" w14:textId="77777777" w:rsidTr="005107F1">
                    <w:tc>
                      <w:tcPr>
                        <w:tcW w:w="631" w:type="dxa"/>
                        <w:tcBorders>
                          <w:top w:val="single" w:sz="6" w:space="0" w:color="000000"/>
                          <w:left w:val="single" w:sz="6" w:space="0" w:color="000000"/>
                          <w:bottom w:val="single" w:sz="6" w:space="0" w:color="000000"/>
                          <w:right w:val="single" w:sz="6" w:space="0" w:color="000000"/>
                        </w:tcBorders>
                        <w:shd w:val="clear" w:color="auto" w:fill="auto"/>
                        <w:hideMark/>
                      </w:tcPr>
                      <w:p w14:paraId="2B2A60DB"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3</w:t>
                        </w:r>
                      </w:p>
                    </w:tc>
                    <w:tc>
                      <w:tcPr>
                        <w:tcW w:w="1548" w:type="dxa"/>
                        <w:tcBorders>
                          <w:top w:val="single" w:sz="6" w:space="0" w:color="000000"/>
                          <w:left w:val="single" w:sz="6" w:space="0" w:color="000000"/>
                          <w:bottom w:val="single" w:sz="6" w:space="0" w:color="000000"/>
                          <w:right w:val="single" w:sz="6" w:space="0" w:color="000000"/>
                        </w:tcBorders>
                        <w:shd w:val="clear" w:color="auto" w:fill="auto"/>
                        <w:hideMark/>
                      </w:tcPr>
                      <w:p w14:paraId="13D2779F"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Indikator statusa (C)</w:t>
                        </w:r>
                        <w:hyperlink r:id="rId310" w:anchor="ntr23-L_2021289EN.01004101-E0001" w:history="1">
                          <w:r w:rsidRPr="0084008D">
                            <w:rPr>
                              <w:rFonts w:ascii="Times New Roman" w:eastAsia="Times New Roman" w:hAnsi="Times New Roman" w:cs="Times New Roman"/>
                              <w:sz w:val="24"/>
                              <w:szCs w:val="24"/>
                              <w:lang w:val="en-US"/>
                            </w:rPr>
                            <w:t> (</w:t>
                          </w:r>
                          <w:r w:rsidRPr="0084008D">
                            <w:rPr>
                              <w:rFonts w:ascii="Times New Roman" w:eastAsia="Times New Roman" w:hAnsi="Times New Roman" w:cs="Times New Roman"/>
                              <w:sz w:val="24"/>
                              <w:szCs w:val="24"/>
                              <w:vertAlign w:val="superscript"/>
                              <w:lang w:val="en-US"/>
                            </w:rPr>
                            <w:t>23</w:t>
                          </w:r>
                          <w:r w:rsidRPr="0084008D">
                            <w:rPr>
                              <w:rFonts w:ascii="Times New Roman" w:eastAsia="Times New Roman" w:hAnsi="Times New Roman" w:cs="Times New Roman"/>
                              <w:sz w:val="24"/>
                              <w:szCs w:val="24"/>
                              <w:lang w:val="en-US"/>
                            </w:rPr>
                            <w:t>)</w:t>
                          </w:r>
                        </w:hyperlink>
                      </w:p>
                    </w:tc>
                    <w:tc>
                      <w:tcPr>
                        <w:tcW w:w="2279" w:type="dxa"/>
                        <w:tcBorders>
                          <w:top w:val="single" w:sz="6" w:space="0" w:color="000000"/>
                          <w:left w:val="single" w:sz="6" w:space="0" w:color="000000"/>
                          <w:bottom w:val="single" w:sz="6" w:space="0" w:color="000000"/>
                          <w:right w:val="single" w:sz="6" w:space="0" w:color="000000"/>
                        </w:tcBorders>
                        <w:shd w:val="clear" w:color="auto" w:fill="auto"/>
                        <w:hideMark/>
                      </w:tcPr>
                      <w:p w14:paraId="0C43BBDF"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Indikator testa ili vežbe</w:t>
                        </w:r>
                      </w:p>
                    </w:tc>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14:paraId="1D8B1AD4"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STATUS:</w:t>
                        </w:r>
                      </w:p>
                    </w:tc>
                    <w:tc>
                      <w:tcPr>
                        <w:tcW w:w="6798" w:type="dxa"/>
                        <w:tcBorders>
                          <w:top w:val="single" w:sz="6" w:space="0" w:color="000000"/>
                          <w:left w:val="single" w:sz="6" w:space="0" w:color="000000"/>
                          <w:bottom w:val="single" w:sz="6" w:space="0" w:color="000000"/>
                          <w:right w:val="single" w:sz="6" w:space="0" w:color="000000"/>
                        </w:tcBorders>
                        <w:shd w:val="clear" w:color="auto" w:fill="auto"/>
                        <w:hideMark/>
                      </w:tcPr>
                      <w:p w14:paraId="7C90EF0F"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TEST or EXER</w:t>
                        </w:r>
                      </w:p>
                    </w:tc>
                  </w:tr>
                  <w:tr w:rsidR="009E2940" w:rsidRPr="0084008D" w14:paraId="02562CF8" w14:textId="77777777" w:rsidTr="005107F1">
                    <w:tc>
                      <w:tcPr>
                        <w:tcW w:w="631" w:type="dxa"/>
                        <w:tcBorders>
                          <w:top w:val="single" w:sz="6" w:space="0" w:color="000000"/>
                          <w:left w:val="single" w:sz="6" w:space="0" w:color="000000"/>
                          <w:bottom w:val="single" w:sz="6" w:space="0" w:color="000000"/>
                          <w:right w:val="single" w:sz="6" w:space="0" w:color="000000"/>
                        </w:tcBorders>
                        <w:shd w:val="clear" w:color="auto" w:fill="auto"/>
                        <w:hideMark/>
                      </w:tcPr>
                      <w:p w14:paraId="5184EB35"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4</w:t>
                        </w:r>
                      </w:p>
                    </w:tc>
                    <w:tc>
                      <w:tcPr>
                        <w:tcW w:w="11840"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73403C4C"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Novi red</w:t>
                        </w:r>
                      </w:p>
                    </w:tc>
                  </w:tr>
                  <w:tr w:rsidR="009E2940" w:rsidRPr="0084008D" w14:paraId="7BFC9ED7" w14:textId="77777777" w:rsidTr="005107F1">
                    <w:tc>
                      <w:tcPr>
                        <w:tcW w:w="631" w:type="dxa"/>
                        <w:tcBorders>
                          <w:top w:val="single" w:sz="6" w:space="0" w:color="000000"/>
                          <w:left w:val="single" w:sz="6" w:space="0" w:color="000000"/>
                          <w:bottom w:val="single" w:sz="6" w:space="0" w:color="000000"/>
                          <w:right w:val="single" w:sz="6" w:space="0" w:color="000000"/>
                        </w:tcBorders>
                        <w:shd w:val="clear" w:color="auto" w:fill="auto"/>
                        <w:hideMark/>
                      </w:tcPr>
                      <w:p w14:paraId="3F07D539"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5</w:t>
                        </w:r>
                      </w:p>
                    </w:tc>
                    <w:tc>
                      <w:tcPr>
                        <w:tcW w:w="1548" w:type="dxa"/>
                        <w:tcBorders>
                          <w:top w:val="single" w:sz="6" w:space="0" w:color="000000"/>
                          <w:left w:val="single" w:sz="6" w:space="0" w:color="000000"/>
                          <w:bottom w:val="single" w:sz="6" w:space="0" w:color="000000"/>
                          <w:right w:val="single" w:sz="6" w:space="0" w:color="000000"/>
                        </w:tcBorders>
                        <w:shd w:val="clear" w:color="auto" w:fill="auto"/>
                        <w:hideMark/>
                      </w:tcPr>
                      <w:p w14:paraId="2A8BCF37"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Vreme nastanka (M)</w:t>
                        </w:r>
                      </w:p>
                    </w:tc>
                    <w:tc>
                      <w:tcPr>
                        <w:tcW w:w="2279" w:type="dxa"/>
                        <w:tcBorders>
                          <w:top w:val="single" w:sz="6" w:space="0" w:color="000000"/>
                          <w:left w:val="single" w:sz="6" w:space="0" w:color="000000"/>
                          <w:bottom w:val="single" w:sz="6" w:space="0" w:color="000000"/>
                          <w:right w:val="single" w:sz="6" w:space="0" w:color="000000"/>
                        </w:tcBorders>
                        <w:shd w:val="clear" w:color="auto" w:fill="auto"/>
                        <w:hideMark/>
                      </w:tcPr>
                      <w:p w14:paraId="509943DA"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Godina, mesec, dan, vreme u UTC</w:t>
                        </w:r>
                      </w:p>
                    </w:tc>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14:paraId="22CCD7FE"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DTG:</w:t>
                        </w:r>
                      </w:p>
                    </w:tc>
                    <w:tc>
                      <w:tcPr>
                        <w:tcW w:w="6798" w:type="dxa"/>
                        <w:tcBorders>
                          <w:top w:val="single" w:sz="6" w:space="0" w:color="000000"/>
                          <w:left w:val="single" w:sz="6" w:space="0" w:color="000000"/>
                          <w:bottom w:val="single" w:sz="6" w:space="0" w:color="000000"/>
                          <w:right w:val="single" w:sz="6" w:space="0" w:color="000000"/>
                        </w:tcBorders>
                        <w:shd w:val="clear" w:color="auto" w:fill="auto"/>
                        <w:hideMark/>
                      </w:tcPr>
                      <w:p w14:paraId="2786DDED"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nnnnnnnn/nnnnZ</w:t>
                        </w:r>
                      </w:p>
                    </w:tc>
                  </w:tr>
                  <w:tr w:rsidR="009E2940" w:rsidRPr="0084008D" w14:paraId="182BE822" w14:textId="77777777" w:rsidTr="005107F1">
                    <w:tc>
                      <w:tcPr>
                        <w:tcW w:w="631" w:type="dxa"/>
                        <w:tcBorders>
                          <w:top w:val="single" w:sz="6" w:space="0" w:color="000000"/>
                          <w:left w:val="single" w:sz="6" w:space="0" w:color="000000"/>
                          <w:bottom w:val="single" w:sz="6" w:space="0" w:color="000000"/>
                          <w:right w:val="single" w:sz="6" w:space="0" w:color="000000"/>
                        </w:tcBorders>
                        <w:shd w:val="clear" w:color="auto" w:fill="auto"/>
                        <w:hideMark/>
                      </w:tcPr>
                      <w:p w14:paraId="2566A4D4"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6</w:t>
                        </w:r>
                      </w:p>
                    </w:tc>
                    <w:tc>
                      <w:tcPr>
                        <w:tcW w:w="11840"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6DCE2344"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Novi red</w:t>
                        </w:r>
                      </w:p>
                    </w:tc>
                  </w:tr>
                  <w:tr w:rsidR="009E2940" w:rsidRPr="0084008D" w14:paraId="121BF42E" w14:textId="77777777" w:rsidTr="005107F1">
                    <w:tc>
                      <w:tcPr>
                        <w:tcW w:w="631" w:type="dxa"/>
                        <w:tcBorders>
                          <w:top w:val="single" w:sz="6" w:space="0" w:color="000000"/>
                          <w:left w:val="single" w:sz="6" w:space="0" w:color="000000"/>
                          <w:bottom w:val="single" w:sz="6" w:space="0" w:color="000000"/>
                          <w:right w:val="single" w:sz="6" w:space="0" w:color="000000"/>
                        </w:tcBorders>
                        <w:shd w:val="clear" w:color="auto" w:fill="auto"/>
                        <w:hideMark/>
                      </w:tcPr>
                      <w:p w14:paraId="677520B6"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7</w:t>
                        </w:r>
                      </w:p>
                    </w:tc>
                    <w:tc>
                      <w:tcPr>
                        <w:tcW w:w="1548" w:type="dxa"/>
                        <w:tcBorders>
                          <w:top w:val="single" w:sz="6" w:space="0" w:color="000000"/>
                          <w:left w:val="single" w:sz="6" w:space="0" w:color="000000"/>
                          <w:bottom w:val="single" w:sz="6" w:space="0" w:color="000000"/>
                          <w:right w:val="single" w:sz="6" w:space="0" w:color="000000"/>
                        </w:tcBorders>
                        <w:shd w:val="clear" w:color="auto" w:fill="auto"/>
                        <w:hideMark/>
                      </w:tcPr>
                      <w:p w14:paraId="1374E772"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Name of VAAC (M)</w:t>
                        </w:r>
                      </w:p>
                    </w:tc>
                    <w:tc>
                      <w:tcPr>
                        <w:tcW w:w="2279" w:type="dxa"/>
                        <w:tcBorders>
                          <w:top w:val="single" w:sz="6" w:space="0" w:color="000000"/>
                          <w:left w:val="single" w:sz="6" w:space="0" w:color="000000"/>
                          <w:bottom w:val="single" w:sz="6" w:space="0" w:color="000000"/>
                          <w:right w:val="single" w:sz="6" w:space="0" w:color="000000"/>
                        </w:tcBorders>
                        <w:shd w:val="clear" w:color="auto" w:fill="auto"/>
                        <w:hideMark/>
                      </w:tcPr>
                      <w:p w14:paraId="06DFC786"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Name of VAAC</w:t>
                        </w:r>
                      </w:p>
                    </w:tc>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14:paraId="51F6219E"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VAAC:</w:t>
                        </w:r>
                      </w:p>
                    </w:tc>
                    <w:tc>
                      <w:tcPr>
                        <w:tcW w:w="6798" w:type="dxa"/>
                        <w:tcBorders>
                          <w:top w:val="single" w:sz="6" w:space="0" w:color="000000"/>
                          <w:left w:val="single" w:sz="6" w:space="0" w:color="000000"/>
                          <w:bottom w:val="single" w:sz="6" w:space="0" w:color="000000"/>
                          <w:right w:val="single" w:sz="6" w:space="0" w:color="000000"/>
                        </w:tcBorders>
                        <w:shd w:val="clear" w:color="auto" w:fill="auto"/>
                        <w:hideMark/>
                      </w:tcPr>
                      <w:p w14:paraId="6A747E3E"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nnnnnnnnnnnn</w:t>
                        </w:r>
                      </w:p>
                    </w:tc>
                  </w:tr>
                  <w:tr w:rsidR="009E2940" w:rsidRPr="0084008D" w14:paraId="368581FB" w14:textId="77777777" w:rsidTr="005107F1">
                    <w:tc>
                      <w:tcPr>
                        <w:tcW w:w="631" w:type="dxa"/>
                        <w:tcBorders>
                          <w:top w:val="single" w:sz="6" w:space="0" w:color="000000"/>
                          <w:left w:val="single" w:sz="6" w:space="0" w:color="000000"/>
                          <w:bottom w:val="single" w:sz="6" w:space="0" w:color="000000"/>
                          <w:right w:val="single" w:sz="6" w:space="0" w:color="000000"/>
                        </w:tcBorders>
                        <w:shd w:val="clear" w:color="auto" w:fill="auto"/>
                        <w:hideMark/>
                      </w:tcPr>
                      <w:p w14:paraId="55735284"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8</w:t>
                        </w:r>
                      </w:p>
                    </w:tc>
                    <w:tc>
                      <w:tcPr>
                        <w:tcW w:w="11840"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44316892"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Novi red</w:t>
                        </w:r>
                      </w:p>
                    </w:tc>
                  </w:tr>
                  <w:tr w:rsidR="009E2940" w:rsidRPr="0084008D" w14:paraId="6AE0E098" w14:textId="77777777" w:rsidTr="005107F1">
                    <w:tc>
                      <w:tcPr>
                        <w:tcW w:w="631" w:type="dxa"/>
                        <w:tcBorders>
                          <w:top w:val="single" w:sz="6" w:space="0" w:color="000000"/>
                          <w:left w:val="single" w:sz="6" w:space="0" w:color="000000"/>
                          <w:bottom w:val="single" w:sz="6" w:space="0" w:color="000000"/>
                          <w:right w:val="single" w:sz="6" w:space="0" w:color="000000"/>
                        </w:tcBorders>
                        <w:shd w:val="clear" w:color="auto" w:fill="auto"/>
                        <w:hideMark/>
                      </w:tcPr>
                      <w:p w14:paraId="3AD844F6"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9</w:t>
                        </w:r>
                      </w:p>
                    </w:tc>
                    <w:tc>
                      <w:tcPr>
                        <w:tcW w:w="1548" w:type="dxa"/>
                        <w:tcBorders>
                          <w:top w:val="single" w:sz="6" w:space="0" w:color="000000"/>
                          <w:left w:val="single" w:sz="6" w:space="0" w:color="000000"/>
                          <w:bottom w:val="single" w:sz="6" w:space="0" w:color="000000"/>
                          <w:right w:val="single" w:sz="6" w:space="0" w:color="000000"/>
                        </w:tcBorders>
                        <w:shd w:val="clear" w:color="auto" w:fill="auto"/>
                        <w:hideMark/>
                      </w:tcPr>
                      <w:p w14:paraId="15DA75D9"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Ime vulkana (M)</w:t>
                        </w:r>
                      </w:p>
                    </w:tc>
                    <w:tc>
                      <w:tcPr>
                        <w:tcW w:w="2279" w:type="dxa"/>
                        <w:tcBorders>
                          <w:top w:val="single" w:sz="6" w:space="0" w:color="000000"/>
                          <w:left w:val="single" w:sz="6" w:space="0" w:color="000000"/>
                          <w:bottom w:val="single" w:sz="6" w:space="0" w:color="000000"/>
                          <w:right w:val="single" w:sz="6" w:space="0" w:color="000000"/>
                        </w:tcBorders>
                        <w:shd w:val="clear" w:color="auto" w:fill="auto"/>
                        <w:hideMark/>
                      </w:tcPr>
                      <w:p w14:paraId="78E7CF8F"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Naziv i broj vulkana koje dodeljuje Međunarodno udruženje za vulkanologiju i hemiju unutrašnjosti Zemlje</w:t>
                        </w:r>
                      </w:p>
                    </w:tc>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14:paraId="701296F5"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VOLCANO:</w:t>
                        </w:r>
                      </w:p>
                    </w:tc>
                    <w:tc>
                      <w:tcPr>
                        <w:tcW w:w="6798" w:type="dxa"/>
                        <w:tcBorders>
                          <w:top w:val="single" w:sz="6" w:space="0" w:color="000000"/>
                          <w:left w:val="single" w:sz="6" w:space="0" w:color="000000"/>
                          <w:bottom w:val="single" w:sz="6" w:space="0" w:color="000000"/>
                          <w:right w:val="single" w:sz="6" w:space="0" w:color="000000"/>
                        </w:tcBorders>
                        <w:shd w:val="clear" w:color="auto" w:fill="auto"/>
                        <w:hideMark/>
                      </w:tcPr>
                      <w:p w14:paraId="14363882"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nnnnnnnnnnnnnnnnnnnnnn [nnnnnn]</w:t>
                        </w:r>
                      </w:p>
                      <w:p w14:paraId="7F227E4F"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i/>
                            <w:iCs/>
                            <w:sz w:val="24"/>
                            <w:szCs w:val="24"/>
                            <w:lang w:val="en-US"/>
                          </w:rPr>
                          <w:t>ili</w:t>
                        </w:r>
                        <w:r w:rsidRPr="0084008D">
                          <w:rPr>
                            <w:rFonts w:ascii="Times New Roman" w:eastAsia="Times New Roman" w:hAnsi="Times New Roman" w:cs="Times New Roman"/>
                            <w:sz w:val="24"/>
                            <w:szCs w:val="24"/>
                            <w:lang w:val="en-US"/>
                          </w:rPr>
                          <w:t> UNKNOWN</w:t>
                        </w:r>
                      </w:p>
                      <w:p w14:paraId="6954878B"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i/>
                            <w:iCs/>
                            <w:sz w:val="24"/>
                            <w:szCs w:val="24"/>
                            <w:lang w:val="en-US"/>
                          </w:rPr>
                          <w:t>ili</w:t>
                        </w:r>
                        <w:r w:rsidRPr="0084008D">
                          <w:rPr>
                            <w:rFonts w:ascii="Times New Roman" w:eastAsia="Times New Roman" w:hAnsi="Times New Roman" w:cs="Times New Roman"/>
                            <w:sz w:val="24"/>
                            <w:szCs w:val="24"/>
                            <w:lang w:val="en-US"/>
                          </w:rPr>
                          <w:t> UNNAMED</w:t>
                        </w:r>
                      </w:p>
                    </w:tc>
                  </w:tr>
                  <w:tr w:rsidR="009E2940" w:rsidRPr="0084008D" w14:paraId="0777F446" w14:textId="77777777" w:rsidTr="005107F1">
                    <w:tc>
                      <w:tcPr>
                        <w:tcW w:w="631" w:type="dxa"/>
                        <w:tcBorders>
                          <w:top w:val="single" w:sz="6" w:space="0" w:color="000000"/>
                          <w:left w:val="single" w:sz="6" w:space="0" w:color="000000"/>
                          <w:bottom w:val="single" w:sz="6" w:space="0" w:color="000000"/>
                          <w:right w:val="single" w:sz="6" w:space="0" w:color="000000"/>
                        </w:tcBorders>
                        <w:shd w:val="clear" w:color="auto" w:fill="auto"/>
                        <w:hideMark/>
                      </w:tcPr>
                      <w:p w14:paraId="50152626"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10</w:t>
                        </w:r>
                      </w:p>
                    </w:tc>
                    <w:tc>
                      <w:tcPr>
                        <w:tcW w:w="11840"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56654E41"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Novi red</w:t>
                        </w:r>
                      </w:p>
                    </w:tc>
                  </w:tr>
                  <w:tr w:rsidR="009E2940" w:rsidRPr="0084008D" w14:paraId="522CBFDB" w14:textId="77777777" w:rsidTr="005107F1">
                    <w:tc>
                      <w:tcPr>
                        <w:tcW w:w="631" w:type="dxa"/>
                        <w:tcBorders>
                          <w:top w:val="single" w:sz="6" w:space="0" w:color="000000"/>
                          <w:left w:val="single" w:sz="6" w:space="0" w:color="000000"/>
                          <w:bottom w:val="single" w:sz="6" w:space="0" w:color="000000"/>
                          <w:right w:val="single" w:sz="6" w:space="0" w:color="000000"/>
                        </w:tcBorders>
                        <w:shd w:val="clear" w:color="auto" w:fill="auto"/>
                        <w:hideMark/>
                      </w:tcPr>
                      <w:p w14:paraId="1FE2E10C"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11</w:t>
                        </w:r>
                      </w:p>
                    </w:tc>
                    <w:tc>
                      <w:tcPr>
                        <w:tcW w:w="1548" w:type="dxa"/>
                        <w:tcBorders>
                          <w:top w:val="single" w:sz="6" w:space="0" w:color="000000"/>
                          <w:left w:val="single" w:sz="6" w:space="0" w:color="000000"/>
                          <w:bottom w:val="single" w:sz="6" w:space="0" w:color="000000"/>
                          <w:right w:val="single" w:sz="6" w:space="0" w:color="000000"/>
                        </w:tcBorders>
                        <w:shd w:val="clear" w:color="auto" w:fill="auto"/>
                        <w:hideMark/>
                      </w:tcPr>
                      <w:p w14:paraId="5DE04500"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Lokacija vulkana (M)</w:t>
                        </w:r>
                      </w:p>
                    </w:tc>
                    <w:tc>
                      <w:tcPr>
                        <w:tcW w:w="2279" w:type="dxa"/>
                        <w:tcBorders>
                          <w:top w:val="single" w:sz="6" w:space="0" w:color="000000"/>
                          <w:left w:val="single" w:sz="6" w:space="0" w:color="000000"/>
                          <w:bottom w:val="single" w:sz="6" w:space="0" w:color="000000"/>
                          <w:right w:val="single" w:sz="6" w:space="0" w:color="000000"/>
                        </w:tcBorders>
                        <w:shd w:val="clear" w:color="auto" w:fill="auto"/>
                        <w:hideMark/>
                      </w:tcPr>
                      <w:p w14:paraId="7FC40150" w14:textId="77777777" w:rsidR="009E2940" w:rsidRPr="0084008D" w:rsidRDefault="009E2940" w:rsidP="0084008D">
                        <w:pPr>
                          <w:spacing w:before="60" w:after="60" w:line="240" w:lineRule="auto"/>
                          <w:rPr>
                            <w:rFonts w:ascii="Times New Roman" w:eastAsia="Times New Roman" w:hAnsi="Times New Roman" w:cs="Times New Roman"/>
                            <w:sz w:val="24"/>
                            <w:szCs w:val="24"/>
                            <w:lang w:val="pt-PT"/>
                          </w:rPr>
                        </w:pPr>
                        <w:r w:rsidRPr="0084008D">
                          <w:rPr>
                            <w:rFonts w:ascii="Times New Roman" w:eastAsia="Times New Roman" w:hAnsi="Times New Roman" w:cs="Times New Roman"/>
                            <w:sz w:val="24"/>
                            <w:szCs w:val="24"/>
                            <w:lang w:val="pt-PT"/>
                          </w:rPr>
                          <w:t>Lokacija vulkana u stepenima i minutima</w:t>
                        </w:r>
                      </w:p>
                    </w:tc>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14:paraId="1D7364FB"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PSN:</w:t>
                        </w:r>
                      </w:p>
                    </w:tc>
                    <w:tc>
                      <w:tcPr>
                        <w:tcW w:w="6798" w:type="dxa"/>
                        <w:tcBorders>
                          <w:top w:val="single" w:sz="6" w:space="0" w:color="000000"/>
                          <w:left w:val="single" w:sz="6" w:space="0" w:color="000000"/>
                          <w:bottom w:val="single" w:sz="6" w:space="0" w:color="000000"/>
                          <w:right w:val="single" w:sz="6" w:space="0" w:color="000000"/>
                        </w:tcBorders>
                        <w:shd w:val="clear" w:color="auto" w:fill="auto"/>
                        <w:hideMark/>
                      </w:tcPr>
                      <w:p w14:paraId="6EF5C207"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Nnnnn </w:t>
                        </w:r>
                        <w:r w:rsidRPr="0084008D">
                          <w:rPr>
                            <w:rFonts w:ascii="Times New Roman" w:eastAsia="Times New Roman" w:hAnsi="Times New Roman" w:cs="Times New Roman"/>
                            <w:i/>
                            <w:iCs/>
                            <w:sz w:val="24"/>
                            <w:szCs w:val="24"/>
                            <w:lang w:val="en-US"/>
                          </w:rPr>
                          <w:t>ili</w:t>
                        </w:r>
                        <w:r w:rsidRPr="0084008D">
                          <w:rPr>
                            <w:rFonts w:ascii="Times New Roman" w:eastAsia="Times New Roman" w:hAnsi="Times New Roman" w:cs="Times New Roman"/>
                            <w:sz w:val="24"/>
                            <w:szCs w:val="24"/>
                            <w:lang w:val="en-US"/>
                          </w:rPr>
                          <w:t> Snnnn Wnnnnn </w:t>
                        </w:r>
                        <w:r w:rsidRPr="0084008D">
                          <w:rPr>
                            <w:rFonts w:ascii="Times New Roman" w:eastAsia="Times New Roman" w:hAnsi="Times New Roman" w:cs="Times New Roman"/>
                            <w:i/>
                            <w:iCs/>
                            <w:sz w:val="24"/>
                            <w:szCs w:val="24"/>
                            <w:lang w:val="en-US"/>
                          </w:rPr>
                          <w:t>ili</w:t>
                        </w:r>
                        <w:r w:rsidRPr="0084008D">
                          <w:rPr>
                            <w:rFonts w:ascii="Times New Roman" w:eastAsia="Times New Roman" w:hAnsi="Times New Roman" w:cs="Times New Roman"/>
                            <w:sz w:val="24"/>
                            <w:szCs w:val="24"/>
                            <w:lang w:val="en-US"/>
                          </w:rPr>
                          <w:t> Ennnnn</w:t>
                        </w:r>
                      </w:p>
                      <w:p w14:paraId="6521865E"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i/>
                            <w:iCs/>
                            <w:sz w:val="24"/>
                            <w:szCs w:val="24"/>
                            <w:lang w:val="en-US"/>
                          </w:rPr>
                          <w:t>ili</w:t>
                        </w:r>
                        <w:r w:rsidRPr="0084008D">
                          <w:rPr>
                            <w:rFonts w:ascii="Times New Roman" w:eastAsia="Times New Roman" w:hAnsi="Times New Roman" w:cs="Times New Roman"/>
                            <w:sz w:val="24"/>
                            <w:szCs w:val="24"/>
                            <w:lang w:val="en-US"/>
                          </w:rPr>
                          <w:t> UNKNOWN</w:t>
                        </w:r>
                      </w:p>
                    </w:tc>
                  </w:tr>
                  <w:tr w:rsidR="009E2940" w:rsidRPr="0084008D" w14:paraId="32BE9531" w14:textId="77777777" w:rsidTr="005107F1">
                    <w:tc>
                      <w:tcPr>
                        <w:tcW w:w="631" w:type="dxa"/>
                        <w:tcBorders>
                          <w:top w:val="single" w:sz="6" w:space="0" w:color="000000"/>
                          <w:left w:val="single" w:sz="6" w:space="0" w:color="000000"/>
                          <w:bottom w:val="single" w:sz="6" w:space="0" w:color="000000"/>
                          <w:right w:val="single" w:sz="6" w:space="0" w:color="000000"/>
                        </w:tcBorders>
                        <w:shd w:val="clear" w:color="auto" w:fill="auto"/>
                        <w:hideMark/>
                      </w:tcPr>
                      <w:p w14:paraId="19C90A21"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12</w:t>
                        </w:r>
                      </w:p>
                    </w:tc>
                    <w:tc>
                      <w:tcPr>
                        <w:tcW w:w="11840"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50965819"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New line</w:t>
                        </w:r>
                      </w:p>
                    </w:tc>
                  </w:tr>
                  <w:tr w:rsidR="009E2940" w:rsidRPr="0084008D" w14:paraId="3869B819" w14:textId="77777777" w:rsidTr="005107F1">
                    <w:tc>
                      <w:tcPr>
                        <w:tcW w:w="631" w:type="dxa"/>
                        <w:tcBorders>
                          <w:top w:val="single" w:sz="6" w:space="0" w:color="000000"/>
                          <w:left w:val="single" w:sz="6" w:space="0" w:color="000000"/>
                          <w:bottom w:val="single" w:sz="6" w:space="0" w:color="000000"/>
                          <w:right w:val="single" w:sz="6" w:space="0" w:color="000000"/>
                        </w:tcBorders>
                        <w:shd w:val="clear" w:color="auto" w:fill="auto"/>
                        <w:hideMark/>
                      </w:tcPr>
                      <w:p w14:paraId="546E5809"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lastRenderedPageBreak/>
                          <w:t>13</w:t>
                        </w:r>
                      </w:p>
                    </w:tc>
                    <w:tc>
                      <w:tcPr>
                        <w:tcW w:w="1548" w:type="dxa"/>
                        <w:tcBorders>
                          <w:top w:val="single" w:sz="6" w:space="0" w:color="000000"/>
                          <w:left w:val="single" w:sz="6" w:space="0" w:color="000000"/>
                          <w:bottom w:val="single" w:sz="6" w:space="0" w:color="000000"/>
                          <w:right w:val="single" w:sz="6" w:space="0" w:color="000000"/>
                        </w:tcBorders>
                        <w:shd w:val="clear" w:color="auto" w:fill="auto"/>
                        <w:hideMark/>
                      </w:tcPr>
                      <w:p w14:paraId="283425F1"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 xml:space="preserve">Država </w:t>
                        </w:r>
                        <w:r w:rsidRPr="0084008D">
                          <w:rPr>
                            <w:rFonts w:ascii="Times New Roman" w:eastAsia="Times New Roman" w:hAnsi="Times New Roman" w:cs="Times New Roman"/>
                            <w:i/>
                            <w:sz w:val="24"/>
                            <w:szCs w:val="24"/>
                            <w:lang w:val="en-US"/>
                          </w:rPr>
                          <w:t>ili</w:t>
                        </w:r>
                        <w:r w:rsidRPr="0084008D">
                          <w:rPr>
                            <w:rFonts w:ascii="Times New Roman" w:eastAsia="Times New Roman" w:hAnsi="Times New Roman" w:cs="Times New Roman"/>
                            <w:sz w:val="24"/>
                            <w:szCs w:val="24"/>
                            <w:lang w:val="en-US"/>
                          </w:rPr>
                          <w:t xml:space="preserve"> region (M)</w:t>
                        </w:r>
                      </w:p>
                    </w:tc>
                    <w:tc>
                      <w:tcPr>
                        <w:tcW w:w="2279" w:type="dxa"/>
                        <w:tcBorders>
                          <w:top w:val="single" w:sz="6" w:space="0" w:color="000000"/>
                          <w:left w:val="single" w:sz="6" w:space="0" w:color="000000"/>
                          <w:bottom w:val="single" w:sz="6" w:space="0" w:color="000000"/>
                          <w:right w:val="single" w:sz="6" w:space="0" w:color="000000"/>
                        </w:tcBorders>
                        <w:shd w:val="clear" w:color="auto" w:fill="auto"/>
                        <w:hideMark/>
                      </w:tcPr>
                      <w:p w14:paraId="73A04BC4" w14:textId="77777777" w:rsidR="009E2940" w:rsidRPr="0084008D" w:rsidRDefault="009E2940" w:rsidP="0084008D">
                        <w:pPr>
                          <w:spacing w:before="60" w:after="60" w:line="240" w:lineRule="auto"/>
                          <w:rPr>
                            <w:rFonts w:ascii="Times New Roman" w:eastAsia="Times New Roman" w:hAnsi="Times New Roman" w:cs="Times New Roman"/>
                            <w:sz w:val="24"/>
                            <w:szCs w:val="24"/>
                            <w:lang w:val="pt-PT"/>
                          </w:rPr>
                        </w:pPr>
                        <w:r w:rsidRPr="0084008D">
                          <w:rPr>
                            <w:rFonts w:ascii="Times New Roman" w:eastAsia="Times New Roman" w:hAnsi="Times New Roman" w:cs="Times New Roman"/>
                            <w:sz w:val="24"/>
                            <w:szCs w:val="24"/>
                            <w:lang w:val="pt-PT"/>
                          </w:rPr>
                          <w:t>Država ili region ako se pepeo ne prijavi nad Državom</w:t>
                        </w:r>
                      </w:p>
                    </w:tc>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14:paraId="67878766"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AREA:</w:t>
                        </w:r>
                      </w:p>
                    </w:tc>
                    <w:tc>
                      <w:tcPr>
                        <w:tcW w:w="6798" w:type="dxa"/>
                        <w:tcBorders>
                          <w:top w:val="single" w:sz="6" w:space="0" w:color="000000"/>
                          <w:left w:val="single" w:sz="6" w:space="0" w:color="000000"/>
                          <w:bottom w:val="single" w:sz="6" w:space="0" w:color="000000"/>
                          <w:right w:val="single" w:sz="6" w:space="0" w:color="000000"/>
                        </w:tcBorders>
                        <w:shd w:val="clear" w:color="auto" w:fill="auto"/>
                        <w:hideMark/>
                      </w:tcPr>
                      <w:p w14:paraId="55625528"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nnnnnnnnnnnnnnnn </w:t>
                        </w:r>
                        <w:r w:rsidRPr="0084008D">
                          <w:rPr>
                            <w:rFonts w:ascii="Times New Roman" w:eastAsia="Times New Roman" w:hAnsi="Times New Roman" w:cs="Times New Roman"/>
                            <w:i/>
                            <w:iCs/>
                            <w:sz w:val="24"/>
                            <w:szCs w:val="24"/>
                            <w:lang w:val="en-US"/>
                          </w:rPr>
                          <w:t>ili</w:t>
                        </w:r>
                        <w:r w:rsidRPr="0084008D">
                          <w:rPr>
                            <w:rFonts w:ascii="Times New Roman" w:eastAsia="Times New Roman" w:hAnsi="Times New Roman" w:cs="Times New Roman"/>
                            <w:sz w:val="24"/>
                            <w:szCs w:val="24"/>
                            <w:lang w:val="en-US"/>
                          </w:rPr>
                          <w:t> UNKNOWN</w:t>
                        </w:r>
                      </w:p>
                    </w:tc>
                  </w:tr>
                  <w:tr w:rsidR="009E2940" w:rsidRPr="0084008D" w14:paraId="0E4BBF03" w14:textId="77777777" w:rsidTr="005107F1">
                    <w:tc>
                      <w:tcPr>
                        <w:tcW w:w="631" w:type="dxa"/>
                        <w:tcBorders>
                          <w:top w:val="single" w:sz="6" w:space="0" w:color="000000"/>
                          <w:left w:val="single" w:sz="6" w:space="0" w:color="000000"/>
                          <w:bottom w:val="single" w:sz="6" w:space="0" w:color="000000"/>
                          <w:right w:val="single" w:sz="6" w:space="0" w:color="000000"/>
                        </w:tcBorders>
                        <w:shd w:val="clear" w:color="auto" w:fill="auto"/>
                        <w:hideMark/>
                      </w:tcPr>
                      <w:p w14:paraId="4AC86562"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14</w:t>
                        </w:r>
                      </w:p>
                    </w:tc>
                    <w:tc>
                      <w:tcPr>
                        <w:tcW w:w="11840"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04E63354"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Novi red</w:t>
                        </w:r>
                      </w:p>
                    </w:tc>
                  </w:tr>
                  <w:tr w:rsidR="009E2940" w:rsidRPr="0084008D" w14:paraId="7748F48E" w14:textId="77777777" w:rsidTr="005107F1">
                    <w:tc>
                      <w:tcPr>
                        <w:tcW w:w="631" w:type="dxa"/>
                        <w:tcBorders>
                          <w:top w:val="single" w:sz="6" w:space="0" w:color="000000"/>
                          <w:left w:val="single" w:sz="6" w:space="0" w:color="000000"/>
                          <w:bottom w:val="single" w:sz="6" w:space="0" w:color="000000"/>
                          <w:right w:val="single" w:sz="6" w:space="0" w:color="000000"/>
                        </w:tcBorders>
                        <w:shd w:val="clear" w:color="auto" w:fill="auto"/>
                        <w:hideMark/>
                      </w:tcPr>
                      <w:p w14:paraId="0AEB90FD"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15</w:t>
                        </w:r>
                      </w:p>
                    </w:tc>
                    <w:tc>
                      <w:tcPr>
                        <w:tcW w:w="1548" w:type="dxa"/>
                        <w:tcBorders>
                          <w:top w:val="single" w:sz="6" w:space="0" w:color="000000"/>
                          <w:left w:val="single" w:sz="6" w:space="0" w:color="000000"/>
                          <w:bottom w:val="single" w:sz="6" w:space="0" w:color="000000"/>
                          <w:right w:val="single" w:sz="6" w:space="0" w:color="000000"/>
                        </w:tcBorders>
                        <w:shd w:val="clear" w:color="auto" w:fill="auto"/>
                        <w:hideMark/>
                      </w:tcPr>
                      <w:p w14:paraId="0A25E48C"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Najveća nadmorska visina  (M)</w:t>
                        </w:r>
                      </w:p>
                    </w:tc>
                    <w:tc>
                      <w:tcPr>
                        <w:tcW w:w="2279" w:type="dxa"/>
                        <w:tcBorders>
                          <w:top w:val="single" w:sz="6" w:space="0" w:color="000000"/>
                          <w:left w:val="single" w:sz="6" w:space="0" w:color="000000"/>
                          <w:bottom w:val="single" w:sz="6" w:space="0" w:color="000000"/>
                          <w:right w:val="single" w:sz="6" w:space="0" w:color="000000"/>
                        </w:tcBorders>
                        <w:shd w:val="clear" w:color="auto" w:fill="auto"/>
                        <w:hideMark/>
                      </w:tcPr>
                      <w:p w14:paraId="6ABD8FE5"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Najveća nadmorska visina u m (ili ft (stopama))</w:t>
                        </w:r>
                      </w:p>
                    </w:tc>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14:paraId="05463783"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SUMMIT ELEV:</w:t>
                        </w:r>
                      </w:p>
                    </w:tc>
                    <w:tc>
                      <w:tcPr>
                        <w:tcW w:w="6798" w:type="dxa"/>
                        <w:tcBorders>
                          <w:top w:val="single" w:sz="6" w:space="0" w:color="000000"/>
                          <w:left w:val="single" w:sz="6" w:space="0" w:color="000000"/>
                          <w:bottom w:val="single" w:sz="6" w:space="0" w:color="000000"/>
                          <w:right w:val="single" w:sz="6" w:space="0" w:color="000000"/>
                        </w:tcBorders>
                        <w:shd w:val="clear" w:color="auto" w:fill="auto"/>
                        <w:hideMark/>
                      </w:tcPr>
                      <w:p w14:paraId="71CC3E9B"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nnnnM (</w:t>
                        </w:r>
                        <w:r w:rsidRPr="0084008D">
                          <w:rPr>
                            <w:rFonts w:ascii="Times New Roman" w:eastAsia="Times New Roman" w:hAnsi="Times New Roman" w:cs="Times New Roman"/>
                            <w:i/>
                            <w:iCs/>
                            <w:sz w:val="24"/>
                            <w:szCs w:val="24"/>
                            <w:lang w:val="en-US"/>
                          </w:rPr>
                          <w:t>or</w:t>
                        </w:r>
                        <w:r w:rsidRPr="0084008D">
                          <w:rPr>
                            <w:rFonts w:ascii="Times New Roman" w:eastAsia="Times New Roman" w:hAnsi="Times New Roman" w:cs="Times New Roman"/>
                            <w:sz w:val="24"/>
                            <w:szCs w:val="24"/>
                            <w:lang w:val="en-US"/>
                          </w:rPr>
                          <w:t> nnnnnFT)</w:t>
                        </w:r>
                      </w:p>
                      <w:p w14:paraId="438AABFB"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i/>
                            <w:iCs/>
                            <w:sz w:val="24"/>
                            <w:szCs w:val="24"/>
                            <w:lang w:val="en-US"/>
                          </w:rPr>
                          <w:t>ili</w:t>
                        </w:r>
                        <w:r w:rsidRPr="0084008D">
                          <w:rPr>
                            <w:rFonts w:ascii="Times New Roman" w:eastAsia="Times New Roman" w:hAnsi="Times New Roman" w:cs="Times New Roman"/>
                            <w:sz w:val="24"/>
                            <w:szCs w:val="24"/>
                            <w:lang w:val="en-US"/>
                          </w:rPr>
                          <w:t> SFC</w:t>
                        </w:r>
                      </w:p>
                      <w:p w14:paraId="39F496C6"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i/>
                            <w:iCs/>
                            <w:sz w:val="24"/>
                            <w:szCs w:val="24"/>
                            <w:lang w:val="en-US"/>
                          </w:rPr>
                          <w:t>ili</w:t>
                        </w:r>
                        <w:r w:rsidRPr="0084008D">
                          <w:rPr>
                            <w:rFonts w:ascii="Times New Roman" w:eastAsia="Times New Roman" w:hAnsi="Times New Roman" w:cs="Times New Roman"/>
                            <w:sz w:val="24"/>
                            <w:szCs w:val="24"/>
                            <w:lang w:val="en-US"/>
                          </w:rPr>
                          <w:t> UNKNOWN</w:t>
                        </w:r>
                      </w:p>
                    </w:tc>
                  </w:tr>
                  <w:tr w:rsidR="009E2940" w:rsidRPr="0084008D" w14:paraId="6F6A7D28" w14:textId="77777777" w:rsidTr="005107F1">
                    <w:tc>
                      <w:tcPr>
                        <w:tcW w:w="631" w:type="dxa"/>
                        <w:tcBorders>
                          <w:top w:val="single" w:sz="6" w:space="0" w:color="000000"/>
                          <w:left w:val="single" w:sz="6" w:space="0" w:color="000000"/>
                          <w:bottom w:val="single" w:sz="6" w:space="0" w:color="000000"/>
                          <w:right w:val="single" w:sz="6" w:space="0" w:color="000000"/>
                        </w:tcBorders>
                        <w:shd w:val="clear" w:color="auto" w:fill="auto"/>
                        <w:hideMark/>
                      </w:tcPr>
                      <w:p w14:paraId="44DAE87E"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16</w:t>
                        </w:r>
                      </w:p>
                    </w:tc>
                    <w:tc>
                      <w:tcPr>
                        <w:tcW w:w="11840"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1D15FBD3"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Novi red</w:t>
                        </w:r>
                      </w:p>
                    </w:tc>
                  </w:tr>
                  <w:tr w:rsidR="009E2940" w:rsidRPr="0084008D" w14:paraId="039E83A8" w14:textId="77777777" w:rsidTr="005107F1">
                    <w:tc>
                      <w:tcPr>
                        <w:tcW w:w="631" w:type="dxa"/>
                        <w:tcBorders>
                          <w:top w:val="single" w:sz="6" w:space="0" w:color="000000"/>
                          <w:left w:val="single" w:sz="6" w:space="0" w:color="000000"/>
                          <w:bottom w:val="single" w:sz="6" w:space="0" w:color="000000"/>
                          <w:right w:val="single" w:sz="6" w:space="0" w:color="000000"/>
                        </w:tcBorders>
                        <w:shd w:val="clear" w:color="auto" w:fill="auto"/>
                        <w:hideMark/>
                      </w:tcPr>
                      <w:p w14:paraId="63504783"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17</w:t>
                        </w:r>
                      </w:p>
                    </w:tc>
                    <w:tc>
                      <w:tcPr>
                        <w:tcW w:w="1548" w:type="dxa"/>
                        <w:tcBorders>
                          <w:top w:val="single" w:sz="6" w:space="0" w:color="000000"/>
                          <w:left w:val="single" w:sz="6" w:space="0" w:color="000000"/>
                          <w:bottom w:val="single" w:sz="6" w:space="0" w:color="000000"/>
                          <w:right w:val="single" w:sz="6" w:space="0" w:color="000000"/>
                        </w:tcBorders>
                        <w:shd w:val="clear" w:color="auto" w:fill="auto"/>
                        <w:hideMark/>
                      </w:tcPr>
                      <w:p w14:paraId="19D460A8"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Broj upozorenja (M)</w:t>
                        </w:r>
                      </w:p>
                    </w:tc>
                    <w:tc>
                      <w:tcPr>
                        <w:tcW w:w="2279" w:type="dxa"/>
                        <w:tcBorders>
                          <w:top w:val="single" w:sz="6" w:space="0" w:color="000000"/>
                          <w:left w:val="single" w:sz="6" w:space="0" w:color="000000"/>
                          <w:bottom w:val="single" w:sz="6" w:space="0" w:color="000000"/>
                          <w:right w:val="single" w:sz="6" w:space="0" w:color="000000"/>
                        </w:tcBorders>
                        <w:shd w:val="clear" w:color="auto" w:fill="auto"/>
                        <w:hideMark/>
                      </w:tcPr>
                      <w:p w14:paraId="038CCE5F"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Savetodavni broj: godina godina sa odštampanim svim ciframa i broj poruke (posebna sekvenca za svaki vulkan)</w:t>
                        </w:r>
                      </w:p>
                    </w:tc>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14:paraId="4BD5D4F9"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ADVISORY NR:</w:t>
                        </w:r>
                      </w:p>
                    </w:tc>
                    <w:tc>
                      <w:tcPr>
                        <w:tcW w:w="6798" w:type="dxa"/>
                        <w:tcBorders>
                          <w:top w:val="single" w:sz="6" w:space="0" w:color="000000"/>
                          <w:left w:val="single" w:sz="6" w:space="0" w:color="000000"/>
                          <w:bottom w:val="single" w:sz="6" w:space="0" w:color="000000"/>
                          <w:right w:val="single" w:sz="6" w:space="0" w:color="000000"/>
                        </w:tcBorders>
                        <w:shd w:val="clear" w:color="auto" w:fill="auto"/>
                        <w:hideMark/>
                      </w:tcPr>
                      <w:p w14:paraId="655832B7"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nnnn/nnnn</w:t>
                        </w:r>
                      </w:p>
                    </w:tc>
                  </w:tr>
                  <w:tr w:rsidR="009E2940" w:rsidRPr="0084008D" w14:paraId="6E845196" w14:textId="77777777" w:rsidTr="005107F1">
                    <w:tc>
                      <w:tcPr>
                        <w:tcW w:w="631" w:type="dxa"/>
                        <w:tcBorders>
                          <w:top w:val="single" w:sz="6" w:space="0" w:color="000000"/>
                          <w:left w:val="single" w:sz="6" w:space="0" w:color="000000"/>
                          <w:bottom w:val="single" w:sz="6" w:space="0" w:color="000000"/>
                          <w:right w:val="single" w:sz="6" w:space="0" w:color="000000"/>
                        </w:tcBorders>
                        <w:shd w:val="clear" w:color="auto" w:fill="auto"/>
                        <w:hideMark/>
                      </w:tcPr>
                      <w:p w14:paraId="732D6A18"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18</w:t>
                        </w:r>
                      </w:p>
                    </w:tc>
                    <w:tc>
                      <w:tcPr>
                        <w:tcW w:w="11840"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304BFF0D"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Novi red</w:t>
                        </w:r>
                      </w:p>
                    </w:tc>
                  </w:tr>
                  <w:tr w:rsidR="009E2940" w:rsidRPr="0084008D" w14:paraId="040C7545" w14:textId="77777777" w:rsidTr="005107F1">
                    <w:tc>
                      <w:tcPr>
                        <w:tcW w:w="631" w:type="dxa"/>
                        <w:tcBorders>
                          <w:top w:val="single" w:sz="6" w:space="0" w:color="000000"/>
                          <w:left w:val="single" w:sz="6" w:space="0" w:color="000000"/>
                          <w:bottom w:val="single" w:sz="6" w:space="0" w:color="000000"/>
                          <w:right w:val="single" w:sz="6" w:space="0" w:color="000000"/>
                        </w:tcBorders>
                        <w:shd w:val="clear" w:color="auto" w:fill="auto"/>
                        <w:hideMark/>
                      </w:tcPr>
                      <w:p w14:paraId="653AECB6"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19</w:t>
                        </w:r>
                      </w:p>
                    </w:tc>
                    <w:tc>
                      <w:tcPr>
                        <w:tcW w:w="1548" w:type="dxa"/>
                        <w:tcBorders>
                          <w:top w:val="single" w:sz="6" w:space="0" w:color="000000"/>
                          <w:left w:val="single" w:sz="6" w:space="0" w:color="000000"/>
                          <w:bottom w:val="single" w:sz="6" w:space="0" w:color="000000"/>
                          <w:right w:val="single" w:sz="6" w:space="0" w:color="000000"/>
                        </w:tcBorders>
                        <w:shd w:val="clear" w:color="auto" w:fill="auto"/>
                        <w:hideMark/>
                      </w:tcPr>
                      <w:p w14:paraId="209800D3"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Izvor informacija (M)</w:t>
                        </w:r>
                      </w:p>
                    </w:tc>
                    <w:tc>
                      <w:tcPr>
                        <w:tcW w:w="2279" w:type="dxa"/>
                        <w:tcBorders>
                          <w:top w:val="single" w:sz="6" w:space="0" w:color="000000"/>
                          <w:left w:val="single" w:sz="6" w:space="0" w:color="000000"/>
                          <w:bottom w:val="single" w:sz="6" w:space="0" w:color="000000"/>
                          <w:right w:val="single" w:sz="6" w:space="0" w:color="000000"/>
                        </w:tcBorders>
                        <w:shd w:val="clear" w:color="auto" w:fill="auto"/>
                        <w:hideMark/>
                      </w:tcPr>
                      <w:p w14:paraId="0264580D"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Izvor informacija korišćenjem slobodnog teksta</w:t>
                        </w:r>
                      </w:p>
                    </w:tc>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14:paraId="5E92A371"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INFO SOURCE:</w:t>
                        </w:r>
                      </w:p>
                    </w:tc>
                    <w:tc>
                      <w:tcPr>
                        <w:tcW w:w="6798" w:type="dxa"/>
                        <w:tcBorders>
                          <w:top w:val="single" w:sz="6" w:space="0" w:color="000000"/>
                          <w:left w:val="single" w:sz="6" w:space="0" w:color="000000"/>
                          <w:bottom w:val="single" w:sz="6" w:space="0" w:color="000000"/>
                          <w:right w:val="single" w:sz="6" w:space="0" w:color="000000"/>
                        </w:tcBorders>
                        <w:shd w:val="clear" w:color="auto" w:fill="auto"/>
                        <w:hideMark/>
                      </w:tcPr>
                      <w:p w14:paraId="3A951326"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Slobodan tekst do 32 karaktera</w:t>
                        </w:r>
                      </w:p>
                    </w:tc>
                  </w:tr>
                  <w:tr w:rsidR="009E2940" w:rsidRPr="0084008D" w14:paraId="516A57EB" w14:textId="77777777" w:rsidTr="005107F1">
                    <w:tc>
                      <w:tcPr>
                        <w:tcW w:w="631" w:type="dxa"/>
                        <w:tcBorders>
                          <w:top w:val="single" w:sz="6" w:space="0" w:color="000000"/>
                          <w:left w:val="single" w:sz="6" w:space="0" w:color="000000"/>
                          <w:bottom w:val="single" w:sz="6" w:space="0" w:color="000000"/>
                          <w:right w:val="single" w:sz="6" w:space="0" w:color="000000"/>
                        </w:tcBorders>
                        <w:shd w:val="clear" w:color="auto" w:fill="auto"/>
                        <w:hideMark/>
                      </w:tcPr>
                      <w:p w14:paraId="6CFB9116"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20</w:t>
                        </w:r>
                      </w:p>
                    </w:tc>
                    <w:tc>
                      <w:tcPr>
                        <w:tcW w:w="11840"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09F9DB9A"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Novi red</w:t>
                        </w:r>
                      </w:p>
                    </w:tc>
                  </w:tr>
                  <w:tr w:rsidR="009E2940" w:rsidRPr="0084008D" w14:paraId="0ABAF5FB" w14:textId="77777777" w:rsidTr="005107F1">
                    <w:tc>
                      <w:tcPr>
                        <w:tcW w:w="631" w:type="dxa"/>
                        <w:tcBorders>
                          <w:top w:val="single" w:sz="6" w:space="0" w:color="000000"/>
                          <w:left w:val="single" w:sz="6" w:space="0" w:color="000000"/>
                          <w:bottom w:val="single" w:sz="6" w:space="0" w:color="000000"/>
                          <w:right w:val="single" w:sz="6" w:space="0" w:color="000000"/>
                        </w:tcBorders>
                        <w:shd w:val="clear" w:color="auto" w:fill="auto"/>
                        <w:hideMark/>
                      </w:tcPr>
                      <w:p w14:paraId="77BBBC51"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21</w:t>
                        </w:r>
                      </w:p>
                    </w:tc>
                    <w:tc>
                      <w:tcPr>
                        <w:tcW w:w="1548" w:type="dxa"/>
                        <w:tcBorders>
                          <w:top w:val="single" w:sz="6" w:space="0" w:color="000000"/>
                          <w:left w:val="single" w:sz="6" w:space="0" w:color="000000"/>
                          <w:bottom w:val="single" w:sz="6" w:space="0" w:color="000000"/>
                          <w:right w:val="single" w:sz="6" w:space="0" w:color="000000"/>
                        </w:tcBorders>
                        <w:shd w:val="clear" w:color="auto" w:fill="auto"/>
                        <w:hideMark/>
                      </w:tcPr>
                      <w:p w14:paraId="7834697B"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Kod boje (O)</w:t>
                        </w:r>
                      </w:p>
                    </w:tc>
                    <w:tc>
                      <w:tcPr>
                        <w:tcW w:w="2279" w:type="dxa"/>
                        <w:tcBorders>
                          <w:top w:val="single" w:sz="6" w:space="0" w:color="000000"/>
                          <w:left w:val="single" w:sz="6" w:space="0" w:color="000000"/>
                          <w:bottom w:val="single" w:sz="6" w:space="0" w:color="000000"/>
                          <w:right w:val="single" w:sz="6" w:space="0" w:color="000000"/>
                        </w:tcBorders>
                        <w:shd w:val="clear" w:color="auto" w:fill="auto"/>
                        <w:hideMark/>
                      </w:tcPr>
                      <w:p w14:paraId="0DBF8FD8"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Kod boje za vazduhoplovstvo</w:t>
                        </w:r>
                      </w:p>
                    </w:tc>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14:paraId="08FE0433"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AVIATION COLOUR CODE:</w:t>
                        </w:r>
                      </w:p>
                    </w:tc>
                    <w:tc>
                      <w:tcPr>
                        <w:tcW w:w="6798" w:type="dxa"/>
                        <w:tcBorders>
                          <w:top w:val="single" w:sz="6" w:space="0" w:color="000000"/>
                          <w:left w:val="single" w:sz="6" w:space="0" w:color="000000"/>
                          <w:bottom w:val="single" w:sz="6" w:space="0" w:color="000000"/>
                          <w:right w:val="single" w:sz="6" w:space="0" w:color="000000"/>
                        </w:tcBorders>
                        <w:shd w:val="clear" w:color="auto" w:fill="auto"/>
                        <w:hideMark/>
                      </w:tcPr>
                      <w:p w14:paraId="13F3CAE2"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RED </w:t>
                        </w:r>
                        <w:r w:rsidRPr="0084008D">
                          <w:rPr>
                            <w:rFonts w:ascii="Times New Roman" w:eastAsia="Times New Roman" w:hAnsi="Times New Roman" w:cs="Times New Roman"/>
                            <w:i/>
                            <w:iCs/>
                            <w:sz w:val="24"/>
                            <w:szCs w:val="24"/>
                            <w:lang w:val="en-US"/>
                          </w:rPr>
                          <w:t>ili</w:t>
                        </w:r>
                        <w:r w:rsidRPr="0084008D">
                          <w:rPr>
                            <w:rFonts w:ascii="Times New Roman" w:eastAsia="Times New Roman" w:hAnsi="Times New Roman" w:cs="Times New Roman"/>
                            <w:sz w:val="24"/>
                            <w:szCs w:val="24"/>
                            <w:lang w:val="en-US"/>
                          </w:rPr>
                          <w:t> ORANGE </w:t>
                        </w:r>
                        <w:r w:rsidRPr="0084008D">
                          <w:rPr>
                            <w:rFonts w:ascii="Times New Roman" w:eastAsia="Times New Roman" w:hAnsi="Times New Roman" w:cs="Times New Roman"/>
                            <w:i/>
                            <w:iCs/>
                            <w:sz w:val="24"/>
                            <w:szCs w:val="24"/>
                            <w:lang w:val="en-US"/>
                          </w:rPr>
                          <w:t>ili</w:t>
                        </w:r>
                        <w:r w:rsidRPr="0084008D">
                          <w:rPr>
                            <w:rFonts w:ascii="Times New Roman" w:eastAsia="Times New Roman" w:hAnsi="Times New Roman" w:cs="Times New Roman"/>
                            <w:sz w:val="24"/>
                            <w:szCs w:val="24"/>
                            <w:lang w:val="en-US"/>
                          </w:rPr>
                          <w:t> YELLOW </w:t>
                        </w:r>
                        <w:r w:rsidRPr="0084008D">
                          <w:rPr>
                            <w:rFonts w:ascii="Times New Roman" w:eastAsia="Times New Roman" w:hAnsi="Times New Roman" w:cs="Times New Roman"/>
                            <w:i/>
                            <w:iCs/>
                            <w:sz w:val="24"/>
                            <w:szCs w:val="24"/>
                            <w:lang w:val="en-US"/>
                          </w:rPr>
                          <w:t>ili</w:t>
                        </w:r>
                        <w:r w:rsidRPr="0084008D">
                          <w:rPr>
                            <w:rFonts w:ascii="Times New Roman" w:eastAsia="Times New Roman" w:hAnsi="Times New Roman" w:cs="Times New Roman"/>
                            <w:sz w:val="24"/>
                            <w:szCs w:val="24"/>
                            <w:lang w:val="en-US"/>
                          </w:rPr>
                          <w:t> GREEN </w:t>
                        </w:r>
                        <w:r w:rsidRPr="0084008D">
                          <w:rPr>
                            <w:rFonts w:ascii="Times New Roman" w:eastAsia="Times New Roman" w:hAnsi="Times New Roman" w:cs="Times New Roman"/>
                            <w:i/>
                            <w:iCs/>
                            <w:sz w:val="24"/>
                            <w:szCs w:val="24"/>
                            <w:lang w:val="en-US"/>
                          </w:rPr>
                          <w:t>ili</w:t>
                        </w:r>
                        <w:r w:rsidRPr="0084008D">
                          <w:rPr>
                            <w:rFonts w:ascii="Times New Roman" w:eastAsia="Times New Roman" w:hAnsi="Times New Roman" w:cs="Times New Roman"/>
                            <w:sz w:val="24"/>
                            <w:szCs w:val="24"/>
                            <w:lang w:val="en-US"/>
                          </w:rPr>
                          <w:t> UNKNOWN </w:t>
                        </w:r>
                        <w:r w:rsidRPr="0084008D">
                          <w:rPr>
                            <w:rFonts w:ascii="Times New Roman" w:eastAsia="Times New Roman" w:hAnsi="Times New Roman" w:cs="Times New Roman"/>
                            <w:i/>
                            <w:iCs/>
                            <w:sz w:val="24"/>
                            <w:szCs w:val="24"/>
                            <w:lang w:val="en-US"/>
                          </w:rPr>
                          <w:t>ili</w:t>
                        </w:r>
                        <w:r w:rsidRPr="0084008D">
                          <w:rPr>
                            <w:rFonts w:ascii="Times New Roman" w:eastAsia="Times New Roman" w:hAnsi="Times New Roman" w:cs="Times New Roman"/>
                            <w:sz w:val="24"/>
                            <w:szCs w:val="24"/>
                            <w:lang w:val="en-US"/>
                          </w:rPr>
                          <w:t> NOT GIVEN </w:t>
                        </w:r>
                        <w:r w:rsidRPr="0084008D">
                          <w:rPr>
                            <w:rFonts w:ascii="Times New Roman" w:eastAsia="Times New Roman" w:hAnsi="Times New Roman" w:cs="Times New Roman"/>
                            <w:i/>
                            <w:iCs/>
                            <w:sz w:val="24"/>
                            <w:szCs w:val="24"/>
                            <w:lang w:val="en-US"/>
                          </w:rPr>
                          <w:t>ili</w:t>
                        </w:r>
                        <w:r w:rsidRPr="0084008D">
                          <w:rPr>
                            <w:rFonts w:ascii="Times New Roman" w:eastAsia="Times New Roman" w:hAnsi="Times New Roman" w:cs="Times New Roman"/>
                            <w:sz w:val="24"/>
                            <w:szCs w:val="24"/>
                            <w:lang w:val="en-US"/>
                          </w:rPr>
                          <w:t> NIL</w:t>
                        </w:r>
                      </w:p>
                    </w:tc>
                  </w:tr>
                  <w:tr w:rsidR="009E2940" w:rsidRPr="0084008D" w14:paraId="36A5A3FB" w14:textId="77777777" w:rsidTr="005107F1">
                    <w:tc>
                      <w:tcPr>
                        <w:tcW w:w="631" w:type="dxa"/>
                        <w:tcBorders>
                          <w:top w:val="single" w:sz="6" w:space="0" w:color="000000"/>
                          <w:left w:val="single" w:sz="6" w:space="0" w:color="000000"/>
                          <w:bottom w:val="single" w:sz="6" w:space="0" w:color="000000"/>
                          <w:right w:val="single" w:sz="6" w:space="0" w:color="000000"/>
                        </w:tcBorders>
                        <w:shd w:val="clear" w:color="auto" w:fill="auto"/>
                        <w:hideMark/>
                      </w:tcPr>
                      <w:p w14:paraId="417B424D"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22</w:t>
                        </w:r>
                      </w:p>
                    </w:tc>
                    <w:tc>
                      <w:tcPr>
                        <w:tcW w:w="11840"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30AB4C94"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Novi red</w:t>
                        </w:r>
                      </w:p>
                    </w:tc>
                  </w:tr>
                  <w:tr w:rsidR="009E2940" w:rsidRPr="0084008D" w14:paraId="0AD1CEBD" w14:textId="77777777" w:rsidTr="005107F1">
                    <w:tc>
                      <w:tcPr>
                        <w:tcW w:w="631" w:type="dxa"/>
                        <w:tcBorders>
                          <w:top w:val="single" w:sz="6" w:space="0" w:color="000000"/>
                          <w:left w:val="single" w:sz="6" w:space="0" w:color="000000"/>
                          <w:bottom w:val="single" w:sz="6" w:space="0" w:color="000000"/>
                          <w:right w:val="single" w:sz="6" w:space="0" w:color="000000"/>
                        </w:tcBorders>
                        <w:shd w:val="clear" w:color="auto" w:fill="auto"/>
                        <w:hideMark/>
                      </w:tcPr>
                      <w:p w14:paraId="0B90A256"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23</w:t>
                        </w:r>
                      </w:p>
                    </w:tc>
                    <w:tc>
                      <w:tcPr>
                        <w:tcW w:w="1548" w:type="dxa"/>
                        <w:tcBorders>
                          <w:top w:val="single" w:sz="6" w:space="0" w:color="000000"/>
                          <w:left w:val="single" w:sz="6" w:space="0" w:color="000000"/>
                          <w:bottom w:val="single" w:sz="6" w:space="0" w:color="000000"/>
                          <w:right w:val="single" w:sz="6" w:space="0" w:color="000000"/>
                        </w:tcBorders>
                        <w:shd w:val="clear" w:color="auto" w:fill="auto"/>
                        <w:hideMark/>
                      </w:tcPr>
                      <w:p w14:paraId="46B08207"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Detalji erupcije (M)</w:t>
                        </w:r>
                        <w:hyperlink r:id="rId311" w:anchor="ntr24-L_2021289EN.01004101-E0002" w:history="1">
                          <w:r w:rsidRPr="0084008D">
                            <w:rPr>
                              <w:rFonts w:ascii="Times New Roman" w:eastAsia="Times New Roman" w:hAnsi="Times New Roman" w:cs="Times New Roman"/>
                              <w:sz w:val="24"/>
                              <w:szCs w:val="24"/>
                              <w:lang w:val="en-US"/>
                            </w:rPr>
                            <w:t> (</w:t>
                          </w:r>
                          <w:r w:rsidRPr="0084008D">
                            <w:rPr>
                              <w:rFonts w:ascii="Times New Roman" w:eastAsia="Times New Roman" w:hAnsi="Times New Roman" w:cs="Times New Roman"/>
                              <w:sz w:val="24"/>
                              <w:szCs w:val="24"/>
                              <w:vertAlign w:val="superscript"/>
                              <w:lang w:val="en-US"/>
                            </w:rPr>
                            <w:t>24</w:t>
                          </w:r>
                          <w:r w:rsidRPr="0084008D">
                            <w:rPr>
                              <w:rFonts w:ascii="Times New Roman" w:eastAsia="Times New Roman" w:hAnsi="Times New Roman" w:cs="Times New Roman"/>
                              <w:sz w:val="24"/>
                              <w:szCs w:val="24"/>
                              <w:lang w:val="en-US"/>
                            </w:rPr>
                            <w:t>)</w:t>
                          </w:r>
                        </w:hyperlink>
                      </w:p>
                    </w:tc>
                    <w:tc>
                      <w:tcPr>
                        <w:tcW w:w="2279" w:type="dxa"/>
                        <w:tcBorders>
                          <w:top w:val="single" w:sz="6" w:space="0" w:color="000000"/>
                          <w:left w:val="single" w:sz="6" w:space="0" w:color="000000"/>
                          <w:bottom w:val="single" w:sz="6" w:space="0" w:color="000000"/>
                          <w:right w:val="single" w:sz="6" w:space="0" w:color="000000"/>
                        </w:tcBorders>
                        <w:shd w:val="clear" w:color="auto" w:fill="auto"/>
                        <w:hideMark/>
                      </w:tcPr>
                      <w:p w14:paraId="7C7916A3" w14:textId="77777777" w:rsidR="009E2940" w:rsidRPr="0084008D" w:rsidRDefault="009E2940" w:rsidP="0084008D">
                        <w:pPr>
                          <w:spacing w:before="60" w:after="60" w:line="240" w:lineRule="auto"/>
                          <w:rPr>
                            <w:rFonts w:ascii="Times New Roman" w:eastAsia="Times New Roman" w:hAnsi="Times New Roman" w:cs="Times New Roman"/>
                            <w:sz w:val="24"/>
                            <w:szCs w:val="24"/>
                            <w:lang w:val="pt-PT"/>
                          </w:rPr>
                        </w:pPr>
                        <w:r w:rsidRPr="0084008D">
                          <w:rPr>
                            <w:rFonts w:ascii="Times New Roman" w:eastAsia="Times New Roman" w:hAnsi="Times New Roman" w:cs="Times New Roman"/>
                            <w:sz w:val="24"/>
                            <w:szCs w:val="24"/>
                            <w:lang w:val="pt-PT"/>
                          </w:rPr>
                          <w:t>Detalji o erupciji (uključujući datum/vreme erupcije)</w:t>
                        </w:r>
                      </w:p>
                    </w:tc>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14:paraId="4C667216"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ERUPTION DETAILS:</w:t>
                        </w:r>
                      </w:p>
                    </w:tc>
                    <w:tc>
                      <w:tcPr>
                        <w:tcW w:w="6798" w:type="dxa"/>
                        <w:tcBorders>
                          <w:top w:val="single" w:sz="6" w:space="0" w:color="000000"/>
                          <w:left w:val="single" w:sz="6" w:space="0" w:color="000000"/>
                          <w:bottom w:val="single" w:sz="6" w:space="0" w:color="000000"/>
                          <w:right w:val="single" w:sz="6" w:space="0" w:color="000000"/>
                        </w:tcBorders>
                        <w:shd w:val="clear" w:color="auto" w:fill="auto"/>
                        <w:hideMark/>
                      </w:tcPr>
                      <w:p w14:paraId="11338E09"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Free text up to 64 characters</w:t>
                        </w:r>
                      </w:p>
                      <w:p w14:paraId="01DCB329"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i/>
                            <w:iCs/>
                            <w:sz w:val="24"/>
                            <w:szCs w:val="24"/>
                            <w:lang w:val="en-US"/>
                          </w:rPr>
                          <w:t>ili</w:t>
                        </w:r>
                        <w:r w:rsidRPr="0084008D">
                          <w:rPr>
                            <w:rFonts w:ascii="Times New Roman" w:eastAsia="Times New Roman" w:hAnsi="Times New Roman" w:cs="Times New Roman"/>
                            <w:sz w:val="24"/>
                            <w:szCs w:val="24"/>
                            <w:lang w:val="en-US"/>
                          </w:rPr>
                          <w:t> UNKNOWN</w:t>
                        </w:r>
                      </w:p>
                    </w:tc>
                  </w:tr>
                  <w:tr w:rsidR="009E2940" w:rsidRPr="0084008D" w14:paraId="395A5FC4" w14:textId="77777777" w:rsidTr="005107F1">
                    <w:tc>
                      <w:tcPr>
                        <w:tcW w:w="631" w:type="dxa"/>
                        <w:tcBorders>
                          <w:top w:val="single" w:sz="6" w:space="0" w:color="000000"/>
                          <w:left w:val="single" w:sz="6" w:space="0" w:color="000000"/>
                          <w:bottom w:val="single" w:sz="6" w:space="0" w:color="000000"/>
                          <w:right w:val="single" w:sz="6" w:space="0" w:color="000000"/>
                        </w:tcBorders>
                        <w:shd w:val="clear" w:color="auto" w:fill="auto"/>
                        <w:hideMark/>
                      </w:tcPr>
                      <w:p w14:paraId="2DF4EDE6"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24</w:t>
                        </w:r>
                      </w:p>
                    </w:tc>
                    <w:tc>
                      <w:tcPr>
                        <w:tcW w:w="11840"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285754BB"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Novi red</w:t>
                        </w:r>
                      </w:p>
                    </w:tc>
                  </w:tr>
                  <w:tr w:rsidR="009E2940" w:rsidRPr="0084008D" w14:paraId="1F0FEA01" w14:textId="77777777" w:rsidTr="005107F1">
                    <w:tc>
                      <w:tcPr>
                        <w:tcW w:w="631" w:type="dxa"/>
                        <w:tcBorders>
                          <w:top w:val="single" w:sz="6" w:space="0" w:color="000000"/>
                          <w:left w:val="single" w:sz="6" w:space="0" w:color="000000"/>
                          <w:bottom w:val="single" w:sz="6" w:space="0" w:color="000000"/>
                          <w:right w:val="single" w:sz="6" w:space="0" w:color="000000"/>
                        </w:tcBorders>
                        <w:shd w:val="clear" w:color="auto" w:fill="auto"/>
                        <w:hideMark/>
                      </w:tcPr>
                      <w:p w14:paraId="5B18AB85"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lastRenderedPageBreak/>
                          <w:t>25</w:t>
                        </w:r>
                      </w:p>
                    </w:tc>
                    <w:tc>
                      <w:tcPr>
                        <w:tcW w:w="1548" w:type="dxa"/>
                        <w:tcBorders>
                          <w:top w:val="single" w:sz="6" w:space="0" w:color="000000"/>
                          <w:left w:val="single" w:sz="6" w:space="0" w:color="000000"/>
                          <w:bottom w:val="single" w:sz="6" w:space="0" w:color="000000"/>
                          <w:right w:val="single" w:sz="6" w:space="0" w:color="000000"/>
                        </w:tcBorders>
                        <w:shd w:val="clear" w:color="auto" w:fill="auto"/>
                        <w:hideMark/>
                      </w:tcPr>
                      <w:p w14:paraId="5C78F038" w14:textId="77777777" w:rsidR="009E2940" w:rsidRPr="0084008D" w:rsidRDefault="009E2940" w:rsidP="0084008D">
                        <w:pPr>
                          <w:spacing w:before="60" w:after="60" w:line="240" w:lineRule="auto"/>
                          <w:rPr>
                            <w:rFonts w:ascii="Times New Roman" w:eastAsia="Times New Roman" w:hAnsi="Times New Roman" w:cs="Times New Roman"/>
                            <w:sz w:val="24"/>
                            <w:szCs w:val="24"/>
                            <w:lang w:val="pt-PT"/>
                          </w:rPr>
                        </w:pPr>
                        <w:r w:rsidRPr="0084008D">
                          <w:rPr>
                            <w:rFonts w:ascii="Times New Roman" w:eastAsia="Times New Roman" w:hAnsi="Times New Roman" w:cs="Times New Roman"/>
                            <w:sz w:val="24"/>
                            <w:szCs w:val="24"/>
                            <w:lang w:val="pt-PT"/>
                          </w:rPr>
                          <w:t>Vreme posmatranja (ili procene) oblaka vulkanskog pepela (M)</w:t>
                        </w:r>
                      </w:p>
                    </w:tc>
                    <w:tc>
                      <w:tcPr>
                        <w:tcW w:w="2279" w:type="dxa"/>
                        <w:tcBorders>
                          <w:top w:val="single" w:sz="6" w:space="0" w:color="000000"/>
                          <w:left w:val="single" w:sz="6" w:space="0" w:color="000000"/>
                          <w:bottom w:val="single" w:sz="6" w:space="0" w:color="000000"/>
                          <w:right w:val="single" w:sz="6" w:space="0" w:color="000000"/>
                        </w:tcBorders>
                        <w:shd w:val="clear" w:color="auto" w:fill="auto"/>
                        <w:hideMark/>
                      </w:tcPr>
                      <w:p w14:paraId="26A48B8E" w14:textId="77777777" w:rsidR="009E2940" w:rsidRPr="0084008D" w:rsidRDefault="009E2940" w:rsidP="0084008D">
                        <w:pPr>
                          <w:spacing w:before="60" w:after="60" w:line="240" w:lineRule="auto"/>
                          <w:rPr>
                            <w:rFonts w:ascii="Times New Roman" w:eastAsia="Times New Roman" w:hAnsi="Times New Roman" w:cs="Times New Roman"/>
                            <w:sz w:val="24"/>
                            <w:szCs w:val="24"/>
                            <w:lang w:val="pt-PT"/>
                          </w:rPr>
                        </w:pPr>
                        <w:r w:rsidRPr="0084008D">
                          <w:rPr>
                            <w:rFonts w:ascii="Times New Roman" w:eastAsia="Times New Roman" w:hAnsi="Times New Roman" w:cs="Times New Roman"/>
                            <w:sz w:val="24"/>
                            <w:szCs w:val="24"/>
                            <w:lang w:val="pt-PT"/>
                          </w:rPr>
                          <w:t xml:space="preserve">Dan i vreme (u UTC) posmatranja </w:t>
                        </w:r>
                        <w:r w:rsidRPr="0084008D">
                          <w:rPr>
                            <w:rFonts w:ascii="Times New Roman" w:eastAsia="Times New Roman" w:hAnsi="Times New Roman" w:cs="Times New Roman"/>
                            <w:i/>
                            <w:sz w:val="24"/>
                            <w:szCs w:val="24"/>
                            <w:lang w:val="pt-PT"/>
                          </w:rPr>
                          <w:t xml:space="preserve">(ili procene) </w:t>
                        </w:r>
                        <w:r w:rsidRPr="0084008D">
                          <w:rPr>
                            <w:rFonts w:ascii="Times New Roman" w:eastAsia="Times New Roman" w:hAnsi="Times New Roman" w:cs="Times New Roman"/>
                            <w:sz w:val="24"/>
                            <w:szCs w:val="24"/>
                            <w:lang w:val="pt-PT"/>
                          </w:rPr>
                          <w:t>oblaka vulkanskog pepela</w:t>
                        </w:r>
                      </w:p>
                    </w:tc>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14:paraId="118AA00E" w14:textId="77777777" w:rsidR="009E2940" w:rsidRPr="0084008D" w:rsidRDefault="009E2940" w:rsidP="0084008D">
                        <w:pPr>
                          <w:spacing w:before="60" w:after="60" w:line="240" w:lineRule="auto"/>
                          <w:rPr>
                            <w:rFonts w:ascii="Times New Roman" w:eastAsia="Times New Roman" w:hAnsi="Times New Roman" w:cs="Times New Roman"/>
                            <w:sz w:val="24"/>
                            <w:szCs w:val="24"/>
                            <w:lang w:val="fr-FR"/>
                          </w:rPr>
                        </w:pPr>
                        <w:r w:rsidRPr="0084008D">
                          <w:rPr>
                            <w:rFonts w:ascii="Times New Roman" w:eastAsia="Times New Roman" w:hAnsi="Times New Roman" w:cs="Times New Roman"/>
                            <w:sz w:val="24"/>
                            <w:szCs w:val="24"/>
                            <w:lang w:val="fr-FR"/>
                          </w:rPr>
                          <w:t>OBS (</w:t>
                        </w:r>
                        <w:r w:rsidRPr="0084008D">
                          <w:rPr>
                            <w:rFonts w:ascii="Times New Roman" w:eastAsia="Times New Roman" w:hAnsi="Times New Roman" w:cs="Times New Roman"/>
                            <w:i/>
                            <w:iCs/>
                            <w:sz w:val="24"/>
                            <w:szCs w:val="24"/>
                            <w:lang w:val="fr-FR"/>
                          </w:rPr>
                          <w:t>ili</w:t>
                        </w:r>
                        <w:r w:rsidRPr="0084008D">
                          <w:rPr>
                            <w:rFonts w:ascii="Times New Roman" w:eastAsia="Times New Roman" w:hAnsi="Times New Roman" w:cs="Times New Roman"/>
                            <w:sz w:val="24"/>
                            <w:szCs w:val="24"/>
                            <w:lang w:val="fr-FR"/>
                          </w:rPr>
                          <w:t> EST) VA DTG:</w:t>
                        </w:r>
                      </w:p>
                    </w:tc>
                    <w:tc>
                      <w:tcPr>
                        <w:tcW w:w="6798" w:type="dxa"/>
                        <w:tcBorders>
                          <w:top w:val="single" w:sz="6" w:space="0" w:color="000000"/>
                          <w:left w:val="single" w:sz="6" w:space="0" w:color="000000"/>
                          <w:bottom w:val="single" w:sz="6" w:space="0" w:color="000000"/>
                          <w:right w:val="single" w:sz="6" w:space="0" w:color="000000"/>
                        </w:tcBorders>
                        <w:shd w:val="clear" w:color="auto" w:fill="auto"/>
                        <w:hideMark/>
                      </w:tcPr>
                      <w:p w14:paraId="0E2AE7EB"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nn/nnnnZ</w:t>
                        </w:r>
                      </w:p>
                    </w:tc>
                  </w:tr>
                  <w:tr w:rsidR="009E2940" w:rsidRPr="0084008D" w14:paraId="35993762" w14:textId="77777777" w:rsidTr="005107F1">
                    <w:tc>
                      <w:tcPr>
                        <w:tcW w:w="631" w:type="dxa"/>
                        <w:tcBorders>
                          <w:top w:val="single" w:sz="6" w:space="0" w:color="000000"/>
                          <w:left w:val="single" w:sz="6" w:space="0" w:color="000000"/>
                          <w:bottom w:val="single" w:sz="6" w:space="0" w:color="000000"/>
                          <w:right w:val="single" w:sz="6" w:space="0" w:color="000000"/>
                        </w:tcBorders>
                        <w:shd w:val="clear" w:color="auto" w:fill="auto"/>
                        <w:hideMark/>
                      </w:tcPr>
                      <w:p w14:paraId="4090F4B7"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26</w:t>
                        </w:r>
                      </w:p>
                    </w:tc>
                    <w:tc>
                      <w:tcPr>
                        <w:tcW w:w="11840"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1408EDD8"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Novi red</w:t>
                        </w:r>
                      </w:p>
                    </w:tc>
                  </w:tr>
                  <w:tr w:rsidR="009E2940" w:rsidRPr="0084008D" w14:paraId="0D263D35" w14:textId="77777777" w:rsidTr="005107F1">
                    <w:tc>
                      <w:tcPr>
                        <w:tcW w:w="631" w:type="dxa"/>
                        <w:tcBorders>
                          <w:top w:val="single" w:sz="6" w:space="0" w:color="000000"/>
                          <w:left w:val="single" w:sz="6" w:space="0" w:color="000000"/>
                          <w:bottom w:val="single" w:sz="6" w:space="0" w:color="000000"/>
                          <w:right w:val="single" w:sz="6" w:space="0" w:color="000000"/>
                        </w:tcBorders>
                        <w:shd w:val="clear" w:color="auto" w:fill="auto"/>
                        <w:hideMark/>
                      </w:tcPr>
                      <w:p w14:paraId="51EE821E"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27</w:t>
                        </w:r>
                      </w:p>
                    </w:tc>
                    <w:tc>
                      <w:tcPr>
                        <w:tcW w:w="1548" w:type="dxa"/>
                        <w:tcBorders>
                          <w:top w:val="single" w:sz="6" w:space="0" w:color="000000"/>
                          <w:left w:val="single" w:sz="6" w:space="0" w:color="000000"/>
                          <w:bottom w:val="single" w:sz="6" w:space="0" w:color="000000"/>
                          <w:right w:val="single" w:sz="6" w:space="0" w:color="000000"/>
                        </w:tcBorders>
                        <w:shd w:val="clear" w:color="auto" w:fill="auto"/>
                        <w:hideMark/>
                      </w:tcPr>
                      <w:p w14:paraId="460298BB"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Posmatrani ili procenjeni oblaci vulkanskog pepela (M)</w:t>
                        </w:r>
                      </w:p>
                    </w:tc>
                    <w:tc>
                      <w:tcPr>
                        <w:tcW w:w="2279" w:type="dxa"/>
                        <w:tcBorders>
                          <w:top w:val="single" w:sz="6" w:space="0" w:color="000000"/>
                          <w:left w:val="single" w:sz="6" w:space="0" w:color="000000"/>
                          <w:bottom w:val="single" w:sz="6" w:space="0" w:color="000000"/>
                          <w:right w:val="single" w:sz="6" w:space="0" w:color="000000"/>
                        </w:tcBorders>
                        <w:shd w:val="clear" w:color="auto" w:fill="auto"/>
                        <w:hideMark/>
                      </w:tcPr>
                      <w:p w14:paraId="6CAA23FC"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Horizontalni (u stepenima i minutima) i vertikalni opseg u vreme posmatranja uočenih ili procenjenih oblaka vulkanskog pepela ili, ako je baza nepoznata, vrh posmatranih ili procenjenih oblaka vulkanskog pepela</w:t>
                        </w:r>
                      </w:p>
                    </w:tc>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14:paraId="56336385" w14:textId="77777777" w:rsidR="009E2940" w:rsidRPr="0084008D" w:rsidRDefault="009E2940" w:rsidP="0084008D">
                        <w:pPr>
                          <w:spacing w:before="60" w:after="60" w:line="240" w:lineRule="auto"/>
                          <w:rPr>
                            <w:rFonts w:ascii="Times New Roman" w:eastAsia="Times New Roman" w:hAnsi="Times New Roman" w:cs="Times New Roman"/>
                            <w:sz w:val="24"/>
                            <w:szCs w:val="24"/>
                            <w:lang w:val="fr-FR"/>
                          </w:rPr>
                        </w:pPr>
                        <w:r w:rsidRPr="0084008D">
                          <w:rPr>
                            <w:rFonts w:ascii="Times New Roman" w:eastAsia="Times New Roman" w:hAnsi="Times New Roman" w:cs="Times New Roman"/>
                            <w:sz w:val="24"/>
                            <w:szCs w:val="24"/>
                            <w:lang w:val="fr-FR"/>
                          </w:rPr>
                          <w:t>OBS VA CLD </w:t>
                        </w:r>
                        <w:r w:rsidRPr="0084008D">
                          <w:rPr>
                            <w:rFonts w:ascii="Times New Roman" w:eastAsia="Times New Roman" w:hAnsi="Times New Roman" w:cs="Times New Roman"/>
                            <w:i/>
                            <w:iCs/>
                            <w:sz w:val="24"/>
                            <w:szCs w:val="24"/>
                            <w:lang w:val="fr-FR"/>
                          </w:rPr>
                          <w:t>ili</w:t>
                        </w:r>
                        <w:r w:rsidRPr="0084008D">
                          <w:rPr>
                            <w:rFonts w:ascii="Times New Roman" w:eastAsia="Times New Roman" w:hAnsi="Times New Roman" w:cs="Times New Roman"/>
                            <w:sz w:val="24"/>
                            <w:szCs w:val="24"/>
                            <w:lang w:val="fr-FR"/>
                          </w:rPr>
                          <w:t> EST VA CLD:</w:t>
                        </w:r>
                      </w:p>
                    </w:tc>
                    <w:tc>
                      <w:tcPr>
                        <w:tcW w:w="6798" w:type="dxa"/>
                        <w:tcBorders>
                          <w:top w:val="single" w:sz="6" w:space="0" w:color="000000"/>
                          <w:left w:val="single" w:sz="6" w:space="0" w:color="000000"/>
                          <w:bottom w:val="single" w:sz="6" w:space="0" w:color="000000"/>
                          <w:right w:val="single" w:sz="6" w:space="0" w:color="000000"/>
                        </w:tcBorders>
                        <w:shd w:val="clear" w:color="auto" w:fill="auto"/>
                        <w:hideMark/>
                      </w:tcPr>
                      <w:p w14:paraId="0C7DD197" w14:textId="77777777" w:rsidR="009E2940" w:rsidRPr="0084008D" w:rsidRDefault="009E2940" w:rsidP="0084008D">
                        <w:pPr>
                          <w:spacing w:before="60" w:after="60" w:line="240" w:lineRule="auto"/>
                          <w:rPr>
                            <w:rFonts w:ascii="Times New Roman" w:eastAsia="Times New Roman" w:hAnsi="Times New Roman" w:cs="Times New Roman"/>
                            <w:sz w:val="24"/>
                            <w:szCs w:val="24"/>
                            <w:lang w:val="fr-FR"/>
                          </w:rPr>
                        </w:pPr>
                        <w:r w:rsidRPr="0084008D">
                          <w:rPr>
                            <w:rFonts w:ascii="Times New Roman" w:eastAsia="Times New Roman" w:hAnsi="Times New Roman" w:cs="Times New Roman"/>
                            <w:sz w:val="24"/>
                            <w:szCs w:val="24"/>
                            <w:lang w:val="fr-FR"/>
                          </w:rPr>
                          <w:t>TOP FLnnn </w:t>
                        </w:r>
                        <w:r w:rsidRPr="0084008D">
                          <w:rPr>
                            <w:rFonts w:ascii="Times New Roman" w:eastAsia="Times New Roman" w:hAnsi="Times New Roman" w:cs="Times New Roman"/>
                            <w:i/>
                            <w:iCs/>
                            <w:sz w:val="24"/>
                            <w:szCs w:val="24"/>
                            <w:lang w:val="fr-FR"/>
                          </w:rPr>
                          <w:t>ili</w:t>
                        </w:r>
                        <w:r w:rsidRPr="0084008D">
                          <w:rPr>
                            <w:rFonts w:ascii="Times New Roman" w:eastAsia="Times New Roman" w:hAnsi="Times New Roman" w:cs="Times New Roman"/>
                            <w:sz w:val="24"/>
                            <w:szCs w:val="24"/>
                            <w:lang w:val="fr-FR"/>
                          </w:rPr>
                          <w:t> SFC/FLnnn </w:t>
                        </w:r>
                        <w:r w:rsidRPr="0084008D">
                          <w:rPr>
                            <w:rFonts w:ascii="Times New Roman" w:eastAsia="Times New Roman" w:hAnsi="Times New Roman" w:cs="Times New Roman"/>
                            <w:i/>
                            <w:iCs/>
                            <w:sz w:val="24"/>
                            <w:szCs w:val="24"/>
                            <w:lang w:val="fr-FR"/>
                          </w:rPr>
                          <w:t>ili</w:t>
                        </w:r>
                        <w:r w:rsidRPr="0084008D">
                          <w:rPr>
                            <w:rFonts w:ascii="Times New Roman" w:eastAsia="Times New Roman" w:hAnsi="Times New Roman" w:cs="Times New Roman"/>
                            <w:sz w:val="24"/>
                            <w:szCs w:val="24"/>
                            <w:lang w:val="fr-FR"/>
                          </w:rPr>
                          <w:t> FLnnn/nnn [nnKM WID LINE BTN (nnNM WID LINE BTN)] Nnn[nn] </w:t>
                        </w:r>
                        <w:r w:rsidRPr="0084008D">
                          <w:rPr>
                            <w:rFonts w:ascii="Times New Roman" w:eastAsia="Times New Roman" w:hAnsi="Times New Roman" w:cs="Times New Roman"/>
                            <w:i/>
                            <w:iCs/>
                            <w:sz w:val="24"/>
                            <w:szCs w:val="24"/>
                            <w:lang w:val="fr-FR"/>
                          </w:rPr>
                          <w:t>ili</w:t>
                        </w:r>
                        <w:r w:rsidRPr="0084008D">
                          <w:rPr>
                            <w:rFonts w:ascii="Times New Roman" w:eastAsia="Times New Roman" w:hAnsi="Times New Roman" w:cs="Times New Roman"/>
                            <w:sz w:val="24"/>
                            <w:szCs w:val="24"/>
                            <w:lang w:val="fr-FR"/>
                          </w:rPr>
                          <w:t> Snn[nn] Wnnn[nn] </w:t>
                        </w:r>
                        <w:r w:rsidRPr="0084008D">
                          <w:rPr>
                            <w:rFonts w:ascii="Times New Roman" w:eastAsia="Times New Roman" w:hAnsi="Times New Roman" w:cs="Times New Roman"/>
                            <w:i/>
                            <w:iCs/>
                            <w:sz w:val="24"/>
                            <w:szCs w:val="24"/>
                            <w:lang w:val="fr-FR"/>
                          </w:rPr>
                          <w:t>ili</w:t>
                        </w:r>
                        <w:r w:rsidRPr="0084008D">
                          <w:rPr>
                            <w:rFonts w:ascii="Times New Roman" w:eastAsia="Times New Roman" w:hAnsi="Times New Roman" w:cs="Times New Roman"/>
                            <w:sz w:val="24"/>
                            <w:szCs w:val="24"/>
                            <w:lang w:val="fr-FR"/>
                          </w:rPr>
                          <w:t> Ennn[nn] – Nnn[nn] </w:t>
                        </w:r>
                        <w:r w:rsidRPr="0084008D">
                          <w:rPr>
                            <w:rFonts w:ascii="Times New Roman" w:eastAsia="Times New Roman" w:hAnsi="Times New Roman" w:cs="Times New Roman"/>
                            <w:i/>
                            <w:iCs/>
                            <w:sz w:val="24"/>
                            <w:szCs w:val="24"/>
                            <w:lang w:val="fr-FR"/>
                          </w:rPr>
                          <w:t>ili</w:t>
                        </w:r>
                        <w:r w:rsidRPr="0084008D">
                          <w:rPr>
                            <w:rFonts w:ascii="Times New Roman" w:eastAsia="Times New Roman" w:hAnsi="Times New Roman" w:cs="Times New Roman"/>
                            <w:sz w:val="24"/>
                            <w:szCs w:val="24"/>
                            <w:lang w:val="fr-FR"/>
                          </w:rPr>
                          <w:t> Snn[nn] Wnnn[nn] </w:t>
                        </w:r>
                        <w:r w:rsidRPr="0084008D">
                          <w:rPr>
                            <w:rFonts w:ascii="Times New Roman" w:eastAsia="Times New Roman" w:hAnsi="Times New Roman" w:cs="Times New Roman"/>
                            <w:i/>
                            <w:iCs/>
                            <w:sz w:val="24"/>
                            <w:szCs w:val="24"/>
                            <w:lang w:val="fr-FR"/>
                          </w:rPr>
                          <w:t>ili</w:t>
                        </w:r>
                        <w:r w:rsidRPr="0084008D">
                          <w:rPr>
                            <w:rFonts w:ascii="Times New Roman" w:eastAsia="Times New Roman" w:hAnsi="Times New Roman" w:cs="Times New Roman"/>
                            <w:sz w:val="24"/>
                            <w:szCs w:val="24"/>
                            <w:lang w:val="fr-FR"/>
                          </w:rPr>
                          <w:t> Ennn[nn][– Nnn[nn] </w:t>
                        </w:r>
                        <w:r w:rsidRPr="0084008D">
                          <w:rPr>
                            <w:rFonts w:ascii="Times New Roman" w:eastAsia="Times New Roman" w:hAnsi="Times New Roman" w:cs="Times New Roman"/>
                            <w:i/>
                            <w:iCs/>
                            <w:sz w:val="24"/>
                            <w:szCs w:val="24"/>
                            <w:lang w:val="fr-FR"/>
                          </w:rPr>
                          <w:t>ili</w:t>
                        </w:r>
                        <w:r w:rsidRPr="0084008D">
                          <w:rPr>
                            <w:rFonts w:ascii="Times New Roman" w:eastAsia="Times New Roman" w:hAnsi="Times New Roman" w:cs="Times New Roman"/>
                            <w:sz w:val="24"/>
                            <w:szCs w:val="24"/>
                            <w:lang w:val="fr-FR"/>
                          </w:rPr>
                          <w:t> Snn[nn] Wnnn[nn] </w:t>
                        </w:r>
                        <w:r w:rsidRPr="0084008D">
                          <w:rPr>
                            <w:rFonts w:ascii="Times New Roman" w:eastAsia="Times New Roman" w:hAnsi="Times New Roman" w:cs="Times New Roman"/>
                            <w:i/>
                            <w:iCs/>
                            <w:sz w:val="24"/>
                            <w:szCs w:val="24"/>
                            <w:lang w:val="fr-FR"/>
                          </w:rPr>
                          <w:t>ili</w:t>
                        </w:r>
                        <w:r w:rsidRPr="0084008D">
                          <w:rPr>
                            <w:rFonts w:ascii="Times New Roman" w:eastAsia="Times New Roman" w:hAnsi="Times New Roman" w:cs="Times New Roman"/>
                            <w:sz w:val="24"/>
                            <w:szCs w:val="24"/>
                            <w:lang w:val="fr-FR"/>
                          </w:rPr>
                          <w:t> Ennn[nn] – Nnn[nn] </w:t>
                        </w:r>
                        <w:r w:rsidRPr="0084008D">
                          <w:rPr>
                            <w:rFonts w:ascii="Times New Roman" w:eastAsia="Times New Roman" w:hAnsi="Times New Roman" w:cs="Times New Roman"/>
                            <w:i/>
                            <w:iCs/>
                            <w:sz w:val="24"/>
                            <w:szCs w:val="24"/>
                            <w:lang w:val="fr-FR"/>
                          </w:rPr>
                          <w:t>ili</w:t>
                        </w:r>
                        <w:r w:rsidRPr="0084008D">
                          <w:rPr>
                            <w:rFonts w:ascii="Times New Roman" w:eastAsia="Times New Roman" w:hAnsi="Times New Roman" w:cs="Times New Roman"/>
                            <w:sz w:val="24"/>
                            <w:szCs w:val="24"/>
                            <w:lang w:val="fr-FR"/>
                          </w:rPr>
                          <w:t> Snn[nn] Wnnn[nn] </w:t>
                        </w:r>
                        <w:r w:rsidRPr="0084008D">
                          <w:rPr>
                            <w:rFonts w:ascii="Times New Roman" w:eastAsia="Times New Roman" w:hAnsi="Times New Roman" w:cs="Times New Roman"/>
                            <w:i/>
                            <w:iCs/>
                            <w:sz w:val="24"/>
                            <w:szCs w:val="24"/>
                            <w:lang w:val="fr-FR"/>
                          </w:rPr>
                          <w:t>ili</w:t>
                        </w:r>
                        <w:r w:rsidRPr="0084008D">
                          <w:rPr>
                            <w:rFonts w:ascii="Times New Roman" w:eastAsia="Times New Roman" w:hAnsi="Times New Roman" w:cs="Times New Roman"/>
                            <w:sz w:val="24"/>
                            <w:szCs w:val="24"/>
                            <w:lang w:val="fr-FR"/>
                          </w:rPr>
                          <w:t> Ennn[nn] – Nnn[nn] </w:t>
                        </w:r>
                        <w:r w:rsidRPr="0084008D">
                          <w:rPr>
                            <w:rFonts w:ascii="Times New Roman" w:eastAsia="Times New Roman" w:hAnsi="Times New Roman" w:cs="Times New Roman"/>
                            <w:i/>
                            <w:iCs/>
                            <w:sz w:val="24"/>
                            <w:szCs w:val="24"/>
                            <w:lang w:val="fr-FR"/>
                          </w:rPr>
                          <w:t>ili</w:t>
                        </w:r>
                        <w:r w:rsidRPr="0084008D">
                          <w:rPr>
                            <w:rFonts w:ascii="Times New Roman" w:eastAsia="Times New Roman" w:hAnsi="Times New Roman" w:cs="Times New Roman"/>
                            <w:sz w:val="24"/>
                            <w:szCs w:val="24"/>
                            <w:lang w:val="fr-FR"/>
                          </w:rPr>
                          <w:t> Snn[nn] Wnnn[nn] </w:t>
                        </w:r>
                        <w:r w:rsidRPr="0084008D">
                          <w:rPr>
                            <w:rFonts w:ascii="Times New Roman" w:eastAsia="Times New Roman" w:hAnsi="Times New Roman" w:cs="Times New Roman"/>
                            <w:i/>
                            <w:iCs/>
                            <w:sz w:val="24"/>
                            <w:szCs w:val="24"/>
                            <w:lang w:val="fr-FR"/>
                          </w:rPr>
                          <w:t>ili</w:t>
                        </w:r>
                        <w:r w:rsidRPr="0084008D">
                          <w:rPr>
                            <w:rFonts w:ascii="Times New Roman" w:eastAsia="Times New Roman" w:hAnsi="Times New Roman" w:cs="Times New Roman"/>
                            <w:sz w:val="24"/>
                            <w:szCs w:val="24"/>
                            <w:lang w:val="fr-FR"/>
                          </w:rPr>
                          <w:t> Ennn[nn]]</w:t>
                        </w:r>
                      </w:p>
                      <w:p w14:paraId="51DE5363" w14:textId="77777777" w:rsidR="009E2940" w:rsidRPr="0084008D" w:rsidRDefault="009E2940" w:rsidP="0084008D">
                        <w:pPr>
                          <w:spacing w:before="60" w:after="60" w:line="240" w:lineRule="auto"/>
                          <w:rPr>
                            <w:rFonts w:ascii="Times New Roman" w:eastAsia="Times New Roman" w:hAnsi="Times New Roman" w:cs="Times New Roman"/>
                            <w:sz w:val="24"/>
                            <w:szCs w:val="24"/>
                            <w:lang w:val="pt-PT"/>
                          </w:rPr>
                        </w:pPr>
                        <w:r w:rsidRPr="0084008D">
                          <w:rPr>
                            <w:rFonts w:ascii="Times New Roman" w:eastAsia="Times New Roman" w:hAnsi="Times New Roman" w:cs="Times New Roman"/>
                            <w:sz w:val="24"/>
                            <w:szCs w:val="24"/>
                            <w:lang w:val="pt-PT"/>
                          </w:rPr>
                          <w:t>MOV N nnKMH (</w:t>
                        </w:r>
                        <w:r w:rsidRPr="0084008D">
                          <w:rPr>
                            <w:rFonts w:ascii="Times New Roman" w:eastAsia="Times New Roman" w:hAnsi="Times New Roman" w:cs="Times New Roman"/>
                            <w:i/>
                            <w:iCs/>
                            <w:sz w:val="24"/>
                            <w:szCs w:val="24"/>
                            <w:lang w:val="pt-PT"/>
                          </w:rPr>
                          <w:t>ili</w:t>
                        </w:r>
                        <w:r w:rsidRPr="0084008D">
                          <w:rPr>
                            <w:rFonts w:ascii="Times New Roman" w:eastAsia="Times New Roman" w:hAnsi="Times New Roman" w:cs="Times New Roman"/>
                            <w:sz w:val="24"/>
                            <w:szCs w:val="24"/>
                            <w:lang w:val="pt-PT"/>
                          </w:rPr>
                          <w:t> KT) </w:t>
                        </w:r>
                        <w:r w:rsidRPr="0084008D">
                          <w:rPr>
                            <w:rFonts w:ascii="Times New Roman" w:eastAsia="Times New Roman" w:hAnsi="Times New Roman" w:cs="Times New Roman"/>
                            <w:i/>
                            <w:iCs/>
                            <w:sz w:val="24"/>
                            <w:szCs w:val="24"/>
                            <w:lang w:val="pt-PT"/>
                          </w:rPr>
                          <w:t>ili</w:t>
                        </w:r>
                      </w:p>
                      <w:p w14:paraId="5931EC62" w14:textId="77777777" w:rsidR="009E2940" w:rsidRPr="0084008D" w:rsidRDefault="009E2940" w:rsidP="0084008D">
                        <w:pPr>
                          <w:spacing w:before="60" w:after="60" w:line="240" w:lineRule="auto"/>
                          <w:rPr>
                            <w:rFonts w:ascii="Times New Roman" w:eastAsia="Times New Roman" w:hAnsi="Times New Roman" w:cs="Times New Roman"/>
                            <w:sz w:val="24"/>
                            <w:szCs w:val="24"/>
                            <w:lang w:val="fr-FR"/>
                          </w:rPr>
                        </w:pPr>
                        <w:r w:rsidRPr="0084008D">
                          <w:rPr>
                            <w:rFonts w:ascii="Times New Roman" w:eastAsia="Times New Roman" w:hAnsi="Times New Roman" w:cs="Times New Roman"/>
                            <w:sz w:val="24"/>
                            <w:szCs w:val="24"/>
                            <w:lang w:val="fr-FR"/>
                          </w:rPr>
                          <w:t>MOV NE nnKMH (</w:t>
                        </w:r>
                        <w:r w:rsidRPr="0084008D">
                          <w:rPr>
                            <w:rFonts w:ascii="Times New Roman" w:eastAsia="Times New Roman" w:hAnsi="Times New Roman" w:cs="Times New Roman"/>
                            <w:i/>
                            <w:iCs/>
                            <w:sz w:val="24"/>
                            <w:szCs w:val="24"/>
                            <w:lang w:val="fr-FR"/>
                          </w:rPr>
                          <w:t>ili</w:t>
                        </w:r>
                        <w:r w:rsidRPr="0084008D">
                          <w:rPr>
                            <w:rFonts w:ascii="Times New Roman" w:eastAsia="Times New Roman" w:hAnsi="Times New Roman" w:cs="Times New Roman"/>
                            <w:sz w:val="24"/>
                            <w:szCs w:val="24"/>
                            <w:lang w:val="fr-FR"/>
                          </w:rPr>
                          <w:t> KT) </w:t>
                        </w:r>
                        <w:r w:rsidRPr="0084008D">
                          <w:rPr>
                            <w:rFonts w:ascii="Times New Roman" w:eastAsia="Times New Roman" w:hAnsi="Times New Roman" w:cs="Times New Roman"/>
                            <w:i/>
                            <w:iCs/>
                            <w:sz w:val="24"/>
                            <w:szCs w:val="24"/>
                            <w:lang w:val="fr-FR"/>
                          </w:rPr>
                          <w:t>ili</w:t>
                        </w:r>
                      </w:p>
                      <w:p w14:paraId="6B464942" w14:textId="77777777" w:rsidR="009E2940" w:rsidRPr="0084008D" w:rsidRDefault="009E2940" w:rsidP="0084008D">
                        <w:pPr>
                          <w:spacing w:before="60" w:after="60" w:line="240" w:lineRule="auto"/>
                          <w:rPr>
                            <w:rFonts w:ascii="Times New Roman" w:eastAsia="Times New Roman" w:hAnsi="Times New Roman" w:cs="Times New Roman"/>
                            <w:sz w:val="24"/>
                            <w:szCs w:val="24"/>
                            <w:lang w:val="pt-PT"/>
                          </w:rPr>
                        </w:pPr>
                        <w:r w:rsidRPr="0084008D">
                          <w:rPr>
                            <w:rFonts w:ascii="Times New Roman" w:eastAsia="Times New Roman" w:hAnsi="Times New Roman" w:cs="Times New Roman"/>
                            <w:sz w:val="24"/>
                            <w:szCs w:val="24"/>
                            <w:lang w:val="pt-PT"/>
                          </w:rPr>
                          <w:t>MOV E nnKMH (</w:t>
                        </w:r>
                        <w:r w:rsidRPr="0084008D">
                          <w:rPr>
                            <w:rFonts w:ascii="Times New Roman" w:eastAsia="Times New Roman" w:hAnsi="Times New Roman" w:cs="Times New Roman"/>
                            <w:i/>
                            <w:iCs/>
                            <w:sz w:val="24"/>
                            <w:szCs w:val="24"/>
                            <w:lang w:val="pt-PT"/>
                          </w:rPr>
                          <w:t>ili</w:t>
                        </w:r>
                        <w:r w:rsidRPr="0084008D">
                          <w:rPr>
                            <w:rFonts w:ascii="Times New Roman" w:eastAsia="Times New Roman" w:hAnsi="Times New Roman" w:cs="Times New Roman"/>
                            <w:sz w:val="24"/>
                            <w:szCs w:val="24"/>
                            <w:lang w:val="pt-PT"/>
                          </w:rPr>
                          <w:t> KT) </w:t>
                        </w:r>
                        <w:r w:rsidRPr="0084008D">
                          <w:rPr>
                            <w:rFonts w:ascii="Times New Roman" w:eastAsia="Times New Roman" w:hAnsi="Times New Roman" w:cs="Times New Roman"/>
                            <w:i/>
                            <w:iCs/>
                            <w:sz w:val="24"/>
                            <w:szCs w:val="24"/>
                            <w:lang w:val="pt-PT"/>
                          </w:rPr>
                          <w:t>ili</w:t>
                        </w:r>
                      </w:p>
                      <w:p w14:paraId="02756B22" w14:textId="77777777" w:rsidR="009E2940" w:rsidRPr="0084008D" w:rsidRDefault="009E2940" w:rsidP="0084008D">
                        <w:pPr>
                          <w:spacing w:before="60" w:after="60" w:line="240" w:lineRule="auto"/>
                          <w:rPr>
                            <w:rFonts w:ascii="Times New Roman" w:eastAsia="Times New Roman" w:hAnsi="Times New Roman" w:cs="Times New Roman"/>
                            <w:sz w:val="24"/>
                            <w:szCs w:val="24"/>
                            <w:lang w:val="pt-PT"/>
                          </w:rPr>
                        </w:pPr>
                        <w:r w:rsidRPr="0084008D">
                          <w:rPr>
                            <w:rFonts w:ascii="Times New Roman" w:eastAsia="Times New Roman" w:hAnsi="Times New Roman" w:cs="Times New Roman"/>
                            <w:sz w:val="24"/>
                            <w:szCs w:val="24"/>
                            <w:lang w:val="pt-PT"/>
                          </w:rPr>
                          <w:t>MOV SE nnKMH (</w:t>
                        </w:r>
                        <w:r w:rsidRPr="0084008D">
                          <w:rPr>
                            <w:rFonts w:ascii="Times New Roman" w:eastAsia="Times New Roman" w:hAnsi="Times New Roman" w:cs="Times New Roman"/>
                            <w:i/>
                            <w:iCs/>
                            <w:sz w:val="24"/>
                            <w:szCs w:val="24"/>
                            <w:lang w:val="pt-PT"/>
                          </w:rPr>
                          <w:t>ili</w:t>
                        </w:r>
                        <w:r w:rsidRPr="0084008D">
                          <w:rPr>
                            <w:rFonts w:ascii="Times New Roman" w:eastAsia="Times New Roman" w:hAnsi="Times New Roman" w:cs="Times New Roman"/>
                            <w:sz w:val="24"/>
                            <w:szCs w:val="24"/>
                            <w:lang w:val="pt-PT"/>
                          </w:rPr>
                          <w:t> KT) </w:t>
                        </w:r>
                        <w:r w:rsidRPr="0084008D">
                          <w:rPr>
                            <w:rFonts w:ascii="Times New Roman" w:eastAsia="Times New Roman" w:hAnsi="Times New Roman" w:cs="Times New Roman"/>
                            <w:i/>
                            <w:iCs/>
                            <w:sz w:val="24"/>
                            <w:szCs w:val="24"/>
                            <w:lang w:val="pt-PT"/>
                          </w:rPr>
                          <w:t>ili</w:t>
                        </w:r>
                      </w:p>
                      <w:p w14:paraId="6D9B9818" w14:textId="77777777" w:rsidR="009E2940" w:rsidRPr="0084008D" w:rsidRDefault="009E2940" w:rsidP="0084008D">
                        <w:pPr>
                          <w:spacing w:before="60" w:after="60" w:line="240" w:lineRule="auto"/>
                          <w:rPr>
                            <w:rFonts w:ascii="Times New Roman" w:eastAsia="Times New Roman" w:hAnsi="Times New Roman" w:cs="Times New Roman"/>
                            <w:sz w:val="24"/>
                            <w:szCs w:val="24"/>
                            <w:lang w:val="pt-PT"/>
                          </w:rPr>
                        </w:pPr>
                        <w:r w:rsidRPr="0084008D">
                          <w:rPr>
                            <w:rFonts w:ascii="Times New Roman" w:eastAsia="Times New Roman" w:hAnsi="Times New Roman" w:cs="Times New Roman"/>
                            <w:sz w:val="24"/>
                            <w:szCs w:val="24"/>
                            <w:lang w:val="pt-PT"/>
                          </w:rPr>
                          <w:t>MOV S nnKMH (</w:t>
                        </w:r>
                        <w:r w:rsidRPr="0084008D">
                          <w:rPr>
                            <w:rFonts w:ascii="Times New Roman" w:eastAsia="Times New Roman" w:hAnsi="Times New Roman" w:cs="Times New Roman"/>
                            <w:i/>
                            <w:iCs/>
                            <w:sz w:val="24"/>
                            <w:szCs w:val="24"/>
                            <w:lang w:val="pt-PT"/>
                          </w:rPr>
                          <w:t>ili</w:t>
                        </w:r>
                        <w:r w:rsidRPr="0084008D">
                          <w:rPr>
                            <w:rFonts w:ascii="Times New Roman" w:eastAsia="Times New Roman" w:hAnsi="Times New Roman" w:cs="Times New Roman"/>
                            <w:sz w:val="24"/>
                            <w:szCs w:val="24"/>
                            <w:lang w:val="pt-PT"/>
                          </w:rPr>
                          <w:t> KT) </w:t>
                        </w:r>
                        <w:r w:rsidRPr="0084008D">
                          <w:rPr>
                            <w:rFonts w:ascii="Times New Roman" w:eastAsia="Times New Roman" w:hAnsi="Times New Roman" w:cs="Times New Roman"/>
                            <w:i/>
                            <w:iCs/>
                            <w:sz w:val="24"/>
                            <w:szCs w:val="24"/>
                            <w:lang w:val="pt-PT"/>
                          </w:rPr>
                          <w:t>ili</w:t>
                        </w:r>
                      </w:p>
                      <w:p w14:paraId="0526B906" w14:textId="77777777" w:rsidR="009E2940" w:rsidRPr="0084008D" w:rsidRDefault="009E2940" w:rsidP="0084008D">
                        <w:pPr>
                          <w:spacing w:before="60" w:after="60" w:line="240" w:lineRule="auto"/>
                          <w:rPr>
                            <w:rFonts w:ascii="Times New Roman" w:eastAsia="Times New Roman" w:hAnsi="Times New Roman" w:cs="Times New Roman"/>
                            <w:sz w:val="24"/>
                            <w:szCs w:val="24"/>
                            <w:lang w:val="pt-PT"/>
                          </w:rPr>
                        </w:pPr>
                        <w:r w:rsidRPr="0084008D">
                          <w:rPr>
                            <w:rFonts w:ascii="Times New Roman" w:eastAsia="Times New Roman" w:hAnsi="Times New Roman" w:cs="Times New Roman"/>
                            <w:sz w:val="24"/>
                            <w:szCs w:val="24"/>
                            <w:lang w:val="pt-PT"/>
                          </w:rPr>
                          <w:t>MOV SW nnKMH (</w:t>
                        </w:r>
                        <w:r w:rsidRPr="0084008D">
                          <w:rPr>
                            <w:rFonts w:ascii="Times New Roman" w:eastAsia="Times New Roman" w:hAnsi="Times New Roman" w:cs="Times New Roman"/>
                            <w:i/>
                            <w:iCs/>
                            <w:sz w:val="24"/>
                            <w:szCs w:val="24"/>
                            <w:lang w:val="pt-PT"/>
                          </w:rPr>
                          <w:t>ili</w:t>
                        </w:r>
                        <w:r w:rsidRPr="0084008D">
                          <w:rPr>
                            <w:rFonts w:ascii="Times New Roman" w:eastAsia="Times New Roman" w:hAnsi="Times New Roman" w:cs="Times New Roman"/>
                            <w:sz w:val="24"/>
                            <w:szCs w:val="24"/>
                            <w:lang w:val="pt-PT"/>
                          </w:rPr>
                          <w:t> KT) </w:t>
                        </w:r>
                        <w:r w:rsidRPr="0084008D">
                          <w:rPr>
                            <w:rFonts w:ascii="Times New Roman" w:eastAsia="Times New Roman" w:hAnsi="Times New Roman" w:cs="Times New Roman"/>
                            <w:i/>
                            <w:iCs/>
                            <w:sz w:val="24"/>
                            <w:szCs w:val="24"/>
                            <w:lang w:val="pt-PT"/>
                          </w:rPr>
                          <w:t>ili</w:t>
                        </w:r>
                      </w:p>
                      <w:p w14:paraId="3994DFBD" w14:textId="77777777" w:rsidR="009E2940" w:rsidRPr="0084008D" w:rsidRDefault="009E2940" w:rsidP="0084008D">
                        <w:pPr>
                          <w:spacing w:before="60" w:after="60" w:line="240" w:lineRule="auto"/>
                          <w:rPr>
                            <w:rFonts w:ascii="Times New Roman" w:eastAsia="Times New Roman" w:hAnsi="Times New Roman" w:cs="Times New Roman"/>
                            <w:sz w:val="24"/>
                            <w:szCs w:val="24"/>
                            <w:lang w:val="pt-PT"/>
                          </w:rPr>
                        </w:pPr>
                        <w:r w:rsidRPr="0084008D">
                          <w:rPr>
                            <w:rFonts w:ascii="Times New Roman" w:eastAsia="Times New Roman" w:hAnsi="Times New Roman" w:cs="Times New Roman"/>
                            <w:sz w:val="24"/>
                            <w:szCs w:val="24"/>
                            <w:lang w:val="pt-PT"/>
                          </w:rPr>
                          <w:t>MOV W nnKMH (</w:t>
                        </w:r>
                        <w:r w:rsidRPr="0084008D">
                          <w:rPr>
                            <w:rFonts w:ascii="Times New Roman" w:eastAsia="Times New Roman" w:hAnsi="Times New Roman" w:cs="Times New Roman"/>
                            <w:i/>
                            <w:iCs/>
                            <w:sz w:val="24"/>
                            <w:szCs w:val="24"/>
                            <w:lang w:val="pt-PT"/>
                          </w:rPr>
                          <w:t>ili</w:t>
                        </w:r>
                        <w:r w:rsidRPr="0084008D">
                          <w:rPr>
                            <w:rFonts w:ascii="Times New Roman" w:eastAsia="Times New Roman" w:hAnsi="Times New Roman" w:cs="Times New Roman"/>
                            <w:sz w:val="24"/>
                            <w:szCs w:val="24"/>
                            <w:lang w:val="pt-PT"/>
                          </w:rPr>
                          <w:t> KT) </w:t>
                        </w:r>
                        <w:r w:rsidRPr="0084008D">
                          <w:rPr>
                            <w:rFonts w:ascii="Times New Roman" w:eastAsia="Times New Roman" w:hAnsi="Times New Roman" w:cs="Times New Roman"/>
                            <w:i/>
                            <w:iCs/>
                            <w:sz w:val="24"/>
                            <w:szCs w:val="24"/>
                            <w:lang w:val="pt-PT"/>
                          </w:rPr>
                          <w:t>ili</w:t>
                        </w:r>
                      </w:p>
                      <w:p w14:paraId="1F583738"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MOV NW nnKMH (</w:t>
                        </w:r>
                        <w:r w:rsidRPr="0084008D">
                          <w:rPr>
                            <w:rFonts w:ascii="Times New Roman" w:eastAsia="Times New Roman" w:hAnsi="Times New Roman" w:cs="Times New Roman"/>
                            <w:i/>
                            <w:iCs/>
                            <w:sz w:val="24"/>
                            <w:szCs w:val="24"/>
                            <w:lang w:val="en-US"/>
                          </w:rPr>
                          <w:t>ili</w:t>
                        </w:r>
                        <w:r w:rsidRPr="0084008D">
                          <w:rPr>
                            <w:rFonts w:ascii="Times New Roman" w:eastAsia="Times New Roman" w:hAnsi="Times New Roman" w:cs="Times New Roman"/>
                            <w:sz w:val="24"/>
                            <w:szCs w:val="24"/>
                            <w:lang w:val="en-US"/>
                          </w:rPr>
                          <w:t> KT)</w:t>
                        </w:r>
                      </w:p>
                      <w:p w14:paraId="164B25DB" w14:textId="77777777" w:rsidR="009E2940" w:rsidRPr="0084008D" w:rsidRDefault="009E2940" w:rsidP="0084008D">
                        <w:pPr>
                          <w:spacing w:before="60" w:after="60" w:line="240" w:lineRule="auto"/>
                          <w:rPr>
                            <w:rFonts w:ascii="Times New Roman" w:eastAsia="Times New Roman" w:hAnsi="Times New Roman" w:cs="Times New Roman"/>
                            <w:sz w:val="24"/>
                            <w:szCs w:val="24"/>
                            <w:lang w:val="fr-FR"/>
                          </w:rPr>
                        </w:pPr>
                        <w:r w:rsidRPr="0084008D">
                          <w:rPr>
                            <w:rFonts w:ascii="Times New Roman" w:eastAsia="Times New Roman" w:hAnsi="Times New Roman" w:cs="Times New Roman"/>
                            <w:i/>
                            <w:iCs/>
                            <w:sz w:val="24"/>
                            <w:szCs w:val="24"/>
                            <w:lang w:val="fr-FR"/>
                          </w:rPr>
                          <w:t>ili</w:t>
                        </w:r>
                      </w:p>
                      <w:p w14:paraId="5BF7F31C" w14:textId="77777777" w:rsidR="009E2940" w:rsidRPr="0084008D" w:rsidRDefault="009E2940" w:rsidP="0084008D">
                        <w:pPr>
                          <w:spacing w:before="60" w:after="60" w:line="240" w:lineRule="auto"/>
                          <w:rPr>
                            <w:rFonts w:ascii="Times New Roman" w:eastAsia="Times New Roman" w:hAnsi="Times New Roman" w:cs="Times New Roman"/>
                            <w:sz w:val="24"/>
                            <w:szCs w:val="24"/>
                            <w:lang w:val="fr-FR"/>
                          </w:rPr>
                        </w:pPr>
                        <w:r w:rsidRPr="0084008D">
                          <w:rPr>
                            <w:rFonts w:ascii="Times New Roman" w:eastAsia="Times New Roman" w:hAnsi="Times New Roman" w:cs="Times New Roman"/>
                            <w:sz w:val="24"/>
                            <w:szCs w:val="24"/>
                            <w:lang w:val="fr-FR"/>
                          </w:rPr>
                          <w:t>VA NOT IDENTIFIABLE FM SATELLITE DATA</w:t>
                        </w:r>
                      </w:p>
                      <w:p w14:paraId="52366DFC" w14:textId="77777777" w:rsidR="009E2940" w:rsidRPr="0084008D" w:rsidRDefault="009E2940" w:rsidP="0084008D">
                        <w:pPr>
                          <w:spacing w:before="60" w:after="60" w:line="240" w:lineRule="auto"/>
                          <w:rPr>
                            <w:rFonts w:ascii="Times New Roman" w:eastAsia="Times New Roman" w:hAnsi="Times New Roman" w:cs="Times New Roman"/>
                            <w:sz w:val="24"/>
                            <w:szCs w:val="24"/>
                            <w:lang w:val="fr-FR"/>
                          </w:rPr>
                        </w:pPr>
                        <w:r w:rsidRPr="0084008D">
                          <w:rPr>
                            <w:rFonts w:ascii="Times New Roman" w:eastAsia="Times New Roman" w:hAnsi="Times New Roman" w:cs="Times New Roman"/>
                            <w:sz w:val="24"/>
                            <w:szCs w:val="24"/>
                            <w:lang w:val="fr-FR"/>
                          </w:rPr>
                          <w:t>WIND FLnnn/nnn nnn/nn[n]KT </w:t>
                        </w:r>
                        <w:hyperlink r:id="rId312" w:anchor="ntr25-L_2021289EN.01004101-E0003" w:history="1">
                          <w:r w:rsidRPr="0084008D">
                            <w:rPr>
                              <w:rFonts w:ascii="Times New Roman" w:eastAsia="Times New Roman" w:hAnsi="Times New Roman" w:cs="Times New Roman"/>
                              <w:sz w:val="24"/>
                              <w:szCs w:val="24"/>
                              <w:lang w:val="fr-FR"/>
                            </w:rPr>
                            <w:t> (</w:t>
                          </w:r>
                          <w:r w:rsidRPr="0084008D">
                            <w:rPr>
                              <w:rFonts w:ascii="Times New Roman" w:eastAsia="Times New Roman" w:hAnsi="Times New Roman" w:cs="Times New Roman"/>
                              <w:sz w:val="24"/>
                              <w:szCs w:val="24"/>
                              <w:vertAlign w:val="superscript"/>
                              <w:lang w:val="fr-FR"/>
                            </w:rPr>
                            <w:t>25</w:t>
                          </w:r>
                          <w:r w:rsidRPr="0084008D">
                            <w:rPr>
                              <w:rFonts w:ascii="Times New Roman" w:eastAsia="Times New Roman" w:hAnsi="Times New Roman" w:cs="Times New Roman"/>
                              <w:sz w:val="24"/>
                              <w:szCs w:val="24"/>
                              <w:lang w:val="fr-FR"/>
                            </w:rPr>
                            <w:t>)</w:t>
                          </w:r>
                        </w:hyperlink>
                        <w:r w:rsidRPr="0084008D">
                          <w:rPr>
                            <w:rFonts w:ascii="Times New Roman" w:eastAsia="Times New Roman" w:hAnsi="Times New Roman" w:cs="Times New Roman"/>
                            <w:sz w:val="24"/>
                            <w:szCs w:val="24"/>
                            <w:lang w:val="fr-FR"/>
                          </w:rPr>
                          <w:t> </w:t>
                        </w:r>
                        <w:r w:rsidRPr="0084008D">
                          <w:rPr>
                            <w:rFonts w:ascii="Times New Roman" w:eastAsia="Times New Roman" w:hAnsi="Times New Roman" w:cs="Times New Roman"/>
                            <w:i/>
                            <w:iCs/>
                            <w:sz w:val="24"/>
                            <w:szCs w:val="24"/>
                            <w:lang w:val="fr-FR"/>
                          </w:rPr>
                          <w:t>ili</w:t>
                        </w:r>
                        <w:r w:rsidRPr="0084008D">
                          <w:rPr>
                            <w:rFonts w:ascii="Times New Roman" w:eastAsia="Times New Roman" w:hAnsi="Times New Roman" w:cs="Times New Roman"/>
                            <w:sz w:val="24"/>
                            <w:szCs w:val="24"/>
                            <w:lang w:val="fr-FR"/>
                          </w:rPr>
                          <w:t> WIND FLnnn/nnn VRBnnKT </w:t>
                        </w:r>
                        <w:r w:rsidRPr="0084008D">
                          <w:rPr>
                            <w:rFonts w:ascii="Times New Roman" w:eastAsia="Times New Roman" w:hAnsi="Times New Roman" w:cs="Times New Roman"/>
                            <w:i/>
                            <w:iCs/>
                            <w:sz w:val="24"/>
                            <w:szCs w:val="24"/>
                            <w:lang w:val="fr-FR"/>
                          </w:rPr>
                          <w:t>ili</w:t>
                        </w:r>
                        <w:r w:rsidRPr="0084008D">
                          <w:rPr>
                            <w:rFonts w:ascii="Times New Roman" w:eastAsia="Times New Roman" w:hAnsi="Times New Roman" w:cs="Times New Roman"/>
                            <w:sz w:val="24"/>
                            <w:szCs w:val="24"/>
                            <w:lang w:val="fr-FR"/>
                          </w:rPr>
                          <w:t> WIND SFC/FLnnn nnn/nn[n]KT </w:t>
                        </w:r>
                        <w:r w:rsidRPr="0084008D">
                          <w:rPr>
                            <w:rFonts w:ascii="Times New Roman" w:eastAsia="Times New Roman" w:hAnsi="Times New Roman" w:cs="Times New Roman"/>
                            <w:i/>
                            <w:iCs/>
                            <w:sz w:val="24"/>
                            <w:szCs w:val="24"/>
                            <w:lang w:val="fr-FR"/>
                          </w:rPr>
                          <w:t>ili</w:t>
                        </w:r>
                        <w:r w:rsidRPr="0084008D">
                          <w:rPr>
                            <w:rFonts w:ascii="Times New Roman" w:eastAsia="Times New Roman" w:hAnsi="Times New Roman" w:cs="Times New Roman"/>
                            <w:sz w:val="24"/>
                            <w:szCs w:val="24"/>
                            <w:lang w:val="fr-FR"/>
                          </w:rPr>
                          <w:t> WIND SFC/FLnnn VRBnnKT</w:t>
                        </w:r>
                      </w:p>
                    </w:tc>
                  </w:tr>
                  <w:tr w:rsidR="009E2940" w:rsidRPr="0084008D" w14:paraId="162325FD" w14:textId="77777777" w:rsidTr="005107F1">
                    <w:tc>
                      <w:tcPr>
                        <w:tcW w:w="631" w:type="dxa"/>
                        <w:tcBorders>
                          <w:top w:val="single" w:sz="6" w:space="0" w:color="000000"/>
                          <w:left w:val="single" w:sz="6" w:space="0" w:color="000000"/>
                          <w:bottom w:val="single" w:sz="6" w:space="0" w:color="000000"/>
                          <w:right w:val="single" w:sz="6" w:space="0" w:color="000000"/>
                        </w:tcBorders>
                        <w:shd w:val="clear" w:color="auto" w:fill="auto"/>
                        <w:hideMark/>
                      </w:tcPr>
                      <w:p w14:paraId="0F06D9DF"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28</w:t>
                        </w:r>
                      </w:p>
                    </w:tc>
                    <w:tc>
                      <w:tcPr>
                        <w:tcW w:w="11840"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14E0FBA8"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Novi red</w:t>
                        </w:r>
                      </w:p>
                    </w:tc>
                  </w:tr>
                  <w:tr w:rsidR="009E2940" w:rsidRPr="0084008D" w14:paraId="1B351F60" w14:textId="77777777" w:rsidTr="005107F1">
                    <w:tc>
                      <w:tcPr>
                        <w:tcW w:w="631" w:type="dxa"/>
                        <w:tcBorders>
                          <w:top w:val="single" w:sz="6" w:space="0" w:color="000000"/>
                          <w:left w:val="single" w:sz="6" w:space="0" w:color="000000"/>
                          <w:bottom w:val="single" w:sz="6" w:space="0" w:color="000000"/>
                          <w:right w:val="single" w:sz="6" w:space="0" w:color="000000"/>
                        </w:tcBorders>
                        <w:shd w:val="clear" w:color="auto" w:fill="auto"/>
                        <w:hideMark/>
                      </w:tcPr>
                      <w:p w14:paraId="5D751919"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lastRenderedPageBreak/>
                          <w:t>29</w:t>
                        </w:r>
                      </w:p>
                    </w:tc>
                    <w:tc>
                      <w:tcPr>
                        <w:tcW w:w="1548" w:type="dxa"/>
                        <w:tcBorders>
                          <w:top w:val="single" w:sz="6" w:space="0" w:color="000000"/>
                          <w:left w:val="single" w:sz="6" w:space="0" w:color="000000"/>
                          <w:bottom w:val="single" w:sz="6" w:space="0" w:color="000000"/>
                          <w:right w:val="single" w:sz="6" w:space="0" w:color="000000"/>
                        </w:tcBorders>
                        <w:shd w:val="clear" w:color="auto" w:fill="auto"/>
                        <w:hideMark/>
                      </w:tcPr>
                      <w:p w14:paraId="7050CB24"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Prognozirana visina i položaj oblaka vulkanskog pepela (+ 6 HR) (M)</w:t>
                        </w:r>
                      </w:p>
                    </w:tc>
                    <w:tc>
                      <w:tcPr>
                        <w:tcW w:w="2279" w:type="dxa"/>
                        <w:tcBorders>
                          <w:top w:val="single" w:sz="6" w:space="0" w:color="000000"/>
                          <w:left w:val="single" w:sz="6" w:space="0" w:color="000000"/>
                          <w:bottom w:val="single" w:sz="6" w:space="0" w:color="000000"/>
                          <w:right w:val="single" w:sz="6" w:space="0" w:color="000000"/>
                        </w:tcBorders>
                        <w:shd w:val="clear" w:color="auto" w:fill="auto"/>
                        <w:hideMark/>
                      </w:tcPr>
                      <w:p w14:paraId="668E15F8"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Dan i vreme (u UTC) (6 sati od „Vremena posmatranja (ili procene) oblaka vulkanskog pepela“ datog u tački 12)</w:t>
                        </w:r>
                      </w:p>
                      <w:p w14:paraId="73EDA887"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Prognozirana visina i položaj (u stepenima i minutima) za svaku masu oblaka vulkanskog pepela za to fiksno važeće vreme</w:t>
                        </w:r>
                      </w:p>
                    </w:tc>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14:paraId="7F673049"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FCST VA CLD +6 HR:</w:t>
                        </w:r>
                      </w:p>
                    </w:tc>
                    <w:tc>
                      <w:tcPr>
                        <w:tcW w:w="6798" w:type="dxa"/>
                        <w:tcBorders>
                          <w:top w:val="single" w:sz="6" w:space="0" w:color="000000"/>
                          <w:left w:val="single" w:sz="6" w:space="0" w:color="000000"/>
                          <w:bottom w:val="single" w:sz="6" w:space="0" w:color="000000"/>
                          <w:right w:val="single" w:sz="6" w:space="0" w:color="000000"/>
                        </w:tcBorders>
                        <w:shd w:val="clear" w:color="auto" w:fill="auto"/>
                        <w:hideMark/>
                      </w:tcPr>
                      <w:p w14:paraId="34B45A6E"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nn/nnnnZ</w:t>
                        </w:r>
                      </w:p>
                      <w:p w14:paraId="05FDF5D2"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SFC </w:t>
                        </w:r>
                        <w:r w:rsidRPr="0084008D">
                          <w:rPr>
                            <w:rFonts w:ascii="Times New Roman" w:eastAsia="Times New Roman" w:hAnsi="Times New Roman" w:cs="Times New Roman"/>
                            <w:i/>
                            <w:iCs/>
                            <w:sz w:val="24"/>
                            <w:szCs w:val="24"/>
                            <w:lang w:val="en-US"/>
                          </w:rPr>
                          <w:t>ili</w:t>
                        </w:r>
                        <w:r w:rsidRPr="0084008D">
                          <w:rPr>
                            <w:rFonts w:ascii="Times New Roman" w:eastAsia="Times New Roman" w:hAnsi="Times New Roman" w:cs="Times New Roman"/>
                            <w:sz w:val="24"/>
                            <w:szCs w:val="24"/>
                            <w:lang w:val="en-US"/>
                          </w:rPr>
                          <w:t> FLnnn/[FL]nnn [nnKM WID LINE BTN (nnNM WID LINE BTN)]Nnn[nn] </w:t>
                        </w:r>
                        <w:r w:rsidRPr="0084008D">
                          <w:rPr>
                            <w:rFonts w:ascii="Times New Roman" w:eastAsia="Times New Roman" w:hAnsi="Times New Roman" w:cs="Times New Roman"/>
                            <w:i/>
                            <w:iCs/>
                            <w:sz w:val="24"/>
                            <w:szCs w:val="24"/>
                            <w:lang w:val="en-US"/>
                          </w:rPr>
                          <w:t>ili</w:t>
                        </w:r>
                        <w:r w:rsidRPr="0084008D">
                          <w:rPr>
                            <w:rFonts w:ascii="Times New Roman" w:eastAsia="Times New Roman" w:hAnsi="Times New Roman" w:cs="Times New Roman"/>
                            <w:sz w:val="24"/>
                            <w:szCs w:val="24"/>
                            <w:lang w:val="en-US"/>
                          </w:rPr>
                          <w:t> Snn[nn] Wnnn[nn] </w:t>
                        </w:r>
                        <w:r w:rsidRPr="0084008D">
                          <w:rPr>
                            <w:rFonts w:ascii="Times New Roman" w:eastAsia="Times New Roman" w:hAnsi="Times New Roman" w:cs="Times New Roman"/>
                            <w:i/>
                            <w:iCs/>
                            <w:sz w:val="24"/>
                            <w:szCs w:val="24"/>
                            <w:lang w:val="en-US"/>
                          </w:rPr>
                          <w:t>ili</w:t>
                        </w:r>
                        <w:r w:rsidRPr="0084008D">
                          <w:rPr>
                            <w:rFonts w:ascii="Times New Roman" w:eastAsia="Times New Roman" w:hAnsi="Times New Roman" w:cs="Times New Roman"/>
                            <w:sz w:val="24"/>
                            <w:szCs w:val="24"/>
                            <w:lang w:val="en-US"/>
                          </w:rPr>
                          <w:t> Ennn[nn] – Nnn[nn] </w:t>
                        </w:r>
                        <w:r w:rsidRPr="0084008D">
                          <w:rPr>
                            <w:rFonts w:ascii="Times New Roman" w:eastAsia="Times New Roman" w:hAnsi="Times New Roman" w:cs="Times New Roman"/>
                            <w:i/>
                            <w:iCs/>
                            <w:sz w:val="24"/>
                            <w:szCs w:val="24"/>
                            <w:lang w:val="en-US"/>
                          </w:rPr>
                          <w:t>ili</w:t>
                        </w:r>
                        <w:r w:rsidRPr="0084008D">
                          <w:rPr>
                            <w:rFonts w:ascii="Times New Roman" w:eastAsia="Times New Roman" w:hAnsi="Times New Roman" w:cs="Times New Roman"/>
                            <w:sz w:val="24"/>
                            <w:szCs w:val="24"/>
                            <w:lang w:val="en-US"/>
                          </w:rPr>
                          <w:t> Snn[nn] Wnnn[nn] </w:t>
                        </w:r>
                        <w:r w:rsidRPr="0084008D">
                          <w:rPr>
                            <w:rFonts w:ascii="Times New Roman" w:eastAsia="Times New Roman" w:hAnsi="Times New Roman" w:cs="Times New Roman"/>
                            <w:i/>
                            <w:iCs/>
                            <w:sz w:val="24"/>
                            <w:szCs w:val="24"/>
                            <w:lang w:val="en-US"/>
                          </w:rPr>
                          <w:t>ili</w:t>
                        </w:r>
                        <w:r w:rsidRPr="0084008D">
                          <w:rPr>
                            <w:rFonts w:ascii="Times New Roman" w:eastAsia="Times New Roman" w:hAnsi="Times New Roman" w:cs="Times New Roman"/>
                            <w:sz w:val="24"/>
                            <w:szCs w:val="24"/>
                            <w:lang w:val="en-US"/>
                          </w:rPr>
                          <w:t> Ennn[nn][– Nnn[nn] </w:t>
                        </w:r>
                        <w:r w:rsidRPr="0084008D">
                          <w:rPr>
                            <w:rFonts w:ascii="Times New Roman" w:eastAsia="Times New Roman" w:hAnsi="Times New Roman" w:cs="Times New Roman"/>
                            <w:i/>
                            <w:iCs/>
                            <w:sz w:val="24"/>
                            <w:szCs w:val="24"/>
                            <w:lang w:val="en-US"/>
                          </w:rPr>
                          <w:t>ili</w:t>
                        </w:r>
                        <w:r w:rsidRPr="0084008D">
                          <w:rPr>
                            <w:rFonts w:ascii="Times New Roman" w:eastAsia="Times New Roman" w:hAnsi="Times New Roman" w:cs="Times New Roman"/>
                            <w:sz w:val="24"/>
                            <w:szCs w:val="24"/>
                            <w:lang w:val="en-US"/>
                          </w:rPr>
                          <w:t> Snn[nn] Wnnn[nn] </w:t>
                        </w:r>
                        <w:r w:rsidRPr="0084008D">
                          <w:rPr>
                            <w:rFonts w:ascii="Times New Roman" w:eastAsia="Times New Roman" w:hAnsi="Times New Roman" w:cs="Times New Roman"/>
                            <w:i/>
                            <w:iCs/>
                            <w:sz w:val="24"/>
                            <w:szCs w:val="24"/>
                            <w:lang w:val="en-US"/>
                          </w:rPr>
                          <w:t>ili</w:t>
                        </w:r>
                        <w:r w:rsidRPr="0084008D">
                          <w:rPr>
                            <w:rFonts w:ascii="Times New Roman" w:eastAsia="Times New Roman" w:hAnsi="Times New Roman" w:cs="Times New Roman"/>
                            <w:sz w:val="24"/>
                            <w:szCs w:val="24"/>
                            <w:lang w:val="en-US"/>
                          </w:rPr>
                          <w:t> Ennn[nn] – Nnn[nn] </w:t>
                        </w:r>
                        <w:r w:rsidRPr="0084008D">
                          <w:rPr>
                            <w:rFonts w:ascii="Times New Roman" w:eastAsia="Times New Roman" w:hAnsi="Times New Roman" w:cs="Times New Roman"/>
                            <w:i/>
                            <w:iCs/>
                            <w:sz w:val="24"/>
                            <w:szCs w:val="24"/>
                            <w:lang w:val="en-US"/>
                          </w:rPr>
                          <w:t>ili</w:t>
                        </w:r>
                        <w:r w:rsidRPr="0084008D">
                          <w:rPr>
                            <w:rFonts w:ascii="Times New Roman" w:eastAsia="Times New Roman" w:hAnsi="Times New Roman" w:cs="Times New Roman"/>
                            <w:sz w:val="24"/>
                            <w:szCs w:val="24"/>
                            <w:lang w:val="en-US"/>
                          </w:rPr>
                          <w:t> Snn[nn] Wnnn[nn] </w:t>
                        </w:r>
                        <w:r w:rsidRPr="0084008D">
                          <w:rPr>
                            <w:rFonts w:ascii="Times New Roman" w:eastAsia="Times New Roman" w:hAnsi="Times New Roman" w:cs="Times New Roman"/>
                            <w:i/>
                            <w:iCs/>
                            <w:sz w:val="24"/>
                            <w:szCs w:val="24"/>
                            <w:lang w:val="en-US"/>
                          </w:rPr>
                          <w:t>ili</w:t>
                        </w:r>
                        <w:r w:rsidRPr="0084008D">
                          <w:rPr>
                            <w:rFonts w:ascii="Times New Roman" w:eastAsia="Times New Roman" w:hAnsi="Times New Roman" w:cs="Times New Roman"/>
                            <w:sz w:val="24"/>
                            <w:szCs w:val="24"/>
                            <w:lang w:val="en-US"/>
                          </w:rPr>
                          <w:t> Ennn[nn] – Nnn[nn] </w:t>
                        </w:r>
                        <w:r w:rsidRPr="0084008D">
                          <w:rPr>
                            <w:rFonts w:ascii="Times New Roman" w:eastAsia="Times New Roman" w:hAnsi="Times New Roman" w:cs="Times New Roman"/>
                            <w:i/>
                            <w:iCs/>
                            <w:sz w:val="24"/>
                            <w:szCs w:val="24"/>
                            <w:lang w:val="en-US"/>
                          </w:rPr>
                          <w:t>ili</w:t>
                        </w:r>
                        <w:r w:rsidRPr="0084008D">
                          <w:rPr>
                            <w:rFonts w:ascii="Times New Roman" w:eastAsia="Times New Roman" w:hAnsi="Times New Roman" w:cs="Times New Roman"/>
                            <w:sz w:val="24"/>
                            <w:szCs w:val="24"/>
                            <w:lang w:val="en-US"/>
                          </w:rPr>
                          <w:t> Snn[nn] Wnnn[nn] </w:t>
                        </w:r>
                        <w:r w:rsidRPr="0084008D">
                          <w:rPr>
                            <w:rFonts w:ascii="Times New Roman" w:eastAsia="Times New Roman" w:hAnsi="Times New Roman" w:cs="Times New Roman"/>
                            <w:i/>
                            <w:iCs/>
                            <w:sz w:val="24"/>
                            <w:szCs w:val="24"/>
                            <w:lang w:val="en-US"/>
                          </w:rPr>
                          <w:t>ili</w:t>
                        </w:r>
                        <w:r w:rsidRPr="0084008D">
                          <w:rPr>
                            <w:rFonts w:ascii="Times New Roman" w:eastAsia="Times New Roman" w:hAnsi="Times New Roman" w:cs="Times New Roman"/>
                            <w:sz w:val="24"/>
                            <w:szCs w:val="24"/>
                            <w:lang w:val="en-US"/>
                          </w:rPr>
                          <w:t> Ennn[nn]]</w:t>
                        </w:r>
                        <w:hyperlink r:id="rId313" w:anchor="ntr26-L_2021289EN.01004101-E0004" w:history="1">
                          <w:r w:rsidRPr="0084008D">
                            <w:rPr>
                              <w:rFonts w:ascii="Times New Roman" w:eastAsia="Times New Roman" w:hAnsi="Times New Roman" w:cs="Times New Roman"/>
                              <w:sz w:val="24"/>
                              <w:szCs w:val="24"/>
                              <w:lang w:val="en-US"/>
                            </w:rPr>
                            <w:t> (</w:t>
                          </w:r>
                          <w:r w:rsidRPr="0084008D">
                            <w:rPr>
                              <w:rFonts w:ascii="Times New Roman" w:eastAsia="Times New Roman" w:hAnsi="Times New Roman" w:cs="Times New Roman"/>
                              <w:sz w:val="24"/>
                              <w:szCs w:val="24"/>
                              <w:vertAlign w:val="superscript"/>
                              <w:lang w:val="en-US"/>
                            </w:rPr>
                            <w:t>26</w:t>
                          </w:r>
                          <w:r w:rsidRPr="0084008D">
                            <w:rPr>
                              <w:rFonts w:ascii="Times New Roman" w:eastAsia="Times New Roman" w:hAnsi="Times New Roman" w:cs="Times New Roman"/>
                              <w:sz w:val="24"/>
                              <w:szCs w:val="24"/>
                              <w:lang w:val="en-US"/>
                            </w:rPr>
                            <w:t>)</w:t>
                          </w:r>
                        </w:hyperlink>
                        <w:r w:rsidRPr="0084008D">
                          <w:rPr>
                            <w:rFonts w:ascii="Times New Roman" w:eastAsia="Times New Roman" w:hAnsi="Times New Roman" w:cs="Times New Roman"/>
                            <w:sz w:val="24"/>
                            <w:szCs w:val="24"/>
                            <w:lang w:val="en-US"/>
                          </w:rPr>
                          <w:t>,</w:t>
                        </w:r>
                        <w:hyperlink r:id="rId314" w:anchor="ntr27-L_2021289EN.01004101-E0005" w:history="1">
                          <w:r w:rsidRPr="0084008D">
                            <w:rPr>
                              <w:rFonts w:ascii="Times New Roman" w:eastAsia="Times New Roman" w:hAnsi="Times New Roman" w:cs="Times New Roman"/>
                              <w:sz w:val="24"/>
                              <w:szCs w:val="24"/>
                              <w:lang w:val="en-US"/>
                            </w:rPr>
                            <w:t> (</w:t>
                          </w:r>
                          <w:r w:rsidRPr="0084008D">
                            <w:rPr>
                              <w:rFonts w:ascii="Times New Roman" w:eastAsia="Times New Roman" w:hAnsi="Times New Roman" w:cs="Times New Roman"/>
                              <w:sz w:val="24"/>
                              <w:szCs w:val="24"/>
                              <w:vertAlign w:val="superscript"/>
                              <w:lang w:val="en-US"/>
                            </w:rPr>
                            <w:t>27</w:t>
                          </w:r>
                          <w:r w:rsidRPr="0084008D">
                            <w:rPr>
                              <w:rFonts w:ascii="Times New Roman" w:eastAsia="Times New Roman" w:hAnsi="Times New Roman" w:cs="Times New Roman"/>
                              <w:sz w:val="24"/>
                              <w:szCs w:val="24"/>
                              <w:lang w:val="en-US"/>
                            </w:rPr>
                            <w:t>)</w:t>
                          </w:r>
                        </w:hyperlink>
                      </w:p>
                      <w:p w14:paraId="7ACC342E" w14:textId="77777777" w:rsidR="009E2940" w:rsidRPr="0084008D" w:rsidRDefault="009E2940" w:rsidP="0084008D">
                        <w:pPr>
                          <w:spacing w:before="60" w:after="60" w:line="240" w:lineRule="auto"/>
                          <w:rPr>
                            <w:rFonts w:ascii="Times New Roman" w:eastAsia="Times New Roman" w:hAnsi="Times New Roman" w:cs="Times New Roman"/>
                            <w:sz w:val="24"/>
                            <w:szCs w:val="24"/>
                            <w:lang w:val="pt-PT"/>
                          </w:rPr>
                        </w:pPr>
                        <w:r w:rsidRPr="0084008D">
                          <w:rPr>
                            <w:rFonts w:ascii="Times New Roman" w:eastAsia="Times New Roman" w:hAnsi="Times New Roman" w:cs="Times New Roman"/>
                            <w:i/>
                            <w:iCs/>
                            <w:sz w:val="24"/>
                            <w:szCs w:val="24"/>
                            <w:lang w:val="pt-PT"/>
                          </w:rPr>
                          <w:t>ili</w:t>
                        </w:r>
                        <w:r w:rsidRPr="0084008D">
                          <w:rPr>
                            <w:rFonts w:ascii="Times New Roman" w:eastAsia="Times New Roman" w:hAnsi="Times New Roman" w:cs="Times New Roman"/>
                            <w:sz w:val="24"/>
                            <w:szCs w:val="24"/>
                            <w:lang w:val="pt-PT"/>
                          </w:rPr>
                          <w:t> NO VA EXP</w:t>
                        </w:r>
                      </w:p>
                      <w:p w14:paraId="06FAC013" w14:textId="77777777" w:rsidR="009E2940" w:rsidRPr="0084008D" w:rsidRDefault="009E2940" w:rsidP="0084008D">
                        <w:pPr>
                          <w:spacing w:before="60" w:after="60" w:line="240" w:lineRule="auto"/>
                          <w:rPr>
                            <w:rFonts w:ascii="Times New Roman" w:eastAsia="Times New Roman" w:hAnsi="Times New Roman" w:cs="Times New Roman"/>
                            <w:sz w:val="24"/>
                            <w:szCs w:val="24"/>
                            <w:lang w:val="pt-PT"/>
                          </w:rPr>
                        </w:pPr>
                        <w:r w:rsidRPr="0084008D">
                          <w:rPr>
                            <w:rFonts w:ascii="Times New Roman" w:eastAsia="Times New Roman" w:hAnsi="Times New Roman" w:cs="Times New Roman"/>
                            <w:i/>
                            <w:iCs/>
                            <w:sz w:val="24"/>
                            <w:szCs w:val="24"/>
                            <w:lang w:val="pt-PT"/>
                          </w:rPr>
                          <w:t>ili</w:t>
                        </w:r>
                        <w:r w:rsidRPr="0084008D">
                          <w:rPr>
                            <w:rFonts w:ascii="Times New Roman" w:eastAsia="Times New Roman" w:hAnsi="Times New Roman" w:cs="Times New Roman"/>
                            <w:sz w:val="24"/>
                            <w:szCs w:val="24"/>
                            <w:lang w:val="pt-PT"/>
                          </w:rPr>
                          <w:t> NOT AVBL</w:t>
                        </w:r>
                      </w:p>
                      <w:p w14:paraId="5CA75A03"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i/>
                            <w:iCs/>
                            <w:sz w:val="24"/>
                            <w:szCs w:val="24"/>
                            <w:lang w:val="en-US"/>
                          </w:rPr>
                          <w:t>ili</w:t>
                        </w:r>
                        <w:r w:rsidRPr="0084008D">
                          <w:rPr>
                            <w:rFonts w:ascii="Times New Roman" w:eastAsia="Times New Roman" w:hAnsi="Times New Roman" w:cs="Times New Roman"/>
                            <w:sz w:val="24"/>
                            <w:szCs w:val="24"/>
                            <w:lang w:val="en-US"/>
                          </w:rPr>
                          <w:t> NOT PROVIDED</w:t>
                        </w:r>
                      </w:p>
                    </w:tc>
                  </w:tr>
                  <w:tr w:rsidR="009E2940" w:rsidRPr="0084008D" w14:paraId="1F9DCE0C" w14:textId="77777777" w:rsidTr="005107F1">
                    <w:tc>
                      <w:tcPr>
                        <w:tcW w:w="631" w:type="dxa"/>
                        <w:tcBorders>
                          <w:top w:val="single" w:sz="6" w:space="0" w:color="000000"/>
                          <w:left w:val="single" w:sz="6" w:space="0" w:color="000000"/>
                          <w:bottom w:val="single" w:sz="6" w:space="0" w:color="000000"/>
                          <w:right w:val="single" w:sz="6" w:space="0" w:color="000000"/>
                        </w:tcBorders>
                        <w:shd w:val="clear" w:color="auto" w:fill="auto"/>
                        <w:hideMark/>
                      </w:tcPr>
                      <w:p w14:paraId="60016A22"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30</w:t>
                        </w:r>
                      </w:p>
                    </w:tc>
                    <w:tc>
                      <w:tcPr>
                        <w:tcW w:w="11840"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31518666"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Novi red</w:t>
                        </w:r>
                      </w:p>
                    </w:tc>
                  </w:tr>
                  <w:tr w:rsidR="009E2940" w:rsidRPr="0084008D" w14:paraId="1F132165" w14:textId="77777777" w:rsidTr="005107F1">
                    <w:tc>
                      <w:tcPr>
                        <w:tcW w:w="631" w:type="dxa"/>
                        <w:tcBorders>
                          <w:top w:val="single" w:sz="6" w:space="0" w:color="000000"/>
                          <w:left w:val="single" w:sz="6" w:space="0" w:color="000000"/>
                          <w:bottom w:val="single" w:sz="6" w:space="0" w:color="000000"/>
                          <w:right w:val="single" w:sz="6" w:space="0" w:color="000000"/>
                        </w:tcBorders>
                        <w:shd w:val="clear" w:color="auto" w:fill="auto"/>
                        <w:hideMark/>
                      </w:tcPr>
                      <w:p w14:paraId="03F677C8"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31</w:t>
                        </w:r>
                      </w:p>
                    </w:tc>
                    <w:tc>
                      <w:tcPr>
                        <w:tcW w:w="1548" w:type="dxa"/>
                        <w:tcBorders>
                          <w:top w:val="single" w:sz="6" w:space="0" w:color="000000"/>
                          <w:left w:val="single" w:sz="6" w:space="0" w:color="000000"/>
                          <w:bottom w:val="single" w:sz="6" w:space="0" w:color="000000"/>
                          <w:right w:val="single" w:sz="6" w:space="0" w:color="000000"/>
                        </w:tcBorders>
                        <w:shd w:val="clear" w:color="auto" w:fill="auto"/>
                        <w:hideMark/>
                      </w:tcPr>
                      <w:p w14:paraId="215DE9D5"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Prognozirana visina i položaj oblaka vulkanskog pepela (+ 12 HR) (M)</w:t>
                        </w:r>
                      </w:p>
                    </w:tc>
                    <w:tc>
                      <w:tcPr>
                        <w:tcW w:w="2279" w:type="dxa"/>
                        <w:tcBorders>
                          <w:top w:val="single" w:sz="6" w:space="0" w:color="000000"/>
                          <w:left w:val="single" w:sz="6" w:space="0" w:color="000000"/>
                          <w:bottom w:val="single" w:sz="6" w:space="0" w:color="000000"/>
                          <w:right w:val="single" w:sz="6" w:space="0" w:color="000000"/>
                        </w:tcBorders>
                        <w:shd w:val="clear" w:color="auto" w:fill="auto"/>
                        <w:hideMark/>
                      </w:tcPr>
                      <w:p w14:paraId="2AE0505F"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Dan i vreme (u UTC) (12 sati od „Vremena posmatranja (ili procene) oblaka vulkanskog pepela“ datog u tački 12)</w:t>
                        </w:r>
                      </w:p>
                      <w:p w14:paraId="7A7804A1"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Prognozirana visina i položaj (u stepenima i minutima) za svaku masu oblaka vulkanskog pepela za to fiksno važeće vreme</w:t>
                        </w:r>
                      </w:p>
                    </w:tc>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14:paraId="69569690"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FCST VA CLD +12 HR:</w:t>
                        </w:r>
                      </w:p>
                    </w:tc>
                    <w:tc>
                      <w:tcPr>
                        <w:tcW w:w="6798" w:type="dxa"/>
                        <w:tcBorders>
                          <w:top w:val="single" w:sz="6" w:space="0" w:color="000000"/>
                          <w:left w:val="single" w:sz="6" w:space="0" w:color="000000"/>
                          <w:bottom w:val="single" w:sz="6" w:space="0" w:color="000000"/>
                          <w:right w:val="single" w:sz="6" w:space="0" w:color="000000"/>
                        </w:tcBorders>
                        <w:shd w:val="clear" w:color="auto" w:fill="auto"/>
                        <w:hideMark/>
                      </w:tcPr>
                      <w:p w14:paraId="39DAF8BD"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nn/nnnnZ</w:t>
                        </w:r>
                      </w:p>
                      <w:p w14:paraId="2085501E"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SFC </w:t>
                        </w:r>
                        <w:r w:rsidRPr="0084008D">
                          <w:rPr>
                            <w:rFonts w:ascii="Times New Roman" w:eastAsia="Times New Roman" w:hAnsi="Times New Roman" w:cs="Times New Roman"/>
                            <w:i/>
                            <w:iCs/>
                            <w:sz w:val="24"/>
                            <w:szCs w:val="24"/>
                            <w:lang w:val="en-US"/>
                          </w:rPr>
                          <w:t>ili</w:t>
                        </w:r>
                        <w:r w:rsidRPr="0084008D">
                          <w:rPr>
                            <w:rFonts w:ascii="Times New Roman" w:eastAsia="Times New Roman" w:hAnsi="Times New Roman" w:cs="Times New Roman"/>
                            <w:sz w:val="24"/>
                            <w:szCs w:val="24"/>
                            <w:lang w:val="en-US"/>
                          </w:rPr>
                          <w:t> FLnnn/[FL]nnn [nnKM WID LINE BTN (nnNM WID LINE BTN)] Nnn[nn] </w:t>
                        </w:r>
                        <w:r w:rsidRPr="0084008D">
                          <w:rPr>
                            <w:rFonts w:ascii="Times New Roman" w:eastAsia="Times New Roman" w:hAnsi="Times New Roman" w:cs="Times New Roman"/>
                            <w:i/>
                            <w:iCs/>
                            <w:sz w:val="24"/>
                            <w:szCs w:val="24"/>
                            <w:lang w:val="en-US"/>
                          </w:rPr>
                          <w:t>ili</w:t>
                        </w:r>
                        <w:r w:rsidRPr="0084008D">
                          <w:rPr>
                            <w:rFonts w:ascii="Times New Roman" w:eastAsia="Times New Roman" w:hAnsi="Times New Roman" w:cs="Times New Roman"/>
                            <w:sz w:val="24"/>
                            <w:szCs w:val="24"/>
                            <w:lang w:val="en-US"/>
                          </w:rPr>
                          <w:t> Snn[nn] Wnnn[nn] </w:t>
                        </w:r>
                        <w:r w:rsidRPr="0084008D">
                          <w:rPr>
                            <w:rFonts w:ascii="Times New Roman" w:eastAsia="Times New Roman" w:hAnsi="Times New Roman" w:cs="Times New Roman"/>
                            <w:i/>
                            <w:iCs/>
                            <w:sz w:val="24"/>
                            <w:szCs w:val="24"/>
                            <w:lang w:val="en-US"/>
                          </w:rPr>
                          <w:t>ili</w:t>
                        </w:r>
                        <w:r w:rsidRPr="0084008D">
                          <w:rPr>
                            <w:rFonts w:ascii="Times New Roman" w:eastAsia="Times New Roman" w:hAnsi="Times New Roman" w:cs="Times New Roman"/>
                            <w:sz w:val="24"/>
                            <w:szCs w:val="24"/>
                            <w:lang w:val="en-US"/>
                          </w:rPr>
                          <w:t> Ennn[nn] – Nnn[nn] </w:t>
                        </w:r>
                        <w:r w:rsidRPr="0084008D">
                          <w:rPr>
                            <w:rFonts w:ascii="Times New Roman" w:eastAsia="Times New Roman" w:hAnsi="Times New Roman" w:cs="Times New Roman"/>
                            <w:i/>
                            <w:iCs/>
                            <w:sz w:val="24"/>
                            <w:szCs w:val="24"/>
                            <w:lang w:val="en-US"/>
                          </w:rPr>
                          <w:t>ili</w:t>
                        </w:r>
                        <w:r w:rsidRPr="0084008D">
                          <w:rPr>
                            <w:rFonts w:ascii="Times New Roman" w:eastAsia="Times New Roman" w:hAnsi="Times New Roman" w:cs="Times New Roman"/>
                            <w:sz w:val="24"/>
                            <w:szCs w:val="24"/>
                            <w:lang w:val="en-US"/>
                          </w:rPr>
                          <w:t> Snn[nn] Wnnn[nn] </w:t>
                        </w:r>
                        <w:r w:rsidRPr="0084008D">
                          <w:rPr>
                            <w:rFonts w:ascii="Times New Roman" w:eastAsia="Times New Roman" w:hAnsi="Times New Roman" w:cs="Times New Roman"/>
                            <w:i/>
                            <w:iCs/>
                            <w:sz w:val="24"/>
                            <w:szCs w:val="24"/>
                            <w:lang w:val="en-US"/>
                          </w:rPr>
                          <w:t>ili</w:t>
                        </w:r>
                        <w:r w:rsidRPr="0084008D">
                          <w:rPr>
                            <w:rFonts w:ascii="Times New Roman" w:eastAsia="Times New Roman" w:hAnsi="Times New Roman" w:cs="Times New Roman"/>
                            <w:sz w:val="24"/>
                            <w:szCs w:val="24"/>
                            <w:lang w:val="en-US"/>
                          </w:rPr>
                          <w:t> Ennn[nn][– Nnn[nn] </w:t>
                        </w:r>
                        <w:r w:rsidRPr="0084008D">
                          <w:rPr>
                            <w:rFonts w:ascii="Times New Roman" w:eastAsia="Times New Roman" w:hAnsi="Times New Roman" w:cs="Times New Roman"/>
                            <w:i/>
                            <w:iCs/>
                            <w:sz w:val="24"/>
                            <w:szCs w:val="24"/>
                            <w:lang w:val="en-US"/>
                          </w:rPr>
                          <w:t>ili</w:t>
                        </w:r>
                        <w:r w:rsidRPr="0084008D">
                          <w:rPr>
                            <w:rFonts w:ascii="Times New Roman" w:eastAsia="Times New Roman" w:hAnsi="Times New Roman" w:cs="Times New Roman"/>
                            <w:sz w:val="24"/>
                            <w:szCs w:val="24"/>
                            <w:lang w:val="en-US"/>
                          </w:rPr>
                          <w:t> Snn[nn] Wnnn[nn] </w:t>
                        </w:r>
                        <w:r w:rsidRPr="0084008D">
                          <w:rPr>
                            <w:rFonts w:ascii="Times New Roman" w:eastAsia="Times New Roman" w:hAnsi="Times New Roman" w:cs="Times New Roman"/>
                            <w:i/>
                            <w:iCs/>
                            <w:sz w:val="24"/>
                            <w:szCs w:val="24"/>
                            <w:lang w:val="en-US"/>
                          </w:rPr>
                          <w:t>ili</w:t>
                        </w:r>
                        <w:r w:rsidRPr="0084008D">
                          <w:rPr>
                            <w:rFonts w:ascii="Times New Roman" w:eastAsia="Times New Roman" w:hAnsi="Times New Roman" w:cs="Times New Roman"/>
                            <w:sz w:val="24"/>
                            <w:szCs w:val="24"/>
                            <w:lang w:val="en-US"/>
                          </w:rPr>
                          <w:t> Ennn[nn] – Nnn[nn] </w:t>
                        </w:r>
                        <w:r w:rsidRPr="0084008D">
                          <w:rPr>
                            <w:rFonts w:ascii="Times New Roman" w:eastAsia="Times New Roman" w:hAnsi="Times New Roman" w:cs="Times New Roman"/>
                            <w:i/>
                            <w:iCs/>
                            <w:sz w:val="24"/>
                            <w:szCs w:val="24"/>
                            <w:lang w:val="en-US"/>
                          </w:rPr>
                          <w:t>ili</w:t>
                        </w:r>
                        <w:r w:rsidRPr="0084008D">
                          <w:rPr>
                            <w:rFonts w:ascii="Times New Roman" w:eastAsia="Times New Roman" w:hAnsi="Times New Roman" w:cs="Times New Roman"/>
                            <w:sz w:val="24"/>
                            <w:szCs w:val="24"/>
                            <w:lang w:val="en-US"/>
                          </w:rPr>
                          <w:t> Snn[nn] Wnnn[nn] </w:t>
                        </w:r>
                        <w:r w:rsidRPr="0084008D">
                          <w:rPr>
                            <w:rFonts w:ascii="Times New Roman" w:eastAsia="Times New Roman" w:hAnsi="Times New Roman" w:cs="Times New Roman"/>
                            <w:i/>
                            <w:iCs/>
                            <w:sz w:val="24"/>
                            <w:szCs w:val="24"/>
                            <w:lang w:val="en-US"/>
                          </w:rPr>
                          <w:t>ili</w:t>
                        </w:r>
                        <w:r w:rsidRPr="0084008D">
                          <w:rPr>
                            <w:rFonts w:ascii="Times New Roman" w:eastAsia="Times New Roman" w:hAnsi="Times New Roman" w:cs="Times New Roman"/>
                            <w:sz w:val="24"/>
                            <w:szCs w:val="24"/>
                            <w:lang w:val="en-US"/>
                          </w:rPr>
                          <w:t> Ennn[nn] – Nnn[nn] </w:t>
                        </w:r>
                        <w:r w:rsidRPr="0084008D">
                          <w:rPr>
                            <w:rFonts w:ascii="Times New Roman" w:eastAsia="Times New Roman" w:hAnsi="Times New Roman" w:cs="Times New Roman"/>
                            <w:i/>
                            <w:iCs/>
                            <w:sz w:val="24"/>
                            <w:szCs w:val="24"/>
                            <w:lang w:val="en-US"/>
                          </w:rPr>
                          <w:t>ili</w:t>
                        </w:r>
                        <w:r w:rsidRPr="0084008D">
                          <w:rPr>
                            <w:rFonts w:ascii="Times New Roman" w:eastAsia="Times New Roman" w:hAnsi="Times New Roman" w:cs="Times New Roman"/>
                            <w:sz w:val="24"/>
                            <w:szCs w:val="24"/>
                            <w:lang w:val="en-US"/>
                          </w:rPr>
                          <w:t> Snn[nn] Wnnn[nn] </w:t>
                        </w:r>
                        <w:r w:rsidRPr="0084008D">
                          <w:rPr>
                            <w:rFonts w:ascii="Times New Roman" w:eastAsia="Times New Roman" w:hAnsi="Times New Roman" w:cs="Times New Roman"/>
                            <w:i/>
                            <w:iCs/>
                            <w:sz w:val="24"/>
                            <w:szCs w:val="24"/>
                            <w:lang w:val="en-US"/>
                          </w:rPr>
                          <w:t>ili</w:t>
                        </w:r>
                        <w:r w:rsidRPr="0084008D">
                          <w:rPr>
                            <w:rFonts w:ascii="Times New Roman" w:eastAsia="Times New Roman" w:hAnsi="Times New Roman" w:cs="Times New Roman"/>
                            <w:sz w:val="24"/>
                            <w:szCs w:val="24"/>
                            <w:lang w:val="en-US"/>
                          </w:rPr>
                          <w:t> Ennn[nn]]</w:t>
                        </w:r>
                        <w:hyperlink r:id="rId315" w:anchor="ntr26-L_2021289EN.01004101-E0004" w:history="1">
                          <w:r w:rsidRPr="0084008D">
                            <w:rPr>
                              <w:rFonts w:ascii="Times New Roman" w:eastAsia="Times New Roman" w:hAnsi="Times New Roman" w:cs="Times New Roman"/>
                              <w:sz w:val="24"/>
                              <w:szCs w:val="24"/>
                              <w:lang w:val="en-US"/>
                            </w:rPr>
                            <w:t> (</w:t>
                          </w:r>
                          <w:r w:rsidRPr="0084008D">
                            <w:rPr>
                              <w:rFonts w:ascii="Times New Roman" w:eastAsia="Times New Roman" w:hAnsi="Times New Roman" w:cs="Times New Roman"/>
                              <w:sz w:val="24"/>
                              <w:szCs w:val="24"/>
                              <w:vertAlign w:val="superscript"/>
                              <w:lang w:val="en-US"/>
                            </w:rPr>
                            <w:t>26</w:t>
                          </w:r>
                          <w:r w:rsidRPr="0084008D">
                            <w:rPr>
                              <w:rFonts w:ascii="Times New Roman" w:eastAsia="Times New Roman" w:hAnsi="Times New Roman" w:cs="Times New Roman"/>
                              <w:sz w:val="24"/>
                              <w:szCs w:val="24"/>
                              <w:lang w:val="en-US"/>
                            </w:rPr>
                            <w:t>)</w:t>
                          </w:r>
                        </w:hyperlink>
                        <w:r w:rsidRPr="0084008D">
                          <w:rPr>
                            <w:rFonts w:ascii="Times New Roman" w:eastAsia="Times New Roman" w:hAnsi="Times New Roman" w:cs="Times New Roman"/>
                            <w:sz w:val="24"/>
                            <w:szCs w:val="24"/>
                            <w:lang w:val="en-US"/>
                          </w:rPr>
                          <w:t>,</w:t>
                        </w:r>
                        <w:hyperlink r:id="rId316" w:anchor="ntr27-L_2021289EN.01004101-E0005" w:history="1">
                          <w:r w:rsidRPr="0084008D">
                            <w:rPr>
                              <w:rFonts w:ascii="Times New Roman" w:eastAsia="Times New Roman" w:hAnsi="Times New Roman" w:cs="Times New Roman"/>
                              <w:sz w:val="24"/>
                              <w:szCs w:val="24"/>
                              <w:lang w:val="en-US"/>
                            </w:rPr>
                            <w:t> (</w:t>
                          </w:r>
                          <w:r w:rsidRPr="0084008D">
                            <w:rPr>
                              <w:rFonts w:ascii="Times New Roman" w:eastAsia="Times New Roman" w:hAnsi="Times New Roman" w:cs="Times New Roman"/>
                              <w:sz w:val="24"/>
                              <w:szCs w:val="24"/>
                              <w:vertAlign w:val="superscript"/>
                              <w:lang w:val="en-US"/>
                            </w:rPr>
                            <w:t>27</w:t>
                          </w:r>
                          <w:r w:rsidRPr="0084008D">
                            <w:rPr>
                              <w:rFonts w:ascii="Times New Roman" w:eastAsia="Times New Roman" w:hAnsi="Times New Roman" w:cs="Times New Roman"/>
                              <w:sz w:val="24"/>
                              <w:szCs w:val="24"/>
                              <w:lang w:val="en-US"/>
                            </w:rPr>
                            <w:t>)</w:t>
                          </w:r>
                        </w:hyperlink>
                      </w:p>
                      <w:p w14:paraId="355F4021" w14:textId="77777777" w:rsidR="009E2940" w:rsidRPr="0084008D" w:rsidRDefault="009E2940" w:rsidP="0084008D">
                        <w:pPr>
                          <w:spacing w:before="60" w:after="60" w:line="240" w:lineRule="auto"/>
                          <w:rPr>
                            <w:rFonts w:ascii="Times New Roman" w:eastAsia="Times New Roman" w:hAnsi="Times New Roman" w:cs="Times New Roman"/>
                            <w:sz w:val="24"/>
                            <w:szCs w:val="24"/>
                            <w:lang w:val="pt-PT"/>
                          </w:rPr>
                        </w:pPr>
                        <w:r w:rsidRPr="0084008D">
                          <w:rPr>
                            <w:rFonts w:ascii="Times New Roman" w:eastAsia="Times New Roman" w:hAnsi="Times New Roman" w:cs="Times New Roman"/>
                            <w:i/>
                            <w:iCs/>
                            <w:sz w:val="24"/>
                            <w:szCs w:val="24"/>
                            <w:lang w:val="pt-PT"/>
                          </w:rPr>
                          <w:t>ili</w:t>
                        </w:r>
                        <w:r w:rsidRPr="0084008D">
                          <w:rPr>
                            <w:rFonts w:ascii="Times New Roman" w:eastAsia="Times New Roman" w:hAnsi="Times New Roman" w:cs="Times New Roman"/>
                            <w:sz w:val="24"/>
                            <w:szCs w:val="24"/>
                            <w:lang w:val="pt-PT"/>
                          </w:rPr>
                          <w:t> NO VA EXP</w:t>
                        </w:r>
                      </w:p>
                      <w:p w14:paraId="222BF26E" w14:textId="77777777" w:rsidR="009E2940" w:rsidRPr="0084008D" w:rsidRDefault="009E2940" w:rsidP="0084008D">
                        <w:pPr>
                          <w:spacing w:before="60" w:after="60" w:line="240" w:lineRule="auto"/>
                          <w:rPr>
                            <w:rFonts w:ascii="Times New Roman" w:eastAsia="Times New Roman" w:hAnsi="Times New Roman" w:cs="Times New Roman"/>
                            <w:sz w:val="24"/>
                            <w:szCs w:val="24"/>
                            <w:lang w:val="pt-PT"/>
                          </w:rPr>
                        </w:pPr>
                        <w:r w:rsidRPr="0084008D">
                          <w:rPr>
                            <w:rFonts w:ascii="Times New Roman" w:eastAsia="Times New Roman" w:hAnsi="Times New Roman" w:cs="Times New Roman"/>
                            <w:i/>
                            <w:iCs/>
                            <w:sz w:val="24"/>
                            <w:szCs w:val="24"/>
                            <w:lang w:val="pt-PT"/>
                          </w:rPr>
                          <w:t>ili</w:t>
                        </w:r>
                        <w:r w:rsidRPr="0084008D">
                          <w:rPr>
                            <w:rFonts w:ascii="Times New Roman" w:eastAsia="Times New Roman" w:hAnsi="Times New Roman" w:cs="Times New Roman"/>
                            <w:sz w:val="24"/>
                            <w:szCs w:val="24"/>
                            <w:lang w:val="pt-PT"/>
                          </w:rPr>
                          <w:t> NOT AVBL</w:t>
                        </w:r>
                      </w:p>
                      <w:p w14:paraId="0B002188"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i/>
                            <w:iCs/>
                            <w:sz w:val="24"/>
                            <w:szCs w:val="24"/>
                            <w:lang w:val="en-US"/>
                          </w:rPr>
                          <w:t>ili</w:t>
                        </w:r>
                        <w:r w:rsidRPr="0084008D">
                          <w:rPr>
                            <w:rFonts w:ascii="Times New Roman" w:eastAsia="Times New Roman" w:hAnsi="Times New Roman" w:cs="Times New Roman"/>
                            <w:sz w:val="24"/>
                            <w:szCs w:val="24"/>
                            <w:lang w:val="en-US"/>
                          </w:rPr>
                          <w:t> NOT PROVIDED</w:t>
                        </w:r>
                      </w:p>
                    </w:tc>
                  </w:tr>
                  <w:tr w:rsidR="009E2940" w:rsidRPr="0084008D" w14:paraId="577FFEFC" w14:textId="77777777" w:rsidTr="005107F1">
                    <w:tc>
                      <w:tcPr>
                        <w:tcW w:w="631" w:type="dxa"/>
                        <w:tcBorders>
                          <w:top w:val="single" w:sz="6" w:space="0" w:color="000000"/>
                          <w:left w:val="single" w:sz="6" w:space="0" w:color="000000"/>
                          <w:bottom w:val="single" w:sz="6" w:space="0" w:color="000000"/>
                          <w:right w:val="single" w:sz="6" w:space="0" w:color="000000"/>
                        </w:tcBorders>
                        <w:shd w:val="clear" w:color="auto" w:fill="auto"/>
                        <w:hideMark/>
                      </w:tcPr>
                      <w:p w14:paraId="3BF4E201"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32</w:t>
                        </w:r>
                      </w:p>
                    </w:tc>
                    <w:tc>
                      <w:tcPr>
                        <w:tcW w:w="11840"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3C8F10B0"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Novi red</w:t>
                        </w:r>
                      </w:p>
                    </w:tc>
                  </w:tr>
                  <w:tr w:rsidR="009E2940" w:rsidRPr="0084008D" w14:paraId="6C433322" w14:textId="77777777" w:rsidTr="005107F1">
                    <w:tc>
                      <w:tcPr>
                        <w:tcW w:w="631" w:type="dxa"/>
                        <w:tcBorders>
                          <w:top w:val="single" w:sz="6" w:space="0" w:color="000000"/>
                          <w:left w:val="single" w:sz="6" w:space="0" w:color="000000"/>
                          <w:bottom w:val="single" w:sz="6" w:space="0" w:color="000000"/>
                          <w:right w:val="single" w:sz="6" w:space="0" w:color="000000"/>
                        </w:tcBorders>
                        <w:shd w:val="clear" w:color="auto" w:fill="auto"/>
                        <w:hideMark/>
                      </w:tcPr>
                      <w:p w14:paraId="6465FB96"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33</w:t>
                        </w:r>
                      </w:p>
                    </w:tc>
                    <w:tc>
                      <w:tcPr>
                        <w:tcW w:w="1548" w:type="dxa"/>
                        <w:tcBorders>
                          <w:top w:val="single" w:sz="6" w:space="0" w:color="000000"/>
                          <w:left w:val="single" w:sz="6" w:space="0" w:color="000000"/>
                          <w:bottom w:val="single" w:sz="6" w:space="0" w:color="000000"/>
                          <w:right w:val="single" w:sz="6" w:space="0" w:color="000000"/>
                        </w:tcBorders>
                        <w:shd w:val="clear" w:color="auto" w:fill="auto"/>
                        <w:hideMark/>
                      </w:tcPr>
                      <w:p w14:paraId="377194DE"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 xml:space="preserve">Prognozirana visina i položaj oblaka </w:t>
                        </w:r>
                        <w:r w:rsidRPr="0084008D">
                          <w:rPr>
                            <w:rFonts w:ascii="Times New Roman" w:eastAsia="Times New Roman" w:hAnsi="Times New Roman" w:cs="Times New Roman"/>
                            <w:sz w:val="24"/>
                            <w:szCs w:val="24"/>
                            <w:lang w:val="en-US"/>
                          </w:rPr>
                          <w:lastRenderedPageBreak/>
                          <w:t>vulkanskog pepela</w:t>
                        </w:r>
                      </w:p>
                      <w:p w14:paraId="1B68C74B"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(+ 18 HR) (M)</w:t>
                        </w:r>
                      </w:p>
                    </w:tc>
                    <w:tc>
                      <w:tcPr>
                        <w:tcW w:w="2279" w:type="dxa"/>
                        <w:tcBorders>
                          <w:top w:val="single" w:sz="6" w:space="0" w:color="000000"/>
                          <w:left w:val="single" w:sz="6" w:space="0" w:color="000000"/>
                          <w:bottom w:val="single" w:sz="6" w:space="0" w:color="000000"/>
                          <w:right w:val="single" w:sz="6" w:space="0" w:color="000000"/>
                        </w:tcBorders>
                        <w:shd w:val="clear" w:color="auto" w:fill="auto"/>
                        <w:hideMark/>
                      </w:tcPr>
                      <w:p w14:paraId="1DB23608"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lastRenderedPageBreak/>
                          <w:t xml:space="preserve">Dan i vreme (u UTC) (18 sati od „Vremena posmatranja (ili procene) oblaka </w:t>
                        </w:r>
                        <w:r w:rsidRPr="0084008D">
                          <w:rPr>
                            <w:rFonts w:ascii="Times New Roman" w:eastAsia="Times New Roman" w:hAnsi="Times New Roman" w:cs="Times New Roman"/>
                            <w:sz w:val="24"/>
                            <w:szCs w:val="24"/>
                            <w:lang w:val="en-US"/>
                          </w:rPr>
                          <w:lastRenderedPageBreak/>
                          <w:t>vulkanskog pepela“ datog u tački 12)</w:t>
                        </w:r>
                      </w:p>
                      <w:p w14:paraId="58CF83B5"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Prognozirana visina i položaj (u stepenima i minutima) za svaku masu oblaka vulkanskog pepela za to fiksno važeće vreme</w:t>
                        </w:r>
                      </w:p>
                    </w:tc>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14:paraId="2BFC9670"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lastRenderedPageBreak/>
                          <w:t>FCST VA CLD +18 HR:</w:t>
                        </w:r>
                      </w:p>
                    </w:tc>
                    <w:tc>
                      <w:tcPr>
                        <w:tcW w:w="6798" w:type="dxa"/>
                        <w:tcBorders>
                          <w:top w:val="single" w:sz="6" w:space="0" w:color="000000"/>
                          <w:left w:val="single" w:sz="6" w:space="0" w:color="000000"/>
                          <w:bottom w:val="single" w:sz="6" w:space="0" w:color="000000"/>
                          <w:right w:val="single" w:sz="6" w:space="0" w:color="000000"/>
                        </w:tcBorders>
                        <w:shd w:val="clear" w:color="auto" w:fill="auto"/>
                        <w:hideMark/>
                      </w:tcPr>
                      <w:p w14:paraId="14241ECE"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nn/nnnnZ</w:t>
                        </w:r>
                      </w:p>
                      <w:p w14:paraId="48BE8FB0"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SFC </w:t>
                        </w:r>
                        <w:r w:rsidRPr="0084008D">
                          <w:rPr>
                            <w:rFonts w:ascii="Times New Roman" w:eastAsia="Times New Roman" w:hAnsi="Times New Roman" w:cs="Times New Roman"/>
                            <w:i/>
                            <w:iCs/>
                            <w:sz w:val="24"/>
                            <w:szCs w:val="24"/>
                            <w:lang w:val="en-US"/>
                          </w:rPr>
                          <w:t>ili</w:t>
                        </w:r>
                        <w:r w:rsidRPr="0084008D">
                          <w:rPr>
                            <w:rFonts w:ascii="Times New Roman" w:eastAsia="Times New Roman" w:hAnsi="Times New Roman" w:cs="Times New Roman"/>
                            <w:sz w:val="24"/>
                            <w:szCs w:val="24"/>
                            <w:lang w:val="en-US"/>
                          </w:rPr>
                          <w:t> FLnnn/[FL]nnn [nnKM WID LINE BTN (nnNM WID LINE BTN)] Nnn[nn] </w:t>
                        </w:r>
                        <w:r w:rsidRPr="0084008D">
                          <w:rPr>
                            <w:rFonts w:ascii="Times New Roman" w:eastAsia="Times New Roman" w:hAnsi="Times New Roman" w:cs="Times New Roman"/>
                            <w:i/>
                            <w:iCs/>
                            <w:sz w:val="24"/>
                            <w:szCs w:val="24"/>
                            <w:lang w:val="en-US"/>
                          </w:rPr>
                          <w:t>ili</w:t>
                        </w:r>
                        <w:r w:rsidRPr="0084008D">
                          <w:rPr>
                            <w:rFonts w:ascii="Times New Roman" w:eastAsia="Times New Roman" w:hAnsi="Times New Roman" w:cs="Times New Roman"/>
                            <w:sz w:val="24"/>
                            <w:szCs w:val="24"/>
                            <w:lang w:val="en-US"/>
                          </w:rPr>
                          <w:t> Snn[nn] Wnnn[nn] </w:t>
                        </w:r>
                        <w:r w:rsidRPr="0084008D">
                          <w:rPr>
                            <w:rFonts w:ascii="Times New Roman" w:eastAsia="Times New Roman" w:hAnsi="Times New Roman" w:cs="Times New Roman"/>
                            <w:i/>
                            <w:iCs/>
                            <w:sz w:val="24"/>
                            <w:szCs w:val="24"/>
                            <w:lang w:val="en-US"/>
                          </w:rPr>
                          <w:t>ili</w:t>
                        </w:r>
                        <w:r w:rsidRPr="0084008D">
                          <w:rPr>
                            <w:rFonts w:ascii="Times New Roman" w:eastAsia="Times New Roman" w:hAnsi="Times New Roman" w:cs="Times New Roman"/>
                            <w:sz w:val="24"/>
                            <w:szCs w:val="24"/>
                            <w:lang w:val="en-US"/>
                          </w:rPr>
                          <w:t> Ennn[nn] – Nnn[nn] </w:t>
                        </w:r>
                        <w:r w:rsidRPr="0084008D">
                          <w:rPr>
                            <w:rFonts w:ascii="Times New Roman" w:eastAsia="Times New Roman" w:hAnsi="Times New Roman" w:cs="Times New Roman"/>
                            <w:i/>
                            <w:iCs/>
                            <w:sz w:val="24"/>
                            <w:szCs w:val="24"/>
                            <w:lang w:val="en-US"/>
                          </w:rPr>
                          <w:t>ili</w:t>
                        </w:r>
                        <w:r w:rsidRPr="0084008D">
                          <w:rPr>
                            <w:rFonts w:ascii="Times New Roman" w:eastAsia="Times New Roman" w:hAnsi="Times New Roman" w:cs="Times New Roman"/>
                            <w:sz w:val="24"/>
                            <w:szCs w:val="24"/>
                            <w:lang w:val="en-US"/>
                          </w:rPr>
                          <w:t> Snn[nn] Wnnn[nn] </w:t>
                        </w:r>
                        <w:r w:rsidRPr="0084008D">
                          <w:rPr>
                            <w:rFonts w:ascii="Times New Roman" w:eastAsia="Times New Roman" w:hAnsi="Times New Roman" w:cs="Times New Roman"/>
                            <w:i/>
                            <w:iCs/>
                            <w:sz w:val="24"/>
                            <w:szCs w:val="24"/>
                            <w:lang w:val="en-US"/>
                          </w:rPr>
                          <w:t>ili</w:t>
                        </w:r>
                        <w:r w:rsidRPr="0084008D">
                          <w:rPr>
                            <w:rFonts w:ascii="Times New Roman" w:eastAsia="Times New Roman" w:hAnsi="Times New Roman" w:cs="Times New Roman"/>
                            <w:sz w:val="24"/>
                            <w:szCs w:val="24"/>
                            <w:lang w:val="en-US"/>
                          </w:rPr>
                          <w:t> Ennn[nn][– Nnn[nn] </w:t>
                        </w:r>
                        <w:r w:rsidRPr="0084008D">
                          <w:rPr>
                            <w:rFonts w:ascii="Times New Roman" w:eastAsia="Times New Roman" w:hAnsi="Times New Roman" w:cs="Times New Roman"/>
                            <w:i/>
                            <w:iCs/>
                            <w:sz w:val="24"/>
                            <w:szCs w:val="24"/>
                            <w:lang w:val="en-US"/>
                          </w:rPr>
                          <w:t>ili</w:t>
                        </w:r>
                        <w:r w:rsidRPr="0084008D">
                          <w:rPr>
                            <w:rFonts w:ascii="Times New Roman" w:eastAsia="Times New Roman" w:hAnsi="Times New Roman" w:cs="Times New Roman"/>
                            <w:sz w:val="24"/>
                            <w:szCs w:val="24"/>
                            <w:lang w:val="en-US"/>
                          </w:rPr>
                          <w:t xml:space="preserve"> Snn[nn] </w:t>
                        </w:r>
                        <w:r w:rsidRPr="0084008D">
                          <w:rPr>
                            <w:rFonts w:ascii="Times New Roman" w:eastAsia="Times New Roman" w:hAnsi="Times New Roman" w:cs="Times New Roman"/>
                            <w:sz w:val="24"/>
                            <w:szCs w:val="24"/>
                            <w:lang w:val="en-US"/>
                          </w:rPr>
                          <w:lastRenderedPageBreak/>
                          <w:t>Wnnn[nn] </w:t>
                        </w:r>
                        <w:r w:rsidRPr="0084008D">
                          <w:rPr>
                            <w:rFonts w:ascii="Times New Roman" w:eastAsia="Times New Roman" w:hAnsi="Times New Roman" w:cs="Times New Roman"/>
                            <w:i/>
                            <w:iCs/>
                            <w:sz w:val="24"/>
                            <w:szCs w:val="24"/>
                            <w:lang w:val="en-US"/>
                          </w:rPr>
                          <w:t>ili</w:t>
                        </w:r>
                        <w:r w:rsidRPr="0084008D">
                          <w:rPr>
                            <w:rFonts w:ascii="Times New Roman" w:eastAsia="Times New Roman" w:hAnsi="Times New Roman" w:cs="Times New Roman"/>
                            <w:sz w:val="24"/>
                            <w:szCs w:val="24"/>
                            <w:lang w:val="en-US"/>
                          </w:rPr>
                          <w:t> Ennn[nn] – Nnn[nn] </w:t>
                        </w:r>
                        <w:r w:rsidRPr="0084008D">
                          <w:rPr>
                            <w:rFonts w:ascii="Times New Roman" w:eastAsia="Times New Roman" w:hAnsi="Times New Roman" w:cs="Times New Roman"/>
                            <w:i/>
                            <w:iCs/>
                            <w:sz w:val="24"/>
                            <w:szCs w:val="24"/>
                            <w:lang w:val="en-US"/>
                          </w:rPr>
                          <w:t>ili</w:t>
                        </w:r>
                        <w:r w:rsidRPr="0084008D">
                          <w:rPr>
                            <w:rFonts w:ascii="Times New Roman" w:eastAsia="Times New Roman" w:hAnsi="Times New Roman" w:cs="Times New Roman"/>
                            <w:sz w:val="24"/>
                            <w:szCs w:val="24"/>
                            <w:lang w:val="en-US"/>
                          </w:rPr>
                          <w:t> Snn[nn] Wnnn[nn] </w:t>
                        </w:r>
                        <w:r w:rsidRPr="0084008D">
                          <w:rPr>
                            <w:rFonts w:ascii="Times New Roman" w:eastAsia="Times New Roman" w:hAnsi="Times New Roman" w:cs="Times New Roman"/>
                            <w:i/>
                            <w:iCs/>
                            <w:sz w:val="24"/>
                            <w:szCs w:val="24"/>
                            <w:lang w:val="en-US"/>
                          </w:rPr>
                          <w:t>ili</w:t>
                        </w:r>
                        <w:r w:rsidRPr="0084008D">
                          <w:rPr>
                            <w:rFonts w:ascii="Times New Roman" w:eastAsia="Times New Roman" w:hAnsi="Times New Roman" w:cs="Times New Roman"/>
                            <w:sz w:val="24"/>
                            <w:szCs w:val="24"/>
                            <w:lang w:val="en-US"/>
                          </w:rPr>
                          <w:t> Ennn[nn] – Nnn[nn] </w:t>
                        </w:r>
                        <w:r w:rsidRPr="0084008D">
                          <w:rPr>
                            <w:rFonts w:ascii="Times New Roman" w:eastAsia="Times New Roman" w:hAnsi="Times New Roman" w:cs="Times New Roman"/>
                            <w:i/>
                            <w:iCs/>
                            <w:sz w:val="24"/>
                            <w:szCs w:val="24"/>
                            <w:lang w:val="en-US"/>
                          </w:rPr>
                          <w:t>ili</w:t>
                        </w:r>
                        <w:r w:rsidRPr="0084008D">
                          <w:rPr>
                            <w:rFonts w:ascii="Times New Roman" w:eastAsia="Times New Roman" w:hAnsi="Times New Roman" w:cs="Times New Roman"/>
                            <w:sz w:val="24"/>
                            <w:szCs w:val="24"/>
                            <w:lang w:val="en-US"/>
                          </w:rPr>
                          <w:t> Snn[nn] Wnnn[nn] </w:t>
                        </w:r>
                        <w:r w:rsidRPr="0084008D">
                          <w:rPr>
                            <w:rFonts w:ascii="Times New Roman" w:eastAsia="Times New Roman" w:hAnsi="Times New Roman" w:cs="Times New Roman"/>
                            <w:i/>
                            <w:iCs/>
                            <w:sz w:val="24"/>
                            <w:szCs w:val="24"/>
                            <w:lang w:val="en-US"/>
                          </w:rPr>
                          <w:t>ili</w:t>
                        </w:r>
                        <w:r w:rsidRPr="0084008D">
                          <w:rPr>
                            <w:rFonts w:ascii="Times New Roman" w:eastAsia="Times New Roman" w:hAnsi="Times New Roman" w:cs="Times New Roman"/>
                            <w:sz w:val="24"/>
                            <w:szCs w:val="24"/>
                            <w:lang w:val="en-US"/>
                          </w:rPr>
                          <w:t> Ennn[nn]</w:t>
                        </w:r>
                        <w:hyperlink r:id="rId317" w:anchor="ntr26-L_2021289EN.01004101-E0004" w:history="1">
                          <w:r w:rsidRPr="0084008D">
                            <w:rPr>
                              <w:rFonts w:ascii="Times New Roman" w:eastAsia="Times New Roman" w:hAnsi="Times New Roman" w:cs="Times New Roman"/>
                              <w:sz w:val="24"/>
                              <w:szCs w:val="24"/>
                              <w:lang w:val="en-US"/>
                            </w:rPr>
                            <w:t> (</w:t>
                          </w:r>
                          <w:r w:rsidRPr="0084008D">
                            <w:rPr>
                              <w:rFonts w:ascii="Times New Roman" w:eastAsia="Times New Roman" w:hAnsi="Times New Roman" w:cs="Times New Roman"/>
                              <w:sz w:val="24"/>
                              <w:szCs w:val="24"/>
                              <w:vertAlign w:val="superscript"/>
                              <w:lang w:val="en-US"/>
                            </w:rPr>
                            <w:t>26</w:t>
                          </w:r>
                          <w:r w:rsidRPr="0084008D">
                            <w:rPr>
                              <w:rFonts w:ascii="Times New Roman" w:eastAsia="Times New Roman" w:hAnsi="Times New Roman" w:cs="Times New Roman"/>
                              <w:sz w:val="24"/>
                              <w:szCs w:val="24"/>
                              <w:lang w:val="en-US"/>
                            </w:rPr>
                            <w:t>)</w:t>
                          </w:r>
                        </w:hyperlink>
                        <w:r w:rsidRPr="0084008D">
                          <w:rPr>
                            <w:rFonts w:ascii="Times New Roman" w:eastAsia="Times New Roman" w:hAnsi="Times New Roman" w:cs="Times New Roman"/>
                            <w:sz w:val="24"/>
                            <w:szCs w:val="24"/>
                            <w:lang w:val="en-US"/>
                          </w:rPr>
                          <w:t>,</w:t>
                        </w:r>
                        <w:hyperlink r:id="rId318" w:anchor="ntr27-L_2021289EN.01004101-E0005" w:history="1">
                          <w:r w:rsidRPr="0084008D">
                            <w:rPr>
                              <w:rFonts w:ascii="Times New Roman" w:eastAsia="Times New Roman" w:hAnsi="Times New Roman" w:cs="Times New Roman"/>
                              <w:sz w:val="24"/>
                              <w:szCs w:val="24"/>
                              <w:lang w:val="en-US"/>
                            </w:rPr>
                            <w:t> (</w:t>
                          </w:r>
                          <w:r w:rsidRPr="0084008D">
                            <w:rPr>
                              <w:rFonts w:ascii="Times New Roman" w:eastAsia="Times New Roman" w:hAnsi="Times New Roman" w:cs="Times New Roman"/>
                              <w:sz w:val="24"/>
                              <w:szCs w:val="24"/>
                              <w:vertAlign w:val="superscript"/>
                              <w:lang w:val="en-US"/>
                            </w:rPr>
                            <w:t>27</w:t>
                          </w:r>
                          <w:r w:rsidRPr="0084008D">
                            <w:rPr>
                              <w:rFonts w:ascii="Times New Roman" w:eastAsia="Times New Roman" w:hAnsi="Times New Roman" w:cs="Times New Roman"/>
                              <w:sz w:val="24"/>
                              <w:szCs w:val="24"/>
                              <w:lang w:val="en-US"/>
                            </w:rPr>
                            <w:t>)</w:t>
                          </w:r>
                        </w:hyperlink>
                      </w:p>
                      <w:p w14:paraId="519B3E62" w14:textId="77777777" w:rsidR="009E2940" w:rsidRPr="0084008D" w:rsidRDefault="009E2940" w:rsidP="0084008D">
                        <w:pPr>
                          <w:spacing w:before="60" w:after="60" w:line="240" w:lineRule="auto"/>
                          <w:rPr>
                            <w:rFonts w:ascii="Times New Roman" w:eastAsia="Times New Roman" w:hAnsi="Times New Roman" w:cs="Times New Roman"/>
                            <w:sz w:val="24"/>
                            <w:szCs w:val="24"/>
                            <w:lang w:val="pt-PT"/>
                          </w:rPr>
                        </w:pPr>
                        <w:r w:rsidRPr="0084008D">
                          <w:rPr>
                            <w:rFonts w:ascii="Times New Roman" w:eastAsia="Times New Roman" w:hAnsi="Times New Roman" w:cs="Times New Roman"/>
                            <w:i/>
                            <w:iCs/>
                            <w:sz w:val="24"/>
                            <w:szCs w:val="24"/>
                            <w:lang w:val="pt-PT"/>
                          </w:rPr>
                          <w:t>ili</w:t>
                        </w:r>
                        <w:r w:rsidRPr="0084008D">
                          <w:rPr>
                            <w:rFonts w:ascii="Times New Roman" w:eastAsia="Times New Roman" w:hAnsi="Times New Roman" w:cs="Times New Roman"/>
                            <w:sz w:val="24"/>
                            <w:szCs w:val="24"/>
                            <w:lang w:val="pt-PT"/>
                          </w:rPr>
                          <w:t> NO VA EXP</w:t>
                        </w:r>
                      </w:p>
                      <w:p w14:paraId="4BB52193" w14:textId="77777777" w:rsidR="009E2940" w:rsidRPr="0084008D" w:rsidRDefault="009E2940" w:rsidP="0084008D">
                        <w:pPr>
                          <w:spacing w:before="60" w:after="60" w:line="240" w:lineRule="auto"/>
                          <w:rPr>
                            <w:rFonts w:ascii="Times New Roman" w:eastAsia="Times New Roman" w:hAnsi="Times New Roman" w:cs="Times New Roman"/>
                            <w:sz w:val="24"/>
                            <w:szCs w:val="24"/>
                            <w:lang w:val="pt-PT"/>
                          </w:rPr>
                        </w:pPr>
                        <w:r w:rsidRPr="0084008D">
                          <w:rPr>
                            <w:rFonts w:ascii="Times New Roman" w:eastAsia="Times New Roman" w:hAnsi="Times New Roman" w:cs="Times New Roman"/>
                            <w:i/>
                            <w:iCs/>
                            <w:sz w:val="24"/>
                            <w:szCs w:val="24"/>
                            <w:lang w:val="pt-PT"/>
                          </w:rPr>
                          <w:t>ili</w:t>
                        </w:r>
                        <w:r w:rsidRPr="0084008D">
                          <w:rPr>
                            <w:rFonts w:ascii="Times New Roman" w:eastAsia="Times New Roman" w:hAnsi="Times New Roman" w:cs="Times New Roman"/>
                            <w:sz w:val="24"/>
                            <w:szCs w:val="24"/>
                            <w:lang w:val="pt-PT"/>
                          </w:rPr>
                          <w:t> NOT AVBL</w:t>
                        </w:r>
                      </w:p>
                      <w:p w14:paraId="7ED5D46C"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i/>
                            <w:iCs/>
                            <w:sz w:val="24"/>
                            <w:szCs w:val="24"/>
                            <w:lang w:val="en-US"/>
                          </w:rPr>
                          <w:t>ili</w:t>
                        </w:r>
                        <w:r w:rsidRPr="0084008D">
                          <w:rPr>
                            <w:rFonts w:ascii="Times New Roman" w:eastAsia="Times New Roman" w:hAnsi="Times New Roman" w:cs="Times New Roman"/>
                            <w:sz w:val="24"/>
                            <w:szCs w:val="24"/>
                            <w:lang w:val="en-US"/>
                          </w:rPr>
                          <w:t> NOT PROVIDED</w:t>
                        </w:r>
                      </w:p>
                    </w:tc>
                  </w:tr>
                  <w:tr w:rsidR="009E2940" w:rsidRPr="0084008D" w14:paraId="7A14C5BC" w14:textId="77777777" w:rsidTr="005107F1">
                    <w:tc>
                      <w:tcPr>
                        <w:tcW w:w="631" w:type="dxa"/>
                        <w:tcBorders>
                          <w:top w:val="single" w:sz="6" w:space="0" w:color="000000"/>
                          <w:left w:val="single" w:sz="6" w:space="0" w:color="000000"/>
                          <w:bottom w:val="single" w:sz="6" w:space="0" w:color="000000"/>
                          <w:right w:val="single" w:sz="6" w:space="0" w:color="000000"/>
                        </w:tcBorders>
                        <w:shd w:val="clear" w:color="auto" w:fill="auto"/>
                        <w:hideMark/>
                      </w:tcPr>
                      <w:p w14:paraId="690DA1F3"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lastRenderedPageBreak/>
                          <w:t>34</w:t>
                        </w:r>
                      </w:p>
                    </w:tc>
                    <w:tc>
                      <w:tcPr>
                        <w:tcW w:w="11840"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4B0AD832"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Novi red</w:t>
                        </w:r>
                      </w:p>
                    </w:tc>
                  </w:tr>
                  <w:tr w:rsidR="009E2940" w:rsidRPr="0084008D" w14:paraId="05E72A8E" w14:textId="77777777" w:rsidTr="005107F1">
                    <w:tc>
                      <w:tcPr>
                        <w:tcW w:w="631" w:type="dxa"/>
                        <w:tcBorders>
                          <w:top w:val="single" w:sz="6" w:space="0" w:color="000000"/>
                          <w:left w:val="single" w:sz="6" w:space="0" w:color="000000"/>
                          <w:bottom w:val="single" w:sz="6" w:space="0" w:color="000000"/>
                          <w:right w:val="single" w:sz="6" w:space="0" w:color="000000"/>
                        </w:tcBorders>
                        <w:shd w:val="clear" w:color="auto" w:fill="auto"/>
                        <w:hideMark/>
                      </w:tcPr>
                      <w:p w14:paraId="09F2B9C2"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35</w:t>
                        </w:r>
                      </w:p>
                    </w:tc>
                    <w:tc>
                      <w:tcPr>
                        <w:tcW w:w="1548" w:type="dxa"/>
                        <w:tcBorders>
                          <w:top w:val="single" w:sz="6" w:space="0" w:color="000000"/>
                          <w:left w:val="single" w:sz="6" w:space="0" w:color="000000"/>
                          <w:bottom w:val="single" w:sz="6" w:space="0" w:color="000000"/>
                          <w:right w:val="single" w:sz="6" w:space="0" w:color="000000"/>
                        </w:tcBorders>
                        <w:shd w:val="clear" w:color="auto" w:fill="auto"/>
                        <w:hideMark/>
                      </w:tcPr>
                      <w:p w14:paraId="3FCCEFB7"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Napomene (M)</w:t>
                        </w:r>
                        <w:hyperlink r:id="rId319" w:anchor="ntr24-L_2021289EN.01004101-E0002" w:history="1">
                          <w:r w:rsidRPr="0084008D">
                            <w:rPr>
                              <w:rFonts w:ascii="Times New Roman" w:eastAsia="Times New Roman" w:hAnsi="Times New Roman" w:cs="Times New Roman"/>
                              <w:sz w:val="24"/>
                              <w:szCs w:val="24"/>
                              <w:lang w:val="en-US"/>
                            </w:rPr>
                            <w:t> (</w:t>
                          </w:r>
                          <w:r w:rsidRPr="0084008D">
                            <w:rPr>
                              <w:rFonts w:ascii="Times New Roman" w:eastAsia="Times New Roman" w:hAnsi="Times New Roman" w:cs="Times New Roman"/>
                              <w:sz w:val="24"/>
                              <w:szCs w:val="24"/>
                              <w:vertAlign w:val="superscript"/>
                              <w:lang w:val="en-US"/>
                            </w:rPr>
                            <w:t>24</w:t>
                          </w:r>
                          <w:r w:rsidRPr="0084008D">
                            <w:rPr>
                              <w:rFonts w:ascii="Times New Roman" w:eastAsia="Times New Roman" w:hAnsi="Times New Roman" w:cs="Times New Roman"/>
                              <w:sz w:val="24"/>
                              <w:szCs w:val="24"/>
                              <w:lang w:val="en-US"/>
                            </w:rPr>
                            <w:t>)</w:t>
                          </w:r>
                        </w:hyperlink>
                      </w:p>
                    </w:tc>
                    <w:tc>
                      <w:tcPr>
                        <w:tcW w:w="2279" w:type="dxa"/>
                        <w:tcBorders>
                          <w:top w:val="single" w:sz="6" w:space="0" w:color="000000"/>
                          <w:left w:val="single" w:sz="6" w:space="0" w:color="000000"/>
                          <w:bottom w:val="single" w:sz="6" w:space="0" w:color="000000"/>
                          <w:right w:val="single" w:sz="6" w:space="0" w:color="000000"/>
                        </w:tcBorders>
                        <w:shd w:val="clear" w:color="auto" w:fill="auto"/>
                        <w:hideMark/>
                      </w:tcPr>
                      <w:p w14:paraId="341507B6"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Primedbe, po potrebi</w:t>
                        </w:r>
                      </w:p>
                    </w:tc>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14:paraId="25D5AEDB"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RMK:</w:t>
                        </w:r>
                      </w:p>
                    </w:tc>
                    <w:tc>
                      <w:tcPr>
                        <w:tcW w:w="6798" w:type="dxa"/>
                        <w:tcBorders>
                          <w:top w:val="single" w:sz="6" w:space="0" w:color="000000"/>
                          <w:left w:val="single" w:sz="6" w:space="0" w:color="000000"/>
                          <w:bottom w:val="single" w:sz="6" w:space="0" w:color="000000"/>
                          <w:right w:val="single" w:sz="6" w:space="0" w:color="000000"/>
                        </w:tcBorders>
                        <w:shd w:val="clear" w:color="auto" w:fill="auto"/>
                        <w:hideMark/>
                      </w:tcPr>
                      <w:p w14:paraId="11A1C3F4"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Slobodan tekst do 256 karakteraili NIL</w:t>
                        </w:r>
                      </w:p>
                    </w:tc>
                  </w:tr>
                  <w:tr w:rsidR="009E2940" w:rsidRPr="0084008D" w14:paraId="6A02BCF4" w14:textId="77777777" w:rsidTr="005107F1">
                    <w:tc>
                      <w:tcPr>
                        <w:tcW w:w="631" w:type="dxa"/>
                        <w:tcBorders>
                          <w:top w:val="single" w:sz="6" w:space="0" w:color="000000"/>
                          <w:left w:val="single" w:sz="6" w:space="0" w:color="000000"/>
                          <w:bottom w:val="single" w:sz="6" w:space="0" w:color="000000"/>
                          <w:right w:val="single" w:sz="6" w:space="0" w:color="000000"/>
                        </w:tcBorders>
                        <w:shd w:val="clear" w:color="auto" w:fill="auto"/>
                        <w:hideMark/>
                      </w:tcPr>
                      <w:p w14:paraId="105844EF"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36</w:t>
                        </w:r>
                      </w:p>
                    </w:tc>
                    <w:tc>
                      <w:tcPr>
                        <w:tcW w:w="11840"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255932E8"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Novi red</w:t>
                        </w:r>
                      </w:p>
                    </w:tc>
                  </w:tr>
                  <w:tr w:rsidR="009E2940" w:rsidRPr="0084008D" w14:paraId="543FC12E" w14:textId="77777777" w:rsidTr="005107F1">
                    <w:tc>
                      <w:tcPr>
                        <w:tcW w:w="631" w:type="dxa"/>
                        <w:tcBorders>
                          <w:top w:val="single" w:sz="6" w:space="0" w:color="000000"/>
                          <w:left w:val="single" w:sz="6" w:space="0" w:color="000000"/>
                          <w:bottom w:val="single" w:sz="6" w:space="0" w:color="000000"/>
                          <w:right w:val="single" w:sz="6" w:space="0" w:color="000000"/>
                        </w:tcBorders>
                        <w:shd w:val="clear" w:color="auto" w:fill="auto"/>
                        <w:hideMark/>
                      </w:tcPr>
                      <w:p w14:paraId="0617D235"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37</w:t>
                        </w:r>
                      </w:p>
                    </w:tc>
                    <w:tc>
                      <w:tcPr>
                        <w:tcW w:w="1548" w:type="dxa"/>
                        <w:tcBorders>
                          <w:top w:val="single" w:sz="6" w:space="0" w:color="000000"/>
                          <w:left w:val="single" w:sz="6" w:space="0" w:color="000000"/>
                          <w:bottom w:val="single" w:sz="6" w:space="0" w:color="000000"/>
                          <w:right w:val="single" w:sz="6" w:space="0" w:color="000000"/>
                        </w:tcBorders>
                        <w:shd w:val="clear" w:color="auto" w:fill="auto"/>
                        <w:hideMark/>
                      </w:tcPr>
                      <w:p w14:paraId="5AE7EE81"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Sledeće upozorenje (M)</w:t>
                        </w:r>
                      </w:p>
                    </w:tc>
                    <w:tc>
                      <w:tcPr>
                        <w:tcW w:w="2279" w:type="dxa"/>
                        <w:tcBorders>
                          <w:top w:val="single" w:sz="6" w:space="0" w:color="000000"/>
                          <w:left w:val="single" w:sz="6" w:space="0" w:color="000000"/>
                          <w:bottom w:val="single" w:sz="6" w:space="0" w:color="000000"/>
                          <w:right w:val="single" w:sz="6" w:space="0" w:color="000000"/>
                        </w:tcBorders>
                        <w:shd w:val="clear" w:color="auto" w:fill="auto"/>
                        <w:hideMark/>
                      </w:tcPr>
                      <w:p w14:paraId="0EB5ADFF" w14:textId="77777777" w:rsidR="009E2940" w:rsidRPr="0084008D" w:rsidRDefault="009E2940" w:rsidP="0084008D">
                        <w:pPr>
                          <w:spacing w:before="60" w:after="60" w:line="240" w:lineRule="auto"/>
                          <w:rPr>
                            <w:rFonts w:ascii="Times New Roman" w:eastAsia="Times New Roman" w:hAnsi="Times New Roman" w:cs="Times New Roman"/>
                            <w:sz w:val="24"/>
                            <w:szCs w:val="24"/>
                            <w:lang w:val="pt-PT"/>
                          </w:rPr>
                        </w:pPr>
                        <w:r w:rsidRPr="0084008D">
                          <w:rPr>
                            <w:rFonts w:ascii="Times New Roman" w:eastAsia="Times New Roman" w:hAnsi="Times New Roman" w:cs="Times New Roman"/>
                            <w:sz w:val="24"/>
                            <w:szCs w:val="24"/>
                            <w:lang w:val="pt-PT"/>
                          </w:rPr>
                          <w:t>Godina, mesec, dan i vreme u UTC</w:t>
                        </w:r>
                      </w:p>
                    </w:tc>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14:paraId="6AE0CF06"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NXT ADVISORY:</w:t>
                        </w:r>
                      </w:p>
                    </w:tc>
                    <w:tc>
                      <w:tcPr>
                        <w:tcW w:w="6798" w:type="dxa"/>
                        <w:tcBorders>
                          <w:top w:val="single" w:sz="6" w:space="0" w:color="000000"/>
                          <w:left w:val="single" w:sz="6" w:space="0" w:color="000000"/>
                          <w:bottom w:val="single" w:sz="6" w:space="0" w:color="000000"/>
                          <w:right w:val="single" w:sz="6" w:space="0" w:color="000000"/>
                        </w:tcBorders>
                        <w:shd w:val="clear" w:color="auto" w:fill="auto"/>
                        <w:hideMark/>
                      </w:tcPr>
                      <w:p w14:paraId="4D730CA5"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nnnnnnnn/nnnnZ</w:t>
                        </w:r>
                      </w:p>
                      <w:p w14:paraId="51B8EC55"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i/>
                            <w:iCs/>
                            <w:sz w:val="24"/>
                            <w:szCs w:val="24"/>
                            <w:lang w:val="en-US"/>
                          </w:rPr>
                          <w:t>ili</w:t>
                        </w:r>
                        <w:r w:rsidRPr="0084008D">
                          <w:rPr>
                            <w:rFonts w:ascii="Times New Roman" w:eastAsia="Times New Roman" w:hAnsi="Times New Roman" w:cs="Times New Roman"/>
                            <w:sz w:val="24"/>
                            <w:szCs w:val="24"/>
                            <w:lang w:val="en-US"/>
                          </w:rPr>
                          <w:t> NO LATER THAN nnnnnnnn/nnnnZ</w:t>
                        </w:r>
                      </w:p>
                      <w:p w14:paraId="3E4F6347"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i/>
                            <w:iCs/>
                            <w:sz w:val="24"/>
                            <w:szCs w:val="24"/>
                            <w:lang w:val="en-US"/>
                          </w:rPr>
                          <w:t>ili</w:t>
                        </w:r>
                        <w:r w:rsidRPr="0084008D">
                          <w:rPr>
                            <w:rFonts w:ascii="Times New Roman" w:eastAsia="Times New Roman" w:hAnsi="Times New Roman" w:cs="Times New Roman"/>
                            <w:sz w:val="24"/>
                            <w:szCs w:val="24"/>
                            <w:lang w:val="en-US"/>
                          </w:rPr>
                          <w:t> NO FURTHER ADVISORIES</w:t>
                        </w:r>
                      </w:p>
                      <w:p w14:paraId="06A071F0"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i/>
                            <w:iCs/>
                            <w:sz w:val="24"/>
                            <w:szCs w:val="24"/>
                            <w:lang w:val="en-US"/>
                          </w:rPr>
                          <w:t>ili</w:t>
                        </w:r>
                        <w:r w:rsidRPr="0084008D">
                          <w:rPr>
                            <w:rFonts w:ascii="Times New Roman" w:eastAsia="Times New Roman" w:hAnsi="Times New Roman" w:cs="Times New Roman"/>
                            <w:sz w:val="24"/>
                            <w:szCs w:val="24"/>
                            <w:lang w:val="en-US"/>
                          </w:rPr>
                          <w:t> WILL BE ISSUED BY nnnnnnnn/nnnnZ</w:t>
                        </w:r>
                      </w:p>
                    </w:tc>
                  </w:tr>
                </w:tbl>
                <w:p w14:paraId="2CE2D602" w14:textId="77777777" w:rsidR="009E2940" w:rsidRPr="0084008D" w:rsidRDefault="009E2940" w:rsidP="0084008D">
                  <w:pPr>
                    <w:spacing w:after="0" w:line="240" w:lineRule="auto"/>
                    <w:rPr>
                      <w:rFonts w:ascii="Times New Roman" w:eastAsia="Times New Roman" w:hAnsi="Times New Roman" w:cs="Times New Roman"/>
                      <w:sz w:val="24"/>
                      <w:szCs w:val="24"/>
                      <w:lang w:val="en-US"/>
                    </w:rPr>
                  </w:pPr>
                </w:p>
              </w:tc>
            </w:tr>
          </w:tbl>
          <w:p w14:paraId="3EE26BAC" w14:textId="77777777" w:rsidR="009E2940" w:rsidRPr="0084008D" w:rsidRDefault="009E2940" w:rsidP="0084008D">
            <w:pPr>
              <w:spacing w:after="0" w:line="240" w:lineRule="auto"/>
              <w:rPr>
                <w:rFonts w:ascii="Times New Roman" w:eastAsia="Times New Roman" w:hAnsi="Times New Roman" w:cs="Times New Roman"/>
                <w:sz w:val="24"/>
                <w:szCs w:val="24"/>
                <w:lang w:val="en-US"/>
              </w:rPr>
            </w:pPr>
          </w:p>
        </w:tc>
      </w:tr>
    </w:tbl>
    <w:p w14:paraId="11810682" w14:textId="77777777" w:rsidR="009E2940" w:rsidRPr="0084008D" w:rsidRDefault="009E2940" w:rsidP="0084008D">
      <w:pPr>
        <w:shd w:val="clear" w:color="auto" w:fill="FFFFFF"/>
        <w:spacing w:after="0" w:line="240" w:lineRule="auto"/>
        <w:rPr>
          <w:rFonts w:ascii="Times New Roman" w:eastAsia="Times New Roman" w:hAnsi="Times New Roman" w:cs="Times New Roman"/>
          <w:vanish/>
          <w:sz w:val="24"/>
          <w:szCs w:val="24"/>
          <w:lang w:val="en-US"/>
        </w:rPr>
      </w:pPr>
    </w:p>
    <w:tbl>
      <w:tblPr>
        <w:tblW w:w="5000" w:type="pct"/>
        <w:tblLayout w:type="fixed"/>
        <w:tblCellMar>
          <w:left w:w="0" w:type="dxa"/>
          <w:right w:w="0" w:type="dxa"/>
        </w:tblCellMar>
        <w:tblLook w:val="04A0" w:firstRow="1" w:lastRow="0" w:firstColumn="1" w:lastColumn="0" w:noHBand="0" w:noVBand="1"/>
      </w:tblPr>
      <w:tblGrid>
        <w:gridCol w:w="539"/>
        <w:gridCol w:w="12421"/>
      </w:tblGrid>
      <w:tr w:rsidR="009E2940" w:rsidRPr="0084008D" w14:paraId="308710EB" w14:textId="77777777" w:rsidTr="005107F1">
        <w:tc>
          <w:tcPr>
            <w:tcW w:w="208" w:type="pct"/>
            <w:shd w:val="clear" w:color="auto" w:fill="auto"/>
            <w:hideMark/>
          </w:tcPr>
          <w:p w14:paraId="1DE36B77"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p>
          <w:p w14:paraId="389E7D96"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p>
          <w:p w14:paraId="3344B6AA"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p>
          <w:p w14:paraId="6E20630F"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p>
          <w:p w14:paraId="6B852557"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p>
          <w:p w14:paraId="6DF67436"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p>
          <w:p w14:paraId="22D53454"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p>
          <w:p w14:paraId="684545F7"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p>
          <w:p w14:paraId="449A1190"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(38)</w:t>
            </w:r>
          </w:p>
        </w:tc>
        <w:tc>
          <w:tcPr>
            <w:tcW w:w="4792" w:type="pct"/>
            <w:shd w:val="clear" w:color="auto" w:fill="auto"/>
            <w:hideMark/>
          </w:tcPr>
          <w:p w14:paraId="65A08C50"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pt-PT"/>
              </w:rPr>
            </w:pPr>
          </w:p>
          <w:p w14:paraId="5B33D272"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pt-PT"/>
              </w:rPr>
            </w:pPr>
          </w:p>
          <w:p w14:paraId="6E1D4324"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pt-PT"/>
              </w:rPr>
            </w:pPr>
            <w:r w:rsidRPr="0084008D">
              <w:rPr>
                <w:rFonts w:ascii="Times New Roman" w:eastAsia="Times New Roman" w:hAnsi="Times New Roman" w:cs="Times New Roman"/>
                <w:sz w:val="24"/>
                <w:szCs w:val="24"/>
                <w:lang w:val="pt-PT"/>
              </w:rPr>
              <w:t>Dodatak 7 zamenjuje se sledećim:</w:t>
            </w:r>
          </w:p>
          <w:p w14:paraId="73A5B336" w14:textId="77777777" w:rsidR="009E2940" w:rsidRPr="0084008D" w:rsidRDefault="009E2940" w:rsidP="0084008D">
            <w:pPr>
              <w:spacing w:before="240" w:after="120" w:line="240" w:lineRule="auto"/>
              <w:jc w:val="center"/>
              <w:rPr>
                <w:rFonts w:ascii="Times New Roman" w:eastAsia="Times New Roman" w:hAnsi="Times New Roman" w:cs="Times New Roman"/>
                <w:b/>
                <w:bCs/>
                <w:i/>
                <w:iCs/>
                <w:sz w:val="24"/>
                <w:szCs w:val="24"/>
                <w:lang w:val="pt-PT"/>
              </w:rPr>
            </w:pPr>
            <w:r w:rsidRPr="0084008D">
              <w:rPr>
                <w:rFonts w:ascii="Times New Roman" w:eastAsia="Times New Roman" w:hAnsi="Times New Roman" w:cs="Times New Roman"/>
                <w:b/>
                <w:bCs/>
                <w:i/>
                <w:iCs/>
                <w:sz w:val="24"/>
                <w:szCs w:val="24"/>
                <w:lang w:val="pt-PT"/>
              </w:rPr>
              <w:t>‘</w:t>
            </w:r>
            <w:r w:rsidRPr="0084008D">
              <w:rPr>
                <w:rFonts w:ascii="Times New Roman" w:eastAsia="Times New Roman" w:hAnsi="Times New Roman" w:cs="Times New Roman"/>
                <w:sz w:val="24"/>
                <w:szCs w:val="24"/>
                <w:lang w:val="pt-PT"/>
              </w:rPr>
              <w:t>Dodatak</w:t>
            </w:r>
            <w:r w:rsidRPr="0084008D">
              <w:rPr>
                <w:rFonts w:ascii="Times New Roman" w:eastAsia="Times New Roman" w:hAnsi="Times New Roman" w:cs="Times New Roman"/>
                <w:b/>
                <w:bCs/>
                <w:i/>
                <w:iCs/>
                <w:sz w:val="24"/>
                <w:szCs w:val="24"/>
                <w:lang w:val="pt-PT"/>
              </w:rPr>
              <w:t xml:space="preserve"> 7</w:t>
            </w:r>
          </w:p>
          <w:tbl>
            <w:tblPr>
              <w:tblW w:w="5000" w:type="pct"/>
              <w:tblBorders>
                <w:top w:val="outset" w:sz="6" w:space="0" w:color="auto"/>
                <w:left w:val="outset" w:sz="6" w:space="0" w:color="auto"/>
                <w:bottom w:val="outset" w:sz="6" w:space="0" w:color="auto"/>
                <w:right w:val="outset" w:sz="6" w:space="0" w:color="auto"/>
              </w:tblBorders>
              <w:shd w:val="clear" w:color="auto" w:fill="CCCCCC"/>
              <w:tblLayout w:type="fixed"/>
              <w:tblCellMar>
                <w:top w:w="120" w:type="dxa"/>
                <w:left w:w="120" w:type="dxa"/>
                <w:bottom w:w="120" w:type="dxa"/>
                <w:right w:w="120" w:type="dxa"/>
              </w:tblCellMar>
              <w:tblLook w:val="04A0" w:firstRow="1" w:lastRow="0" w:firstColumn="1" w:lastColumn="0" w:noHBand="0" w:noVBand="1"/>
            </w:tblPr>
            <w:tblGrid>
              <w:gridCol w:w="12405"/>
            </w:tblGrid>
            <w:tr w:rsidR="009E2940" w:rsidRPr="0084008D" w14:paraId="285558B3" w14:textId="77777777" w:rsidTr="005107F1">
              <w:tc>
                <w:tcPr>
                  <w:tcW w:w="12505" w:type="dxa"/>
                  <w:tcBorders>
                    <w:top w:val="outset" w:sz="6" w:space="0" w:color="auto"/>
                    <w:left w:val="outset" w:sz="6" w:space="0" w:color="auto"/>
                    <w:bottom w:val="outset" w:sz="6" w:space="0" w:color="auto"/>
                    <w:right w:val="outset" w:sz="6" w:space="0" w:color="auto"/>
                  </w:tcBorders>
                  <w:shd w:val="clear" w:color="auto" w:fill="CCCCCC"/>
                  <w:tcMar>
                    <w:top w:w="0" w:type="dxa"/>
                    <w:left w:w="0" w:type="dxa"/>
                    <w:bottom w:w="0" w:type="dxa"/>
                    <w:right w:w="0" w:type="dxa"/>
                  </w:tcMar>
                  <w:vAlign w:val="center"/>
                  <w:hideMark/>
                </w:tcPr>
                <w:p w14:paraId="36D917A1" w14:textId="77777777" w:rsidR="009E2940" w:rsidRPr="0084008D" w:rsidRDefault="009E2940" w:rsidP="0084008D">
                  <w:pPr>
                    <w:spacing w:before="240" w:after="120" w:line="240" w:lineRule="auto"/>
                    <w:jc w:val="both"/>
                    <w:rPr>
                      <w:rFonts w:ascii="Times New Roman" w:eastAsia="Times New Roman" w:hAnsi="Times New Roman" w:cs="Times New Roman"/>
                      <w:b/>
                      <w:bCs/>
                      <w:sz w:val="24"/>
                      <w:szCs w:val="24"/>
                      <w:lang w:val="pt-PT"/>
                    </w:rPr>
                  </w:pPr>
                  <w:r w:rsidRPr="0084008D">
                    <w:rPr>
                      <w:rFonts w:ascii="Times New Roman" w:eastAsia="Times New Roman" w:hAnsi="Times New Roman" w:cs="Times New Roman"/>
                      <w:b/>
                      <w:bCs/>
                      <w:sz w:val="24"/>
                      <w:szCs w:val="24"/>
                      <w:lang w:val="pt-PT"/>
                    </w:rPr>
                    <w:t>Šablon za upozorenje za tropske ciklone</w:t>
                  </w:r>
                </w:p>
                <w:p w14:paraId="416C3C74"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i/>
                      <w:iCs/>
                      <w:sz w:val="24"/>
                      <w:szCs w:val="24"/>
                      <w:lang w:val="en-US"/>
                    </w:rPr>
                    <w:t>Legenda:</w:t>
                  </w:r>
                </w:p>
                <w:tbl>
                  <w:tblPr>
                    <w:tblW w:w="5000" w:type="pct"/>
                    <w:tblLayout w:type="fixed"/>
                    <w:tblCellMar>
                      <w:left w:w="0" w:type="dxa"/>
                      <w:right w:w="0" w:type="dxa"/>
                    </w:tblCellMar>
                    <w:tblLook w:val="04A0" w:firstRow="1" w:lastRow="0" w:firstColumn="1" w:lastColumn="0" w:noHBand="0" w:noVBand="1"/>
                  </w:tblPr>
                  <w:tblGrid>
                    <w:gridCol w:w="317"/>
                    <w:gridCol w:w="214"/>
                    <w:gridCol w:w="11859"/>
                  </w:tblGrid>
                  <w:tr w:rsidR="009E2940" w:rsidRPr="0084008D" w14:paraId="3C0655B7" w14:textId="77777777" w:rsidTr="005107F1">
                    <w:tc>
                      <w:tcPr>
                        <w:tcW w:w="319" w:type="dxa"/>
                        <w:shd w:val="clear" w:color="auto" w:fill="auto"/>
                        <w:hideMark/>
                      </w:tcPr>
                      <w:p w14:paraId="7057F41F"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M</w:t>
                        </w:r>
                      </w:p>
                    </w:tc>
                    <w:tc>
                      <w:tcPr>
                        <w:tcW w:w="216" w:type="dxa"/>
                        <w:shd w:val="clear" w:color="auto" w:fill="auto"/>
                        <w:hideMark/>
                      </w:tcPr>
                      <w:p w14:paraId="793D3C20" w14:textId="77777777" w:rsidR="009E2940" w:rsidRPr="0084008D" w:rsidRDefault="009E2940" w:rsidP="0084008D">
                        <w:pPr>
                          <w:spacing w:before="120" w:after="0" w:line="240" w:lineRule="auto"/>
                          <w:jc w:val="center"/>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w:t>
                        </w:r>
                      </w:p>
                    </w:tc>
                    <w:tc>
                      <w:tcPr>
                        <w:tcW w:w="11955" w:type="dxa"/>
                        <w:shd w:val="clear" w:color="auto" w:fill="auto"/>
                        <w:hideMark/>
                      </w:tcPr>
                      <w:p w14:paraId="3D3882FF"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uključivanje obavezno;</w:t>
                        </w:r>
                      </w:p>
                    </w:tc>
                  </w:tr>
                  <w:tr w:rsidR="009E2940" w:rsidRPr="0084008D" w14:paraId="07EC63A7" w14:textId="77777777" w:rsidTr="005107F1">
                    <w:tc>
                      <w:tcPr>
                        <w:tcW w:w="319" w:type="dxa"/>
                        <w:shd w:val="clear" w:color="auto" w:fill="auto"/>
                        <w:hideMark/>
                      </w:tcPr>
                      <w:p w14:paraId="5A132898"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C</w:t>
                        </w:r>
                      </w:p>
                    </w:tc>
                    <w:tc>
                      <w:tcPr>
                        <w:tcW w:w="216" w:type="dxa"/>
                        <w:shd w:val="clear" w:color="auto" w:fill="auto"/>
                        <w:hideMark/>
                      </w:tcPr>
                      <w:p w14:paraId="2C092444" w14:textId="77777777" w:rsidR="009E2940" w:rsidRPr="0084008D" w:rsidRDefault="009E2940" w:rsidP="0084008D">
                        <w:pPr>
                          <w:spacing w:before="120" w:after="0" w:line="240" w:lineRule="auto"/>
                          <w:jc w:val="center"/>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w:t>
                        </w:r>
                      </w:p>
                    </w:tc>
                    <w:tc>
                      <w:tcPr>
                        <w:tcW w:w="11955" w:type="dxa"/>
                        <w:shd w:val="clear" w:color="auto" w:fill="auto"/>
                        <w:hideMark/>
                      </w:tcPr>
                      <w:p w14:paraId="75C0FE65"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uključivanje uslovno, uključeno kad god je primenljivo;</w:t>
                        </w:r>
                      </w:p>
                    </w:tc>
                  </w:tr>
                  <w:tr w:rsidR="009E2940" w:rsidRPr="0084008D" w14:paraId="70FB8106" w14:textId="77777777" w:rsidTr="005107F1">
                    <w:tc>
                      <w:tcPr>
                        <w:tcW w:w="319" w:type="dxa"/>
                        <w:shd w:val="clear" w:color="auto" w:fill="auto"/>
                        <w:hideMark/>
                      </w:tcPr>
                      <w:p w14:paraId="12B7B3FE"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O</w:t>
                        </w:r>
                      </w:p>
                    </w:tc>
                    <w:tc>
                      <w:tcPr>
                        <w:tcW w:w="216" w:type="dxa"/>
                        <w:shd w:val="clear" w:color="auto" w:fill="auto"/>
                        <w:hideMark/>
                      </w:tcPr>
                      <w:p w14:paraId="2C80E533" w14:textId="77777777" w:rsidR="009E2940" w:rsidRPr="0084008D" w:rsidRDefault="009E2940" w:rsidP="0084008D">
                        <w:pPr>
                          <w:spacing w:before="120" w:after="0" w:line="240" w:lineRule="auto"/>
                          <w:jc w:val="center"/>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w:t>
                        </w:r>
                      </w:p>
                    </w:tc>
                    <w:tc>
                      <w:tcPr>
                        <w:tcW w:w="11955" w:type="dxa"/>
                        <w:shd w:val="clear" w:color="auto" w:fill="auto"/>
                        <w:hideMark/>
                      </w:tcPr>
                      <w:p w14:paraId="67E5ABC5"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uključivanje po izboru;</w:t>
                        </w:r>
                      </w:p>
                    </w:tc>
                  </w:tr>
                  <w:tr w:rsidR="009E2940" w:rsidRPr="0084008D" w14:paraId="24C91548" w14:textId="77777777" w:rsidTr="005107F1">
                    <w:tc>
                      <w:tcPr>
                        <w:tcW w:w="319" w:type="dxa"/>
                        <w:shd w:val="clear" w:color="auto" w:fill="auto"/>
                        <w:hideMark/>
                      </w:tcPr>
                      <w:p w14:paraId="7B91C8EC"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lastRenderedPageBreak/>
                          <w:t>=</w:t>
                        </w:r>
                      </w:p>
                    </w:tc>
                    <w:tc>
                      <w:tcPr>
                        <w:tcW w:w="216" w:type="dxa"/>
                        <w:shd w:val="clear" w:color="auto" w:fill="auto"/>
                        <w:hideMark/>
                      </w:tcPr>
                      <w:p w14:paraId="22D60EC8" w14:textId="77777777" w:rsidR="009E2940" w:rsidRPr="0084008D" w:rsidRDefault="009E2940" w:rsidP="0084008D">
                        <w:pPr>
                          <w:spacing w:before="120" w:after="0" w:line="240" w:lineRule="auto"/>
                          <w:jc w:val="center"/>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w:t>
                        </w:r>
                      </w:p>
                    </w:tc>
                    <w:tc>
                      <w:tcPr>
                        <w:tcW w:w="11955" w:type="dxa"/>
                        <w:shd w:val="clear" w:color="auto" w:fill="auto"/>
                        <w:hideMark/>
                      </w:tcPr>
                      <w:p w14:paraId="0901CAAD"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pt-PT"/>
                          </w:rPr>
                        </w:pPr>
                        <w:r w:rsidRPr="0084008D">
                          <w:rPr>
                            <w:rFonts w:ascii="Times New Roman" w:eastAsia="Times New Roman" w:hAnsi="Times New Roman" w:cs="Times New Roman"/>
                            <w:sz w:val="24"/>
                            <w:szCs w:val="24"/>
                            <w:lang w:val="pt-PT"/>
                          </w:rPr>
                          <w:t>dvostruki red označava da tekst koji sledi treba da se stavi u sledeći red.</w:t>
                        </w:r>
                      </w:p>
                    </w:tc>
                  </w:tr>
                </w:tbl>
                <w:p w14:paraId="51423B1B" w14:textId="77777777" w:rsidR="009E2940" w:rsidRPr="0084008D" w:rsidRDefault="009E2940" w:rsidP="0084008D">
                  <w:pPr>
                    <w:spacing w:after="0" w:line="240" w:lineRule="auto"/>
                    <w:rPr>
                      <w:rFonts w:ascii="Times New Roman" w:eastAsia="Times New Roman" w:hAnsi="Times New Roman" w:cs="Times New Roman"/>
                      <w:vanish/>
                      <w:sz w:val="24"/>
                      <w:szCs w:val="24"/>
                      <w:lang w:val="en-US"/>
                    </w:rPr>
                  </w:pPr>
                </w:p>
                <w:tbl>
                  <w:tblPr>
                    <w:tblW w:w="12560" w:type="dxa"/>
                    <w:tblLayout w:type="fixed"/>
                    <w:tblCellMar>
                      <w:left w:w="0" w:type="dxa"/>
                      <w:right w:w="0" w:type="dxa"/>
                    </w:tblCellMar>
                    <w:tblLook w:val="04A0" w:firstRow="1" w:lastRow="0" w:firstColumn="1" w:lastColumn="0" w:noHBand="0" w:noVBand="1"/>
                  </w:tblPr>
                  <w:tblGrid>
                    <w:gridCol w:w="1490"/>
                    <w:gridCol w:w="11070"/>
                  </w:tblGrid>
                  <w:tr w:rsidR="009E2940" w:rsidRPr="0084008D" w14:paraId="513371E4" w14:textId="77777777" w:rsidTr="005107F1">
                    <w:tc>
                      <w:tcPr>
                        <w:tcW w:w="593" w:type="pct"/>
                        <w:shd w:val="clear" w:color="auto" w:fill="auto"/>
                        <w:hideMark/>
                      </w:tcPr>
                      <w:p w14:paraId="74E24D60" w14:textId="77777777" w:rsidR="009E2940" w:rsidRPr="0084008D" w:rsidRDefault="009E2940" w:rsidP="0084008D">
                        <w:pPr>
                          <w:spacing w:after="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i/>
                            <w:iCs/>
                            <w:sz w:val="24"/>
                            <w:szCs w:val="24"/>
                            <w:lang w:val="en-US"/>
                          </w:rPr>
                          <w:t>Napomena 1:</w:t>
                        </w:r>
                      </w:p>
                    </w:tc>
                    <w:tc>
                      <w:tcPr>
                        <w:tcW w:w="4407" w:type="pct"/>
                        <w:shd w:val="clear" w:color="auto" w:fill="auto"/>
                        <w:hideMark/>
                      </w:tcPr>
                      <w:p w14:paraId="28BF6286" w14:textId="77777777" w:rsidR="009E2940" w:rsidRPr="0084008D" w:rsidRDefault="009E2940" w:rsidP="0084008D">
                        <w:pPr>
                          <w:spacing w:after="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Opsezi i rezolucije za numeričke elemente uključene u savete o tropskim ciklonima prikazani su u Dodatku 8.</w:t>
                        </w:r>
                      </w:p>
                    </w:tc>
                  </w:tr>
                </w:tbl>
                <w:p w14:paraId="3DA50F0C" w14:textId="77777777" w:rsidR="009E2940" w:rsidRPr="0084008D" w:rsidRDefault="009E2940" w:rsidP="0084008D">
                  <w:pPr>
                    <w:spacing w:after="0" w:line="240" w:lineRule="auto"/>
                    <w:rPr>
                      <w:rFonts w:ascii="Times New Roman" w:eastAsia="Times New Roman" w:hAnsi="Times New Roman" w:cs="Times New Roman"/>
                      <w:vanish/>
                      <w:sz w:val="24"/>
                      <w:szCs w:val="24"/>
                      <w:lang w:val="en-US"/>
                    </w:rPr>
                  </w:pPr>
                </w:p>
                <w:tbl>
                  <w:tblPr>
                    <w:tblW w:w="12802" w:type="dxa"/>
                    <w:tblLayout w:type="fixed"/>
                    <w:tblCellMar>
                      <w:left w:w="0" w:type="dxa"/>
                      <w:right w:w="0" w:type="dxa"/>
                    </w:tblCellMar>
                    <w:tblLook w:val="04A0" w:firstRow="1" w:lastRow="0" w:firstColumn="1" w:lastColumn="0" w:noHBand="0" w:noVBand="1"/>
                  </w:tblPr>
                  <w:tblGrid>
                    <w:gridCol w:w="1490"/>
                    <w:gridCol w:w="11312"/>
                  </w:tblGrid>
                  <w:tr w:rsidR="009E2940" w:rsidRPr="0084008D" w14:paraId="20B634D9" w14:textId="77777777" w:rsidTr="005107F1">
                    <w:tc>
                      <w:tcPr>
                        <w:tcW w:w="582" w:type="pct"/>
                        <w:shd w:val="clear" w:color="auto" w:fill="auto"/>
                        <w:hideMark/>
                      </w:tcPr>
                      <w:p w14:paraId="003F0353" w14:textId="77777777" w:rsidR="009E2940" w:rsidRPr="0084008D" w:rsidRDefault="009E2940" w:rsidP="0084008D">
                        <w:pPr>
                          <w:spacing w:after="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i/>
                            <w:iCs/>
                            <w:sz w:val="24"/>
                            <w:szCs w:val="24"/>
                            <w:lang w:val="en-US"/>
                          </w:rPr>
                          <w:t>Napomena 2:</w:t>
                        </w:r>
                      </w:p>
                    </w:tc>
                    <w:tc>
                      <w:tcPr>
                        <w:tcW w:w="11312" w:type="dxa"/>
                        <w:shd w:val="clear" w:color="auto" w:fill="auto"/>
                        <w:hideMark/>
                      </w:tcPr>
                      <w:p w14:paraId="0C6F30F7" w14:textId="77777777" w:rsidR="009E2940" w:rsidRPr="0084008D" w:rsidRDefault="009E2940" w:rsidP="0084008D">
                        <w:pPr>
                          <w:spacing w:after="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 xml:space="preserve">Objašnjenja za skraćenice se mogu naći u ICAO Dokumentu br. 8400 </w:t>
                        </w:r>
                        <w:r w:rsidRPr="0084008D">
                          <w:rPr>
                            <w:rFonts w:ascii="Times New Roman" w:eastAsia="Times New Roman" w:hAnsi="Times New Roman" w:cs="Times New Roman"/>
                            <w:i/>
                            <w:sz w:val="24"/>
                            <w:szCs w:val="24"/>
                            <w:lang w:val="en-US"/>
                          </w:rPr>
                          <w:t>Procedure za usluge vazdušne navigacije – Skraćenice i kodovi prema ICAO-u</w:t>
                        </w:r>
                        <w:r w:rsidRPr="0084008D">
                          <w:rPr>
                            <w:rFonts w:ascii="Times New Roman" w:eastAsia="Times New Roman" w:hAnsi="Times New Roman" w:cs="Times New Roman"/>
                            <w:i/>
                            <w:iCs/>
                            <w:sz w:val="24"/>
                            <w:szCs w:val="24"/>
                            <w:lang w:val="en-US"/>
                          </w:rPr>
                          <w:t xml:space="preserve"> (PANS-ABC).</w:t>
                        </w:r>
                      </w:p>
                    </w:tc>
                  </w:tr>
                </w:tbl>
                <w:p w14:paraId="091624C5" w14:textId="77777777" w:rsidR="009E2940" w:rsidRPr="0084008D" w:rsidRDefault="009E2940" w:rsidP="0084008D">
                  <w:pPr>
                    <w:spacing w:after="0" w:line="240" w:lineRule="auto"/>
                    <w:rPr>
                      <w:rFonts w:ascii="Times New Roman" w:eastAsia="Times New Roman" w:hAnsi="Times New Roman" w:cs="Times New Roman"/>
                      <w:vanish/>
                      <w:sz w:val="24"/>
                      <w:szCs w:val="24"/>
                      <w:lang w:val="en-US"/>
                    </w:rPr>
                  </w:pPr>
                </w:p>
                <w:tbl>
                  <w:tblPr>
                    <w:tblW w:w="4735" w:type="pct"/>
                    <w:tblLayout w:type="fixed"/>
                    <w:tblCellMar>
                      <w:left w:w="0" w:type="dxa"/>
                      <w:right w:w="0" w:type="dxa"/>
                    </w:tblCellMar>
                    <w:tblLook w:val="04A0" w:firstRow="1" w:lastRow="0" w:firstColumn="1" w:lastColumn="0" w:noHBand="0" w:noVBand="1"/>
                  </w:tblPr>
                  <w:tblGrid>
                    <w:gridCol w:w="1471"/>
                    <w:gridCol w:w="10262"/>
                  </w:tblGrid>
                  <w:tr w:rsidR="009E2940" w:rsidRPr="0084008D" w14:paraId="04E52B45" w14:textId="77777777" w:rsidTr="005107F1">
                    <w:tc>
                      <w:tcPr>
                        <w:tcW w:w="627" w:type="pct"/>
                        <w:shd w:val="clear" w:color="auto" w:fill="auto"/>
                        <w:hideMark/>
                      </w:tcPr>
                      <w:p w14:paraId="318D49C9" w14:textId="77777777" w:rsidR="009E2940" w:rsidRPr="0084008D" w:rsidRDefault="009E2940" w:rsidP="0084008D">
                        <w:pPr>
                          <w:spacing w:after="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i/>
                            <w:iCs/>
                            <w:sz w:val="24"/>
                            <w:szCs w:val="24"/>
                            <w:lang w:val="en-US"/>
                          </w:rPr>
                          <w:t>Napoemena 3:</w:t>
                        </w:r>
                      </w:p>
                    </w:tc>
                    <w:tc>
                      <w:tcPr>
                        <w:tcW w:w="10345" w:type="dxa"/>
                        <w:shd w:val="clear" w:color="auto" w:fill="auto"/>
                        <w:hideMark/>
                      </w:tcPr>
                      <w:p w14:paraId="1454664C" w14:textId="77777777" w:rsidR="009E2940" w:rsidRPr="0084008D" w:rsidRDefault="009E2940" w:rsidP="0084008D">
                        <w:pPr>
                          <w:spacing w:after="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Uključivanje dvotačka (‘:’) posle svakog naslova elementa je obavezno.</w:t>
                        </w:r>
                      </w:p>
                    </w:tc>
                  </w:tr>
                </w:tbl>
                <w:p w14:paraId="66B9B3FE" w14:textId="77777777" w:rsidR="009E2940" w:rsidRPr="0084008D" w:rsidRDefault="009E2940" w:rsidP="0084008D">
                  <w:pPr>
                    <w:spacing w:after="0" w:line="240" w:lineRule="auto"/>
                    <w:rPr>
                      <w:rFonts w:ascii="Times New Roman" w:eastAsia="Times New Roman" w:hAnsi="Times New Roman" w:cs="Times New Roman"/>
                      <w:vanish/>
                      <w:sz w:val="24"/>
                      <w:szCs w:val="24"/>
                      <w:lang w:val="en-US"/>
                    </w:rPr>
                  </w:pPr>
                </w:p>
                <w:tbl>
                  <w:tblPr>
                    <w:tblW w:w="12755" w:type="dxa"/>
                    <w:tblLayout w:type="fixed"/>
                    <w:tblCellMar>
                      <w:left w:w="0" w:type="dxa"/>
                      <w:right w:w="0" w:type="dxa"/>
                    </w:tblCellMar>
                    <w:tblLook w:val="04A0" w:firstRow="1" w:lastRow="0" w:firstColumn="1" w:lastColumn="0" w:noHBand="0" w:noVBand="1"/>
                  </w:tblPr>
                  <w:tblGrid>
                    <w:gridCol w:w="1482"/>
                    <w:gridCol w:w="11273"/>
                  </w:tblGrid>
                  <w:tr w:rsidR="009E2940" w:rsidRPr="0084008D" w14:paraId="31E767AB" w14:textId="77777777" w:rsidTr="005107F1">
                    <w:tc>
                      <w:tcPr>
                        <w:tcW w:w="581" w:type="pct"/>
                        <w:shd w:val="clear" w:color="auto" w:fill="auto"/>
                        <w:hideMark/>
                      </w:tcPr>
                      <w:p w14:paraId="7D3B0920" w14:textId="77777777" w:rsidR="009E2940" w:rsidRPr="0084008D" w:rsidRDefault="009E2940" w:rsidP="0084008D">
                        <w:pPr>
                          <w:spacing w:after="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i/>
                            <w:iCs/>
                            <w:sz w:val="24"/>
                            <w:szCs w:val="24"/>
                            <w:lang w:val="en-US"/>
                          </w:rPr>
                          <w:t>Napomena 4:</w:t>
                        </w:r>
                      </w:p>
                    </w:tc>
                    <w:tc>
                      <w:tcPr>
                        <w:tcW w:w="11273" w:type="dxa"/>
                        <w:shd w:val="clear" w:color="auto" w:fill="auto"/>
                        <w:hideMark/>
                      </w:tcPr>
                      <w:p w14:paraId="5CD9FDB8" w14:textId="77777777" w:rsidR="009E2940" w:rsidRPr="0084008D" w:rsidRDefault="009E2940" w:rsidP="0084008D">
                        <w:pPr>
                          <w:spacing w:after="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Brojevi redova u koloni „Ref.“ uključeni su samo radi jasnoće i lakšeg snalaženja i nisu deo saveta za tropske ciklone.</w:t>
                        </w:r>
                      </w:p>
                    </w:tc>
                  </w:tr>
                </w:tbl>
                <w:p w14:paraId="1580CD36" w14:textId="77777777" w:rsidR="009E2940" w:rsidRPr="0084008D" w:rsidRDefault="009E2940" w:rsidP="0084008D">
                  <w:pPr>
                    <w:spacing w:after="0" w:line="240" w:lineRule="auto"/>
                    <w:rPr>
                      <w:rFonts w:ascii="Times New Roman" w:eastAsia="Times New Roman" w:hAnsi="Times New Roman" w:cs="Times New Roman"/>
                      <w:vanish/>
                      <w:sz w:val="24"/>
                      <w:szCs w:val="24"/>
                      <w:lang w:val="en-US"/>
                    </w:rPr>
                  </w:pPr>
                </w:p>
                <w:tbl>
                  <w:tblPr>
                    <w:tblW w:w="5000"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625"/>
                    <w:gridCol w:w="2520"/>
                    <w:gridCol w:w="4242"/>
                    <w:gridCol w:w="1508"/>
                    <w:gridCol w:w="3479"/>
                  </w:tblGrid>
                  <w:tr w:rsidR="009E2940" w:rsidRPr="0084008D" w14:paraId="5C6A9B46" w14:textId="77777777" w:rsidTr="005107F1">
                    <w:tc>
                      <w:tcPr>
                        <w:tcW w:w="631" w:type="dxa"/>
                        <w:tcBorders>
                          <w:top w:val="single" w:sz="6" w:space="0" w:color="000000"/>
                          <w:left w:val="single" w:sz="6" w:space="0" w:color="000000"/>
                          <w:bottom w:val="single" w:sz="6" w:space="0" w:color="000000"/>
                          <w:right w:val="single" w:sz="6" w:space="0" w:color="000000"/>
                        </w:tcBorders>
                        <w:shd w:val="clear" w:color="auto" w:fill="auto"/>
                        <w:hideMark/>
                      </w:tcPr>
                      <w:p w14:paraId="094D4C0A" w14:textId="77777777" w:rsidR="009E2940" w:rsidRPr="0084008D" w:rsidRDefault="009E2940" w:rsidP="0084008D">
                        <w:pPr>
                          <w:spacing w:before="60" w:after="60" w:line="240" w:lineRule="auto"/>
                          <w:ind w:right="195"/>
                          <w:jc w:val="center"/>
                          <w:rPr>
                            <w:rFonts w:ascii="Times New Roman" w:eastAsia="Times New Roman" w:hAnsi="Times New Roman" w:cs="Times New Roman"/>
                            <w:b/>
                            <w:bCs/>
                            <w:sz w:val="24"/>
                            <w:szCs w:val="24"/>
                            <w:lang w:val="en-US"/>
                          </w:rPr>
                        </w:pPr>
                        <w:r w:rsidRPr="0084008D">
                          <w:rPr>
                            <w:rFonts w:ascii="Times New Roman" w:eastAsia="Times New Roman" w:hAnsi="Times New Roman" w:cs="Times New Roman"/>
                            <w:b/>
                            <w:bCs/>
                            <w:sz w:val="24"/>
                            <w:szCs w:val="24"/>
                            <w:lang w:val="en-US"/>
                          </w:rPr>
                          <w:t>Ref.</w:t>
                        </w:r>
                      </w:p>
                    </w:tc>
                    <w:tc>
                      <w:tcPr>
                        <w:tcW w:w="2540" w:type="dxa"/>
                        <w:tcBorders>
                          <w:top w:val="single" w:sz="6" w:space="0" w:color="000000"/>
                          <w:left w:val="single" w:sz="6" w:space="0" w:color="000000"/>
                          <w:bottom w:val="single" w:sz="6" w:space="0" w:color="000000"/>
                          <w:right w:val="single" w:sz="6" w:space="0" w:color="000000"/>
                        </w:tcBorders>
                        <w:shd w:val="clear" w:color="auto" w:fill="auto"/>
                        <w:hideMark/>
                      </w:tcPr>
                      <w:p w14:paraId="756AD0AE" w14:textId="77777777" w:rsidR="009E2940" w:rsidRPr="0084008D" w:rsidRDefault="009E2940" w:rsidP="0084008D">
                        <w:pPr>
                          <w:spacing w:before="60" w:after="60" w:line="240" w:lineRule="auto"/>
                          <w:ind w:right="195"/>
                          <w:jc w:val="center"/>
                          <w:rPr>
                            <w:rFonts w:ascii="Times New Roman" w:eastAsia="Times New Roman" w:hAnsi="Times New Roman" w:cs="Times New Roman"/>
                            <w:b/>
                            <w:bCs/>
                            <w:sz w:val="24"/>
                            <w:szCs w:val="24"/>
                            <w:lang w:val="en-US"/>
                          </w:rPr>
                        </w:pPr>
                        <w:r w:rsidRPr="0084008D">
                          <w:rPr>
                            <w:rFonts w:ascii="Times New Roman" w:eastAsia="Times New Roman" w:hAnsi="Times New Roman" w:cs="Times New Roman"/>
                            <w:b/>
                            <w:bCs/>
                            <w:sz w:val="24"/>
                            <w:szCs w:val="24"/>
                            <w:lang w:val="en-US"/>
                          </w:rPr>
                          <w:t>Element</w:t>
                        </w:r>
                      </w:p>
                    </w:tc>
                    <w:tc>
                      <w:tcPr>
                        <w:tcW w:w="4276" w:type="dxa"/>
                        <w:tcBorders>
                          <w:top w:val="single" w:sz="6" w:space="0" w:color="000000"/>
                          <w:left w:val="single" w:sz="6" w:space="0" w:color="000000"/>
                          <w:bottom w:val="single" w:sz="6" w:space="0" w:color="000000"/>
                          <w:right w:val="single" w:sz="6" w:space="0" w:color="000000"/>
                        </w:tcBorders>
                        <w:shd w:val="clear" w:color="auto" w:fill="auto"/>
                        <w:hideMark/>
                      </w:tcPr>
                      <w:p w14:paraId="1DD49421" w14:textId="77777777" w:rsidR="009E2940" w:rsidRPr="0084008D" w:rsidRDefault="009E2940" w:rsidP="0084008D">
                        <w:pPr>
                          <w:spacing w:before="60" w:after="60" w:line="240" w:lineRule="auto"/>
                          <w:ind w:right="195"/>
                          <w:jc w:val="center"/>
                          <w:rPr>
                            <w:rFonts w:ascii="Times New Roman" w:eastAsia="Times New Roman" w:hAnsi="Times New Roman" w:cs="Times New Roman"/>
                            <w:b/>
                            <w:bCs/>
                            <w:sz w:val="24"/>
                            <w:szCs w:val="24"/>
                            <w:lang w:val="en-US"/>
                          </w:rPr>
                        </w:pPr>
                        <w:r w:rsidRPr="0084008D">
                          <w:rPr>
                            <w:rFonts w:ascii="Times New Roman" w:eastAsia="Times New Roman" w:hAnsi="Times New Roman" w:cs="Times New Roman"/>
                            <w:b/>
                            <w:bCs/>
                            <w:sz w:val="24"/>
                            <w:szCs w:val="24"/>
                            <w:lang w:val="en-US"/>
                          </w:rPr>
                          <w:t>Detaljni sadržaj</w:t>
                        </w:r>
                      </w:p>
                    </w:tc>
                    <w:tc>
                      <w:tcPr>
                        <w:tcW w:w="5027"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F4385A2" w14:textId="77777777" w:rsidR="009E2940" w:rsidRPr="0084008D" w:rsidRDefault="009E2940" w:rsidP="0084008D">
                        <w:pPr>
                          <w:spacing w:before="60" w:after="60" w:line="240" w:lineRule="auto"/>
                          <w:ind w:right="195"/>
                          <w:jc w:val="center"/>
                          <w:rPr>
                            <w:rFonts w:ascii="Times New Roman" w:eastAsia="Times New Roman" w:hAnsi="Times New Roman" w:cs="Times New Roman"/>
                            <w:b/>
                            <w:bCs/>
                            <w:sz w:val="24"/>
                            <w:szCs w:val="24"/>
                            <w:lang w:val="en-US"/>
                          </w:rPr>
                        </w:pPr>
                        <w:r w:rsidRPr="0084008D">
                          <w:rPr>
                            <w:rFonts w:ascii="Times New Roman" w:eastAsia="Times New Roman" w:hAnsi="Times New Roman" w:cs="Times New Roman"/>
                            <w:b/>
                            <w:bCs/>
                            <w:sz w:val="24"/>
                            <w:szCs w:val="24"/>
                            <w:lang w:val="en-US"/>
                          </w:rPr>
                          <w:t>Šablon(ovi)</w:t>
                        </w:r>
                      </w:p>
                    </w:tc>
                  </w:tr>
                  <w:tr w:rsidR="009E2940" w:rsidRPr="0084008D" w14:paraId="1A6B5757" w14:textId="77777777" w:rsidTr="005107F1">
                    <w:tc>
                      <w:tcPr>
                        <w:tcW w:w="631" w:type="dxa"/>
                        <w:tcBorders>
                          <w:top w:val="single" w:sz="6" w:space="0" w:color="000000"/>
                          <w:left w:val="single" w:sz="6" w:space="0" w:color="000000"/>
                          <w:bottom w:val="single" w:sz="6" w:space="0" w:color="000000"/>
                          <w:right w:val="single" w:sz="6" w:space="0" w:color="000000"/>
                        </w:tcBorders>
                        <w:shd w:val="clear" w:color="auto" w:fill="auto"/>
                        <w:hideMark/>
                      </w:tcPr>
                      <w:p w14:paraId="00D3BD5A"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1</w:t>
                        </w:r>
                      </w:p>
                    </w:tc>
                    <w:tc>
                      <w:tcPr>
                        <w:tcW w:w="2540" w:type="dxa"/>
                        <w:tcBorders>
                          <w:top w:val="single" w:sz="6" w:space="0" w:color="000000"/>
                          <w:left w:val="single" w:sz="6" w:space="0" w:color="000000"/>
                          <w:bottom w:val="single" w:sz="6" w:space="0" w:color="000000"/>
                          <w:right w:val="single" w:sz="6" w:space="0" w:color="000000"/>
                        </w:tcBorders>
                        <w:shd w:val="clear" w:color="auto" w:fill="auto"/>
                        <w:hideMark/>
                      </w:tcPr>
                      <w:p w14:paraId="5613CEE8"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Identifikacija vrste poruke (M)</w:t>
                        </w:r>
                      </w:p>
                    </w:tc>
                    <w:tc>
                      <w:tcPr>
                        <w:tcW w:w="4276" w:type="dxa"/>
                        <w:tcBorders>
                          <w:top w:val="single" w:sz="6" w:space="0" w:color="000000"/>
                          <w:left w:val="single" w:sz="6" w:space="0" w:color="000000"/>
                          <w:bottom w:val="single" w:sz="6" w:space="0" w:color="000000"/>
                          <w:right w:val="single" w:sz="6" w:space="0" w:color="000000"/>
                        </w:tcBorders>
                        <w:shd w:val="clear" w:color="auto" w:fill="auto"/>
                        <w:hideMark/>
                      </w:tcPr>
                      <w:p w14:paraId="50F57060"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Vrsta poruke</w:t>
                        </w:r>
                      </w:p>
                    </w:tc>
                    <w:tc>
                      <w:tcPr>
                        <w:tcW w:w="1520" w:type="dxa"/>
                        <w:tcBorders>
                          <w:top w:val="single" w:sz="6" w:space="0" w:color="000000"/>
                          <w:left w:val="single" w:sz="6" w:space="0" w:color="000000"/>
                          <w:bottom w:val="single" w:sz="6" w:space="0" w:color="000000"/>
                          <w:right w:val="single" w:sz="6" w:space="0" w:color="000000"/>
                        </w:tcBorders>
                        <w:shd w:val="clear" w:color="auto" w:fill="auto"/>
                        <w:hideMark/>
                      </w:tcPr>
                      <w:p w14:paraId="72E4ECDC"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TC ADVISORY</w:t>
                        </w:r>
                      </w:p>
                    </w:tc>
                    <w:tc>
                      <w:tcPr>
                        <w:tcW w:w="3507" w:type="dxa"/>
                        <w:tcBorders>
                          <w:top w:val="single" w:sz="6" w:space="0" w:color="000000"/>
                          <w:left w:val="single" w:sz="6" w:space="0" w:color="000000"/>
                          <w:bottom w:val="single" w:sz="6" w:space="0" w:color="000000"/>
                          <w:right w:val="single" w:sz="6" w:space="0" w:color="000000"/>
                        </w:tcBorders>
                        <w:shd w:val="clear" w:color="auto" w:fill="auto"/>
                        <w:hideMark/>
                      </w:tcPr>
                      <w:p w14:paraId="535FB9E5"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 </w:t>
                        </w:r>
                      </w:p>
                    </w:tc>
                  </w:tr>
                  <w:tr w:rsidR="009E2940" w:rsidRPr="0084008D" w14:paraId="4550043C" w14:textId="77777777" w:rsidTr="005107F1">
                    <w:tc>
                      <w:tcPr>
                        <w:tcW w:w="631" w:type="dxa"/>
                        <w:tcBorders>
                          <w:top w:val="single" w:sz="6" w:space="0" w:color="000000"/>
                          <w:left w:val="single" w:sz="6" w:space="0" w:color="000000"/>
                          <w:bottom w:val="single" w:sz="6" w:space="0" w:color="000000"/>
                          <w:right w:val="single" w:sz="6" w:space="0" w:color="000000"/>
                        </w:tcBorders>
                        <w:shd w:val="clear" w:color="auto" w:fill="auto"/>
                        <w:hideMark/>
                      </w:tcPr>
                      <w:p w14:paraId="23027395"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2</w:t>
                        </w:r>
                      </w:p>
                    </w:tc>
                    <w:tc>
                      <w:tcPr>
                        <w:tcW w:w="11843"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3018DFD7"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Novi red</w:t>
                        </w:r>
                      </w:p>
                    </w:tc>
                  </w:tr>
                  <w:tr w:rsidR="009E2940" w:rsidRPr="0084008D" w14:paraId="04505183" w14:textId="77777777" w:rsidTr="005107F1">
                    <w:tc>
                      <w:tcPr>
                        <w:tcW w:w="631" w:type="dxa"/>
                        <w:tcBorders>
                          <w:top w:val="single" w:sz="6" w:space="0" w:color="000000"/>
                          <w:left w:val="single" w:sz="6" w:space="0" w:color="000000"/>
                          <w:bottom w:val="single" w:sz="6" w:space="0" w:color="000000"/>
                          <w:right w:val="single" w:sz="6" w:space="0" w:color="000000"/>
                        </w:tcBorders>
                        <w:shd w:val="clear" w:color="auto" w:fill="auto"/>
                        <w:hideMark/>
                      </w:tcPr>
                      <w:p w14:paraId="29BF566D"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3</w:t>
                        </w:r>
                      </w:p>
                    </w:tc>
                    <w:tc>
                      <w:tcPr>
                        <w:tcW w:w="2540" w:type="dxa"/>
                        <w:tcBorders>
                          <w:top w:val="single" w:sz="6" w:space="0" w:color="000000"/>
                          <w:left w:val="single" w:sz="6" w:space="0" w:color="000000"/>
                          <w:bottom w:val="single" w:sz="6" w:space="0" w:color="000000"/>
                          <w:right w:val="single" w:sz="6" w:space="0" w:color="000000"/>
                        </w:tcBorders>
                        <w:shd w:val="clear" w:color="auto" w:fill="auto"/>
                        <w:hideMark/>
                      </w:tcPr>
                      <w:p w14:paraId="2C636B44"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Indikator statusa (C)</w:t>
                        </w:r>
                        <w:hyperlink r:id="rId320" w:anchor="ntr28-L_2021289EN.01004401-E0001" w:history="1">
                          <w:r w:rsidRPr="0084008D">
                            <w:rPr>
                              <w:rFonts w:ascii="Times New Roman" w:eastAsia="Times New Roman" w:hAnsi="Times New Roman" w:cs="Times New Roman"/>
                              <w:sz w:val="24"/>
                              <w:szCs w:val="24"/>
                              <w:lang w:val="en-US"/>
                            </w:rPr>
                            <w:t> (</w:t>
                          </w:r>
                          <w:r w:rsidRPr="0084008D">
                            <w:rPr>
                              <w:rFonts w:ascii="Times New Roman" w:eastAsia="Times New Roman" w:hAnsi="Times New Roman" w:cs="Times New Roman"/>
                              <w:sz w:val="24"/>
                              <w:szCs w:val="24"/>
                              <w:vertAlign w:val="superscript"/>
                              <w:lang w:val="en-US"/>
                            </w:rPr>
                            <w:t>28</w:t>
                          </w:r>
                          <w:r w:rsidRPr="0084008D">
                            <w:rPr>
                              <w:rFonts w:ascii="Times New Roman" w:eastAsia="Times New Roman" w:hAnsi="Times New Roman" w:cs="Times New Roman"/>
                              <w:sz w:val="24"/>
                              <w:szCs w:val="24"/>
                              <w:lang w:val="en-US"/>
                            </w:rPr>
                            <w:t>)</w:t>
                          </w:r>
                        </w:hyperlink>
                      </w:p>
                    </w:tc>
                    <w:tc>
                      <w:tcPr>
                        <w:tcW w:w="4276" w:type="dxa"/>
                        <w:tcBorders>
                          <w:top w:val="single" w:sz="6" w:space="0" w:color="000000"/>
                          <w:left w:val="single" w:sz="6" w:space="0" w:color="000000"/>
                          <w:bottom w:val="single" w:sz="6" w:space="0" w:color="000000"/>
                          <w:right w:val="single" w:sz="6" w:space="0" w:color="000000"/>
                        </w:tcBorders>
                        <w:shd w:val="clear" w:color="auto" w:fill="auto"/>
                        <w:hideMark/>
                      </w:tcPr>
                      <w:p w14:paraId="7D16D71B"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 xml:space="preserve">Indikator testa </w:t>
                        </w:r>
                        <w:r w:rsidRPr="0084008D">
                          <w:rPr>
                            <w:rFonts w:ascii="Times New Roman" w:eastAsia="Times New Roman" w:hAnsi="Times New Roman" w:cs="Times New Roman"/>
                            <w:i/>
                            <w:sz w:val="24"/>
                            <w:szCs w:val="24"/>
                            <w:lang w:val="en-US"/>
                          </w:rPr>
                          <w:t>ili</w:t>
                        </w:r>
                        <w:r w:rsidRPr="0084008D">
                          <w:rPr>
                            <w:rFonts w:ascii="Times New Roman" w:eastAsia="Times New Roman" w:hAnsi="Times New Roman" w:cs="Times New Roman"/>
                            <w:sz w:val="24"/>
                            <w:szCs w:val="24"/>
                            <w:lang w:val="en-US"/>
                          </w:rPr>
                          <w:t xml:space="preserve"> vežbe</w:t>
                        </w:r>
                      </w:p>
                    </w:tc>
                    <w:tc>
                      <w:tcPr>
                        <w:tcW w:w="1520" w:type="dxa"/>
                        <w:tcBorders>
                          <w:top w:val="single" w:sz="6" w:space="0" w:color="000000"/>
                          <w:left w:val="single" w:sz="6" w:space="0" w:color="000000"/>
                          <w:bottom w:val="single" w:sz="6" w:space="0" w:color="000000"/>
                          <w:right w:val="single" w:sz="6" w:space="0" w:color="000000"/>
                        </w:tcBorders>
                        <w:shd w:val="clear" w:color="auto" w:fill="auto"/>
                        <w:hideMark/>
                      </w:tcPr>
                      <w:p w14:paraId="70472AFB"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STATUS:</w:t>
                        </w:r>
                      </w:p>
                    </w:tc>
                    <w:tc>
                      <w:tcPr>
                        <w:tcW w:w="3507" w:type="dxa"/>
                        <w:tcBorders>
                          <w:top w:val="single" w:sz="6" w:space="0" w:color="000000"/>
                          <w:left w:val="single" w:sz="6" w:space="0" w:color="000000"/>
                          <w:bottom w:val="single" w:sz="6" w:space="0" w:color="000000"/>
                          <w:right w:val="single" w:sz="6" w:space="0" w:color="000000"/>
                        </w:tcBorders>
                        <w:shd w:val="clear" w:color="auto" w:fill="auto"/>
                        <w:hideMark/>
                      </w:tcPr>
                      <w:p w14:paraId="7548C8E8"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TEST </w:t>
                        </w:r>
                        <w:r w:rsidRPr="0084008D">
                          <w:rPr>
                            <w:rFonts w:ascii="Times New Roman" w:eastAsia="Times New Roman" w:hAnsi="Times New Roman" w:cs="Times New Roman"/>
                            <w:i/>
                            <w:iCs/>
                            <w:sz w:val="24"/>
                            <w:szCs w:val="24"/>
                            <w:lang w:val="en-US"/>
                          </w:rPr>
                          <w:t>ili</w:t>
                        </w:r>
                        <w:r w:rsidRPr="0084008D">
                          <w:rPr>
                            <w:rFonts w:ascii="Times New Roman" w:eastAsia="Times New Roman" w:hAnsi="Times New Roman" w:cs="Times New Roman"/>
                            <w:sz w:val="24"/>
                            <w:szCs w:val="24"/>
                            <w:lang w:val="en-US"/>
                          </w:rPr>
                          <w:t> EXER</w:t>
                        </w:r>
                      </w:p>
                    </w:tc>
                  </w:tr>
                  <w:tr w:rsidR="009E2940" w:rsidRPr="0084008D" w14:paraId="45A9DAEB" w14:textId="77777777" w:rsidTr="005107F1">
                    <w:tc>
                      <w:tcPr>
                        <w:tcW w:w="631" w:type="dxa"/>
                        <w:tcBorders>
                          <w:top w:val="single" w:sz="6" w:space="0" w:color="000000"/>
                          <w:left w:val="single" w:sz="6" w:space="0" w:color="000000"/>
                          <w:bottom w:val="single" w:sz="6" w:space="0" w:color="000000"/>
                          <w:right w:val="single" w:sz="6" w:space="0" w:color="000000"/>
                        </w:tcBorders>
                        <w:shd w:val="clear" w:color="auto" w:fill="auto"/>
                        <w:hideMark/>
                      </w:tcPr>
                      <w:p w14:paraId="1853D15B"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4</w:t>
                        </w:r>
                      </w:p>
                    </w:tc>
                    <w:tc>
                      <w:tcPr>
                        <w:tcW w:w="11843"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62933D77"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Novi red</w:t>
                        </w:r>
                      </w:p>
                    </w:tc>
                  </w:tr>
                  <w:tr w:rsidR="009E2940" w:rsidRPr="0084008D" w14:paraId="576647DF" w14:textId="77777777" w:rsidTr="005107F1">
                    <w:tc>
                      <w:tcPr>
                        <w:tcW w:w="631" w:type="dxa"/>
                        <w:tcBorders>
                          <w:top w:val="single" w:sz="6" w:space="0" w:color="000000"/>
                          <w:left w:val="single" w:sz="6" w:space="0" w:color="000000"/>
                          <w:bottom w:val="single" w:sz="6" w:space="0" w:color="000000"/>
                          <w:right w:val="single" w:sz="6" w:space="0" w:color="000000"/>
                        </w:tcBorders>
                        <w:shd w:val="clear" w:color="auto" w:fill="auto"/>
                        <w:hideMark/>
                      </w:tcPr>
                      <w:p w14:paraId="2040374C"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5</w:t>
                        </w:r>
                      </w:p>
                    </w:tc>
                    <w:tc>
                      <w:tcPr>
                        <w:tcW w:w="2540" w:type="dxa"/>
                        <w:tcBorders>
                          <w:top w:val="single" w:sz="6" w:space="0" w:color="000000"/>
                          <w:left w:val="single" w:sz="6" w:space="0" w:color="000000"/>
                          <w:bottom w:val="single" w:sz="6" w:space="0" w:color="000000"/>
                          <w:right w:val="single" w:sz="6" w:space="0" w:color="000000"/>
                        </w:tcBorders>
                        <w:shd w:val="clear" w:color="auto" w:fill="auto"/>
                        <w:hideMark/>
                      </w:tcPr>
                      <w:p w14:paraId="5A9634DA"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Vreme nastanka (M)</w:t>
                        </w:r>
                      </w:p>
                    </w:tc>
                    <w:tc>
                      <w:tcPr>
                        <w:tcW w:w="4276" w:type="dxa"/>
                        <w:tcBorders>
                          <w:top w:val="single" w:sz="6" w:space="0" w:color="000000"/>
                          <w:left w:val="single" w:sz="6" w:space="0" w:color="000000"/>
                          <w:bottom w:val="single" w:sz="6" w:space="0" w:color="000000"/>
                          <w:right w:val="single" w:sz="6" w:space="0" w:color="000000"/>
                        </w:tcBorders>
                        <w:shd w:val="clear" w:color="auto" w:fill="auto"/>
                        <w:hideMark/>
                      </w:tcPr>
                      <w:p w14:paraId="4F766BA8" w14:textId="77777777" w:rsidR="009E2940" w:rsidRPr="0084008D" w:rsidRDefault="009E2940" w:rsidP="0084008D">
                        <w:pPr>
                          <w:spacing w:before="60" w:after="60" w:line="240" w:lineRule="auto"/>
                          <w:rPr>
                            <w:rFonts w:ascii="Times New Roman" w:eastAsia="Times New Roman" w:hAnsi="Times New Roman" w:cs="Times New Roman"/>
                            <w:sz w:val="24"/>
                            <w:szCs w:val="24"/>
                            <w:lang w:val="pt-PT"/>
                          </w:rPr>
                        </w:pPr>
                        <w:r w:rsidRPr="0084008D">
                          <w:rPr>
                            <w:rFonts w:ascii="Times New Roman" w:eastAsia="Times New Roman" w:hAnsi="Times New Roman" w:cs="Times New Roman"/>
                            <w:sz w:val="24"/>
                            <w:szCs w:val="24"/>
                            <w:lang w:val="pt-PT"/>
                          </w:rPr>
                          <w:t>Godina, mesec, dan i vreme izdavanja u UTC</w:t>
                        </w:r>
                      </w:p>
                    </w:tc>
                    <w:tc>
                      <w:tcPr>
                        <w:tcW w:w="1520" w:type="dxa"/>
                        <w:tcBorders>
                          <w:top w:val="single" w:sz="6" w:space="0" w:color="000000"/>
                          <w:left w:val="single" w:sz="6" w:space="0" w:color="000000"/>
                          <w:bottom w:val="single" w:sz="6" w:space="0" w:color="000000"/>
                          <w:right w:val="single" w:sz="6" w:space="0" w:color="000000"/>
                        </w:tcBorders>
                        <w:shd w:val="clear" w:color="auto" w:fill="auto"/>
                        <w:hideMark/>
                      </w:tcPr>
                      <w:p w14:paraId="0D0CEB6B"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DTG:</w:t>
                        </w:r>
                      </w:p>
                    </w:tc>
                    <w:tc>
                      <w:tcPr>
                        <w:tcW w:w="3507" w:type="dxa"/>
                        <w:tcBorders>
                          <w:top w:val="single" w:sz="6" w:space="0" w:color="000000"/>
                          <w:left w:val="single" w:sz="6" w:space="0" w:color="000000"/>
                          <w:bottom w:val="single" w:sz="6" w:space="0" w:color="000000"/>
                          <w:right w:val="single" w:sz="6" w:space="0" w:color="000000"/>
                        </w:tcBorders>
                        <w:shd w:val="clear" w:color="auto" w:fill="auto"/>
                        <w:hideMark/>
                      </w:tcPr>
                      <w:p w14:paraId="43B0241D"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nnnnnnnn/nnnnZ</w:t>
                        </w:r>
                      </w:p>
                    </w:tc>
                  </w:tr>
                  <w:tr w:rsidR="009E2940" w:rsidRPr="0084008D" w14:paraId="353DDF88" w14:textId="77777777" w:rsidTr="005107F1">
                    <w:tc>
                      <w:tcPr>
                        <w:tcW w:w="631" w:type="dxa"/>
                        <w:tcBorders>
                          <w:top w:val="single" w:sz="6" w:space="0" w:color="000000"/>
                          <w:left w:val="single" w:sz="6" w:space="0" w:color="000000"/>
                          <w:bottom w:val="single" w:sz="6" w:space="0" w:color="000000"/>
                          <w:right w:val="single" w:sz="6" w:space="0" w:color="000000"/>
                        </w:tcBorders>
                        <w:shd w:val="clear" w:color="auto" w:fill="auto"/>
                        <w:hideMark/>
                      </w:tcPr>
                      <w:p w14:paraId="09E01FF7"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6</w:t>
                        </w:r>
                      </w:p>
                    </w:tc>
                    <w:tc>
                      <w:tcPr>
                        <w:tcW w:w="11843"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7636F40F"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Novi red</w:t>
                        </w:r>
                      </w:p>
                    </w:tc>
                  </w:tr>
                  <w:tr w:rsidR="009E2940" w:rsidRPr="0084008D" w14:paraId="43665356" w14:textId="77777777" w:rsidTr="005107F1">
                    <w:tc>
                      <w:tcPr>
                        <w:tcW w:w="631" w:type="dxa"/>
                        <w:tcBorders>
                          <w:top w:val="single" w:sz="6" w:space="0" w:color="000000"/>
                          <w:left w:val="single" w:sz="6" w:space="0" w:color="000000"/>
                          <w:bottom w:val="single" w:sz="6" w:space="0" w:color="000000"/>
                          <w:right w:val="single" w:sz="6" w:space="0" w:color="000000"/>
                        </w:tcBorders>
                        <w:shd w:val="clear" w:color="auto" w:fill="auto"/>
                        <w:hideMark/>
                      </w:tcPr>
                      <w:p w14:paraId="21B53674"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7</w:t>
                        </w:r>
                      </w:p>
                    </w:tc>
                    <w:tc>
                      <w:tcPr>
                        <w:tcW w:w="2540" w:type="dxa"/>
                        <w:tcBorders>
                          <w:top w:val="single" w:sz="6" w:space="0" w:color="000000"/>
                          <w:left w:val="single" w:sz="6" w:space="0" w:color="000000"/>
                          <w:bottom w:val="single" w:sz="6" w:space="0" w:color="000000"/>
                          <w:right w:val="single" w:sz="6" w:space="0" w:color="000000"/>
                        </w:tcBorders>
                        <w:shd w:val="clear" w:color="auto" w:fill="auto"/>
                        <w:hideMark/>
                      </w:tcPr>
                      <w:p w14:paraId="3FF6D602"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Naziv TCAC-a (M)</w:t>
                        </w:r>
                      </w:p>
                    </w:tc>
                    <w:tc>
                      <w:tcPr>
                        <w:tcW w:w="4276" w:type="dxa"/>
                        <w:tcBorders>
                          <w:top w:val="single" w:sz="6" w:space="0" w:color="000000"/>
                          <w:left w:val="single" w:sz="6" w:space="0" w:color="000000"/>
                          <w:bottom w:val="single" w:sz="6" w:space="0" w:color="000000"/>
                          <w:right w:val="single" w:sz="6" w:space="0" w:color="000000"/>
                        </w:tcBorders>
                        <w:shd w:val="clear" w:color="auto" w:fill="auto"/>
                        <w:hideMark/>
                      </w:tcPr>
                      <w:p w14:paraId="7B7CEAB5" w14:textId="77777777" w:rsidR="009E2940" w:rsidRPr="0084008D" w:rsidRDefault="009E2940" w:rsidP="0084008D">
                        <w:pPr>
                          <w:spacing w:before="60" w:after="60" w:line="240" w:lineRule="auto"/>
                          <w:rPr>
                            <w:rFonts w:ascii="Times New Roman" w:eastAsia="Times New Roman" w:hAnsi="Times New Roman" w:cs="Times New Roman"/>
                            <w:sz w:val="24"/>
                            <w:szCs w:val="24"/>
                            <w:lang w:val="pt-PT"/>
                          </w:rPr>
                        </w:pPr>
                        <w:r w:rsidRPr="0084008D">
                          <w:rPr>
                            <w:rFonts w:ascii="Times New Roman" w:eastAsia="Times New Roman" w:hAnsi="Times New Roman" w:cs="Times New Roman"/>
                            <w:sz w:val="24"/>
                            <w:szCs w:val="24"/>
                            <w:lang w:val="pt-PT"/>
                          </w:rPr>
                          <w:t>Naziv TCAC-a (M)</w:t>
                        </w:r>
                      </w:p>
                      <w:p w14:paraId="024515BF" w14:textId="77777777" w:rsidR="009E2940" w:rsidRPr="0084008D" w:rsidRDefault="009E2940" w:rsidP="0084008D">
                        <w:pPr>
                          <w:spacing w:before="60" w:after="60" w:line="240" w:lineRule="auto"/>
                          <w:rPr>
                            <w:rFonts w:ascii="Times New Roman" w:eastAsia="Times New Roman" w:hAnsi="Times New Roman" w:cs="Times New Roman"/>
                            <w:sz w:val="24"/>
                            <w:szCs w:val="24"/>
                            <w:lang w:val="pt-PT"/>
                          </w:rPr>
                        </w:pPr>
                        <w:r w:rsidRPr="0084008D">
                          <w:rPr>
                            <w:rFonts w:ascii="Times New Roman" w:eastAsia="Times New Roman" w:hAnsi="Times New Roman" w:cs="Times New Roman"/>
                            <w:sz w:val="24"/>
                            <w:szCs w:val="24"/>
                            <w:lang w:val="pt-PT"/>
                          </w:rPr>
                          <w:t xml:space="preserve">(ndikator lokacije </w:t>
                        </w:r>
                        <w:r w:rsidRPr="0084008D">
                          <w:rPr>
                            <w:rFonts w:ascii="Times New Roman" w:eastAsia="Times New Roman" w:hAnsi="Times New Roman" w:cs="Times New Roman"/>
                            <w:i/>
                            <w:sz w:val="24"/>
                            <w:szCs w:val="24"/>
                            <w:lang w:val="pt-PT"/>
                          </w:rPr>
                          <w:t>ili</w:t>
                        </w:r>
                        <w:r w:rsidRPr="0084008D">
                          <w:rPr>
                            <w:rFonts w:ascii="Times New Roman" w:eastAsia="Times New Roman" w:hAnsi="Times New Roman" w:cs="Times New Roman"/>
                            <w:sz w:val="24"/>
                            <w:szCs w:val="24"/>
                            <w:lang w:val="pt-PT"/>
                          </w:rPr>
                          <w:t xml:space="preserve"> puno ime)</w:t>
                        </w:r>
                      </w:p>
                    </w:tc>
                    <w:tc>
                      <w:tcPr>
                        <w:tcW w:w="1520" w:type="dxa"/>
                        <w:tcBorders>
                          <w:top w:val="single" w:sz="6" w:space="0" w:color="000000"/>
                          <w:left w:val="single" w:sz="6" w:space="0" w:color="000000"/>
                          <w:bottom w:val="single" w:sz="6" w:space="0" w:color="000000"/>
                          <w:right w:val="single" w:sz="6" w:space="0" w:color="000000"/>
                        </w:tcBorders>
                        <w:shd w:val="clear" w:color="auto" w:fill="auto"/>
                        <w:hideMark/>
                      </w:tcPr>
                      <w:p w14:paraId="2F5FFAC2"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TCAC:</w:t>
                        </w:r>
                      </w:p>
                    </w:tc>
                    <w:tc>
                      <w:tcPr>
                        <w:tcW w:w="3507" w:type="dxa"/>
                        <w:tcBorders>
                          <w:top w:val="single" w:sz="6" w:space="0" w:color="000000"/>
                          <w:left w:val="single" w:sz="6" w:space="0" w:color="000000"/>
                          <w:bottom w:val="single" w:sz="6" w:space="0" w:color="000000"/>
                          <w:right w:val="single" w:sz="6" w:space="0" w:color="000000"/>
                        </w:tcBorders>
                        <w:shd w:val="clear" w:color="auto" w:fill="auto"/>
                        <w:hideMark/>
                      </w:tcPr>
                      <w:p w14:paraId="1023AB11"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nnnn </w:t>
                        </w:r>
                        <w:r w:rsidRPr="0084008D">
                          <w:rPr>
                            <w:rFonts w:ascii="Times New Roman" w:eastAsia="Times New Roman" w:hAnsi="Times New Roman" w:cs="Times New Roman"/>
                            <w:i/>
                            <w:iCs/>
                            <w:sz w:val="24"/>
                            <w:szCs w:val="24"/>
                            <w:lang w:val="en-US"/>
                          </w:rPr>
                          <w:t>ili</w:t>
                        </w:r>
                        <w:r w:rsidRPr="0084008D">
                          <w:rPr>
                            <w:rFonts w:ascii="Times New Roman" w:eastAsia="Times New Roman" w:hAnsi="Times New Roman" w:cs="Times New Roman"/>
                            <w:sz w:val="24"/>
                            <w:szCs w:val="24"/>
                            <w:lang w:val="en-US"/>
                          </w:rPr>
                          <w:t> nnnnnnnnnn</w:t>
                        </w:r>
                      </w:p>
                    </w:tc>
                  </w:tr>
                  <w:tr w:rsidR="009E2940" w:rsidRPr="0084008D" w14:paraId="06C13E3F" w14:textId="77777777" w:rsidTr="005107F1">
                    <w:tc>
                      <w:tcPr>
                        <w:tcW w:w="631" w:type="dxa"/>
                        <w:tcBorders>
                          <w:top w:val="single" w:sz="6" w:space="0" w:color="000000"/>
                          <w:left w:val="single" w:sz="6" w:space="0" w:color="000000"/>
                          <w:bottom w:val="single" w:sz="6" w:space="0" w:color="000000"/>
                          <w:right w:val="single" w:sz="6" w:space="0" w:color="000000"/>
                        </w:tcBorders>
                        <w:shd w:val="clear" w:color="auto" w:fill="auto"/>
                        <w:hideMark/>
                      </w:tcPr>
                      <w:p w14:paraId="4797F1DE"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8</w:t>
                        </w:r>
                      </w:p>
                    </w:tc>
                    <w:tc>
                      <w:tcPr>
                        <w:tcW w:w="11843"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2B26B382"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Novi red</w:t>
                        </w:r>
                      </w:p>
                    </w:tc>
                  </w:tr>
                  <w:tr w:rsidR="009E2940" w:rsidRPr="0084008D" w14:paraId="52A1EC36" w14:textId="77777777" w:rsidTr="005107F1">
                    <w:tc>
                      <w:tcPr>
                        <w:tcW w:w="631" w:type="dxa"/>
                        <w:tcBorders>
                          <w:top w:val="single" w:sz="6" w:space="0" w:color="000000"/>
                          <w:left w:val="single" w:sz="6" w:space="0" w:color="000000"/>
                          <w:bottom w:val="single" w:sz="6" w:space="0" w:color="000000"/>
                          <w:right w:val="single" w:sz="6" w:space="0" w:color="000000"/>
                        </w:tcBorders>
                        <w:shd w:val="clear" w:color="auto" w:fill="auto"/>
                        <w:hideMark/>
                      </w:tcPr>
                      <w:p w14:paraId="3E7DBD52"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9</w:t>
                        </w:r>
                      </w:p>
                    </w:tc>
                    <w:tc>
                      <w:tcPr>
                        <w:tcW w:w="2540" w:type="dxa"/>
                        <w:tcBorders>
                          <w:top w:val="single" w:sz="6" w:space="0" w:color="000000"/>
                          <w:left w:val="single" w:sz="6" w:space="0" w:color="000000"/>
                          <w:bottom w:val="single" w:sz="6" w:space="0" w:color="000000"/>
                          <w:right w:val="single" w:sz="6" w:space="0" w:color="000000"/>
                        </w:tcBorders>
                        <w:shd w:val="clear" w:color="auto" w:fill="auto"/>
                        <w:hideMark/>
                      </w:tcPr>
                      <w:p w14:paraId="78D4C2BC"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Ime tropskog ciklona (M)</w:t>
                        </w:r>
                      </w:p>
                    </w:tc>
                    <w:tc>
                      <w:tcPr>
                        <w:tcW w:w="4276" w:type="dxa"/>
                        <w:tcBorders>
                          <w:top w:val="single" w:sz="6" w:space="0" w:color="000000"/>
                          <w:left w:val="single" w:sz="6" w:space="0" w:color="000000"/>
                          <w:bottom w:val="single" w:sz="6" w:space="0" w:color="000000"/>
                          <w:right w:val="single" w:sz="6" w:space="0" w:color="000000"/>
                        </w:tcBorders>
                        <w:shd w:val="clear" w:color="auto" w:fill="auto"/>
                        <w:hideMark/>
                      </w:tcPr>
                      <w:p w14:paraId="153F9F3C"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Ime tropskog ciklona ili „NN“ za neimenovani tropski ciklon</w:t>
                        </w:r>
                      </w:p>
                    </w:tc>
                    <w:tc>
                      <w:tcPr>
                        <w:tcW w:w="1520" w:type="dxa"/>
                        <w:tcBorders>
                          <w:top w:val="single" w:sz="6" w:space="0" w:color="000000"/>
                          <w:left w:val="single" w:sz="6" w:space="0" w:color="000000"/>
                          <w:bottom w:val="single" w:sz="6" w:space="0" w:color="000000"/>
                          <w:right w:val="single" w:sz="6" w:space="0" w:color="000000"/>
                        </w:tcBorders>
                        <w:shd w:val="clear" w:color="auto" w:fill="auto"/>
                        <w:hideMark/>
                      </w:tcPr>
                      <w:p w14:paraId="44CC7ADE"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TC:</w:t>
                        </w:r>
                      </w:p>
                    </w:tc>
                    <w:tc>
                      <w:tcPr>
                        <w:tcW w:w="3507" w:type="dxa"/>
                        <w:tcBorders>
                          <w:top w:val="single" w:sz="6" w:space="0" w:color="000000"/>
                          <w:left w:val="single" w:sz="6" w:space="0" w:color="000000"/>
                          <w:bottom w:val="single" w:sz="6" w:space="0" w:color="000000"/>
                          <w:right w:val="single" w:sz="6" w:space="0" w:color="000000"/>
                        </w:tcBorders>
                        <w:shd w:val="clear" w:color="auto" w:fill="auto"/>
                        <w:hideMark/>
                      </w:tcPr>
                      <w:p w14:paraId="739267B8"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nnnnnnnnnnnn </w:t>
                        </w:r>
                        <w:r w:rsidRPr="0084008D">
                          <w:rPr>
                            <w:rFonts w:ascii="Times New Roman" w:eastAsia="Times New Roman" w:hAnsi="Times New Roman" w:cs="Times New Roman"/>
                            <w:i/>
                            <w:iCs/>
                            <w:sz w:val="24"/>
                            <w:szCs w:val="24"/>
                            <w:lang w:val="en-US"/>
                          </w:rPr>
                          <w:t>ili</w:t>
                        </w:r>
                        <w:r w:rsidRPr="0084008D">
                          <w:rPr>
                            <w:rFonts w:ascii="Times New Roman" w:eastAsia="Times New Roman" w:hAnsi="Times New Roman" w:cs="Times New Roman"/>
                            <w:sz w:val="24"/>
                            <w:szCs w:val="24"/>
                            <w:lang w:val="en-US"/>
                          </w:rPr>
                          <w:t> NN</w:t>
                        </w:r>
                      </w:p>
                    </w:tc>
                  </w:tr>
                  <w:tr w:rsidR="009E2940" w:rsidRPr="0084008D" w14:paraId="53086B77" w14:textId="77777777" w:rsidTr="005107F1">
                    <w:tc>
                      <w:tcPr>
                        <w:tcW w:w="631" w:type="dxa"/>
                        <w:tcBorders>
                          <w:top w:val="single" w:sz="6" w:space="0" w:color="000000"/>
                          <w:left w:val="single" w:sz="6" w:space="0" w:color="000000"/>
                          <w:bottom w:val="single" w:sz="6" w:space="0" w:color="000000"/>
                          <w:right w:val="single" w:sz="6" w:space="0" w:color="000000"/>
                        </w:tcBorders>
                        <w:shd w:val="clear" w:color="auto" w:fill="auto"/>
                        <w:hideMark/>
                      </w:tcPr>
                      <w:p w14:paraId="28EFC2E3"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10</w:t>
                        </w:r>
                      </w:p>
                    </w:tc>
                    <w:tc>
                      <w:tcPr>
                        <w:tcW w:w="11843"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11144E31"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Novi red</w:t>
                        </w:r>
                      </w:p>
                    </w:tc>
                  </w:tr>
                  <w:tr w:rsidR="009E2940" w:rsidRPr="0084008D" w14:paraId="17974D30" w14:textId="77777777" w:rsidTr="005107F1">
                    <w:tc>
                      <w:tcPr>
                        <w:tcW w:w="631" w:type="dxa"/>
                        <w:tcBorders>
                          <w:top w:val="single" w:sz="6" w:space="0" w:color="000000"/>
                          <w:left w:val="single" w:sz="6" w:space="0" w:color="000000"/>
                          <w:bottom w:val="single" w:sz="6" w:space="0" w:color="000000"/>
                          <w:right w:val="single" w:sz="6" w:space="0" w:color="000000"/>
                        </w:tcBorders>
                        <w:shd w:val="clear" w:color="auto" w:fill="auto"/>
                        <w:hideMark/>
                      </w:tcPr>
                      <w:p w14:paraId="050FA0E1"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11</w:t>
                        </w:r>
                      </w:p>
                    </w:tc>
                    <w:tc>
                      <w:tcPr>
                        <w:tcW w:w="2540" w:type="dxa"/>
                        <w:tcBorders>
                          <w:top w:val="single" w:sz="6" w:space="0" w:color="000000"/>
                          <w:left w:val="single" w:sz="6" w:space="0" w:color="000000"/>
                          <w:bottom w:val="single" w:sz="6" w:space="0" w:color="000000"/>
                          <w:right w:val="single" w:sz="6" w:space="0" w:color="000000"/>
                        </w:tcBorders>
                        <w:shd w:val="clear" w:color="auto" w:fill="auto"/>
                        <w:hideMark/>
                      </w:tcPr>
                      <w:p w14:paraId="439B99C0"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Broj upozorenja (M)</w:t>
                        </w:r>
                      </w:p>
                    </w:tc>
                    <w:tc>
                      <w:tcPr>
                        <w:tcW w:w="4276" w:type="dxa"/>
                        <w:tcBorders>
                          <w:top w:val="single" w:sz="6" w:space="0" w:color="000000"/>
                          <w:left w:val="single" w:sz="6" w:space="0" w:color="000000"/>
                          <w:bottom w:val="single" w:sz="6" w:space="0" w:color="000000"/>
                          <w:right w:val="single" w:sz="6" w:space="0" w:color="000000"/>
                        </w:tcBorders>
                        <w:shd w:val="clear" w:color="auto" w:fill="auto"/>
                        <w:hideMark/>
                      </w:tcPr>
                      <w:p w14:paraId="43663590"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Upozorenje: Godina godina sa odštampanim svim ciframa i broj poruke (posebna sekvenca za svaki vulkan)</w:t>
                        </w:r>
                      </w:p>
                    </w:tc>
                    <w:tc>
                      <w:tcPr>
                        <w:tcW w:w="1520" w:type="dxa"/>
                        <w:tcBorders>
                          <w:top w:val="single" w:sz="6" w:space="0" w:color="000000"/>
                          <w:left w:val="single" w:sz="6" w:space="0" w:color="000000"/>
                          <w:bottom w:val="single" w:sz="6" w:space="0" w:color="000000"/>
                          <w:right w:val="single" w:sz="6" w:space="0" w:color="000000"/>
                        </w:tcBorders>
                        <w:shd w:val="clear" w:color="auto" w:fill="auto"/>
                        <w:hideMark/>
                      </w:tcPr>
                      <w:p w14:paraId="4321B4D9"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ADVISORY NR:</w:t>
                        </w:r>
                      </w:p>
                    </w:tc>
                    <w:tc>
                      <w:tcPr>
                        <w:tcW w:w="3507" w:type="dxa"/>
                        <w:tcBorders>
                          <w:top w:val="single" w:sz="6" w:space="0" w:color="000000"/>
                          <w:left w:val="single" w:sz="6" w:space="0" w:color="000000"/>
                          <w:bottom w:val="single" w:sz="6" w:space="0" w:color="000000"/>
                          <w:right w:val="single" w:sz="6" w:space="0" w:color="000000"/>
                        </w:tcBorders>
                        <w:shd w:val="clear" w:color="auto" w:fill="auto"/>
                        <w:hideMark/>
                      </w:tcPr>
                      <w:p w14:paraId="7F23B302"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nnnn/[n][n][n]n</w:t>
                        </w:r>
                      </w:p>
                    </w:tc>
                  </w:tr>
                  <w:tr w:rsidR="009E2940" w:rsidRPr="0084008D" w14:paraId="205006E4" w14:textId="77777777" w:rsidTr="005107F1">
                    <w:tc>
                      <w:tcPr>
                        <w:tcW w:w="631" w:type="dxa"/>
                        <w:tcBorders>
                          <w:top w:val="single" w:sz="6" w:space="0" w:color="000000"/>
                          <w:left w:val="single" w:sz="6" w:space="0" w:color="000000"/>
                          <w:bottom w:val="single" w:sz="6" w:space="0" w:color="000000"/>
                          <w:right w:val="single" w:sz="6" w:space="0" w:color="000000"/>
                        </w:tcBorders>
                        <w:shd w:val="clear" w:color="auto" w:fill="auto"/>
                        <w:hideMark/>
                      </w:tcPr>
                      <w:p w14:paraId="2278EED9"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lastRenderedPageBreak/>
                          <w:t>12</w:t>
                        </w:r>
                      </w:p>
                    </w:tc>
                    <w:tc>
                      <w:tcPr>
                        <w:tcW w:w="11843"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146FCE74"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Novi red</w:t>
                        </w:r>
                      </w:p>
                    </w:tc>
                  </w:tr>
                  <w:tr w:rsidR="009E2940" w:rsidRPr="0084008D" w14:paraId="15A8A2E7" w14:textId="77777777" w:rsidTr="005107F1">
                    <w:tc>
                      <w:tcPr>
                        <w:tcW w:w="631" w:type="dxa"/>
                        <w:tcBorders>
                          <w:top w:val="single" w:sz="6" w:space="0" w:color="000000"/>
                          <w:left w:val="single" w:sz="6" w:space="0" w:color="000000"/>
                          <w:bottom w:val="single" w:sz="6" w:space="0" w:color="000000"/>
                          <w:right w:val="single" w:sz="6" w:space="0" w:color="000000"/>
                        </w:tcBorders>
                        <w:shd w:val="clear" w:color="auto" w:fill="auto"/>
                        <w:hideMark/>
                      </w:tcPr>
                      <w:p w14:paraId="39252EFF"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13</w:t>
                        </w:r>
                      </w:p>
                    </w:tc>
                    <w:tc>
                      <w:tcPr>
                        <w:tcW w:w="2540" w:type="dxa"/>
                        <w:tcBorders>
                          <w:top w:val="single" w:sz="6" w:space="0" w:color="000000"/>
                          <w:left w:val="single" w:sz="6" w:space="0" w:color="000000"/>
                          <w:bottom w:val="single" w:sz="6" w:space="0" w:color="000000"/>
                          <w:right w:val="single" w:sz="6" w:space="0" w:color="000000"/>
                        </w:tcBorders>
                        <w:shd w:val="clear" w:color="auto" w:fill="auto"/>
                        <w:hideMark/>
                      </w:tcPr>
                      <w:p w14:paraId="6288C221"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Posmatrana pozicija centra (M)</w:t>
                        </w:r>
                      </w:p>
                    </w:tc>
                    <w:tc>
                      <w:tcPr>
                        <w:tcW w:w="4276" w:type="dxa"/>
                        <w:tcBorders>
                          <w:top w:val="single" w:sz="6" w:space="0" w:color="000000"/>
                          <w:left w:val="single" w:sz="6" w:space="0" w:color="000000"/>
                          <w:bottom w:val="single" w:sz="6" w:space="0" w:color="000000"/>
                          <w:right w:val="single" w:sz="6" w:space="0" w:color="000000"/>
                        </w:tcBorders>
                        <w:shd w:val="clear" w:color="auto" w:fill="auto"/>
                        <w:hideMark/>
                      </w:tcPr>
                      <w:p w14:paraId="338C4F7E" w14:textId="77777777" w:rsidR="009E2940" w:rsidRPr="0084008D" w:rsidRDefault="009E2940" w:rsidP="0084008D">
                        <w:pPr>
                          <w:spacing w:before="60" w:after="60" w:line="240" w:lineRule="auto"/>
                          <w:rPr>
                            <w:rFonts w:ascii="Times New Roman" w:eastAsia="Times New Roman" w:hAnsi="Times New Roman" w:cs="Times New Roman"/>
                            <w:sz w:val="24"/>
                            <w:szCs w:val="24"/>
                            <w:lang w:val="pt-PT"/>
                          </w:rPr>
                        </w:pPr>
                        <w:r w:rsidRPr="0084008D">
                          <w:rPr>
                            <w:rFonts w:ascii="Times New Roman" w:eastAsia="Times New Roman" w:hAnsi="Times New Roman" w:cs="Times New Roman"/>
                            <w:sz w:val="24"/>
                            <w:szCs w:val="24"/>
                            <w:lang w:val="pt-PT"/>
                          </w:rPr>
                          <w:t>Dan i vreme (u UTC) i položaj centra tropskog ciklona (u stepenima i minutima)</w:t>
                        </w:r>
                      </w:p>
                    </w:tc>
                    <w:tc>
                      <w:tcPr>
                        <w:tcW w:w="1520" w:type="dxa"/>
                        <w:tcBorders>
                          <w:top w:val="single" w:sz="6" w:space="0" w:color="000000"/>
                          <w:left w:val="single" w:sz="6" w:space="0" w:color="000000"/>
                          <w:bottom w:val="single" w:sz="6" w:space="0" w:color="000000"/>
                          <w:right w:val="single" w:sz="6" w:space="0" w:color="000000"/>
                        </w:tcBorders>
                        <w:shd w:val="clear" w:color="auto" w:fill="auto"/>
                        <w:hideMark/>
                      </w:tcPr>
                      <w:p w14:paraId="28D27702"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OBS PSN:</w:t>
                        </w:r>
                      </w:p>
                    </w:tc>
                    <w:tc>
                      <w:tcPr>
                        <w:tcW w:w="3507" w:type="dxa"/>
                        <w:tcBorders>
                          <w:top w:val="single" w:sz="6" w:space="0" w:color="000000"/>
                          <w:left w:val="single" w:sz="6" w:space="0" w:color="000000"/>
                          <w:bottom w:val="single" w:sz="6" w:space="0" w:color="000000"/>
                          <w:right w:val="single" w:sz="6" w:space="0" w:color="000000"/>
                        </w:tcBorders>
                        <w:shd w:val="clear" w:color="auto" w:fill="auto"/>
                        <w:hideMark/>
                      </w:tcPr>
                      <w:p w14:paraId="2D2C4039"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nn/nnnnZ Nnn[nn] </w:t>
                        </w:r>
                        <w:r w:rsidRPr="0084008D">
                          <w:rPr>
                            <w:rFonts w:ascii="Times New Roman" w:eastAsia="Times New Roman" w:hAnsi="Times New Roman" w:cs="Times New Roman"/>
                            <w:i/>
                            <w:iCs/>
                            <w:sz w:val="24"/>
                            <w:szCs w:val="24"/>
                            <w:lang w:val="en-US"/>
                          </w:rPr>
                          <w:t>ili</w:t>
                        </w:r>
                        <w:r w:rsidRPr="0084008D">
                          <w:rPr>
                            <w:rFonts w:ascii="Times New Roman" w:eastAsia="Times New Roman" w:hAnsi="Times New Roman" w:cs="Times New Roman"/>
                            <w:sz w:val="24"/>
                            <w:szCs w:val="24"/>
                            <w:lang w:val="en-US"/>
                          </w:rPr>
                          <w:t> Snn[nn] Wnnn[nn] </w:t>
                        </w:r>
                        <w:r w:rsidRPr="0084008D">
                          <w:rPr>
                            <w:rFonts w:ascii="Times New Roman" w:eastAsia="Times New Roman" w:hAnsi="Times New Roman" w:cs="Times New Roman"/>
                            <w:i/>
                            <w:iCs/>
                            <w:sz w:val="24"/>
                            <w:szCs w:val="24"/>
                            <w:lang w:val="en-US"/>
                          </w:rPr>
                          <w:t>ili</w:t>
                        </w:r>
                        <w:r w:rsidRPr="0084008D">
                          <w:rPr>
                            <w:rFonts w:ascii="Times New Roman" w:eastAsia="Times New Roman" w:hAnsi="Times New Roman" w:cs="Times New Roman"/>
                            <w:sz w:val="24"/>
                            <w:szCs w:val="24"/>
                            <w:lang w:val="en-US"/>
                          </w:rPr>
                          <w:t> Ennn[nn]</w:t>
                        </w:r>
                      </w:p>
                    </w:tc>
                  </w:tr>
                  <w:tr w:rsidR="009E2940" w:rsidRPr="0084008D" w14:paraId="69DAEDDF" w14:textId="77777777" w:rsidTr="005107F1">
                    <w:tc>
                      <w:tcPr>
                        <w:tcW w:w="631" w:type="dxa"/>
                        <w:tcBorders>
                          <w:top w:val="single" w:sz="6" w:space="0" w:color="000000"/>
                          <w:left w:val="single" w:sz="6" w:space="0" w:color="000000"/>
                          <w:bottom w:val="single" w:sz="6" w:space="0" w:color="000000"/>
                          <w:right w:val="single" w:sz="6" w:space="0" w:color="000000"/>
                        </w:tcBorders>
                        <w:shd w:val="clear" w:color="auto" w:fill="auto"/>
                        <w:hideMark/>
                      </w:tcPr>
                      <w:p w14:paraId="017E2361"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14</w:t>
                        </w:r>
                      </w:p>
                    </w:tc>
                    <w:tc>
                      <w:tcPr>
                        <w:tcW w:w="11843"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5F200133"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New line</w:t>
                        </w:r>
                      </w:p>
                    </w:tc>
                  </w:tr>
                  <w:tr w:rsidR="009E2940" w:rsidRPr="0084008D" w14:paraId="4F03D8A4" w14:textId="77777777" w:rsidTr="005107F1">
                    <w:tc>
                      <w:tcPr>
                        <w:tcW w:w="631" w:type="dxa"/>
                        <w:tcBorders>
                          <w:top w:val="single" w:sz="6" w:space="0" w:color="000000"/>
                          <w:left w:val="single" w:sz="6" w:space="0" w:color="000000"/>
                          <w:bottom w:val="single" w:sz="6" w:space="0" w:color="000000"/>
                          <w:right w:val="single" w:sz="6" w:space="0" w:color="000000"/>
                        </w:tcBorders>
                        <w:shd w:val="clear" w:color="auto" w:fill="auto"/>
                        <w:hideMark/>
                      </w:tcPr>
                      <w:p w14:paraId="0EE48258"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15</w:t>
                        </w:r>
                      </w:p>
                    </w:tc>
                    <w:tc>
                      <w:tcPr>
                        <w:tcW w:w="2540" w:type="dxa"/>
                        <w:tcBorders>
                          <w:top w:val="single" w:sz="6" w:space="0" w:color="000000"/>
                          <w:left w:val="single" w:sz="6" w:space="0" w:color="000000"/>
                          <w:bottom w:val="single" w:sz="6" w:space="0" w:color="000000"/>
                          <w:right w:val="single" w:sz="6" w:space="0" w:color="000000"/>
                        </w:tcBorders>
                        <w:shd w:val="clear" w:color="auto" w:fill="auto"/>
                        <w:hideMark/>
                      </w:tcPr>
                      <w:p w14:paraId="6F6926E2" w14:textId="77777777" w:rsidR="009E2940" w:rsidRPr="0084008D" w:rsidRDefault="009E2940" w:rsidP="0084008D">
                        <w:pPr>
                          <w:spacing w:before="60" w:after="60" w:line="240" w:lineRule="auto"/>
                          <w:rPr>
                            <w:rFonts w:ascii="Times New Roman" w:eastAsia="Times New Roman" w:hAnsi="Times New Roman" w:cs="Times New Roman"/>
                            <w:sz w:val="24"/>
                            <w:szCs w:val="24"/>
                            <w:lang w:val="pt-PT"/>
                          </w:rPr>
                        </w:pPr>
                        <w:r w:rsidRPr="0084008D">
                          <w:rPr>
                            <w:rFonts w:ascii="Times New Roman" w:eastAsia="Times New Roman" w:hAnsi="Times New Roman" w:cs="Times New Roman"/>
                            <w:sz w:val="24"/>
                            <w:szCs w:val="24"/>
                            <w:lang w:val="pt-PT"/>
                          </w:rPr>
                          <w:t>Posmatran oblak CB-a (O)</w:t>
                        </w:r>
                        <w:hyperlink r:id="rId321" w:anchor="ntr29-L_2021289EN.01004401-E0002" w:history="1">
                          <w:r w:rsidRPr="0084008D">
                            <w:rPr>
                              <w:rFonts w:ascii="Times New Roman" w:eastAsia="Times New Roman" w:hAnsi="Times New Roman" w:cs="Times New Roman"/>
                              <w:sz w:val="24"/>
                              <w:szCs w:val="24"/>
                              <w:lang w:val="pt-PT"/>
                            </w:rPr>
                            <w:t> (</w:t>
                          </w:r>
                          <w:r w:rsidRPr="0084008D">
                            <w:rPr>
                              <w:rFonts w:ascii="Times New Roman" w:eastAsia="Times New Roman" w:hAnsi="Times New Roman" w:cs="Times New Roman"/>
                              <w:sz w:val="24"/>
                              <w:szCs w:val="24"/>
                              <w:vertAlign w:val="superscript"/>
                              <w:lang w:val="pt-PT"/>
                            </w:rPr>
                            <w:t>29</w:t>
                          </w:r>
                          <w:r w:rsidRPr="0084008D">
                            <w:rPr>
                              <w:rFonts w:ascii="Times New Roman" w:eastAsia="Times New Roman" w:hAnsi="Times New Roman" w:cs="Times New Roman"/>
                              <w:sz w:val="24"/>
                              <w:szCs w:val="24"/>
                              <w:lang w:val="pt-PT"/>
                            </w:rPr>
                            <w:t>)</w:t>
                          </w:r>
                        </w:hyperlink>
                      </w:p>
                    </w:tc>
                    <w:tc>
                      <w:tcPr>
                        <w:tcW w:w="4276" w:type="dxa"/>
                        <w:tcBorders>
                          <w:top w:val="single" w:sz="6" w:space="0" w:color="000000"/>
                          <w:left w:val="single" w:sz="6" w:space="0" w:color="000000"/>
                          <w:bottom w:val="single" w:sz="6" w:space="0" w:color="000000"/>
                          <w:right w:val="single" w:sz="6" w:space="0" w:color="000000"/>
                        </w:tcBorders>
                        <w:shd w:val="clear" w:color="auto" w:fill="auto"/>
                        <w:hideMark/>
                      </w:tcPr>
                      <w:p w14:paraId="30059FCB" w14:textId="77777777" w:rsidR="009E2940" w:rsidRPr="0084008D" w:rsidRDefault="009E2940" w:rsidP="0084008D">
                        <w:pPr>
                          <w:spacing w:before="60" w:after="60" w:line="240" w:lineRule="auto"/>
                          <w:rPr>
                            <w:rFonts w:ascii="Times New Roman" w:eastAsia="Times New Roman" w:hAnsi="Times New Roman" w:cs="Times New Roman"/>
                            <w:sz w:val="24"/>
                            <w:szCs w:val="24"/>
                            <w:lang w:val="pt-PT"/>
                          </w:rPr>
                        </w:pPr>
                        <w:r w:rsidRPr="0084008D">
                          <w:rPr>
                            <w:rFonts w:ascii="Times New Roman" w:eastAsia="Times New Roman" w:hAnsi="Times New Roman" w:cs="Times New Roman"/>
                            <w:sz w:val="24"/>
                            <w:szCs w:val="24"/>
                            <w:lang w:val="pt-PT"/>
                          </w:rPr>
                          <w:t>Lokacija oblaka CB-a (odnosi se na geografsku širinu i dužinu (u stepenima i minutima)) i vertikalni opseg (nivo leta)</w:t>
                        </w:r>
                      </w:p>
                    </w:tc>
                    <w:tc>
                      <w:tcPr>
                        <w:tcW w:w="1520" w:type="dxa"/>
                        <w:tcBorders>
                          <w:top w:val="single" w:sz="6" w:space="0" w:color="000000"/>
                          <w:left w:val="single" w:sz="6" w:space="0" w:color="000000"/>
                          <w:bottom w:val="single" w:sz="6" w:space="0" w:color="000000"/>
                          <w:right w:val="single" w:sz="6" w:space="0" w:color="000000"/>
                        </w:tcBorders>
                        <w:shd w:val="clear" w:color="auto" w:fill="auto"/>
                        <w:hideMark/>
                      </w:tcPr>
                      <w:p w14:paraId="62CFF39A"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CB:</w:t>
                        </w:r>
                      </w:p>
                    </w:tc>
                    <w:tc>
                      <w:tcPr>
                        <w:tcW w:w="3507" w:type="dxa"/>
                        <w:tcBorders>
                          <w:top w:val="single" w:sz="6" w:space="0" w:color="000000"/>
                          <w:left w:val="single" w:sz="6" w:space="0" w:color="000000"/>
                          <w:bottom w:val="single" w:sz="6" w:space="0" w:color="000000"/>
                          <w:right w:val="single" w:sz="6" w:space="0" w:color="000000"/>
                        </w:tcBorders>
                        <w:shd w:val="clear" w:color="auto" w:fill="auto"/>
                        <w:hideMark/>
                      </w:tcPr>
                      <w:p w14:paraId="5EC15860"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WI nnnKM (</w:t>
                        </w:r>
                        <w:r w:rsidRPr="0084008D">
                          <w:rPr>
                            <w:rFonts w:ascii="Times New Roman" w:eastAsia="Times New Roman" w:hAnsi="Times New Roman" w:cs="Times New Roman"/>
                            <w:i/>
                            <w:iCs/>
                            <w:sz w:val="24"/>
                            <w:szCs w:val="24"/>
                            <w:lang w:val="en-US"/>
                          </w:rPr>
                          <w:t>ili</w:t>
                        </w:r>
                        <w:r w:rsidRPr="0084008D">
                          <w:rPr>
                            <w:rFonts w:ascii="Times New Roman" w:eastAsia="Times New Roman" w:hAnsi="Times New Roman" w:cs="Times New Roman"/>
                            <w:sz w:val="24"/>
                            <w:szCs w:val="24"/>
                            <w:lang w:val="en-US"/>
                          </w:rPr>
                          <w:t> nnnNM) OF TC CENTRE</w:t>
                        </w:r>
                      </w:p>
                      <w:p w14:paraId="3A683743"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i/>
                            <w:iCs/>
                            <w:sz w:val="24"/>
                            <w:szCs w:val="24"/>
                            <w:lang w:val="en-US"/>
                          </w:rPr>
                          <w:t>ili</w:t>
                        </w:r>
                      </w:p>
                      <w:p w14:paraId="4B1CDDC1"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WI</w:t>
                        </w:r>
                        <w:hyperlink r:id="rId322" w:anchor="ntr30-L_2021289EN.01004401-E0003" w:history="1">
                          <w:r w:rsidRPr="0084008D">
                            <w:rPr>
                              <w:rFonts w:ascii="Times New Roman" w:eastAsia="Times New Roman" w:hAnsi="Times New Roman" w:cs="Times New Roman"/>
                              <w:sz w:val="24"/>
                              <w:szCs w:val="24"/>
                              <w:lang w:val="en-US"/>
                            </w:rPr>
                            <w:t> (</w:t>
                          </w:r>
                          <w:r w:rsidRPr="0084008D">
                            <w:rPr>
                              <w:rFonts w:ascii="Times New Roman" w:eastAsia="Times New Roman" w:hAnsi="Times New Roman" w:cs="Times New Roman"/>
                              <w:sz w:val="24"/>
                              <w:szCs w:val="24"/>
                              <w:vertAlign w:val="superscript"/>
                              <w:lang w:val="en-US"/>
                            </w:rPr>
                            <w:t>30</w:t>
                          </w:r>
                          <w:r w:rsidRPr="0084008D">
                            <w:rPr>
                              <w:rFonts w:ascii="Times New Roman" w:eastAsia="Times New Roman" w:hAnsi="Times New Roman" w:cs="Times New Roman"/>
                              <w:sz w:val="24"/>
                              <w:szCs w:val="24"/>
                              <w:lang w:val="en-US"/>
                            </w:rPr>
                            <w:t>)</w:t>
                          </w:r>
                        </w:hyperlink>
                        <w:r w:rsidRPr="0084008D">
                          <w:rPr>
                            <w:rFonts w:ascii="Times New Roman" w:eastAsia="Times New Roman" w:hAnsi="Times New Roman" w:cs="Times New Roman"/>
                            <w:sz w:val="24"/>
                            <w:szCs w:val="24"/>
                            <w:lang w:val="en-US"/>
                          </w:rPr>
                          <w:t> Nnn[nn] </w:t>
                        </w:r>
                        <w:r w:rsidRPr="0084008D">
                          <w:rPr>
                            <w:rFonts w:ascii="Times New Roman" w:eastAsia="Times New Roman" w:hAnsi="Times New Roman" w:cs="Times New Roman"/>
                            <w:i/>
                            <w:iCs/>
                            <w:sz w:val="24"/>
                            <w:szCs w:val="24"/>
                            <w:lang w:val="en-US"/>
                          </w:rPr>
                          <w:t>ili</w:t>
                        </w:r>
                        <w:r w:rsidRPr="0084008D">
                          <w:rPr>
                            <w:rFonts w:ascii="Times New Roman" w:eastAsia="Times New Roman" w:hAnsi="Times New Roman" w:cs="Times New Roman"/>
                            <w:sz w:val="24"/>
                            <w:szCs w:val="24"/>
                            <w:lang w:val="en-US"/>
                          </w:rPr>
                          <w:t> Snn[nn] Wnnn[nn] </w:t>
                        </w:r>
                        <w:r w:rsidRPr="0084008D">
                          <w:rPr>
                            <w:rFonts w:ascii="Times New Roman" w:eastAsia="Times New Roman" w:hAnsi="Times New Roman" w:cs="Times New Roman"/>
                            <w:i/>
                            <w:iCs/>
                            <w:sz w:val="24"/>
                            <w:szCs w:val="24"/>
                            <w:lang w:val="en-US"/>
                          </w:rPr>
                          <w:t>ili</w:t>
                        </w:r>
                        <w:r w:rsidRPr="0084008D">
                          <w:rPr>
                            <w:rFonts w:ascii="Times New Roman" w:eastAsia="Times New Roman" w:hAnsi="Times New Roman" w:cs="Times New Roman"/>
                            <w:sz w:val="24"/>
                            <w:szCs w:val="24"/>
                            <w:lang w:val="en-US"/>
                          </w:rPr>
                          <w:t> Ennn[nn] –</w:t>
                        </w:r>
                      </w:p>
                      <w:p w14:paraId="2D741BD7"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Nnn[nn] </w:t>
                        </w:r>
                        <w:r w:rsidRPr="0084008D">
                          <w:rPr>
                            <w:rFonts w:ascii="Times New Roman" w:eastAsia="Times New Roman" w:hAnsi="Times New Roman" w:cs="Times New Roman"/>
                            <w:i/>
                            <w:iCs/>
                            <w:sz w:val="24"/>
                            <w:szCs w:val="24"/>
                            <w:lang w:val="en-US"/>
                          </w:rPr>
                          <w:t>ili</w:t>
                        </w:r>
                        <w:r w:rsidRPr="0084008D">
                          <w:rPr>
                            <w:rFonts w:ascii="Times New Roman" w:eastAsia="Times New Roman" w:hAnsi="Times New Roman" w:cs="Times New Roman"/>
                            <w:sz w:val="24"/>
                            <w:szCs w:val="24"/>
                            <w:lang w:val="en-US"/>
                          </w:rPr>
                          <w:t> Snn[nn] Wnnn[nn] </w:t>
                        </w:r>
                        <w:r w:rsidRPr="0084008D">
                          <w:rPr>
                            <w:rFonts w:ascii="Times New Roman" w:eastAsia="Times New Roman" w:hAnsi="Times New Roman" w:cs="Times New Roman"/>
                            <w:i/>
                            <w:iCs/>
                            <w:sz w:val="24"/>
                            <w:szCs w:val="24"/>
                            <w:lang w:val="en-US"/>
                          </w:rPr>
                          <w:t>ili</w:t>
                        </w:r>
                        <w:r w:rsidRPr="0084008D">
                          <w:rPr>
                            <w:rFonts w:ascii="Times New Roman" w:eastAsia="Times New Roman" w:hAnsi="Times New Roman" w:cs="Times New Roman"/>
                            <w:sz w:val="24"/>
                            <w:szCs w:val="24"/>
                            <w:lang w:val="en-US"/>
                          </w:rPr>
                          <w:t> Ennn[nn] –</w:t>
                        </w:r>
                      </w:p>
                      <w:p w14:paraId="5A5CE211"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Nnn[nn] ili Snn[nn] Wnnn[nn] ili Ennn[nn] –</w:t>
                        </w:r>
                      </w:p>
                      <w:p w14:paraId="385993A6"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[Nnn[nn] </w:t>
                        </w:r>
                        <w:r w:rsidRPr="0084008D">
                          <w:rPr>
                            <w:rFonts w:ascii="Times New Roman" w:eastAsia="Times New Roman" w:hAnsi="Times New Roman" w:cs="Times New Roman"/>
                            <w:i/>
                            <w:iCs/>
                            <w:sz w:val="24"/>
                            <w:szCs w:val="24"/>
                            <w:lang w:val="en-US"/>
                          </w:rPr>
                          <w:t>ili</w:t>
                        </w:r>
                        <w:r w:rsidRPr="0084008D">
                          <w:rPr>
                            <w:rFonts w:ascii="Times New Roman" w:eastAsia="Times New Roman" w:hAnsi="Times New Roman" w:cs="Times New Roman"/>
                            <w:sz w:val="24"/>
                            <w:szCs w:val="24"/>
                            <w:lang w:val="en-US"/>
                          </w:rPr>
                          <w:t> Snn[nn] Wnnn[nn] </w:t>
                        </w:r>
                        <w:r w:rsidRPr="0084008D">
                          <w:rPr>
                            <w:rFonts w:ascii="Times New Roman" w:eastAsia="Times New Roman" w:hAnsi="Times New Roman" w:cs="Times New Roman"/>
                            <w:i/>
                            <w:iCs/>
                            <w:sz w:val="24"/>
                            <w:szCs w:val="24"/>
                            <w:lang w:val="en-US"/>
                          </w:rPr>
                          <w:t>ili</w:t>
                        </w:r>
                        <w:r w:rsidRPr="0084008D">
                          <w:rPr>
                            <w:rFonts w:ascii="Times New Roman" w:eastAsia="Times New Roman" w:hAnsi="Times New Roman" w:cs="Times New Roman"/>
                            <w:sz w:val="24"/>
                            <w:szCs w:val="24"/>
                            <w:lang w:val="en-US"/>
                          </w:rPr>
                          <w:t> Ennn[nn] –</w:t>
                        </w:r>
                      </w:p>
                      <w:p w14:paraId="5F82093D"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Nnn[nn] </w:t>
                        </w:r>
                        <w:r w:rsidRPr="0084008D">
                          <w:rPr>
                            <w:rFonts w:ascii="Times New Roman" w:eastAsia="Times New Roman" w:hAnsi="Times New Roman" w:cs="Times New Roman"/>
                            <w:i/>
                            <w:iCs/>
                            <w:sz w:val="24"/>
                            <w:szCs w:val="24"/>
                            <w:lang w:val="en-US"/>
                          </w:rPr>
                          <w:t>ili</w:t>
                        </w:r>
                        <w:r w:rsidRPr="0084008D">
                          <w:rPr>
                            <w:rFonts w:ascii="Times New Roman" w:eastAsia="Times New Roman" w:hAnsi="Times New Roman" w:cs="Times New Roman"/>
                            <w:sz w:val="24"/>
                            <w:szCs w:val="24"/>
                            <w:lang w:val="en-US"/>
                          </w:rPr>
                          <w:t> Snn[nn] Wnnn[nn] </w:t>
                        </w:r>
                        <w:r w:rsidRPr="0084008D">
                          <w:rPr>
                            <w:rFonts w:ascii="Times New Roman" w:eastAsia="Times New Roman" w:hAnsi="Times New Roman" w:cs="Times New Roman"/>
                            <w:i/>
                            <w:iCs/>
                            <w:sz w:val="24"/>
                            <w:szCs w:val="24"/>
                            <w:lang w:val="en-US"/>
                          </w:rPr>
                          <w:t>ili</w:t>
                        </w:r>
                        <w:r w:rsidRPr="0084008D">
                          <w:rPr>
                            <w:rFonts w:ascii="Times New Roman" w:eastAsia="Times New Roman" w:hAnsi="Times New Roman" w:cs="Times New Roman"/>
                            <w:sz w:val="24"/>
                            <w:szCs w:val="24"/>
                            <w:lang w:val="en-US"/>
                          </w:rPr>
                          <w:t> Ennn[nn]]</w:t>
                        </w:r>
                      </w:p>
                      <w:p w14:paraId="1AA9635F"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TOP [ABV ili BLW] FLnnn</w:t>
                        </w:r>
                      </w:p>
                      <w:p w14:paraId="6F55F0CD"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NIL</w:t>
                        </w:r>
                      </w:p>
                    </w:tc>
                  </w:tr>
                  <w:tr w:rsidR="009E2940" w:rsidRPr="0084008D" w14:paraId="7E1A4D79" w14:textId="77777777" w:rsidTr="005107F1">
                    <w:tc>
                      <w:tcPr>
                        <w:tcW w:w="631" w:type="dxa"/>
                        <w:tcBorders>
                          <w:top w:val="single" w:sz="6" w:space="0" w:color="000000"/>
                          <w:left w:val="single" w:sz="6" w:space="0" w:color="000000"/>
                          <w:bottom w:val="single" w:sz="6" w:space="0" w:color="000000"/>
                          <w:right w:val="single" w:sz="6" w:space="0" w:color="000000"/>
                        </w:tcBorders>
                        <w:shd w:val="clear" w:color="auto" w:fill="auto"/>
                        <w:hideMark/>
                      </w:tcPr>
                      <w:p w14:paraId="619AE245"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16</w:t>
                        </w:r>
                      </w:p>
                    </w:tc>
                    <w:tc>
                      <w:tcPr>
                        <w:tcW w:w="11843"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0DE750FA"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Novi red</w:t>
                        </w:r>
                      </w:p>
                    </w:tc>
                  </w:tr>
                  <w:tr w:rsidR="009E2940" w:rsidRPr="0084008D" w14:paraId="0512D212" w14:textId="77777777" w:rsidTr="005107F1">
                    <w:tc>
                      <w:tcPr>
                        <w:tcW w:w="631" w:type="dxa"/>
                        <w:tcBorders>
                          <w:top w:val="single" w:sz="6" w:space="0" w:color="000000"/>
                          <w:left w:val="single" w:sz="6" w:space="0" w:color="000000"/>
                          <w:bottom w:val="single" w:sz="6" w:space="0" w:color="000000"/>
                          <w:right w:val="single" w:sz="6" w:space="0" w:color="000000"/>
                        </w:tcBorders>
                        <w:shd w:val="clear" w:color="auto" w:fill="auto"/>
                        <w:hideMark/>
                      </w:tcPr>
                      <w:p w14:paraId="521B262C"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17</w:t>
                        </w:r>
                      </w:p>
                    </w:tc>
                    <w:tc>
                      <w:tcPr>
                        <w:tcW w:w="2540" w:type="dxa"/>
                        <w:tcBorders>
                          <w:top w:val="single" w:sz="6" w:space="0" w:color="000000"/>
                          <w:left w:val="single" w:sz="6" w:space="0" w:color="000000"/>
                          <w:bottom w:val="single" w:sz="6" w:space="0" w:color="000000"/>
                          <w:right w:val="single" w:sz="6" w:space="0" w:color="000000"/>
                        </w:tcBorders>
                        <w:shd w:val="clear" w:color="auto" w:fill="auto"/>
                        <w:hideMark/>
                      </w:tcPr>
                      <w:p w14:paraId="769452B4" w14:textId="77777777" w:rsidR="009E2940" w:rsidRPr="0084008D" w:rsidRDefault="009E2940" w:rsidP="0084008D">
                        <w:pPr>
                          <w:spacing w:before="60" w:after="60" w:line="240" w:lineRule="auto"/>
                          <w:rPr>
                            <w:rFonts w:ascii="Times New Roman" w:eastAsia="Times New Roman" w:hAnsi="Times New Roman" w:cs="Times New Roman"/>
                            <w:sz w:val="24"/>
                            <w:szCs w:val="24"/>
                            <w:lang w:val="pt-PT"/>
                          </w:rPr>
                        </w:pPr>
                        <w:r w:rsidRPr="0084008D">
                          <w:rPr>
                            <w:rFonts w:ascii="Times New Roman" w:eastAsia="Times New Roman" w:hAnsi="Times New Roman" w:cs="Times New Roman"/>
                            <w:sz w:val="24"/>
                            <w:szCs w:val="24"/>
                            <w:lang w:val="pt-PT"/>
                          </w:rPr>
                          <w:t>Pravac i brzina kretanja (M)</w:t>
                        </w:r>
                      </w:p>
                    </w:tc>
                    <w:tc>
                      <w:tcPr>
                        <w:tcW w:w="4276" w:type="dxa"/>
                        <w:tcBorders>
                          <w:top w:val="single" w:sz="6" w:space="0" w:color="000000"/>
                          <w:left w:val="single" w:sz="6" w:space="0" w:color="000000"/>
                          <w:bottom w:val="single" w:sz="6" w:space="0" w:color="000000"/>
                          <w:right w:val="single" w:sz="6" w:space="0" w:color="000000"/>
                        </w:tcBorders>
                        <w:shd w:val="clear" w:color="auto" w:fill="auto"/>
                        <w:hideMark/>
                      </w:tcPr>
                      <w:p w14:paraId="3335B2BC" w14:textId="77777777" w:rsidR="009E2940" w:rsidRPr="0084008D" w:rsidRDefault="009E2940" w:rsidP="0084008D">
                        <w:pPr>
                          <w:spacing w:before="60" w:after="60" w:line="240" w:lineRule="auto"/>
                          <w:rPr>
                            <w:rFonts w:ascii="Times New Roman" w:eastAsia="Times New Roman" w:hAnsi="Times New Roman" w:cs="Times New Roman"/>
                            <w:sz w:val="24"/>
                            <w:szCs w:val="24"/>
                            <w:lang w:val="pt-PT"/>
                          </w:rPr>
                        </w:pPr>
                        <w:r w:rsidRPr="0084008D">
                          <w:rPr>
                            <w:rFonts w:ascii="Times New Roman" w:eastAsia="Times New Roman" w:hAnsi="Times New Roman" w:cs="Times New Roman"/>
                            <w:sz w:val="24"/>
                            <w:szCs w:val="24"/>
                            <w:lang w:val="pt-PT"/>
                          </w:rPr>
                          <w:t>Smer i brzina kretanja u obliku 16 tačaka kompasa i km/h (ili kt) ili stacionarno (&lt; 2 km/h (1 kt))</w:t>
                        </w:r>
                      </w:p>
                    </w:tc>
                    <w:tc>
                      <w:tcPr>
                        <w:tcW w:w="1520" w:type="dxa"/>
                        <w:tcBorders>
                          <w:top w:val="single" w:sz="6" w:space="0" w:color="000000"/>
                          <w:left w:val="single" w:sz="6" w:space="0" w:color="000000"/>
                          <w:bottom w:val="single" w:sz="6" w:space="0" w:color="000000"/>
                          <w:right w:val="single" w:sz="6" w:space="0" w:color="000000"/>
                        </w:tcBorders>
                        <w:shd w:val="clear" w:color="auto" w:fill="auto"/>
                        <w:hideMark/>
                      </w:tcPr>
                      <w:p w14:paraId="2E16AD24"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MOV:</w:t>
                        </w:r>
                      </w:p>
                    </w:tc>
                    <w:tc>
                      <w:tcPr>
                        <w:tcW w:w="3507" w:type="dxa"/>
                        <w:tcBorders>
                          <w:top w:val="single" w:sz="6" w:space="0" w:color="000000"/>
                          <w:left w:val="single" w:sz="6" w:space="0" w:color="000000"/>
                          <w:bottom w:val="single" w:sz="6" w:space="0" w:color="000000"/>
                          <w:right w:val="single" w:sz="6" w:space="0" w:color="000000"/>
                        </w:tcBorders>
                        <w:shd w:val="clear" w:color="auto" w:fill="auto"/>
                        <w:hideMark/>
                      </w:tcPr>
                      <w:p w14:paraId="36FD0590"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 nnKMH (</w:t>
                        </w:r>
                        <w:r w:rsidRPr="0084008D">
                          <w:rPr>
                            <w:rFonts w:ascii="Times New Roman" w:eastAsia="Times New Roman" w:hAnsi="Times New Roman" w:cs="Times New Roman"/>
                            <w:i/>
                            <w:iCs/>
                            <w:sz w:val="24"/>
                            <w:szCs w:val="24"/>
                            <w:lang w:val="en-US"/>
                          </w:rPr>
                          <w:t>ili</w:t>
                        </w:r>
                        <w:r w:rsidRPr="0084008D">
                          <w:rPr>
                            <w:rFonts w:ascii="Times New Roman" w:eastAsia="Times New Roman" w:hAnsi="Times New Roman" w:cs="Times New Roman"/>
                            <w:sz w:val="24"/>
                            <w:szCs w:val="24"/>
                            <w:lang w:val="en-US"/>
                          </w:rPr>
                          <w:t> KT) </w:t>
                        </w:r>
                        <w:r w:rsidRPr="0084008D">
                          <w:rPr>
                            <w:rFonts w:ascii="Times New Roman" w:eastAsia="Times New Roman" w:hAnsi="Times New Roman" w:cs="Times New Roman"/>
                            <w:i/>
                            <w:iCs/>
                            <w:sz w:val="24"/>
                            <w:szCs w:val="24"/>
                            <w:lang w:val="en-US"/>
                          </w:rPr>
                          <w:t>ili</w:t>
                        </w:r>
                      </w:p>
                      <w:p w14:paraId="23CB23BB"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NNE nnKMH (</w:t>
                        </w:r>
                        <w:r w:rsidRPr="0084008D">
                          <w:rPr>
                            <w:rFonts w:ascii="Times New Roman" w:eastAsia="Times New Roman" w:hAnsi="Times New Roman" w:cs="Times New Roman"/>
                            <w:i/>
                            <w:iCs/>
                            <w:sz w:val="24"/>
                            <w:szCs w:val="24"/>
                            <w:lang w:val="en-US"/>
                          </w:rPr>
                          <w:t>ili</w:t>
                        </w:r>
                        <w:r w:rsidRPr="0084008D">
                          <w:rPr>
                            <w:rFonts w:ascii="Times New Roman" w:eastAsia="Times New Roman" w:hAnsi="Times New Roman" w:cs="Times New Roman"/>
                            <w:sz w:val="24"/>
                            <w:szCs w:val="24"/>
                            <w:lang w:val="en-US"/>
                          </w:rPr>
                          <w:t> KT) </w:t>
                        </w:r>
                        <w:r w:rsidRPr="0084008D">
                          <w:rPr>
                            <w:rFonts w:ascii="Times New Roman" w:eastAsia="Times New Roman" w:hAnsi="Times New Roman" w:cs="Times New Roman"/>
                            <w:i/>
                            <w:iCs/>
                            <w:sz w:val="24"/>
                            <w:szCs w:val="24"/>
                            <w:lang w:val="en-US"/>
                          </w:rPr>
                          <w:t>ili</w:t>
                        </w:r>
                      </w:p>
                      <w:p w14:paraId="43267C2C"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NE nnKMH (</w:t>
                        </w:r>
                        <w:r w:rsidRPr="0084008D">
                          <w:rPr>
                            <w:rFonts w:ascii="Times New Roman" w:eastAsia="Times New Roman" w:hAnsi="Times New Roman" w:cs="Times New Roman"/>
                            <w:i/>
                            <w:iCs/>
                            <w:sz w:val="24"/>
                            <w:szCs w:val="24"/>
                            <w:lang w:val="en-US"/>
                          </w:rPr>
                          <w:t>ili</w:t>
                        </w:r>
                        <w:r w:rsidRPr="0084008D">
                          <w:rPr>
                            <w:rFonts w:ascii="Times New Roman" w:eastAsia="Times New Roman" w:hAnsi="Times New Roman" w:cs="Times New Roman"/>
                            <w:sz w:val="24"/>
                            <w:szCs w:val="24"/>
                            <w:lang w:val="en-US"/>
                          </w:rPr>
                          <w:t> KT) </w:t>
                        </w:r>
                        <w:r w:rsidRPr="0084008D">
                          <w:rPr>
                            <w:rFonts w:ascii="Times New Roman" w:eastAsia="Times New Roman" w:hAnsi="Times New Roman" w:cs="Times New Roman"/>
                            <w:i/>
                            <w:iCs/>
                            <w:sz w:val="24"/>
                            <w:szCs w:val="24"/>
                            <w:lang w:val="en-US"/>
                          </w:rPr>
                          <w:t>ili</w:t>
                        </w:r>
                      </w:p>
                      <w:p w14:paraId="36768983"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ENE nnKMH (</w:t>
                        </w:r>
                        <w:r w:rsidRPr="0084008D">
                          <w:rPr>
                            <w:rFonts w:ascii="Times New Roman" w:eastAsia="Times New Roman" w:hAnsi="Times New Roman" w:cs="Times New Roman"/>
                            <w:i/>
                            <w:iCs/>
                            <w:sz w:val="24"/>
                            <w:szCs w:val="24"/>
                            <w:lang w:val="en-US"/>
                          </w:rPr>
                          <w:t>ili</w:t>
                        </w:r>
                        <w:r w:rsidRPr="0084008D">
                          <w:rPr>
                            <w:rFonts w:ascii="Times New Roman" w:eastAsia="Times New Roman" w:hAnsi="Times New Roman" w:cs="Times New Roman"/>
                            <w:sz w:val="24"/>
                            <w:szCs w:val="24"/>
                            <w:lang w:val="en-US"/>
                          </w:rPr>
                          <w:t> KT) </w:t>
                        </w:r>
                        <w:r w:rsidRPr="0084008D">
                          <w:rPr>
                            <w:rFonts w:ascii="Times New Roman" w:eastAsia="Times New Roman" w:hAnsi="Times New Roman" w:cs="Times New Roman"/>
                            <w:i/>
                            <w:iCs/>
                            <w:sz w:val="24"/>
                            <w:szCs w:val="24"/>
                            <w:lang w:val="en-US"/>
                          </w:rPr>
                          <w:t>ili</w:t>
                        </w:r>
                      </w:p>
                      <w:p w14:paraId="7C864525" w14:textId="77777777" w:rsidR="009E2940" w:rsidRPr="0084008D" w:rsidRDefault="009E2940" w:rsidP="0084008D">
                        <w:pPr>
                          <w:spacing w:before="60" w:after="60" w:line="240" w:lineRule="auto"/>
                          <w:rPr>
                            <w:rFonts w:ascii="Times New Roman" w:eastAsia="Times New Roman" w:hAnsi="Times New Roman" w:cs="Times New Roman"/>
                            <w:sz w:val="24"/>
                            <w:szCs w:val="24"/>
                            <w:lang w:val="pt-PT"/>
                          </w:rPr>
                        </w:pPr>
                        <w:r w:rsidRPr="0084008D">
                          <w:rPr>
                            <w:rFonts w:ascii="Times New Roman" w:eastAsia="Times New Roman" w:hAnsi="Times New Roman" w:cs="Times New Roman"/>
                            <w:sz w:val="24"/>
                            <w:szCs w:val="24"/>
                            <w:lang w:val="pt-PT"/>
                          </w:rPr>
                          <w:t>E nnKMH (</w:t>
                        </w:r>
                        <w:r w:rsidRPr="0084008D">
                          <w:rPr>
                            <w:rFonts w:ascii="Times New Roman" w:eastAsia="Times New Roman" w:hAnsi="Times New Roman" w:cs="Times New Roman"/>
                            <w:i/>
                            <w:iCs/>
                            <w:sz w:val="24"/>
                            <w:szCs w:val="24"/>
                            <w:lang w:val="pt-PT"/>
                          </w:rPr>
                          <w:t>ili</w:t>
                        </w:r>
                        <w:r w:rsidRPr="0084008D">
                          <w:rPr>
                            <w:rFonts w:ascii="Times New Roman" w:eastAsia="Times New Roman" w:hAnsi="Times New Roman" w:cs="Times New Roman"/>
                            <w:sz w:val="24"/>
                            <w:szCs w:val="24"/>
                            <w:lang w:val="pt-PT"/>
                          </w:rPr>
                          <w:t> KT) </w:t>
                        </w:r>
                        <w:r w:rsidRPr="0084008D">
                          <w:rPr>
                            <w:rFonts w:ascii="Times New Roman" w:eastAsia="Times New Roman" w:hAnsi="Times New Roman" w:cs="Times New Roman"/>
                            <w:i/>
                            <w:iCs/>
                            <w:sz w:val="24"/>
                            <w:szCs w:val="24"/>
                            <w:lang w:val="pt-PT"/>
                          </w:rPr>
                          <w:t>ili</w:t>
                        </w:r>
                      </w:p>
                      <w:p w14:paraId="4617A57C" w14:textId="77777777" w:rsidR="009E2940" w:rsidRPr="0084008D" w:rsidRDefault="009E2940" w:rsidP="0084008D">
                        <w:pPr>
                          <w:spacing w:before="60" w:after="60" w:line="240" w:lineRule="auto"/>
                          <w:rPr>
                            <w:rFonts w:ascii="Times New Roman" w:eastAsia="Times New Roman" w:hAnsi="Times New Roman" w:cs="Times New Roman"/>
                            <w:sz w:val="24"/>
                            <w:szCs w:val="24"/>
                            <w:lang w:val="pt-PT"/>
                          </w:rPr>
                        </w:pPr>
                        <w:r w:rsidRPr="0084008D">
                          <w:rPr>
                            <w:rFonts w:ascii="Times New Roman" w:eastAsia="Times New Roman" w:hAnsi="Times New Roman" w:cs="Times New Roman"/>
                            <w:sz w:val="24"/>
                            <w:szCs w:val="24"/>
                            <w:lang w:val="pt-PT"/>
                          </w:rPr>
                          <w:t>ESE nnKMH (</w:t>
                        </w:r>
                        <w:r w:rsidRPr="0084008D">
                          <w:rPr>
                            <w:rFonts w:ascii="Times New Roman" w:eastAsia="Times New Roman" w:hAnsi="Times New Roman" w:cs="Times New Roman"/>
                            <w:i/>
                            <w:iCs/>
                            <w:sz w:val="24"/>
                            <w:szCs w:val="24"/>
                            <w:lang w:val="pt-PT"/>
                          </w:rPr>
                          <w:t>ili</w:t>
                        </w:r>
                        <w:r w:rsidRPr="0084008D">
                          <w:rPr>
                            <w:rFonts w:ascii="Times New Roman" w:eastAsia="Times New Roman" w:hAnsi="Times New Roman" w:cs="Times New Roman"/>
                            <w:sz w:val="24"/>
                            <w:szCs w:val="24"/>
                            <w:lang w:val="pt-PT"/>
                          </w:rPr>
                          <w:t> KT) </w:t>
                        </w:r>
                        <w:r w:rsidRPr="0084008D">
                          <w:rPr>
                            <w:rFonts w:ascii="Times New Roman" w:eastAsia="Times New Roman" w:hAnsi="Times New Roman" w:cs="Times New Roman"/>
                            <w:i/>
                            <w:iCs/>
                            <w:sz w:val="24"/>
                            <w:szCs w:val="24"/>
                            <w:lang w:val="pt-PT"/>
                          </w:rPr>
                          <w:t>ili</w:t>
                        </w:r>
                      </w:p>
                      <w:p w14:paraId="1434686E" w14:textId="77777777" w:rsidR="009E2940" w:rsidRPr="0084008D" w:rsidRDefault="009E2940" w:rsidP="0084008D">
                        <w:pPr>
                          <w:spacing w:before="60" w:after="60" w:line="240" w:lineRule="auto"/>
                          <w:rPr>
                            <w:rFonts w:ascii="Times New Roman" w:eastAsia="Times New Roman" w:hAnsi="Times New Roman" w:cs="Times New Roman"/>
                            <w:sz w:val="24"/>
                            <w:szCs w:val="24"/>
                            <w:lang w:val="pt-PT"/>
                          </w:rPr>
                        </w:pPr>
                        <w:r w:rsidRPr="0084008D">
                          <w:rPr>
                            <w:rFonts w:ascii="Times New Roman" w:eastAsia="Times New Roman" w:hAnsi="Times New Roman" w:cs="Times New Roman"/>
                            <w:sz w:val="24"/>
                            <w:szCs w:val="24"/>
                            <w:lang w:val="pt-PT"/>
                          </w:rPr>
                          <w:t>SE nnKMH (</w:t>
                        </w:r>
                        <w:r w:rsidRPr="0084008D">
                          <w:rPr>
                            <w:rFonts w:ascii="Times New Roman" w:eastAsia="Times New Roman" w:hAnsi="Times New Roman" w:cs="Times New Roman"/>
                            <w:i/>
                            <w:iCs/>
                            <w:sz w:val="24"/>
                            <w:szCs w:val="24"/>
                            <w:lang w:val="pt-PT"/>
                          </w:rPr>
                          <w:t>ili</w:t>
                        </w:r>
                        <w:r w:rsidRPr="0084008D">
                          <w:rPr>
                            <w:rFonts w:ascii="Times New Roman" w:eastAsia="Times New Roman" w:hAnsi="Times New Roman" w:cs="Times New Roman"/>
                            <w:sz w:val="24"/>
                            <w:szCs w:val="24"/>
                            <w:lang w:val="pt-PT"/>
                          </w:rPr>
                          <w:t> KT) </w:t>
                        </w:r>
                        <w:r w:rsidRPr="0084008D">
                          <w:rPr>
                            <w:rFonts w:ascii="Times New Roman" w:eastAsia="Times New Roman" w:hAnsi="Times New Roman" w:cs="Times New Roman"/>
                            <w:i/>
                            <w:iCs/>
                            <w:sz w:val="24"/>
                            <w:szCs w:val="24"/>
                            <w:lang w:val="pt-PT"/>
                          </w:rPr>
                          <w:t>ili</w:t>
                        </w:r>
                      </w:p>
                      <w:p w14:paraId="39970A65" w14:textId="77777777" w:rsidR="009E2940" w:rsidRPr="0084008D" w:rsidRDefault="009E2940" w:rsidP="0084008D">
                        <w:pPr>
                          <w:spacing w:before="60" w:after="60" w:line="240" w:lineRule="auto"/>
                          <w:rPr>
                            <w:rFonts w:ascii="Times New Roman" w:eastAsia="Times New Roman" w:hAnsi="Times New Roman" w:cs="Times New Roman"/>
                            <w:sz w:val="24"/>
                            <w:szCs w:val="24"/>
                            <w:lang w:val="pt-PT"/>
                          </w:rPr>
                        </w:pPr>
                        <w:r w:rsidRPr="0084008D">
                          <w:rPr>
                            <w:rFonts w:ascii="Times New Roman" w:eastAsia="Times New Roman" w:hAnsi="Times New Roman" w:cs="Times New Roman"/>
                            <w:sz w:val="24"/>
                            <w:szCs w:val="24"/>
                            <w:lang w:val="pt-PT"/>
                          </w:rPr>
                          <w:lastRenderedPageBreak/>
                          <w:t>SSE nnKMH (</w:t>
                        </w:r>
                        <w:r w:rsidRPr="0084008D">
                          <w:rPr>
                            <w:rFonts w:ascii="Times New Roman" w:eastAsia="Times New Roman" w:hAnsi="Times New Roman" w:cs="Times New Roman"/>
                            <w:i/>
                            <w:iCs/>
                            <w:sz w:val="24"/>
                            <w:szCs w:val="24"/>
                            <w:lang w:val="pt-PT"/>
                          </w:rPr>
                          <w:t>ili</w:t>
                        </w:r>
                        <w:r w:rsidRPr="0084008D">
                          <w:rPr>
                            <w:rFonts w:ascii="Times New Roman" w:eastAsia="Times New Roman" w:hAnsi="Times New Roman" w:cs="Times New Roman"/>
                            <w:sz w:val="24"/>
                            <w:szCs w:val="24"/>
                            <w:lang w:val="pt-PT"/>
                          </w:rPr>
                          <w:t> KT) </w:t>
                        </w:r>
                        <w:r w:rsidRPr="0084008D">
                          <w:rPr>
                            <w:rFonts w:ascii="Times New Roman" w:eastAsia="Times New Roman" w:hAnsi="Times New Roman" w:cs="Times New Roman"/>
                            <w:i/>
                            <w:iCs/>
                            <w:sz w:val="24"/>
                            <w:szCs w:val="24"/>
                            <w:lang w:val="pt-PT"/>
                          </w:rPr>
                          <w:t>ili</w:t>
                        </w:r>
                      </w:p>
                      <w:p w14:paraId="727694A3" w14:textId="77777777" w:rsidR="009E2940" w:rsidRPr="0084008D" w:rsidRDefault="009E2940" w:rsidP="0084008D">
                        <w:pPr>
                          <w:spacing w:before="60" w:after="60" w:line="240" w:lineRule="auto"/>
                          <w:rPr>
                            <w:rFonts w:ascii="Times New Roman" w:eastAsia="Times New Roman" w:hAnsi="Times New Roman" w:cs="Times New Roman"/>
                            <w:sz w:val="24"/>
                            <w:szCs w:val="24"/>
                            <w:lang w:val="pt-PT"/>
                          </w:rPr>
                        </w:pPr>
                        <w:r w:rsidRPr="0084008D">
                          <w:rPr>
                            <w:rFonts w:ascii="Times New Roman" w:eastAsia="Times New Roman" w:hAnsi="Times New Roman" w:cs="Times New Roman"/>
                            <w:sz w:val="24"/>
                            <w:szCs w:val="24"/>
                            <w:lang w:val="pt-PT"/>
                          </w:rPr>
                          <w:t>S nnKMH (</w:t>
                        </w:r>
                        <w:r w:rsidRPr="0084008D">
                          <w:rPr>
                            <w:rFonts w:ascii="Times New Roman" w:eastAsia="Times New Roman" w:hAnsi="Times New Roman" w:cs="Times New Roman"/>
                            <w:i/>
                            <w:iCs/>
                            <w:sz w:val="24"/>
                            <w:szCs w:val="24"/>
                            <w:lang w:val="pt-PT"/>
                          </w:rPr>
                          <w:t>ili</w:t>
                        </w:r>
                        <w:r w:rsidRPr="0084008D">
                          <w:rPr>
                            <w:rFonts w:ascii="Times New Roman" w:eastAsia="Times New Roman" w:hAnsi="Times New Roman" w:cs="Times New Roman"/>
                            <w:sz w:val="24"/>
                            <w:szCs w:val="24"/>
                            <w:lang w:val="pt-PT"/>
                          </w:rPr>
                          <w:t> KT) </w:t>
                        </w:r>
                        <w:r w:rsidRPr="0084008D">
                          <w:rPr>
                            <w:rFonts w:ascii="Times New Roman" w:eastAsia="Times New Roman" w:hAnsi="Times New Roman" w:cs="Times New Roman"/>
                            <w:i/>
                            <w:iCs/>
                            <w:sz w:val="24"/>
                            <w:szCs w:val="24"/>
                            <w:lang w:val="pt-PT"/>
                          </w:rPr>
                          <w:t>ili</w:t>
                        </w:r>
                      </w:p>
                      <w:p w14:paraId="4A312A26" w14:textId="77777777" w:rsidR="009E2940" w:rsidRPr="0084008D" w:rsidRDefault="009E2940" w:rsidP="0084008D">
                        <w:pPr>
                          <w:spacing w:before="60" w:after="60" w:line="240" w:lineRule="auto"/>
                          <w:rPr>
                            <w:rFonts w:ascii="Times New Roman" w:eastAsia="Times New Roman" w:hAnsi="Times New Roman" w:cs="Times New Roman"/>
                            <w:sz w:val="24"/>
                            <w:szCs w:val="24"/>
                            <w:lang w:val="pt-PT"/>
                          </w:rPr>
                        </w:pPr>
                        <w:r w:rsidRPr="0084008D">
                          <w:rPr>
                            <w:rFonts w:ascii="Times New Roman" w:eastAsia="Times New Roman" w:hAnsi="Times New Roman" w:cs="Times New Roman"/>
                            <w:sz w:val="24"/>
                            <w:szCs w:val="24"/>
                            <w:lang w:val="pt-PT"/>
                          </w:rPr>
                          <w:t>SSW nnKMH (</w:t>
                        </w:r>
                        <w:r w:rsidRPr="0084008D">
                          <w:rPr>
                            <w:rFonts w:ascii="Times New Roman" w:eastAsia="Times New Roman" w:hAnsi="Times New Roman" w:cs="Times New Roman"/>
                            <w:i/>
                            <w:iCs/>
                            <w:sz w:val="24"/>
                            <w:szCs w:val="24"/>
                            <w:lang w:val="pt-PT"/>
                          </w:rPr>
                          <w:t>ili</w:t>
                        </w:r>
                        <w:r w:rsidRPr="0084008D">
                          <w:rPr>
                            <w:rFonts w:ascii="Times New Roman" w:eastAsia="Times New Roman" w:hAnsi="Times New Roman" w:cs="Times New Roman"/>
                            <w:sz w:val="24"/>
                            <w:szCs w:val="24"/>
                            <w:lang w:val="pt-PT"/>
                          </w:rPr>
                          <w:t> KT) </w:t>
                        </w:r>
                        <w:r w:rsidRPr="0084008D">
                          <w:rPr>
                            <w:rFonts w:ascii="Times New Roman" w:eastAsia="Times New Roman" w:hAnsi="Times New Roman" w:cs="Times New Roman"/>
                            <w:i/>
                            <w:iCs/>
                            <w:sz w:val="24"/>
                            <w:szCs w:val="24"/>
                            <w:lang w:val="pt-PT"/>
                          </w:rPr>
                          <w:t>ili</w:t>
                        </w:r>
                      </w:p>
                      <w:p w14:paraId="5B2AD43C" w14:textId="77777777" w:rsidR="009E2940" w:rsidRPr="0084008D" w:rsidRDefault="009E2940" w:rsidP="0084008D">
                        <w:pPr>
                          <w:spacing w:before="60" w:after="60" w:line="240" w:lineRule="auto"/>
                          <w:rPr>
                            <w:rFonts w:ascii="Times New Roman" w:eastAsia="Times New Roman" w:hAnsi="Times New Roman" w:cs="Times New Roman"/>
                            <w:sz w:val="24"/>
                            <w:szCs w:val="24"/>
                            <w:lang w:val="pt-PT"/>
                          </w:rPr>
                        </w:pPr>
                        <w:r w:rsidRPr="0084008D">
                          <w:rPr>
                            <w:rFonts w:ascii="Times New Roman" w:eastAsia="Times New Roman" w:hAnsi="Times New Roman" w:cs="Times New Roman"/>
                            <w:sz w:val="24"/>
                            <w:szCs w:val="24"/>
                            <w:lang w:val="pt-PT"/>
                          </w:rPr>
                          <w:t>SW nnKMH (</w:t>
                        </w:r>
                        <w:r w:rsidRPr="0084008D">
                          <w:rPr>
                            <w:rFonts w:ascii="Times New Roman" w:eastAsia="Times New Roman" w:hAnsi="Times New Roman" w:cs="Times New Roman"/>
                            <w:i/>
                            <w:iCs/>
                            <w:sz w:val="24"/>
                            <w:szCs w:val="24"/>
                            <w:lang w:val="pt-PT"/>
                          </w:rPr>
                          <w:t>ili</w:t>
                        </w:r>
                        <w:r w:rsidRPr="0084008D">
                          <w:rPr>
                            <w:rFonts w:ascii="Times New Roman" w:eastAsia="Times New Roman" w:hAnsi="Times New Roman" w:cs="Times New Roman"/>
                            <w:sz w:val="24"/>
                            <w:szCs w:val="24"/>
                            <w:lang w:val="pt-PT"/>
                          </w:rPr>
                          <w:t> KT) </w:t>
                        </w:r>
                        <w:r w:rsidRPr="0084008D">
                          <w:rPr>
                            <w:rFonts w:ascii="Times New Roman" w:eastAsia="Times New Roman" w:hAnsi="Times New Roman" w:cs="Times New Roman"/>
                            <w:i/>
                            <w:iCs/>
                            <w:sz w:val="24"/>
                            <w:szCs w:val="24"/>
                            <w:lang w:val="pt-PT"/>
                          </w:rPr>
                          <w:t>ili</w:t>
                        </w:r>
                      </w:p>
                      <w:p w14:paraId="151CF93C" w14:textId="77777777" w:rsidR="009E2940" w:rsidRPr="0084008D" w:rsidRDefault="009E2940" w:rsidP="0084008D">
                        <w:pPr>
                          <w:spacing w:before="60" w:after="60" w:line="240" w:lineRule="auto"/>
                          <w:rPr>
                            <w:rFonts w:ascii="Times New Roman" w:eastAsia="Times New Roman" w:hAnsi="Times New Roman" w:cs="Times New Roman"/>
                            <w:sz w:val="24"/>
                            <w:szCs w:val="24"/>
                            <w:lang w:val="pt-PT"/>
                          </w:rPr>
                        </w:pPr>
                        <w:r w:rsidRPr="0084008D">
                          <w:rPr>
                            <w:rFonts w:ascii="Times New Roman" w:eastAsia="Times New Roman" w:hAnsi="Times New Roman" w:cs="Times New Roman"/>
                            <w:sz w:val="24"/>
                            <w:szCs w:val="24"/>
                            <w:lang w:val="pt-PT"/>
                          </w:rPr>
                          <w:t>WSW nnKMH (</w:t>
                        </w:r>
                        <w:r w:rsidRPr="0084008D">
                          <w:rPr>
                            <w:rFonts w:ascii="Times New Roman" w:eastAsia="Times New Roman" w:hAnsi="Times New Roman" w:cs="Times New Roman"/>
                            <w:i/>
                            <w:iCs/>
                            <w:sz w:val="24"/>
                            <w:szCs w:val="24"/>
                            <w:lang w:val="pt-PT"/>
                          </w:rPr>
                          <w:t>ili</w:t>
                        </w:r>
                        <w:r w:rsidRPr="0084008D">
                          <w:rPr>
                            <w:rFonts w:ascii="Times New Roman" w:eastAsia="Times New Roman" w:hAnsi="Times New Roman" w:cs="Times New Roman"/>
                            <w:sz w:val="24"/>
                            <w:szCs w:val="24"/>
                            <w:lang w:val="pt-PT"/>
                          </w:rPr>
                          <w:t> KT) </w:t>
                        </w:r>
                        <w:r w:rsidRPr="0084008D">
                          <w:rPr>
                            <w:rFonts w:ascii="Times New Roman" w:eastAsia="Times New Roman" w:hAnsi="Times New Roman" w:cs="Times New Roman"/>
                            <w:i/>
                            <w:iCs/>
                            <w:sz w:val="24"/>
                            <w:szCs w:val="24"/>
                            <w:lang w:val="pt-PT"/>
                          </w:rPr>
                          <w:t>ili</w:t>
                        </w:r>
                      </w:p>
                      <w:p w14:paraId="13923ACE" w14:textId="77777777" w:rsidR="009E2940" w:rsidRPr="0084008D" w:rsidRDefault="009E2940" w:rsidP="0084008D">
                        <w:pPr>
                          <w:spacing w:before="60" w:after="60" w:line="240" w:lineRule="auto"/>
                          <w:rPr>
                            <w:rFonts w:ascii="Times New Roman" w:eastAsia="Times New Roman" w:hAnsi="Times New Roman" w:cs="Times New Roman"/>
                            <w:sz w:val="24"/>
                            <w:szCs w:val="24"/>
                            <w:lang w:val="pt-PT"/>
                          </w:rPr>
                        </w:pPr>
                        <w:r w:rsidRPr="0084008D">
                          <w:rPr>
                            <w:rFonts w:ascii="Times New Roman" w:eastAsia="Times New Roman" w:hAnsi="Times New Roman" w:cs="Times New Roman"/>
                            <w:sz w:val="24"/>
                            <w:szCs w:val="24"/>
                            <w:lang w:val="pt-PT"/>
                          </w:rPr>
                          <w:t>W nnKMH (</w:t>
                        </w:r>
                        <w:r w:rsidRPr="0084008D">
                          <w:rPr>
                            <w:rFonts w:ascii="Times New Roman" w:eastAsia="Times New Roman" w:hAnsi="Times New Roman" w:cs="Times New Roman"/>
                            <w:i/>
                            <w:iCs/>
                            <w:sz w:val="24"/>
                            <w:szCs w:val="24"/>
                            <w:lang w:val="pt-PT"/>
                          </w:rPr>
                          <w:t>ili</w:t>
                        </w:r>
                        <w:r w:rsidRPr="0084008D">
                          <w:rPr>
                            <w:rFonts w:ascii="Times New Roman" w:eastAsia="Times New Roman" w:hAnsi="Times New Roman" w:cs="Times New Roman"/>
                            <w:sz w:val="24"/>
                            <w:szCs w:val="24"/>
                            <w:lang w:val="pt-PT"/>
                          </w:rPr>
                          <w:t> KT) </w:t>
                        </w:r>
                        <w:r w:rsidRPr="0084008D">
                          <w:rPr>
                            <w:rFonts w:ascii="Times New Roman" w:eastAsia="Times New Roman" w:hAnsi="Times New Roman" w:cs="Times New Roman"/>
                            <w:i/>
                            <w:iCs/>
                            <w:sz w:val="24"/>
                            <w:szCs w:val="24"/>
                            <w:lang w:val="pt-PT"/>
                          </w:rPr>
                          <w:t>ili</w:t>
                        </w:r>
                      </w:p>
                      <w:p w14:paraId="6BE6B9AA" w14:textId="77777777" w:rsidR="009E2940" w:rsidRPr="0084008D" w:rsidRDefault="009E2940" w:rsidP="0084008D">
                        <w:pPr>
                          <w:spacing w:before="60" w:after="60" w:line="240" w:lineRule="auto"/>
                          <w:rPr>
                            <w:rFonts w:ascii="Times New Roman" w:eastAsia="Times New Roman" w:hAnsi="Times New Roman" w:cs="Times New Roman"/>
                            <w:sz w:val="24"/>
                            <w:szCs w:val="24"/>
                            <w:lang w:val="pt-PT"/>
                          </w:rPr>
                        </w:pPr>
                        <w:r w:rsidRPr="0084008D">
                          <w:rPr>
                            <w:rFonts w:ascii="Times New Roman" w:eastAsia="Times New Roman" w:hAnsi="Times New Roman" w:cs="Times New Roman"/>
                            <w:sz w:val="24"/>
                            <w:szCs w:val="24"/>
                            <w:lang w:val="pt-PT"/>
                          </w:rPr>
                          <w:t>WNW nnKMH (</w:t>
                        </w:r>
                        <w:r w:rsidRPr="0084008D">
                          <w:rPr>
                            <w:rFonts w:ascii="Times New Roman" w:eastAsia="Times New Roman" w:hAnsi="Times New Roman" w:cs="Times New Roman"/>
                            <w:i/>
                            <w:iCs/>
                            <w:sz w:val="24"/>
                            <w:szCs w:val="24"/>
                            <w:lang w:val="pt-PT"/>
                          </w:rPr>
                          <w:t>ili</w:t>
                        </w:r>
                        <w:r w:rsidRPr="0084008D">
                          <w:rPr>
                            <w:rFonts w:ascii="Times New Roman" w:eastAsia="Times New Roman" w:hAnsi="Times New Roman" w:cs="Times New Roman"/>
                            <w:sz w:val="24"/>
                            <w:szCs w:val="24"/>
                            <w:lang w:val="pt-PT"/>
                          </w:rPr>
                          <w:t> KT) </w:t>
                        </w:r>
                        <w:r w:rsidRPr="0084008D">
                          <w:rPr>
                            <w:rFonts w:ascii="Times New Roman" w:eastAsia="Times New Roman" w:hAnsi="Times New Roman" w:cs="Times New Roman"/>
                            <w:i/>
                            <w:iCs/>
                            <w:sz w:val="24"/>
                            <w:szCs w:val="24"/>
                            <w:lang w:val="pt-PT"/>
                          </w:rPr>
                          <w:t>ili</w:t>
                        </w:r>
                      </w:p>
                      <w:p w14:paraId="0D6D9DE1" w14:textId="77777777" w:rsidR="009E2940" w:rsidRPr="0084008D" w:rsidRDefault="009E2940" w:rsidP="0084008D">
                        <w:pPr>
                          <w:spacing w:before="60" w:after="60" w:line="240" w:lineRule="auto"/>
                          <w:rPr>
                            <w:rFonts w:ascii="Times New Roman" w:eastAsia="Times New Roman" w:hAnsi="Times New Roman" w:cs="Times New Roman"/>
                            <w:sz w:val="24"/>
                            <w:szCs w:val="24"/>
                            <w:lang w:val="pt-PT"/>
                          </w:rPr>
                        </w:pPr>
                        <w:r w:rsidRPr="0084008D">
                          <w:rPr>
                            <w:rFonts w:ascii="Times New Roman" w:eastAsia="Times New Roman" w:hAnsi="Times New Roman" w:cs="Times New Roman"/>
                            <w:sz w:val="24"/>
                            <w:szCs w:val="24"/>
                            <w:lang w:val="pt-PT"/>
                          </w:rPr>
                          <w:t>NW nnKMH (</w:t>
                        </w:r>
                        <w:r w:rsidRPr="0084008D">
                          <w:rPr>
                            <w:rFonts w:ascii="Times New Roman" w:eastAsia="Times New Roman" w:hAnsi="Times New Roman" w:cs="Times New Roman"/>
                            <w:i/>
                            <w:iCs/>
                            <w:sz w:val="24"/>
                            <w:szCs w:val="24"/>
                            <w:lang w:val="pt-PT"/>
                          </w:rPr>
                          <w:t>ili</w:t>
                        </w:r>
                        <w:r w:rsidRPr="0084008D">
                          <w:rPr>
                            <w:rFonts w:ascii="Times New Roman" w:eastAsia="Times New Roman" w:hAnsi="Times New Roman" w:cs="Times New Roman"/>
                            <w:sz w:val="24"/>
                            <w:szCs w:val="24"/>
                            <w:lang w:val="pt-PT"/>
                          </w:rPr>
                          <w:t> KT) </w:t>
                        </w:r>
                        <w:r w:rsidRPr="0084008D">
                          <w:rPr>
                            <w:rFonts w:ascii="Times New Roman" w:eastAsia="Times New Roman" w:hAnsi="Times New Roman" w:cs="Times New Roman"/>
                            <w:i/>
                            <w:iCs/>
                            <w:sz w:val="24"/>
                            <w:szCs w:val="24"/>
                            <w:lang w:val="pt-PT"/>
                          </w:rPr>
                          <w:t>ili</w:t>
                        </w:r>
                      </w:p>
                      <w:p w14:paraId="414E829A" w14:textId="77777777" w:rsidR="009E2940" w:rsidRPr="0084008D" w:rsidRDefault="009E2940" w:rsidP="0084008D">
                        <w:pPr>
                          <w:spacing w:before="60" w:after="60" w:line="240" w:lineRule="auto"/>
                          <w:rPr>
                            <w:rFonts w:ascii="Times New Roman" w:eastAsia="Times New Roman" w:hAnsi="Times New Roman" w:cs="Times New Roman"/>
                            <w:sz w:val="24"/>
                            <w:szCs w:val="24"/>
                            <w:lang w:val="pt-PT"/>
                          </w:rPr>
                        </w:pPr>
                        <w:r w:rsidRPr="0084008D">
                          <w:rPr>
                            <w:rFonts w:ascii="Times New Roman" w:eastAsia="Times New Roman" w:hAnsi="Times New Roman" w:cs="Times New Roman"/>
                            <w:sz w:val="24"/>
                            <w:szCs w:val="24"/>
                            <w:lang w:val="pt-PT"/>
                          </w:rPr>
                          <w:t>NNW nnKMH (</w:t>
                        </w:r>
                        <w:r w:rsidRPr="0084008D">
                          <w:rPr>
                            <w:rFonts w:ascii="Times New Roman" w:eastAsia="Times New Roman" w:hAnsi="Times New Roman" w:cs="Times New Roman"/>
                            <w:i/>
                            <w:iCs/>
                            <w:sz w:val="24"/>
                            <w:szCs w:val="24"/>
                            <w:lang w:val="pt-PT"/>
                          </w:rPr>
                          <w:t>ili</w:t>
                        </w:r>
                        <w:r w:rsidRPr="0084008D">
                          <w:rPr>
                            <w:rFonts w:ascii="Times New Roman" w:eastAsia="Times New Roman" w:hAnsi="Times New Roman" w:cs="Times New Roman"/>
                            <w:sz w:val="24"/>
                            <w:szCs w:val="24"/>
                            <w:lang w:val="pt-PT"/>
                          </w:rPr>
                          <w:t> KT) </w:t>
                        </w:r>
                        <w:r w:rsidRPr="0084008D">
                          <w:rPr>
                            <w:rFonts w:ascii="Times New Roman" w:eastAsia="Times New Roman" w:hAnsi="Times New Roman" w:cs="Times New Roman"/>
                            <w:i/>
                            <w:iCs/>
                            <w:sz w:val="24"/>
                            <w:szCs w:val="24"/>
                            <w:lang w:val="pt-PT"/>
                          </w:rPr>
                          <w:t>ili</w:t>
                        </w:r>
                      </w:p>
                      <w:p w14:paraId="7BF51AD2" w14:textId="77777777" w:rsidR="009E2940" w:rsidRPr="0084008D" w:rsidRDefault="009E2940" w:rsidP="0084008D">
                        <w:pPr>
                          <w:spacing w:before="60" w:after="60" w:line="240" w:lineRule="auto"/>
                          <w:rPr>
                            <w:rFonts w:ascii="Times New Roman" w:eastAsia="Times New Roman" w:hAnsi="Times New Roman" w:cs="Times New Roman"/>
                            <w:sz w:val="24"/>
                            <w:szCs w:val="24"/>
                            <w:lang w:val="pt-PT"/>
                          </w:rPr>
                        </w:pPr>
                        <w:r w:rsidRPr="0084008D">
                          <w:rPr>
                            <w:rFonts w:ascii="Times New Roman" w:eastAsia="Times New Roman" w:hAnsi="Times New Roman" w:cs="Times New Roman"/>
                            <w:sz w:val="24"/>
                            <w:szCs w:val="24"/>
                            <w:lang w:val="pt-PT"/>
                          </w:rPr>
                          <w:t>STNR</w:t>
                        </w:r>
                      </w:p>
                    </w:tc>
                  </w:tr>
                  <w:tr w:rsidR="009E2940" w:rsidRPr="0084008D" w14:paraId="1FB087DA" w14:textId="77777777" w:rsidTr="005107F1">
                    <w:tc>
                      <w:tcPr>
                        <w:tcW w:w="631" w:type="dxa"/>
                        <w:tcBorders>
                          <w:top w:val="single" w:sz="6" w:space="0" w:color="000000"/>
                          <w:left w:val="single" w:sz="6" w:space="0" w:color="000000"/>
                          <w:bottom w:val="single" w:sz="6" w:space="0" w:color="000000"/>
                          <w:right w:val="single" w:sz="6" w:space="0" w:color="000000"/>
                        </w:tcBorders>
                        <w:shd w:val="clear" w:color="auto" w:fill="auto"/>
                        <w:hideMark/>
                      </w:tcPr>
                      <w:p w14:paraId="3E119FAE"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lastRenderedPageBreak/>
                          <w:t>18</w:t>
                        </w:r>
                      </w:p>
                    </w:tc>
                    <w:tc>
                      <w:tcPr>
                        <w:tcW w:w="11843"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4527B751"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Novi red</w:t>
                        </w:r>
                      </w:p>
                    </w:tc>
                  </w:tr>
                  <w:tr w:rsidR="009E2940" w:rsidRPr="0084008D" w14:paraId="51F6272A" w14:textId="77777777" w:rsidTr="005107F1">
                    <w:tc>
                      <w:tcPr>
                        <w:tcW w:w="631" w:type="dxa"/>
                        <w:tcBorders>
                          <w:top w:val="single" w:sz="6" w:space="0" w:color="000000"/>
                          <w:left w:val="single" w:sz="6" w:space="0" w:color="000000"/>
                          <w:bottom w:val="single" w:sz="6" w:space="0" w:color="000000"/>
                          <w:right w:val="single" w:sz="6" w:space="0" w:color="000000"/>
                        </w:tcBorders>
                        <w:shd w:val="clear" w:color="auto" w:fill="auto"/>
                        <w:hideMark/>
                      </w:tcPr>
                      <w:p w14:paraId="52587F79"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19</w:t>
                        </w:r>
                      </w:p>
                    </w:tc>
                    <w:tc>
                      <w:tcPr>
                        <w:tcW w:w="2540" w:type="dxa"/>
                        <w:tcBorders>
                          <w:top w:val="single" w:sz="6" w:space="0" w:color="000000"/>
                          <w:left w:val="single" w:sz="6" w:space="0" w:color="000000"/>
                          <w:bottom w:val="single" w:sz="6" w:space="0" w:color="000000"/>
                          <w:right w:val="single" w:sz="6" w:space="0" w:color="000000"/>
                        </w:tcBorders>
                        <w:shd w:val="clear" w:color="auto" w:fill="auto"/>
                        <w:hideMark/>
                      </w:tcPr>
                      <w:p w14:paraId="281F3786"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Promene u intenzitetu (M)</w:t>
                        </w:r>
                      </w:p>
                    </w:tc>
                    <w:tc>
                      <w:tcPr>
                        <w:tcW w:w="4276" w:type="dxa"/>
                        <w:tcBorders>
                          <w:top w:val="single" w:sz="6" w:space="0" w:color="000000"/>
                          <w:left w:val="single" w:sz="6" w:space="0" w:color="000000"/>
                          <w:bottom w:val="single" w:sz="6" w:space="0" w:color="000000"/>
                          <w:right w:val="single" w:sz="6" w:space="0" w:color="000000"/>
                        </w:tcBorders>
                        <w:shd w:val="clear" w:color="auto" w:fill="auto"/>
                        <w:hideMark/>
                      </w:tcPr>
                      <w:p w14:paraId="50A1DF1A" w14:textId="77777777" w:rsidR="009E2940" w:rsidRPr="0084008D" w:rsidRDefault="009E2940" w:rsidP="0084008D">
                        <w:pPr>
                          <w:spacing w:before="60" w:after="60" w:line="240" w:lineRule="auto"/>
                          <w:rPr>
                            <w:rFonts w:ascii="Times New Roman" w:eastAsia="Times New Roman" w:hAnsi="Times New Roman" w:cs="Times New Roman"/>
                            <w:sz w:val="24"/>
                            <w:szCs w:val="24"/>
                            <w:lang w:val="pt-PT"/>
                          </w:rPr>
                        </w:pPr>
                        <w:r w:rsidRPr="0084008D">
                          <w:rPr>
                            <w:rFonts w:ascii="Times New Roman" w:eastAsia="Times New Roman" w:hAnsi="Times New Roman" w:cs="Times New Roman"/>
                            <w:sz w:val="24"/>
                            <w:szCs w:val="24"/>
                            <w:lang w:val="pt-PT"/>
                          </w:rPr>
                          <w:t>Promene maksimalne brzine prizemnog vetra u vreme posmatranja</w:t>
                        </w:r>
                      </w:p>
                    </w:tc>
                    <w:tc>
                      <w:tcPr>
                        <w:tcW w:w="1520" w:type="dxa"/>
                        <w:tcBorders>
                          <w:top w:val="single" w:sz="6" w:space="0" w:color="000000"/>
                          <w:left w:val="single" w:sz="6" w:space="0" w:color="000000"/>
                          <w:bottom w:val="single" w:sz="6" w:space="0" w:color="000000"/>
                          <w:right w:val="single" w:sz="6" w:space="0" w:color="000000"/>
                        </w:tcBorders>
                        <w:shd w:val="clear" w:color="auto" w:fill="auto"/>
                        <w:hideMark/>
                      </w:tcPr>
                      <w:p w14:paraId="6CF8D6F6"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INTST CHANGE:</w:t>
                        </w:r>
                      </w:p>
                    </w:tc>
                    <w:tc>
                      <w:tcPr>
                        <w:tcW w:w="3507" w:type="dxa"/>
                        <w:tcBorders>
                          <w:top w:val="single" w:sz="6" w:space="0" w:color="000000"/>
                          <w:left w:val="single" w:sz="6" w:space="0" w:color="000000"/>
                          <w:bottom w:val="single" w:sz="6" w:space="0" w:color="000000"/>
                          <w:right w:val="single" w:sz="6" w:space="0" w:color="000000"/>
                        </w:tcBorders>
                        <w:shd w:val="clear" w:color="auto" w:fill="auto"/>
                        <w:hideMark/>
                      </w:tcPr>
                      <w:p w14:paraId="215B9880" w14:textId="77777777" w:rsidR="009E2940" w:rsidRPr="0084008D" w:rsidRDefault="009E2940" w:rsidP="0084008D">
                        <w:pPr>
                          <w:spacing w:before="60" w:after="60" w:line="240" w:lineRule="auto"/>
                          <w:rPr>
                            <w:rFonts w:ascii="Times New Roman" w:eastAsia="Times New Roman" w:hAnsi="Times New Roman" w:cs="Times New Roman"/>
                            <w:sz w:val="24"/>
                            <w:szCs w:val="24"/>
                            <w:lang w:val="fr-FR"/>
                          </w:rPr>
                        </w:pPr>
                        <w:r w:rsidRPr="0084008D">
                          <w:rPr>
                            <w:rFonts w:ascii="Times New Roman" w:eastAsia="Times New Roman" w:hAnsi="Times New Roman" w:cs="Times New Roman"/>
                            <w:sz w:val="24"/>
                            <w:szCs w:val="24"/>
                            <w:lang w:val="fr-FR"/>
                          </w:rPr>
                          <w:t>INTSF </w:t>
                        </w:r>
                        <w:r w:rsidRPr="0084008D">
                          <w:rPr>
                            <w:rFonts w:ascii="Times New Roman" w:eastAsia="Times New Roman" w:hAnsi="Times New Roman" w:cs="Times New Roman"/>
                            <w:i/>
                            <w:iCs/>
                            <w:sz w:val="24"/>
                            <w:szCs w:val="24"/>
                            <w:lang w:val="fr-FR"/>
                          </w:rPr>
                          <w:t>ili</w:t>
                        </w:r>
                        <w:r w:rsidRPr="0084008D">
                          <w:rPr>
                            <w:rFonts w:ascii="Times New Roman" w:eastAsia="Times New Roman" w:hAnsi="Times New Roman" w:cs="Times New Roman"/>
                            <w:sz w:val="24"/>
                            <w:szCs w:val="24"/>
                            <w:lang w:val="fr-FR"/>
                          </w:rPr>
                          <w:t> WKN </w:t>
                        </w:r>
                        <w:r w:rsidRPr="0084008D">
                          <w:rPr>
                            <w:rFonts w:ascii="Times New Roman" w:eastAsia="Times New Roman" w:hAnsi="Times New Roman" w:cs="Times New Roman"/>
                            <w:i/>
                            <w:iCs/>
                            <w:sz w:val="24"/>
                            <w:szCs w:val="24"/>
                            <w:lang w:val="fr-FR"/>
                          </w:rPr>
                          <w:t>ili</w:t>
                        </w:r>
                        <w:r w:rsidRPr="0084008D">
                          <w:rPr>
                            <w:rFonts w:ascii="Times New Roman" w:eastAsia="Times New Roman" w:hAnsi="Times New Roman" w:cs="Times New Roman"/>
                            <w:sz w:val="24"/>
                            <w:szCs w:val="24"/>
                            <w:lang w:val="fr-FR"/>
                          </w:rPr>
                          <w:t> NC</w:t>
                        </w:r>
                      </w:p>
                    </w:tc>
                  </w:tr>
                  <w:tr w:rsidR="009E2940" w:rsidRPr="0084008D" w14:paraId="19CC313F" w14:textId="77777777" w:rsidTr="005107F1">
                    <w:tc>
                      <w:tcPr>
                        <w:tcW w:w="631" w:type="dxa"/>
                        <w:tcBorders>
                          <w:top w:val="single" w:sz="6" w:space="0" w:color="000000"/>
                          <w:left w:val="single" w:sz="6" w:space="0" w:color="000000"/>
                          <w:bottom w:val="single" w:sz="6" w:space="0" w:color="000000"/>
                          <w:right w:val="single" w:sz="6" w:space="0" w:color="000000"/>
                        </w:tcBorders>
                        <w:shd w:val="clear" w:color="auto" w:fill="auto"/>
                        <w:hideMark/>
                      </w:tcPr>
                      <w:p w14:paraId="6B4946BA"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20</w:t>
                        </w:r>
                      </w:p>
                    </w:tc>
                    <w:tc>
                      <w:tcPr>
                        <w:tcW w:w="11843"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752B50EB"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Novi red</w:t>
                        </w:r>
                      </w:p>
                    </w:tc>
                  </w:tr>
                  <w:tr w:rsidR="009E2940" w:rsidRPr="0084008D" w14:paraId="008B0A7C" w14:textId="77777777" w:rsidTr="005107F1">
                    <w:tc>
                      <w:tcPr>
                        <w:tcW w:w="631" w:type="dxa"/>
                        <w:tcBorders>
                          <w:top w:val="single" w:sz="6" w:space="0" w:color="000000"/>
                          <w:left w:val="single" w:sz="6" w:space="0" w:color="000000"/>
                          <w:bottom w:val="single" w:sz="6" w:space="0" w:color="000000"/>
                          <w:right w:val="single" w:sz="6" w:space="0" w:color="000000"/>
                        </w:tcBorders>
                        <w:shd w:val="clear" w:color="auto" w:fill="auto"/>
                        <w:hideMark/>
                      </w:tcPr>
                      <w:p w14:paraId="498A0AB0"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21</w:t>
                        </w:r>
                      </w:p>
                    </w:tc>
                    <w:tc>
                      <w:tcPr>
                        <w:tcW w:w="2540" w:type="dxa"/>
                        <w:tcBorders>
                          <w:top w:val="single" w:sz="6" w:space="0" w:color="000000"/>
                          <w:left w:val="single" w:sz="6" w:space="0" w:color="000000"/>
                          <w:bottom w:val="single" w:sz="6" w:space="0" w:color="000000"/>
                          <w:right w:val="single" w:sz="6" w:space="0" w:color="000000"/>
                        </w:tcBorders>
                        <w:shd w:val="clear" w:color="auto" w:fill="auto"/>
                        <w:hideMark/>
                      </w:tcPr>
                      <w:p w14:paraId="4FC8E2BF"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Centralni pritisak (M)</w:t>
                        </w:r>
                      </w:p>
                    </w:tc>
                    <w:tc>
                      <w:tcPr>
                        <w:tcW w:w="4276" w:type="dxa"/>
                        <w:tcBorders>
                          <w:top w:val="single" w:sz="6" w:space="0" w:color="000000"/>
                          <w:left w:val="single" w:sz="6" w:space="0" w:color="000000"/>
                          <w:bottom w:val="single" w:sz="6" w:space="0" w:color="000000"/>
                          <w:right w:val="single" w:sz="6" w:space="0" w:color="000000"/>
                        </w:tcBorders>
                        <w:shd w:val="clear" w:color="auto" w:fill="auto"/>
                        <w:hideMark/>
                      </w:tcPr>
                      <w:p w14:paraId="68AF86EF"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Centralni pritisak (in hPa)</w:t>
                        </w:r>
                      </w:p>
                    </w:tc>
                    <w:tc>
                      <w:tcPr>
                        <w:tcW w:w="1520" w:type="dxa"/>
                        <w:tcBorders>
                          <w:top w:val="single" w:sz="6" w:space="0" w:color="000000"/>
                          <w:left w:val="single" w:sz="6" w:space="0" w:color="000000"/>
                          <w:bottom w:val="single" w:sz="6" w:space="0" w:color="000000"/>
                          <w:right w:val="single" w:sz="6" w:space="0" w:color="000000"/>
                        </w:tcBorders>
                        <w:shd w:val="clear" w:color="auto" w:fill="auto"/>
                        <w:hideMark/>
                      </w:tcPr>
                      <w:p w14:paraId="30D87EF4"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C:</w:t>
                        </w:r>
                      </w:p>
                    </w:tc>
                    <w:tc>
                      <w:tcPr>
                        <w:tcW w:w="3507" w:type="dxa"/>
                        <w:tcBorders>
                          <w:top w:val="single" w:sz="6" w:space="0" w:color="000000"/>
                          <w:left w:val="single" w:sz="6" w:space="0" w:color="000000"/>
                          <w:bottom w:val="single" w:sz="6" w:space="0" w:color="000000"/>
                          <w:right w:val="single" w:sz="6" w:space="0" w:color="000000"/>
                        </w:tcBorders>
                        <w:shd w:val="clear" w:color="auto" w:fill="auto"/>
                        <w:hideMark/>
                      </w:tcPr>
                      <w:p w14:paraId="7C8B2157"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nnnHPA</w:t>
                        </w:r>
                      </w:p>
                    </w:tc>
                  </w:tr>
                  <w:tr w:rsidR="009E2940" w:rsidRPr="0084008D" w14:paraId="686E7B1E" w14:textId="77777777" w:rsidTr="005107F1">
                    <w:tc>
                      <w:tcPr>
                        <w:tcW w:w="631" w:type="dxa"/>
                        <w:tcBorders>
                          <w:top w:val="single" w:sz="6" w:space="0" w:color="000000"/>
                          <w:left w:val="single" w:sz="6" w:space="0" w:color="000000"/>
                          <w:bottom w:val="single" w:sz="6" w:space="0" w:color="000000"/>
                          <w:right w:val="single" w:sz="6" w:space="0" w:color="000000"/>
                        </w:tcBorders>
                        <w:shd w:val="clear" w:color="auto" w:fill="auto"/>
                        <w:hideMark/>
                      </w:tcPr>
                      <w:p w14:paraId="711DDE88"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22</w:t>
                        </w:r>
                      </w:p>
                    </w:tc>
                    <w:tc>
                      <w:tcPr>
                        <w:tcW w:w="11843"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21EEFD0C"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Novi red</w:t>
                        </w:r>
                      </w:p>
                    </w:tc>
                  </w:tr>
                  <w:tr w:rsidR="009E2940" w:rsidRPr="0084008D" w14:paraId="660A9B08" w14:textId="77777777" w:rsidTr="005107F1">
                    <w:tc>
                      <w:tcPr>
                        <w:tcW w:w="631" w:type="dxa"/>
                        <w:tcBorders>
                          <w:top w:val="single" w:sz="6" w:space="0" w:color="000000"/>
                          <w:left w:val="single" w:sz="6" w:space="0" w:color="000000"/>
                          <w:bottom w:val="single" w:sz="6" w:space="0" w:color="000000"/>
                          <w:right w:val="single" w:sz="6" w:space="0" w:color="000000"/>
                        </w:tcBorders>
                        <w:shd w:val="clear" w:color="auto" w:fill="auto"/>
                        <w:hideMark/>
                      </w:tcPr>
                      <w:p w14:paraId="71760BDB"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23</w:t>
                        </w:r>
                      </w:p>
                    </w:tc>
                    <w:tc>
                      <w:tcPr>
                        <w:tcW w:w="2540" w:type="dxa"/>
                        <w:tcBorders>
                          <w:top w:val="single" w:sz="6" w:space="0" w:color="000000"/>
                          <w:left w:val="single" w:sz="6" w:space="0" w:color="000000"/>
                          <w:bottom w:val="single" w:sz="6" w:space="0" w:color="000000"/>
                          <w:right w:val="single" w:sz="6" w:space="0" w:color="000000"/>
                        </w:tcBorders>
                        <w:shd w:val="clear" w:color="auto" w:fill="auto"/>
                        <w:hideMark/>
                      </w:tcPr>
                      <w:p w14:paraId="58B1C838"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Maksimalni prizemni vetar (M)</w:t>
                        </w:r>
                      </w:p>
                    </w:tc>
                    <w:tc>
                      <w:tcPr>
                        <w:tcW w:w="4276" w:type="dxa"/>
                        <w:tcBorders>
                          <w:top w:val="single" w:sz="6" w:space="0" w:color="000000"/>
                          <w:left w:val="single" w:sz="6" w:space="0" w:color="000000"/>
                          <w:bottom w:val="single" w:sz="6" w:space="0" w:color="000000"/>
                          <w:right w:val="single" w:sz="6" w:space="0" w:color="000000"/>
                        </w:tcBorders>
                        <w:shd w:val="clear" w:color="auto" w:fill="auto"/>
                        <w:hideMark/>
                      </w:tcPr>
                      <w:p w14:paraId="375AE955" w14:textId="77777777" w:rsidR="009E2940" w:rsidRPr="0084008D" w:rsidRDefault="009E2940" w:rsidP="0084008D">
                        <w:pPr>
                          <w:spacing w:before="60" w:after="60" w:line="240" w:lineRule="auto"/>
                          <w:rPr>
                            <w:rFonts w:ascii="Times New Roman" w:eastAsia="Times New Roman" w:hAnsi="Times New Roman" w:cs="Times New Roman"/>
                            <w:sz w:val="24"/>
                            <w:szCs w:val="24"/>
                            <w:lang w:val="pt-PT"/>
                          </w:rPr>
                        </w:pPr>
                        <w:r w:rsidRPr="0084008D">
                          <w:rPr>
                            <w:rFonts w:ascii="Times New Roman" w:eastAsia="Times New Roman" w:hAnsi="Times New Roman" w:cs="Times New Roman"/>
                            <w:sz w:val="24"/>
                            <w:szCs w:val="24"/>
                            <w:lang w:val="pt-PT"/>
                          </w:rPr>
                          <w:t>Maksimalni prizemni vetar u blizini centra (srednji prizemni vetar preko 10 minuta, u kt)</w:t>
                        </w:r>
                      </w:p>
                    </w:tc>
                    <w:tc>
                      <w:tcPr>
                        <w:tcW w:w="1520" w:type="dxa"/>
                        <w:tcBorders>
                          <w:top w:val="single" w:sz="6" w:space="0" w:color="000000"/>
                          <w:left w:val="single" w:sz="6" w:space="0" w:color="000000"/>
                          <w:bottom w:val="single" w:sz="6" w:space="0" w:color="000000"/>
                          <w:right w:val="single" w:sz="6" w:space="0" w:color="000000"/>
                        </w:tcBorders>
                        <w:shd w:val="clear" w:color="auto" w:fill="auto"/>
                        <w:hideMark/>
                      </w:tcPr>
                      <w:p w14:paraId="35B62551"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MAX WIND:</w:t>
                        </w:r>
                      </w:p>
                    </w:tc>
                    <w:tc>
                      <w:tcPr>
                        <w:tcW w:w="3507" w:type="dxa"/>
                        <w:tcBorders>
                          <w:top w:val="single" w:sz="6" w:space="0" w:color="000000"/>
                          <w:left w:val="single" w:sz="6" w:space="0" w:color="000000"/>
                          <w:bottom w:val="single" w:sz="6" w:space="0" w:color="000000"/>
                          <w:right w:val="single" w:sz="6" w:space="0" w:color="000000"/>
                        </w:tcBorders>
                        <w:shd w:val="clear" w:color="auto" w:fill="auto"/>
                        <w:hideMark/>
                      </w:tcPr>
                      <w:p w14:paraId="27C25A30"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nn[n]KT</w:t>
                        </w:r>
                      </w:p>
                    </w:tc>
                  </w:tr>
                  <w:tr w:rsidR="009E2940" w:rsidRPr="0084008D" w14:paraId="2A8C3953" w14:textId="77777777" w:rsidTr="005107F1">
                    <w:tc>
                      <w:tcPr>
                        <w:tcW w:w="631" w:type="dxa"/>
                        <w:tcBorders>
                          <w:top w:val="single" w:sz="6" w:space="0" w:color="000000"/>
                          <w:left w:val="single" w:sz="6" w:space="0" w:color="000000"/>
                          <w:bottom w:val="single" w:sz="6" w:space="0" w:color="000000"/>
                          <w:right w:val="single" w:sz="6" w:space="0" w:color="000000"/>
                        </w:tcBorders>
                        <w:shd w:val="clear" w:color="auto" w:fill="auto"/>
                        <w:hideMark/>
                      </w:tcPr>
                      <w:p w14:paraId="3FEA7991"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24</w:t>
                        </w:r>
                      </w:p>
                    </w:tc>
                    <w:tc>
                      <w:tcPr>
                        <w:tcW w:w="11843"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21468C97"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Novi red</w:t>
                        </w:r>
                      </w:p>
                    </w:tc>
                  </w:tr>
                  <w:tr w:rsidR="009E2940" w:rsidRPr="0084008D" w14:paraId="11336E27" w14:textId="77777777" w:rsidTr="005107F1">
                    <w:tc>
                      <w:tcPr>
                        <w:tcW w:w="631" w:type="dxa"/>
                        <w:tcBorders>
                          <w:top w:val="single" w:sz="6" w:space="0" w:color="000000"/>
                          <w:left w:val="single" w:sz="6" w:space="0" w:color="000000"/>
                          <w:bottom w:val="single" w:sz="6" w:space="0" w:color="000000"/>
                          <w:right w:val="single" w:sz="6" w:space="0" w:color="000000"/>
                        </w:tcBorders>
                        <w:shd w:val="clear" w:color="auto" w:fill="auto"/>
                        <w:hideMark/>
                      </w:tcPr>
                      <w:p w14:paraId="607FEF08"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25</w:t>
                        </w:r>
                      </w:p>
                    </w:tc>
                    <w:tc>
                      <w:tcPr>
                        <w:tcW w:w="2540" w:type="dxa"/>
                        <w:tcBorders>
                          <w:top w:val="single" w:sz="6" w:space="0" w:color="000000"/>
                          <w:left w:val="single" w:sz="6" w:space="0" w:color="000000"/>
                          <w:bottom w:val="single" w:sz="6" w:space="0" w:color="000000"/>
                          <w:right w:val="single" w:sz="6" w:space="0" w:color="000000"/>
                        </w:tcBorders>
                        <w:shd w:val="clear" w:color="auto" w:fill="auto"/>
                        <w:hideMark/>
                      </w:tcPr>
                      <w:p w14:paraId="2701E37E" w14:textId="77777777" w:rsidR="009E2940" w:rsidRPr="0084008D" w:rsidRDefault="009E2940" w:rsidP="0084008D">
                        <w:pPr>
                          <w:spacing w:before="60" w:after="60" w:line="240" w:lineRule="auto"/>
                          <w:rPr>
                            <w:rFonts w:ascii="Times New Roman" w:eastAsia="Times New Roman" w:hAnsi="Times New Roman" w:cs="Times New Roman"/>
                            <w:sz w:val="24"/>
                            <w:szCs w:val="24"/>
                            <w:lang w:val="pt-PT"/>
                          </w:rPr>
                        </w:pPr>
                        <w:r w:rsidRPr="0084008D">
                          <w:rPr>
                            <w:rFonts w:ascii="Times New Roman" w:eastAsia="Times New Roman" w:hAnsi="Times New Roman" w:cs="Times New Roman"/>
                            <w:sz w:val="24"/>
                            <w:szCs w:val="24"/>
                            <w:lang w:val="pt-PT"/>
                          </w:rPr>
                          <w:t>Prognoza položaja centra (+ 6 HR) (M)</w:t>
                        </w:r>
                      </w:p>
                    </w:tc>
                    <w:tc>
                      <w:tcPr>
                        <w:tcW w:w="4276" w:type="dxa"/>
                        <w:tcBorders>
                          <w:top w:val="single" w:sz="6" w:space="0" w:color="000000"/>
                          <w:left w:val="single" w:sz="6" w:space="0" w:color="000000"/>
                          <w:bottom w:val="single" w:sz="6" w:space="0" w:color="000000"/>
                          <w:right w:val="single" w:sz="6" w:space="0" w:color="000000"/>
                        </w:tcBorders>
                        <w:shd w:val="clear" w:color="auto" w:fill="auto"/>
                        <w:hideMark/>
                      </w:tcPr>
                      <w:p w14:paraId="0E812D98" w14:textId="77777777" w:rsidR="009E2940" w:rsidRPr="0084008D" w:rsidRDefault="009E2940" w:rsidP="0084008D">
                        <w:pPr>
                          <w:spacing w:before="60" w:after="60" w:line="240" w:lineRule="auto"/>
                          <w:rPr>
                            <w:rFonts w:ascii="Times New Roman" w:eastAsia="Times New Roman" w:hAnsi="Times New Roman" w:cs="Times New Roman"/>
                            <w:sz w:val="24"/>
                            <w:szCs w:val="24"/>
                            <w:lang w:val="pt-PT"/>
                          </w:rPr>
                        </w:pPr>
                        <w:r w:rsidRPr="0084008D">
                          <w:rPr>
                            <w:rFonts w:ascii="Times New Roman" w:eastAsia="Times New Roman" w:hAnsi="Times New Roman" w:cs="Times New Roman"/>
                            <w:sz w:val="24"/>
                            <w:szCs w:val="24"/>
                            <w:lang w:val="pt-PT"/>
                          </w:rPr>
                          <w:t>Dan i vreme (u UTC) (6 sati od datog DTG-a u tački 5);</w:t>
                        </w:r>
                      </w:p>
                      <w:p w14:paraId="0CBEEB60" w14:textId="77777777" w:rsidR="009E2940" w:rsidRPr="0084008D" w:rsidRDefault="009E2940" w:rsidP="0084008D">
                        <w:pPr>
                          <w:spacing w:before="60" w:after="60" w:line="240" w:lineRule="auto"/>
                          <w:rPr>
                            <w:rFonts w:ascii="Times New Roman" w:eastAsia="Times New Roman" w:hAnsi="Times New Roman" w:cs="Times New Roman"/>
                            <w:sz w:val="24"/>
                            <w:szCs w:val="24"/>
                            <w:lang w:val="pt-PT"/>
                          </w:rPr>
                        </w:pPr>
                        <w:r w:rsidRPr="0084008D">
                          <w:rPr>
                            <w:rFonts w:ascii="Times New Roman" w:eastAsia="Times New Roman" w:hAnsi="Times New Roman" w:cs="Times New Roman"/>
                            <w:sz w:val="24"/>
                            <w:szCs w:val="24"/>
                            <w:lang w:val="pt-PT"/>
                          </w:rPr>
                          <w:t>Prognozirani položaj (u stepenima i minutima) centra tropskog ciklona</w:t>
                        </w:r>
                      </w:p>
                    </w:tc>
                    <w:tc>
                      <w:tcPr>
                        <w:tcW w:w="1520" w:type="dxa"/>
                        <w:tcBorders>
                          <w:top w:val="single" w:sz="6" w:space="0" w:color="000000"/>
                          <w:left w:val="single" w:sz="6" w:space="0" w:color="000000"/>
                          <w:bottom w:val="single" w:sz="6" w:space="0" w:color="000000"/>
                          <w:right w:val="single" w:sz="6" w:space="0" w:color="000000"/>
                        </w:tcBorders>
                        <w:shd w:val="clear" w:color="auto" w:fill="auto"/>
                        <w:hideMark/>
                      </w:tcPr>
                      <w:p w14:paraId="13587C79"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FCST PSN +6 HR:</w:t>
                        </w:r>
                      </w:p>
                    </w:tc>
                    <w:tc>
                      <w:tcPr>
                        <w:tcW w:w="3507" w:type="dxa"/>
                        <w:tcBorders>
                          <w:top w:val="single" w:sz="6" w:space="0" w:color="000000"/>
                          <w:left w:val="single" w:sz="6" w:space="0" w:color="000000"/>
                          <w:bottom w:val="single" w:sz="6" w:space="0" w:color="000000"/>
                          <w:right w:val="single" w:sz="6" w:space="0" w:color="000000"/>
                        </w:tcBorders>
                        <w:shd w:val="clear" w:color="auto" w:fill="auto"/>
                        <w:hideMark/>
                      </w:tcPr>
                      <w:p w14:paraId="44ABE315"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nn/nnnnZ Nnn[nn] </w:t>
                        </w:r>
                        <w:r w:rsidRPr="0084008D">
                          <w:rPr>
                            <w:rFonts w:ascii="Times New Roman" w:eastAsia="Times New Roman" w:hAnsi="Times New Roman" w:cs="Times New Roman"/>
                            <w:i/>
                            <w:iCs/>
                            <w:sz w:val="24"/>
                            <w:szCs w:val="24"/>
                            <w:lang w:val="en-US"/>
                          </w:rPr>
                          <w:t>ili</w:t>
                        </w:r>
                        <w:r w:rsidRPr="0084008D">
                          <w:rPr>
                            <w:rFonts w:ascii="Times New Roman" w:eastAsia="Times New Roman" w:hAnsi="Times New Roman" w:cs="Times New Roman"/>
                            <w:sz w:val="24"/>
                            <w:szCs w:val="24"/>
                            <w:lang w:val="en-US"/>
                          </w:rPr>
                          <w:t> Snn[nn] Wnnn[nn] </w:t>
                        </w:r>
                        <w:r w:rsidRPr="0084008D">
                          <w:rPr>
                            <w:rFonts w:ascii="Times New Roman" w:eastAsia="Times New Roman" w:hAnsi="Times New Roman" w:cs="Times New Roman"/>
                            <w:i/>
                            <w:iCs/>
                            <w:sz w:val="24"/>
                            <w:szCs w:val="24"/>
                            <w:lang w:val="en-US"/>
                          </w:rPr>
                          <w:t>ili</w:t>
                        </w:r>
                        <w:r w:rsidRPr="0084008D">
                          <w:rPr>
                            <w:rFonts w:ascii="Times New Roman" w:eastAsia="Times New Roman" w:hAnsi="Times New Roman" w:cs="Times New Roman"/>
                            <w:sz w:val="24"/>
                            <w:szCs w:val="24"/>
                            <w:lang w:val="en-US"/>
                          </w:rPr>
                          <w:t> Ennn[nn]</w:t>
                        </w:r>
                      </w:p>
                    </w:tc>
                  </w:tr>
                  <w:tr w:rsidR="009E2940" w:rsidRPr="0084008D" w14:paraId="378D8596" w14:textId="77777777" w:rsidTr="005107F1">
                    <w:tc>
                      <w:tcPr>
                        <w:tcW w:w="631" w:type="dxa"/>
                        <w:tcBorders>
                          <w:top w:val="single" w:sz="6" w:space="0" w:color="000000"/>
                          <w:left w:val="single" w:sz="6" w:space="0" w:color="000000"/>
                          <w:bottom w:val="single" w:sz="6" w:space="0" w:color="000000"/>
                          <w:right w:val="single" w:sz="6" w:space="0" w:color="000000"/>
                        </w:tcBorders>
                        <w:shd w:val="clear" w:color="auto" w:fill="auto"/>
                        <w:hideMark/>
                      </w:tcPr>
                      <w:p w14:paraId="7D15999E"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26</w:t>
                        </w:r>
                      </w:p>
                    </w:tc>
                    <w:tc>
                      <w:tcPr>
                        <w:tcW w:w="11843"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40B33F3B"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Novi red</w:t>
                        </w:r>
                      </w:p>
                    </w:tc>
                  </w:tr>
                  <w:tr w:rsidR="009E2940" w:rsidRPr="0084008D" w14:paraId="359D24AE" w14:textId="77777777" w:rsidTr="005107F1">
                    <w:tc>
                      <w:tcPr>
                        <w:tcW w:w="631" w:type="dxa"/>
                        <w:tcBorders>
                          <w:top w:val="single" w:sz="6" w:space="0" w:color="000000"/>
                          <w:left w:val="single" w:sz="6" w:space="0" w:color="000000"/>
                          <w:bottom w:val="single" w:sz="6" w:space="0" w:color="000000"/>
                          <w:right w:val="single" w:sz="6" w:space="0" w:color="000000"/>
                        </w:tcBorders>
                        <w:shd w:val="clear" w:color="auto" w:fill="auto"/>
                        <w:hideMark/>
                      </w:tcPr>
                      <w:p w14:paraId="4B4AAC73"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lastRenderedPageBreak/>
                          <w:t>27</w:t>
                        </w:r>
                      </w:p>
                    </w:tc>
                    <w:tc>
                      <w:tcPr>
                        <w:tcW w:w="2540" w:type="dxa"/>
                        <w:tcBorders>
                          <w:top w:val="single" w:sz="6" w:space="0" w:color="000000"/>
                          <w:left w:val="single" w:sz="6" w:space="0" w:color="000000"/>
                          <w:bottom w:val="single" w:sz="6" w:space="0" w:color="000000"/>
                          <w:right w:val="single" w:sz="6" w:space="0" w:color="000000"/>
                        </w:tcBorders>
                        <w:shd w:val="clear" w:color="auto" w:fill="auto"/>
                        <w:hideMark/>
                      </w:tcPr>
                      <w:p w14:paraId="0AC69345"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Prognoza maksimalnog prizemnog vetra (+ 6 HR) (M)</w:t>
                        </w:r>
                      </w:p>
                    </w:tc>
                    <w:tc>
                      <w:tcPr>
                        <w:tcW w:w="4276" w:type="dxa"/>
                        <w:tcBorders>
                          <w:top w:val="single" w:sz="6" w:space="0" w:color="000000"/>
                          <w:left w:val="single" w:sz="6" w:space="0" w:color="000000"/>
                          <w:bottom w:val="single" w:sz="6" w:space="0" w:color="000000"/>
                          <w:right w:val="single" w:sz="6" w:space="0" w:color="000000"/>
                        </w:tcBorders>
                        <w:shd w:val="clear" w:color="auto" w:fill="auto"/>
                        <w:hideMark/>
                      </w:tcPr>
                      <w:p w14:paraId="7F0C6939" w14:textId="77777777" w:rsidR="009E2940" w:rsidRPr="0084008D" w:rsidRDefault="009E2940" w:rsidP="0084008D">
                        <w:pPr>
                          <w:spacing w:before="60" w:after="60" w:line="240" w:lineRule="auto"/>
                          <w:rPr>
                            <w:rFonts w:ascii="Times New Roman" w:eastAsia="Times New Roman" w:hAnsi="Times New Roman" w:cs="Times New Roman"/>
                            <w:sz w:val="24"/>
                            <w:szCs w:val="24"/>
                            <w:lang w:val="pt-PT"/>
                          </w:rPr>
                        </w:pPr>
                        <w:r w:rsidRPr="0084008D">
                          <w:rPr>
                            <w:rFonts w:ascii="Times New Roman" w:eastAsia="Times New Roman" w:hAnsi="Times New Roman" w:cs="Times New Roman"/>
                            <w:sz w:val="24"/>
                            <w:szCs w:val="24"/>
                            <w:lang w:val="pt-PT"/>
                          </w:rPr>
                          <w:t>Prognoza maksimalnog prizemnog vetra (6 sati posle datog DTG-a u tački 5)</w:t>
                        </w:r>
                      </w:p>
                    </w:tc>
                    <w:tc>
                      <w:tcPr>
                        <w:tcW w:w="1520" w:type="dxa"/>
                        <w:tcBorders>
                          <w:top w:val="single" w:sz="6" w:space="0" w:color="000000"/>
                          <w:left w:val="single" w:sz="6" w:space="0" w:color="000000"/>
                          <w:bottom w:val="single" w:sz="6" w:space="0" w:color="000000"/>
                          <w:right w:val="single" w:sz="6" w:space="0" w:color="000000"/>
                        </w:tcBorders>
                        <w:shd w:val="clear" w:color="auto" w:fill="auto"/>
                        <w:hideMark/>
                      </w:tcPr>
                      <w:p w14:paraId="1A2DA187"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FCST MAX WIND +6 HR:</w:t>
                        </w:r>
                      </w:p>
                    </w:tc>
                    <w:tc>
                      <w:tcPr>
                        <w:tcW w:w="3507" w:type="dxa"/>
                        <w:tcBorders>
                          <w:top w:val="single" w:sz="6" w:space="0" w:color="000000"/>
                          <w:left w:val="single" w:sz="6" w:space="0" w:color="000000"/>
                          <w:bottom w:val="single" w:sz="6" w:space="0" w:color="000000"/>
                          <w:right w:val="single" w:sz="6" w:space="0" w:color="000000"/>
                        </w:tcBorders>
                        <w:shd w:val="clear" w:color="auto" w:fill="auto"/>
                        <w:hideMark/>
                      </w:tcPr>
                      <w:p w14:paraId="639A6838"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nn[n]KT</w:t>
                        </w:r>
                      </w:p>
                    </w:tc>
                  </w:tr>
                  <w:tr w:rsidR="009E2940" w:rsidRPr="0084008D" w14:paraId="1A23950C" w14:textId="77777777" w:rsidTr="005107F1">
                    <w:tc>
                      <w:tcPr>
                        <w:tcW w:w="631" w:type="dxa"/>
                        <w:tcBorders>
                          <w:top w:val="single" w:sz="6" w:space="0" w:color="000000"/>
                          <w:left w:val="single" w:sz="6" w:space="0" w:color="000000"/>
                          <w:bottom w:val="single" w:sz="6" w:space="0" w:color="000000"/>
                          <w:right w:val="single" w:sz="6" w:space="0" w:color="000000"/>
                        </w:tcBorders>
                        <w:shd w:val="clear" w:color="auto" w:fill="auto"/>
                        <w:hideMark/>
                      </w:tcPr>
                      <w:p w14:paraId="6894F61C"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28</w:t>
                        </w:r>
                      </w:p>
                    </w:tc>
                    <w:tc>
                      <w:tcPr>
                        <w:tcW w:w="11843"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35B27447"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Novi red</w:t>
                        </w:r>
                      </w:p>
                    </w:tc>
                  </w:tr>
                  <w:tr w:rsidR="009E2940" w:rsidRPr="0084008D" w14:paraId="412F4D46" w14:textId="77777777" w:rsidTr="005107F1">
                    <w:tc>
                      <w:tcPr>
                        <w:tcW w:w="631" w:type="dxa"/>
                        <w:tcBorders>
                          <w:top w:val="single" w:sz="6" w:space="0" w:color="000000"/>
                          <w:left w:val="single" w:sz="6" w:space="0" w:color="000000"/>
                          <w:bottom w:val="single" w:sz="6" w:space="0" w:color="000000"/>
                          <w:right w:val="single" w:sz="6" w:space="0" w:color="000000"/>
                        </w:tcBorders>
                        <w:shd w:val="clear" w:color="auto" w:fill="auto"/>
                        <w:hideMark/>
                      </w:tcPr>
                      <w:p w14:paraId="6219AB40"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29</w:t>
                        </w:r>
                      </w:p>
                    </w:tc>
                    <w:tc>
                      <w:tcPr>
                        <w:tcW w:w="2540" w:type="dxa"/>
                        <w:tcBorders>
                          <w:top w:val="single" w:sz="6" w:space="0" w:color="000000"/>
                          <w:left w:val="single" w:sz="6" w:space="0" w:color="000000"/>
                          <w:bottom w:val="single" w:sz="6" w:space="0" w:color="000000"/>
                          <w:right w:val="single" w:sz="6" w:space="0" w:color="000000"/>
                        </w:tcBorders>
                        <w:shd w:val="clear" w:color="auto" w:fill="auto"/>
                        <w:hideMark/>
                      </w:tcPr>
                      <w:p w14:paraId="0DCB9171" w14:textId="77777777" w:rsidR="009E2940" w:rsidRPr="0084008D" w:rsidRDefault="009E2940" w:rsidP="0084008D">
                        <w:pPr>
                          <w:spacing w:before="60" w:after="60" w:line="240" w:lineRule="auto"/>
                          <w:rPr>
                            <w:rFonts w:ascii="Times New Roman" w:eastAsia="Times New Roman" w:hAnsi="Times New Roman" w:cs="Times New Roman"/>
                            <w:sz w:val="24"/>
                            <w:szCs w:val="24"/>
                            <w:lang w:val="pt-PT"/>
                          </w:rPr>
                        </w:pPr>
                        <w:r w:rsidRPr="0084008D">
                          <w:rPr>
                            <w:rFonts w:ascii="Times New Roman" w:eastAsia="Times New Roman" w:hAnsi="Times New Roman" w:cs="Times New Roman"/>
                            <w:sz w:val="24"/>
                            <w:szCs w:val="24"/>
                            <w:lang w:val="pt-PT"/>
                          </w:rPr>
                          <w:t>Prognoza položaja centra</w:t>
                        </w:r>
                      </w:p>
                      <w:p w14:paraId="559751B3" w14:textId="77777777" w:rsidR="009E2940" w:rsidRPr="0084008D" w:rsidRDefault="009E2940" w:rsidP="0084008D">
                        <w:pPr>
                          <w:spacing w:before="60" w:after="60" w:line="240" w:lineRule="auto"/>
                          <w:rPr>
                            <w:rFonts w:ascii="Times New Roman" w:eastAsia="Times New Roman" w:hAnsi="Times New Roman" w:cs="Times New Roman"/>
                            <w:sz w:val="24"/>
                            <w:szCs w:val="24"/>
                            <w:lang w:val="pt-PT"/>
                          </w:rPr>
                        </w:pPr>
                        <w:r w:rsidRPr="0084008D">
                          <w:rPr>
                            <w:rFonts w:ascii="Times New Roman" w:eastAsia="Times New Roman" w:hAnsi="Times New Roman" w:cs="Times New Roman"/>
                            <w:sz w:val="24"/>
                            <w:szCs w:val="24"/>
                            <w:lang w:val="pt-PT"/>
                          </w:rPr>
                          <w:t>(+ 12 HR) (M)</w:t>
                        </w:r>
                      </w:p>
                    </w:tc>
                    <w:tc>
                      <w:tcPr>
                        <w:tcW w:w="4276" w:type="dxa"/>
                        <w:tcBorders>
                          <w:top w:val="single" w:sz="6" w:space="0" w:color="000000"/>
                          <w:left w:val="single" w:sz="6" w:space="0" w:color="000000"/>
                          <w:bottom w:val="single" w:sz="6" w:space="0" w:color="000000"/>
                          <w:right w:val="single" w:sz="6" w:space="0" w:color="000000"/>
                        </w:tcBorders>
                        <w:shd w:val="clear" w:color="auto" w:fill="auto"/>
                        <w:hideMark/>
                      </w:tcPr>
                      <w:p w14:paraId="29261BF7" w14:textId="77777777" w:rsidR="009E2940" w:rsidRPr="0084008D" w:rsidRDefault="009E2940" w:rsidP="0084008D">
                        <w:pPr>
                          <w:spacing w:before="60" w:after="60" w:line="240" w:lineRule="auto"/>
                          <w:rPr>
                            <w:rFonts w:ascii="Times New Roman" w:eastAsia="Times New Roman" w:hAnsi="Times New Roman" w:cs="Times New Roman"/>
                            <w:sz w:val="24"/>
                            <w:szCs w:val="24"/>
                            <w:lang w:val="pt-PT"/>
                          </w:rPr>
                        </w:pPr>
                        <w:r w:rsidRPr="0084008D">
                          <w:rPr>
                            <w:rFonts w:ascii="Times New Roman" w:eastAsia="Times New Roman" w:hAnsi="Times New Roman" w:cs="Times New Roman"/>
                            <w:sz w:val="24"/>
                            <w:szCs w:val="24"/>
                            <w:lang w:val="pt-PT"/>
                          </w:rPr>
                          <w:t>Dan i vreme (u UTC) (12 sati od datog DTG-a u tački 5)</w:t>
                        </w:r>
                      </w:p>
                      <w:p w14:paraId="360BA7B3" w14:textId="77777777" w:rsidR="009E2940" w:rsidRPr="0084008D" w:rsidRDefault="009E2940" w:rsidP="0084008D">
                        <w:pPr>
                          <w:spacing w:before="60" w:after="60" w:line="240" w:lineRule="auto"/>
                          <w:rPr>
                            <w:rFonts w:ascii="Times New Roman" w:eastAsia="Times New Roman" w:hAnsi="Times New Roman" w:cs="Times New Roman"/>
                            <w:sz w:val="24"/>
                            <w:szCs w:val="24"/>
                            <w:lang w:val="pt-PT"/>
                          </w:rPr>
                        </w:pPr>
                        <w:r w:rsidRPr="0084008D">
                          <w:rPr>
                            <w:rFonts w:ascii="Times New Roman" w:eastAsia="Times New Roman" w:hAnsi="Times New Roman" w:cs="Times New Roman"/>
                            <w:sz w:val="24"/>
                            <w:szCs w:val="24"/>
                            <w:lang w:val="pt-PT"/>
                          </w:rPr>
                          <w:t>Prognozirani položaj (u stepenima i minutima) centra tropskog ciklona</w:t>
                        </w:r>
                      </w:p>
                    </w:tc>
                    <w:tc>
                      <w:tcPr>
                        <w:tcW w:w="1520" w:type="dxa"/>
                        <w:tcBorders>
                          <w:top w:val="single" w:sz="6" w:space="0" w:color="000000"/>
                          <w:left w:val="single" w:sz="6" w:space="0" w:color="000000"/>
                          <w:bottom w:val="single" w:sz="6" w:space="0" w:color="000000"/>
                          <w:right w:val="single" w:sz="6" w:space="0" w:color="000000"/>
                        </w:tcBorders>
                        <w:shd w:val="clear" w:color="auto" w:fill="auto"/>
                        <w:hideMark/>
                      </w:tcPr>
                      <w:p w14:paraId="782D571D"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FCST PSN +12 HR:</w:t>
                        </w:r>
                      </w:p>
                    </w:tc>
                    <w:tc>
                      <w:tcPr>
                        <w:tcW w:w="3507" w:type="dxa"/>
                        <w:tcBorders>
                          <w:top w:val="single" w:sz="6" w:space="0" w:color="000000"/>
                          <w:left w:val="single" w:sz="6" w:space="0" w:color="000000"/>
                          <w:bottom w:val="single" w:sz="6" w:space="0" w:color="000000"/>
                          <w:right w:val="single" w:sz="6" w:space="0" w:color="000000"/>
                        </w:tcBorders>
                        <w:shd w:val="clear" w:color="auto" w:fill="auto"/>
                        <w:hideMark/>
                      </w:tcPr>
                      <w:p w14:paraId="7E73F29C"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nn/nnnnZ Nnn[nn] </w:t>
                        </w:r>
                        <w:r w:rsidRPr="0084008D">
                          <w:rPr>
                            <w:rFonts w:ascii="Times New Roman" w:eastAsia="Times New Roman" w:hAnsi="Times New Roman" w:cs="Times New Roman"/>
                            <w:i/>
                            <w:iCs/>
                            <w:sz w:val="24"/>
                            <w:szCs w:val="24"/>
                            <w:lang w:val="en-US"/>
                          </w:rPr>
                          <w:t>ili</w:t>
                        </w:r>
                        <w:r w:rsidRPr="0084008D">
                          <w:rPr>
                            <w:rFonts w:ascii="Times New Roman" w:eastAsia="Times New Roman" w:hAnsi="Times New Roman" w:cs="Times New Roman"/>
                            <w:sz w:val="24"/>
                            <w:szCs w:val="24"/>
                            <w:lang w:val="en-US"/>
                          </w:rPr>
                          <w:t> Snn[nn] Wnnn[nn] </w:t>
                        </w:r>
                        <w:r w:rsidRPr="0084008D">
                          <w:rPr>
                            <w:rFonts w:ascii="Times New Roman" w:eastAsia="Times New Roman" w:hAnsi="Times New Roman" w:cs="Times New Roman"/>
                            <w:i/>
                            <w:iCs/>
                            <w:sz w:val="24"/>
                            <w:szCs w:val="24"/>
                            <w:lang w:val="en-US"/>
                          </w:rPr>
                          <w:t>ili</w:t>
                        </w:r>
                        <w:r w:rsidRPr="0084008D">
                          <w:rPr>
                            <w:rFonts w:ascii="Times New Roman" w:eastAsia="Times New Roman" w:hAnsi="Times New Roman" w:cs="Times New Roman"/>
                            <w:sz w:val="24"/>
                            <w:szCs w:val="24"/>
                            <w:lang w:val="en-US"/>
                          </w:rPr>
                          <w:t> Ennn[nn]</w:t>
                        </w:r>
                      </w:p>
                    </w:tc>
                  </w:tr>
                  <w:tr w:rsidR="009E2940" w:rsidRPr="0084008D" w14:paraId="1D09225B" w14:textId="77777777" w:rsidTr="005107F1">
                    <w:tc>
                      <w:tcPr>
                        <w:tcW w:w="631" w:type="dxa"/>
                        <w:tcBorders>
                          <w:top w:val="single" w:sz="6" w:space="0" w:color="000000"/>
                          <w:left w:val="single" w:sz="6" w:space="0" w:color="000000"/>
                          <w:bottom w:val="single" w:sz="6" w:space="0" w:color="000000"/>
                          <w:right w:val="single" w:sz="6" w:space="0" w:color="000000"/>
                        </w:tcBorders>
                        <w:shd w:val="clear" w:color="auto" w:fill="auto"/>
                        <w:hideMark/>
                      </w:tcPr>
                      <w:p w14:paraId="4EB440FC"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30</w:t>
                        </w:r>
                      </w:p>
                    </w:tc>
                    <w:tc>
                      <w:tcPr>
                        <w:tcW w:w="11843"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742DD31E"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Novi red</w:t>
                        </w:r>
                      </w:p>
                    </w:tc>
                  </w:tr>
                  <w:tr w:rsidR="009E2940" w:rsidRPr="0084008D" w14:paraId="70FB7858" w14:textId="77777777" w:rsidTr="005107F1">
                    <w:tc>
                      <w:tcPr>
                        <w:tcW w:w="631" w:type="dxa"/>
                        <w:tcBorders>
                          <w:top w:val="single" w:sz="6" w:space="0" w:color="000000"/>
                          <w:left w:val="single" w:sz="6" w:space="0" w:color="000000"/>
                          <w:bottom w:val="single" w:sz="6" w:space="0" w:color="000000"/>
                          <w:right w:val="single" w:sz="6" w:space="0" w:color="000000"/>
                        </w:tcBorders>
                        <w:shd w:val="clear" w:color="auto" w:fill="auto"/>
                        <w:hideMark/>
                      </w:tcPr>
                      <w:p w14:paraId="0277CBAA"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31</w:t>
                        </w:r>
                      </w:p>
                    </w:tc>
                    <w:tc>
                      <w:tcPr>
                        <w:tcW w:w="2540" w:type="dxa"/>
                        <w:tcBorders>
                          <w:top w:val="single" w:sz="6" w:space="0" w:color="000000"/>
                          <w:left w:val="single" w:sz="6" w:space="0" w:color="000000"/>
                          <w:bottom w:val="single" w:sz="6" w:space="0" w:color="000000"/>
                          <w:right w:val="single" w:sz="6" w:space="0" w:color="000000"/>
                        </w:tcBorders>
                        <w:shd w:val="clear" w:color="auto" w:fill="auto"/>
                        <w:hideMark/>
                      </w:tcPr>
                      <w:p w14:paraId="48CCDAA0"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Prognoza maksimalnog prizemnog vetra (+ 12 HR) (M)</w:t>
                        </w:r>
                      </w:p>
                    </w:tc>
                    <w:tc>
                      <w:tcPr>
                        <w:tcW w:w="4276" w:type="dxa"/>
                        <w:tcBorders>
                          <w:top w:val="single" w:sz="6" w:space="0" w:color="000000"/>
                          <w:left w:val="single" w:sz="6" w:space="0" w:color="000000"/>
                          <w:bottom w:val="single" w:sz="6" w:space="0" w:color="000000"/>
                          <w:right w:val="single" w:sz="6" w:space="0" w:color="000000"/>
                        </w:tcBorders>
                        <w:shd w:val="clear" w:color="auto" w:fill="auto"/>
                        <w:hideMark/>
                      </w:tcPr>
                      <w:p w14:paraId="75EC09DC" w14:textId="77777777" w:rsidR="009E2940" w:rsidRPr="0084008D" w:rsidRDefault="009E2940" w:rsidP="0084008D">
                        <w:pPr>
                          <w:spacing w:before="60" w:after="60" w:line="240" w:lineRule="auto"/>
                          <w:rPr>
                            <w:rFonts w:ascii="Times New Roman" w:eastAsia="Times New Roman" w:hAnsi="Times New Roman" w:cs="Times New Roman"/>
                            <w:sz w:val="24"/>
                            <w:szCs w:val="24"/>
                            <w:lang w:val="pt-PT"/>
                          </w:rPr>
                        </w:pPr>
                        <w:r w:rsidRPr="0084008D">
                          <w:rPr>
                            <w:rFonts w:ascii="Times New Roman" w:eastAsia="Times New Roman" w:hAnsi="Times New Roman" w:cs="Times New Roman"/>
                            <w:sz w:val="24"/>
                            <w:szCs w:val="24"/>
                            <w:lang w:val="pt-PT"/>
                          </w:rPr>
                          <w:t>Prognoza maksimalnog prizemnog vetra (12 sati posle datog DTG-a u tački 5)</w:t>
                        </w:r>
                      </w:p>
                    </w:tc>
                    <w:tc>
                      <w:tcPr>
                        <w:tcW w:w="1520" w:type="dxa"/>
                        <w:tcBorders>
                          <w:top w:val="single" w:sz="6" w:space="0" w:color="000000"/>
                          <w:left w:val="single" w:sz="6" w:space="0" w:color="000000"/>
                          <w:bottom w:val="single" w:sz="6" w:space="0" w:color="000000"/>
                          <w:right w:val="single" w:sz="6" w:space="0" w:color="000000"/>
                        </w:tcBorders>
                        <w:shd w:val="clear" w:color="auto" w:fill="auto"/>
                        <w:hideMark/>
                      </w:tcPr>
                      <w:p w14:paraId="7B4336AD"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FCST MAX WIND +12 HR:</w:t>
                        </w:r>
                      </w:p>
                    </w:tc>
                    <w:tc>
                      <w:tcPr>
                        <w:tcW w:w="3507" w:type="dxa"/>
                        <w:tcBorders>
                          <w:top w:val="single" w:sz="6" w:space="0" w:color="000000"/>
                          <w:left w:val="single" w:sz="6" w:space="0" w:color="000000"/>
                          <w:bottom w:val="single" w:sz="6" w:space="0" w:color="000000"/>
                          <w:right w:val="single" w:sz="6" w:space="0" w:color="000000"/>
                        </w:tcBorders>
                        <w:shd w:val="clear" w:color="auto" w:fill="auto"/>
                        <w:hideMark/>
                      </w:tcPr>
                      <w:p w14:paraId="5C95917E"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nn[n]KT</w:t>
                        </w:r>
                      </w:p>
                    </w:tc>
                  </w:tr>
                  <w:tr w:rsidR="009E2940" w:rsidRPr="0084008D" w14:paraId="3ED1B953" w14:textId="77777777" w:rsidTr="005107F1">
                    <w:tc>
                      <w:tcPr>
                        <w:tcW w:w="631" w:type="dxa"/>
                        <w:tcBorders>
                          <w:top w:val="single" w:sz="6" w:space="0" w:color="000000"/>
                          <w:left w:val="single" w:sz="6" w:space="0" w:color="000000"/>
                          <w:bottom w:val="single" w:sz="6" w:space="0" w:color="000000"/>
                          <w:right w:val="single" w:sz="6" w:space="0" w:color="000000"/>
                        </w:tcBorders>
                        <w:shd w:val="clear" w:color="auto" w:fill="auto"/>
                        <w:hideMark/>
                      </w:tcPr>
                      <w:p w14:paraId="7A44C58C"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32</w:t>
                        </w:r>
                      </w:p>
                    </w:tc>
                    <w:tc>
                      <w:tcPr>
                        <w:tcW w:w="11843"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3B5B762F"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Novi red</w:t>
                        </w:r>
                      </w:p>
                    </w:tc>
                  </w:tr>
                  <w:tr w:rsidR="009E2940" w:rsidRPr="0084008D" w14:paraId="5752E377" w14:textId="77777777" w:rsidTr="005107F1">
                    <w:tc>
                      <w:tcPr>
                        <w:tcW w:w="631" w:type="dxa"/>
                        <w:tcBorders>
                          <w:top w:val="single" w:sz="6" w:space="0" w:color="000000"/>
                          <w:left w:val="single" w:sz="6" w:space="0" w:color="000000"/>
                          <w:bottom w:val="single" w:sz="6" w:space="0" w:color="000000"/>
                          <w:right w:val="single" w:sz="6" w:space="0" w:color="000000"/>
                        </w:tcBorders>
                        <w:shd w:val="clear" w:color="auto" w:fill="auto"/>
                        <w:hideMark/>
                      </w:tcPr>
                      <w:p w14:paraId="0EBF6D3D"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33</w:t>
                        </w:r>
                      </w:p>
                    </w:tc>
                    <w:tc>
                      <w:tcPr>
                        <w:tcW w:w="2540" w:type="dxa"/>
                        <w:tcBorders>
                          <w:top w:val="single" w:sz="6" w:space="0" w:color="000000"/>
                          <w:left w:val="single" w:sz="6" w:space="0" w:color="000000"/>
                          <w:bottom w:val="single" w:sz="6" w:space="0" w:color="000000"/>
                          <w:right w:val="single" w:sz="6" w:space="0" w:color="000000"/>
                        </w:tcBorders>
                        <w:shd w:val="clear" w:color="auto" w:fill="auto"/>
                        <w:hideMark/>
                      </w:tcPr>
                      <w:p w14:paraId="60CE6698" w14:textId="77777777" w:rsidR="009E2940" w:rsidRPr="0084008D" w:rsidRDefault="009E2940" w:rsidP="0084008D">
                        <w:pPr>
                          <w:spacing w:before="60" w:after="60" w:line="240" w:lineRule="auto"/>
                          <w:rPr>
                            <w:rFonts w:ascii="Times New Roman" w:eastAsia="Times New Roman" w:hAnsi="Times New Roman" w:cs="Times New Roman"/>
                            <w:sz w:val="24"/>
                            <w:szCs w:val="24"/>
                            <w:lang w:val="pt-PT"/>
                          </w:rPr>
                        </w:pPr>
                        <w:r w:rsidRPr="0084008D">
                          <w:rPr>
                            <w:rFonts w:ascii="Times New Roman" w:eastAsia="Times New Roman" w:hAnsi="Times New Roman" w:cs="Times New Roman"/>
                            <w:sz w:val="24"/>
                            <w:szCs w:val="24"/>
                            <w:lang w:val="pt-PT"/>
                          </w:rPr>
                          <w:t>Prognoza položaja centra</w:t>
                        </w:r>
                      </w:p>
                      <w:p w14:paraId="6942C037" w14:textId="77777777" w:rsidR="009E2940" w:rsidRPr="0084008D" w:rsidRDefault="009E2940" w:rsidP="0084008D">
                        <w:pPr>
                          <w:spacing w:before="60" w:after="60" w:line="240" w:lineRule="auto"/>
                          <w:rPr>
                            <w:rFonts w:ascii="Times New Roman" w:eastAsia="Times New Roman" w:hAnsi="Times New Roman" w:cs="Times New Roman"/>
                            <w:sz w:val="24"/>
                            <w:szCs w:val="24"/>
                            <w:lang w:val="pt-PT"/>
                          </w:rPr>
                        </w:pPr>
                        <w:r w:rsidRPr="0084008D">
                          <w:rPr>
                            <w:rFonts w:ascii="Times New Roman" w:eastAsia="Times New Roman" w:hAnsi="Times New Roman" w:cs="Times New Roman"/>
                            <w:sz w:val="24"/>
                            <w:szCs w:val="24"/>
                            <w:lang w:val="pt-PT"/>
                          </w:rPr>
                          <w:t>(+ 18 HR) (M)</w:t>
                        </w:r>
                      </w:p>
                    </w:tc>
                    <w:tc>
                      <w:tcPr>
                        <w:tcW w:w="4276" w:type="dxa"/>
                        <w:tcBorders>
                          <w:top w:val="single" w:sz="6" w:space="0" w:color="000000"/>
                          <w:left w:val="single" w:sz="6" w:space="0" w:color="000000"/>
                          <w:bottom w:val="single" w:sz="6" w:space="0" w:color="000000"/>
                          <w:right w:val="single" w:sz="6" w:space="0" w:color="000000"/>
                        </w:tcBorders>
                        <w:shd w:val="clear" w:color="auto" w:fill="auto"/>
                        <w:hideMark/>
                      </w:tcPr>
                      <w:p w14:paraId="40D4E681" w14:textId="77777777" w:rsidR="009E2940" w:rsidRPr="0084008D" w:rsidRDefault="009E2940" w:rsidP="0084008D">
                        <w:pPr>
                          <w:spacing w:before="60" w:after="60" w:line="240" w:lineRule="auto"/>
                          <w:rPr>
                            <w:rFonts w:ascii="Times New Roman" w:eastAsia="Times New Roman" w:hAnsi="Times New Roman" w:cs="Times New Roman"/>
                            <w:sz w:val="24"/>
                            <w:szCs w:val="24"/>
                            <w:lang w:val="pt-PT"/>
                          </w:rPr>
                        </w:pPr>
                        <w:r w:rsidRPr="0084008D">
                          <w:rPr>
                            <w:rFonts w:ascii="Times New Roman" w:eastAsia="Times New Roman" w:hAnsi="Times New Roman" w:cs="Times New Roman"/>
                            <w:sz w:val="24"/>
                            <w:szCs w:val="24"/>
                            <w:lang w:val="pt-PT"/>
                          </w:rPr>
                          <w:t>Dan i vreme (u UTC) (18 sati od datog DTG-a u tački 5)</w:t>
                        </w:r>
                      </w:p>
                      <w:p w14:paraId="429BCB9D" w14:textId="77777777" w:rsidR="009E2940" w:rsidRPr="0084008D" w:rsidRDefault="009E2940" w:rsidP="0084008D">
                        <w:pPr>
                          <w:spacing w:before="60" w:after="60" w:line="240" w:lineRule="auto"/>
                          <w:rPr>
                            <w:rFonts w:ascii="Times New Roman" w:eastAsia="Times New Roman" w:hAnsi="Times New Roman" w:cs="Times New Roman"/>
                            <w:sz w:val="24"/>
                            <w:szCs w:val="24"/>
                            <w:lang w:val="pt-PT"/>
                          </w:rPr>
                        </w:pPr>
                        <w:r w:rsidRPr="0084008D">
                          <w:rPr>
                            <w:rFonts w:ascii="Times New Roman" w:eastAsia="Times New Roman" w:hAnsi="Times New Roman" w:cs="Times New Roman"/>
                            <w:sz w:val="24"/>
                            <w:szCs w:val="24"/>
                            <w:lang w:val="pt-PT"/>
                          </w:rPr>
                          <w:t>Prognozirani položaj (u stepenima i minutima) centra tropskog ciklona</w:t>
                        </w:r>
                      </w:p>
                    </w:tc>
                    <w:tc>
                      <w:tcPr>
                        <w:tcW w:w="1520" w:type="dxa"/>
                        <w:tcBorders>
                          <w:top w:val="single" w:sz="6" w:space="0" w:color="000000"/>
                          <w:left w:val="single" w:sz="6" w:space="0" w:color="000000"/>
                          <w:bottom w:val="single" w:sz="6" w:space="0" w:color="000000"/>
                          <w:right w:val="single" w:sz="6" w:space="0" w:color="000000"/>
                        </w:tcBorders>
                        <w:shd w:val="clear" w:color="auto" w:fill="auto"/>
                        <w:hideMark/>
                      </w:tcPr>
                      <w:p w14:paraId="6DDF1D53"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FCST PSN +18 HR:</w:t>
                        </w:r>
                      </w:p>
                    </w:tc>
                    <w:tc>
                      <w:tcPr>
                        <w:tcW w:w="3507" w:type="dxa"/>
                        <w:tcBorders>
                          <w:top w:val="single" w:sz="6" w:space="0" w:color="000000"/>
                          <w:left w:val="single" w:sz="6" w:space="0" w:color="000000"/>
                          <w:bottom w:val="single" w:sz="6" w:space="0" w:color="000000"/>
                          <w:right w:val="single" w:sz="6" w:space="0" w:color="000000"/>
                        </w:tcBorders>
                        <w:shd w:val="clear" w:color="auto" w:fill="auto"/>
                        <w:hideMark/>
                      </w:tcPr>
                      <w:p w14:paraId="2374EA72"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nn/nnnnZ Nnn[nn] </w:t>
                        </w:r>
                        <w:r w:rsidRPr="0084008D">
                          <w:rPr>
                            <w:rFonts w:ascii="Times New Roman" w:eastAsia="Times New Roman" w:hAnsi="Times New Roman" w:cs="Times New Roman"/>
                            <w:i/>
                            <w:iCs/>
                            <w:sz w:val="24"/>
                            <w:szCs w:val="24"/>
                            <w:lang w:val="en-US"/>
                          </w:rPr>
                          <w:t>ili</w:t>
                        </w:r>
                        <w:r w:rsidRPr="0084008D">
                          <w:rPr>
                            <w:rFonts w:ascii="Times New Roman" w:eastAsia="Times New Roman" w:hAnsi="Times New Roman" w:cs="Times New Roman"/>
                            <w:sz w:val="24"/>
                            <w:szCs w:val="24"/>
                            <w:lang w:val="en-US"/>
                          </w:rPr>
                          <w:t> Snn[nn] Wnnn[nn] </w:t>
                        </w:r>
                        <w:r w:rsidRPr="0084008D">
                          <w:rPr>
                            <w:rFonts w:ascii="Times New Roman" w:eastAsia="Times New Roman" w:hAnsi="Times New Roman" w:cs="Times New Roman"/>
                            <w:i/>
                            <w:iCs/>
                            <w:sz w:val="24"/>
                            <w:szCs w:val="24"/>
                            <w:lang w:val="en-US"/>
                          </w:rPr>
                          <w:t>ili</w:t>
                        </w:r>
                        <w:r w:rsidRPr="0084008D">
                          <w:rPr>
                            <w:rFonts w:ascii="Times New Roman" w:eastAsia="Times New Roman" w:hAnsi="Times New Roman" w:cs="Times New Roman"/>
                            <w:sz w:val="24"/>
                            <w:szCs w:val="24"/>
                            <w:lang w:val="en-US"/>
                          </w:rPr>
                          <w:t> Ennn[nn]</w:t>
                        </w:r>
                      </w:p>
                    </w:tc>
                  </w:tr>
                  <w:tr w:rsidR="009E2940" w:rsidRPr="0084008D" w14:paraId="5D00148F" w14:textId="77777777" w:rsidTr="005107F1">
                    <w:tc>
                      <w:tcPr>
                        <w:tcW w:w="631" w:type="dxa"/>
                        <w:tcBorders>
                          <w:top w:val="single" w:sz="6" w:space="0" w:color="000000"/>
                          <w:left w:val="single" w:sz="6" w:space="0" w:color="000000"/>
                          <w:bottom w:val="single" w:sz="6" w:space="0" w:color="000000"/>
                          <w:right w:val="single" w:sz="6" w:space="0" w:color="000000"/>
                        </w:tcBorders>
                        <w:shd w:val="clear" w:color="auto" w:fill="auto"/>
                        <w:hideMark/>
                      </w:tcPr>
                      <w:p w14:paraId="21ED3415"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34</w:t>
                        </w:r>
                      </w:p>
                    </w:tc>
                    <w:tc>
                      <w:tcPr>
                        <w:tcW w:w="11843"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23F3DA07"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Novi red</w:t>
                        </w:r>
                      </w:p>
                    </w:tc>
                  </w:tr>
                  <w:tr w:rsidR="009E2940" w:rsidRPr="0084008D" w14:paraId="126CC1F1" w14:textId="77777777" w:rsidTr="005107F1">
                    <w:tc>
                      <w:tcPr>
                        <w:tcW w:w="631" w:type="dxa"/>
                        <w:tcBorders>
                          <w:top w:val="single" w:sz="6" w:space="0" w:color="000000"/>
                          <w:left w:val="single" w:sz="6" w:space="0" w:color="000000"/>
                          <w:bottom w:val="single" w:sz="6" w:space="0" w:color="000000"/>
                          <w:right w:val="single" w:sz="6" w:space="0" w:color="000000"/>
                        </w:tcBorders>
                        <w:shd w:val="clear" w:color="auto" w:fill="auto"/>
                        <w:hideMark/>
                      </w:tcPr>
                      <w:p w14:paraId="67219FDE"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35</w:t>
                        </w:r>
                      </w:p>
                    </w:tc>
                    <w:tc>
                      <w:tcPr>
                        <w:tcW w:w="2540" w:type="dxa"/>
                        <w:tcBorders>
                          <w:top w:val="single" w:sz="6" w:space="0" w:color="000000"/>
                          <w:left w:val="single" w:sz="6" w:space="0" w:color="000000"/>
                          <w:bottom w:val="single" w:sz="6" w:space="0" w:color="000000"/>
                          <w:right w:val="single" w:sz="6" w:space="0" w:color="000000"/>
                        </w:tcBorders>
                        <w:shd w:val="clear" w:color="auto" w:fill="auto"/>
                        <w:hideMark/>
                      </w:tcPr>
                      <w:p w14:paraId="0FFEF366"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Prognoza maksimalnog prizemnog vetra (+ 18 HR) (M)</w:t>
                        </w:r>
                      </w:p>
                    </w:tc>
                    <w:tc>
                      <w:tcPr>
                        <w:tcW w:w="4276" w:type="dxa"/>
                        <w:tcBorders>
                          <w:top w:val="single" w:sz="6" w:space="0" w:color="000000"/>
                          <w:left w:val="single" w:sz="6" w:space="0" w:color="000000"/>
                          <w:bottom w:val="single" w:sz="6" w:space="0" w:color="000000"/>
                          <w:right w:val="single" w:sz="6" w:space="0" w:color="000000"/>
                        </w:tcBorders>
                        <w:shd w:val="clear" w:color="auto" w:fill="auto"/>
                        <w:hideMark/>
                      </w:tcPr>
                      <w:p w14:paraId="42CC4B2C" w14:textId="77777777" w:rsidR="009E2940" w:rsidRPr="0084008D" w:rsidRDefault="009E2940" w:rsidP="0084008D">
                        <w:pPr>
                          <w:spacing w:before="60" w:after="60" w:line="240" w:lineRule="auto"/>
                          <w:rPr>
                            <w:rFonts w:ascii="Times New Roman" w:eastAsia="Times New Roman" w:hAnsi="Times New Roman" w:cs="Times New Roman"/>
                            <w:sz w:val="24"/>
                            <w:szCs w:val="24"/>
                            <w:lang w:val="pt-PT"/>
                          </w:rPr>
                        </w:pPr>
                        <w:r w:rsidRPr="0084008D">
                          <w:rPr>
                            <w:rFonts w:ascii="Times New Roman" w:eastAsia="Times New Roman" w:hAnsi="Times New Roman" w:cs="Times New Roman"/>
                            <w:sz w:val="24"/>
                            <w:szCs w:val="24"/>
                            <w:lang w:val="pt-PT"/>
                          </w:rPr>
                          <w:t>Prognoza maksimalnog prizemnog vetra (18 sati posle datog DTG-a u tački 5)</w:t>
                        </w:r>
                      </w:p>
                    </w:tc>
                    <w:tc>
                      <w:tcPr>
                        <w:tcW w:w="1520" w:type="dxa"/>
                        <w:tcBorders>
                          <w:top w:val="single" w:sz="6" w:space="0" w:color="000000"/>
                          <w:left w:val="single" w:sz="6" w:space="0" w:color="000000"/>
                          <w:bottom w:val="single" w:sz="6" w:space="0" w:color="000000"/>
                          <w:right w:val="single" w:sz="6" w:space="0" w:color="000000"/>
                        </w:tcBorders>
                        <w:shd w:val="clear" w:color="auto" w:fill="auto"/>
                        <w:hideMark/>
                      </w:tcPr>
                      <w:p w14:paraId="326CBCE3"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FCST MAX WIND +18 HR:</w:t>
                        </w:r>
                      </w:p>
                    </w:tc>
                    <w:tc>
                      <w:tcPr>
                        <w:tcW w:w="3507" w:type="dxa"/>
                        <w:tcBorders>
                          <w:top w:val="single" w:sz="6" w:space="0" w:color="000000"/>
                          <w:left w:val="single" w:sz="6" w:space="0" w:color="000000"/>
                          <w:bottom w:val="single" w:sz="6" w:space="0" w:color="000000"/>
                          <w:right w:val="single" w:sz="6" w:space="0" w:color="000000"/>
                        </w:tcBorders>
                        <w:shd w:val="clear" w:color="auto" w:fill="auto"/>
                        <w:hideMark/>
                      </w:tcPr>
                      <w:p w14:paraId="10972B82"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nn[n]KT</w:t>
                        </w:r>
                      </w:p>
                    </w:tc>
                  </w:tr>
                  <w:tr w:rsidR="009E2940" w:rsidRPr="0084008D" w14:paraId="2890B048" w14:textId="77777777" w:rsidTr="005107F1">
                    <w:tc>
                      <w:tcPr>
                        <w:tcW w:w="631" w:type="dxa"/>
                        <w:tcBorders>
                          <w:top w:val="single" w:sz="6" w:space="0" w:color="000000"/>
                          <w:left w:val="single" w:sz="6" w:space="0" w:color="000000"/>
                          <w:bottom w:val="single" w:sz="6" w:space="0" w:color="000000"/>
                          <w:right w:val="single" w:sz="6" w:space="0" w:color="000000"/>
                        </w:tcBorders>
                        <w:shd w:val="clear" w:color="auto" w:fill="auto"/>
                        <w:hideMark/>
                      </w:tcPr>
                      <w:p w14:paraId="7158F85D"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36</w:t>
                        </w:r>
                      </w:p>
                    </w:tc>
                    <w:tc>
                      <w:tcPr>
                        <w:tcW w:w="11843"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7D3D025D"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Novi red</w:t>
                        </w:r>
                      </w:p>
                    </w:tc>
                  </w:tr>
                  <w:tr w:rsidR="009E2940" w:rsidRPr="0084008D" w14:paraId="0C940FDA" w14:textId="77777777" w:rsidTr="005107F1">
                    <w:tc>
                      <w:tcPr>
                        <w:tcW w:w="631" w:type="dxa"/>
                        <w:tcBorders>
                          <w:top w:val="single" w:sz="6" w:space="0" w:color="000000"/>
                          <w:left w:val="single" w:sz="6" w:space="0" w:color="000000"/>
                          <w:bottom w:val="single" w:sz="6" w:space="0" w:color="000000"/>
                          <w:right w:val="single" w:sz="6" w:space="0" w:color="000000"/>
                        </w:tcBorders>
                        <w:shd w:val="clear" w:color="auto" w:fill="auto"/>
                        <w:hideMark/>
                      </w:tcPr>
                      <w:p w14:paraId="51C795CB"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37</w:t>
                        </w:r>
                      </w:p>
                    </w:tc>
                    <w:tc>
                      <w:tcPr>
                        <w:tcW w:w="2540" w:type="dxa"/>
                        <w:tcBorders>
                          <w:top w:val="single" w:sz="6" w:space="0" w:color="000000"/>
                          <w:left w:val="single" w:sz="6" w:space="0" w:color="000000"/>
                          <w:bottom w:val="single" w:sz="6" w:space="0" w:color="000000"/>
                          <w:right w:val="single" w:sz="6" w:space="0" w:color="000000"/>
                        </w:tcBorders>
                        <w:shd w:val="clear" w:color="auto" w:fill="auto"/>
                        <w:hideMark/>
                      </w:tcPr>
                      <w:p w14:paraId="70CA6C34" w14:textId="77777777" w:rsidR="009E2940" w:rsidRPr="0084008D" w:rsidRDefault="009E2940" w:rsidP="0084008D">
                        <w:pPr>
                          <w:spacing w:before="60" w:after="60" w:line="240" w:lineRule="auto"/>
                          <w:rPr>
                            <w:rFonts w:ascii="Times New Roman" w:eastAsia="Times New Roman" w:hAnsi="Times New Roman" w:cs="Times New Roman"/>
                            <w:sz w:val="24"/>
                            <w:szCs w:val="24"/>
                            <w:lang w:val="pt-PT"/>
                          </w:rPr>
                        </w:pPr>
                        <w:r w:rsidRPr="0084008D">
                          <w:rPr>
                            <w:rFonts w:ascii="Times New Roman" w:eastAsia="Times New Roman" w:hAnsi="Times New Roman" w:cs="Times New Roman"/>
                            <w:sz w:val="24"/>
                            <w:szCs w:val="24"/>
                            <w:lang w:val="pt-PT"/>
                          </w:rPr>
                          <w:t>Prognoza položaja centra</w:t>
                        </w:r>
                      </w:p>
                      <w:p w14:paraId="20A5F078" w14:textId="77777777" w:rsidR="009E2940" w:rsidRPr="0084008D" w:rsidRDefault="009E2940" w:rsidP="0084008D">
                        <w:pPr>
                          <w:spacing w:before="60" w:after="60" w:line="240" w:lineRule="auto"/>
                          <w:rPr>
                            <w:rFonts w:ascii="Times New Roman" w:eastAsia="Times New Roman" w:hAnsi="Times New Roman" w:cs="Times New Roman"/>
                            <w:sz w:val="24"/>
                            <w:szCs w:val="24"/>
                            <w:lang w:val="pt-PT"/>
                          </w:rPr>
                        </w:pPr>
                        <w:r w:rsidRPr="0084008D">
                          <w:rPr>
                            <w:rFonts w:ascii="Times New Roman" w:eastAsia="Times New Roman" w:hAnsi="Times New Roman" w:cs="Times New Roman"/>
                            <w:sz w:val="24"/>
                            <w:szCs w:val="24"/>
                            <w:lang w:val="pt-PT"/>
                          </w:rPr>
                          <w:t xml:space="preserve">(+ 24 HR) (M) </w:t>
                        </w:r>
                      </w:p>
                    </w:tc>
                    <w:tc>
                      <w:tcPr>
                        <w:tcW w:w="4276" w:type="dxa"/>
                        <w:tcBorders>
                          <w:top w:val="single" w:sz="6" w:space="0" w:color="000000"/>
                          <w:left w:val="single" w:sz="6" w:space="0" w:color="000000"/>
                          <w:bottom w:val="single" w:sz="6" w:space="0" w:color="000000"/>
                          <w:right w:val="single" w:sz="6" w:space="0" w:color="000000"/>
                        </w:tcBorders>
                        <w:shd w:val="clear" w:color="auto" w:fill="auto"/>
                        <w:hideMark/>
                      </w:tcPr>
                      <w:p w14:paraId="1906DC86" w14:textId="77777777" w:rsidR="009E2940" w:rsidRPr="0084008D" w:rsidRDefault="009E2940" w:rsidP="0084008D">
                        <w:pPr>
                          <w:spacing w:before="60" w:after="60" w:line="240" w:lineRule="auto"/>
                          <w:rPr>
                            <w:rFonts w:ascii="Times New Roman" w:eastAsia="Times New Roman" w:hAnsi="Times New Roman" w:cs="Times New Roman"/>
                            <w:sz w:val="24"/>
                            <w:szCs w:val="24"/>
                            <w:lang w:val="pt-PT"/>
                          </w:rPr>
                        </w:pPr>
                        <w:r w:rsidRPr="0084008D">
                          <w:rPr>
                            <w:rFonts w:ascii="Times New Roman" w:eastAsia="Times New Roman" w:hAnsi="Times New Roman" w:cs="Times New Roman"/>
                            <w:sz w:val="24"/>
                            <w:szCs w:val="24"/>
                            <w:lang w:val="pt-PT"/>
                          </w:rPr>
                          <w:t>Dan i vreme (u UTC) (24 sati od datog DTG-a u tački 5)</w:t>
                        </w:r>
                      </w:p>
                      <w:p w14:paraId="3746CB9C" w14:textId="77777777" w:rsidR="009E2940" w:rsidRPr="0084008D" w:rsidRDefault="009E2940" w:rsidP="0084008D">
                        <w:pPr>
                          <w:spacing w:before="60" w:after="60" w:line="240" w:lineRule="auto"/>
                          <w:rPr>
                            <w:rFonts w:ascii="Times New Roman" w:eastAsia="Times New Roman" w:hAnsi="Times New Roman" w:cs="Times New Roman"/>
                            <w:sz w:val="24"/>
                            <w:szCs w:val="24"/>
                            <w:lang w:val="pt-PT"/>
                          </w:rPr>
                        </w:pPr>
                        <w:r w:rsidRPr="0084008D">
                          <w:rPr>
                            <w:rFonts w:ascii="Times New Roman" w:eastAsia="Times New Roman" w:hAnsi="Times New Roman" w:cs="Times New Roman"/>
                            <w:sz w:val="24"/>
                            <w:szCs w:val="24"/>
                            <w:lang w:val="pt-PT"/>
                          </w:rPr>
                          <w:t>Prognozirani položaj (u stepenima i minutima) centra tropskog ciklona</w:t>
                        </w:r>
                      </w:p>
                    </w:tc>
                    <w:tc>
                      <w:tcPr>
                        <w:tcW w:w="1520" w:type="dxa"/>
                        <w:tcBorders>
                          <w:top w:val="single" w:sz="6" w:space="0" w:color="000000"/>
                          <w:left w:val="single" w:sz="6" w:space="0" w:color="000000"/>
                          <w:bottom w:val="single" w:sz="6" w:space="0" w:color="000000"/>
                          <w:right w:val="single" w:sz="6" w:space="0" w:color="000000"/>
                        </w:tcBorders>
                        <w:shd w:val="clear" w:color="auto" w:fill="auto"/>
                        <w:hideMark/>
                      </w:tcPr>
                      <w:p w14:paraId="31FDEBBA"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FCST PSN +24 HR:</w:t>
                        </w:r>
                      </w:p>
                    </w:tc>
                    <w:tc>
                      <w:tcPr>
                        <w:tcW w:w="3507" w:type="dxa"/>
                        <w:tcBorders>
                          <w:top w:val="single" w:sz="6" w:space="0" w:color="000000"/>
                          <w:left w:val="single" w:sz="6" w:space="0" w:color="000000"/>
                          <w:bottom w:val="single" w:sz="6" w:space="0" w:color="000000"/>
                          <w:right w:val="single" w:sz="6" w:space="0" w:color="000000"/>
                        </w:tcBorders>
                        <w:shd w:val="clear" w:color="auto" w:fill="auto"/>
                        <w:hideMark/>
                      </w:tcPr>
                      <w:p w14:paraId="7549000E"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nn/nnnnZ Nnn[nn] </w:t>
                        </w:r>
                        <w:r w:rsidRPr="0084008D">
                          <w:rPr>
                            <w:rFonts w:ascii="Times New Roman" w:eastAsia="Times New Roman" w:hAnsi="Times New Roman" w:cs="Times New Roman"/>
                            <w:i/>
                            <w:iCs/>
                            <w:sz w:val="24"/>
                            <w:szCs w:val="24"/>
                            <w:lang w:val="en-US"/>
                          </w:rPr>
                          <w:t>ili</w:t>
                        </w:r>
                        <w:r w:rsidRPr="0084008D">
                          <w:rPr>
                            <w:rFonts w:ascii="Times New Roman" w:eastAsia="Times New Roman" w:hAnsi="Times New Roman" w:cs="Times New Roman"/>
                            <w:sz w:val="24"/>
                            <w:szCs w:val="24"/>
                            <w:lang w:val="en-US"/>
                          </w:rPr>
                          <w:t> Snn[nn] Wnnn[nn] </w:t>
                        </w:r>
                        <w:r w:rsidRPr="0084008D">
                          <w:rPr>
                            <w:rFonts w:ascii="Times New Roman" w:eastAsia="Times New Roman" w:hAnsi="Times New Roman" w:cs="Times New Roman"/>
                            <w:i/>
                            <w:iCs/>
                            <w:sz w:val="24"/>
                            <w:szCs w:val="24"/>
                            <w:lang w:val="en-US"/>
                          </w:rPr>
                          <w:t>ili</w:t>
                        </w:r>
                        <w:r w:rsidRPr="0084008D">
                          <w:rPr>
                            <w:rFonts w:ascii="Times New Roman" w:eastAsia="Times New Roman" w:hAnsi="Times New Roman" w:cs="Times New Roman"/>
                            <w:sz w:val="24"/>
                            <w:szCs w:val="24"/>
                            <w:lang w:val="en-US"/>
                          </w:rPr>
                          <w:t> Ennn[nn]</w:t>
                        </w:r>
                      </w:p>
                    </w:tc>
                  </w:tr>
                  <w:tr w:rsidR="009E2940" w:rsidRPr="0084008D" w14:paraId="67887A63" w14:textId="77777777" w:rsidTr="005107F1">
                    <w:tc>
                      <w:tcPr>
                        <w:tcW w:w="631" w:type="dxa"/>
                        <w:tcBorders>
                          <w:top w:val="single" w:sz="6" w:space="0" w:color="000000"/>
                          <w:left w:val="single" w:sz="6" w:space="0" w:color="000000"/>
                          <w:bottom w:val="single" w:sz="6" w:space="0" w:color="000000"/>
                          <w:right w:val="single" w:sz="6" w:space="0" w:color="000000"/>
                        </w:tcBorders>
                        <w:shd w:val="clear" w:color="auto" w:fill="auto"/>
                        <w:hideMark/>
                      </w:tcPr>
                      <w:p w14:paraId="2730CDED"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38</w:t>
                        </w:r>
                      </w:p>
                    </w:tc>
                    <w:tc>
                      <w:tcPr>
                        <w:tcW w:w="11843"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1658CBA0"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Novi red</w:t>
                        </w:r>
                      </w:p>
                    </w:tc>
                  </w:tr>
                  <w:tr w:rsidR="009E2940" w:rsidRPr="0084008D" w14:paraId="3E9B2FE8" w14:textId="77777777" w:rsidTr="005107F1">
                    <w:tc>
                      <w:tcPr>
                        <w:tcW w:w="631" w:type="dxa"/>
                        <w:tcBorders>
                          <w:top w:val="single" w:sz="6" w:space="0" w:color="000000"/>
                          <w:left w:val="single" w:sz="6" w:space="0" w:color="000000"/>
                          <w:bottom w:val="single" w:sz="6" w:space="0" w:color="000000"/>
                          <w:right w:val="single" w:sz="6" w:space="0" w:color="000000"/>
                        </w:tcBorders>
                        <w:shd w:val="clear" w:color="auto" w:fill="auto"/>
                        <w:hideMark/>
                      </w:tcPr>
                      <w:p w14:paraId="79CC09D1"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lastRenderedPageBreak/>
                          <w:t>39</w:t>
                        </w:r>
                      </w:p>
                    </w:tc>
                    <w:tc>
                      <w:tcPr>
                        <w:tcW w:w="2540" w:type="dxa"/>
                        <w:tcBorders>
                          <w:top w:val="single" w:sz="6" w:space="0" w:color="000000"/>
                          <w:left w:val="single" w:sz="6" w:space="0" w:color="000000"/>
                          <w:bottom w:val="single" w:sz="6" w:space="0" w:color="000000"/>
                          <w:right w:val="single" w:sz="6" w:space="0" w:color="000000"/>
                        </w:tcBorders>
                        <w:shd w:val="clear" w:color="auto" w:fill="auto"/>
                        <w:hideMark/>
                      </w:tcPr>
                      <w:p w14:paraId="23A19FAC"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Prognoza maksimalnog prizemnog vetra (+ 24 HR) (M)</w:t>
                        </w:r>
                      </w:p>
                    </w:tc>
                    <w:tc>
                      <w:tcPr>
                        <w:tcW w:w="4276" w:type="dxa"/>
                        <w:tcBorders>
                          <w:top w:val="single" w:sz="6" w:space="0" w:color="000000"/>
                          <w:left w:val="single" w:sz="6" w:space="0" w:color="000000"/>
                          <w:bottom w:val="single" w:sz="6" w:space="0" w:color="000000"/>
                          <w:right w:val="single" w:sz="6" w:space="0" w:color="000000"/>
                        </w:tcBorders>
                        <w:shd w:val="clear" w:color="auto" w:fill="auto"/>
                        <w:hideMark/>
                      </w:tcPr>
                      <w:p w14:paraId="0A774FFF" w14:textId="77777777" w:rsidR="009E2940" w:rsidRPr="0084008D" w:rsidRDefault="009E2940" w:rsidP="0084008D">
                        <w:pPr>
                          <w:spacing w:before="60" w:after="60" w:line="240" w:lineRule="auto"/>
                          <w:rPr>
                            <w:rFonts w:ascii="Times New Roman" w:eastAsia="Times New Roman" w:hAnsi="Times New Roman" w:cs="Times New Roman"/>
                            <w:sz w:val="24"/>
                            <w:szCs w:val="24"/>
                            <w:lang w:val="pt-PT"/>
                          </w:rPr>
                        </w:pPr>
                        <w:r w:rsidRPr="0084008D">
                          <w:rPr>
                            <w:rFonts w:ascii="Times New Roman" w:eastAsia="Times New Roman" w:hAnsi="Times New Roman" w:cs="Times New Roman"/>
                            <w:sz w:val="24"/>
                            <w:szCs w:val="24"/>
                            <w:lang w:val="pt-PT"/>
                          </w:rPr>
                          <w:t>Prognoza maksimalnog prizemnog vetra (24 sati posle datog DTG-a u tački 5)</w:t>
                        </w:r>
                      </w:p>
                    </w:tc>
                    <w:tc>
                      <w:tcPr>
                        <w:tcW w:w="1520" w:type="dxa"/>
                        <w:tcBorders>
                          <w:top w:val="single" w:sz="6" w:space="0" w:color="000000"/>
                          <w:left w:val="single" w:sz="6" w:space="0" w:color="000000"/>
                          <w:bottom w:val="single" w:sz="6" w:space="0" w:color="000000"/>
                          <w:right w:val="single" w:sz="6" w:space="0" w:color="000000"/>
                        </w:tcBorders>
                        <w:shd w:val="clear" w:color="auto" w:fill="auto"/>
                        <w:hideMark/>
                      </w:tcPr>
                      <w:p w14:paraId="1E449A31"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FCST MAX WIND +24 HR:</w:t>
                        </w:r>
                      </w:p>
                    </w:tc>
                    <w:tc>
                      <w:tcPr>
                        <w:tcW w:w="3507" w:type="dxa"/>
                        <w:tcBorders>
                          <w:top w:val="single" w:sz="6" w:space="0" w:color="000000"/>
                          <w:left w:val="single" w:sz="6" w:space="0" w:color="000000"/>
                          <w:bottom w:val="single" w:sz="6" w:space="0" w:color="000000"/>
                          <w:right w:val="single" w:sz="6" w:space="0" w:color="000000"/>
                        </w:tcBorders>
                        <w:shd w:val="clear" w:color="auto" w:fill="auto"/>
                        <w:hideMark/>
                      </w:tcPr>
                      <w:p w14:paraId="48DC1840"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nn[n]KT</w:t>
                        </w:r>
                      </w:p>
                    </w:tc>
                  </w:tr>
                  <w:tr w:rsidR="009E2940" w:rsidRPr="0084008D" w14:paraId="65648380" w14:textId="77777777" w:rsidTr="005107F1">
                    <w:tc>
                      <w:tcPr>
                        <w:tcW w:w="631" w:type="dxa"/>
                        <w:tcBorders>
                          <w:top w:val="single" w:sz="6" w:space="0" w:color="000000"/>
                          <w:left w:val="single" w:sz="6" w:space="0" w:color="000000"/>
                          <w:bottom w:val="single" w:sz="6" w:space="0" w:color="000000"/>
                          <w:right w:val="single" w:sz="6" w:space="0" w:color="000000"/>
                        </w:tcBorders>
                        <w:shd w:val="clear" w:color="auto" w:fill="auto"/>
                        <w:hideMark/>
                      </w:tcPr>
                      <w:p w14:paraId="6289BD42"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40</w:t>
                        </w:r>
                      </w:p>
                    </w:tc>
                    <w:tc>
                      <w:tcPr>
                        <w:tcW w:w="11843"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592E6EFB"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Novi red</w:t>
                        </w:r>
                      </w:p>
                    </w:tc>
                  </w:tr>
                  <w:tr w:rsidR="009E2940" w:rsidRPr="0084008D" w14:paraId="18309DE8" w14:textId="77777777" w:rsidTr="005107F1">
                    <w:tc>
                      <w:tcPr>
                        <w:tcW w:w="631" w:type="dxa"/>
                        <w:tcBorders>
                          <w:top w:val="single" w:sz="6" w:space="0" w:color="000000"/>
                          <w:left w:val="single" w:sz="6" w:space="0" w:color="000000"/>
                          <w:bottom w:val="single" w:sz="6" w:space="0" w:color="000000"/>
                          <w:right w:val="single" w:sz="6" w:space="0" w:color="000000"/>
                        </w:tcBorders>
                        <w:shd w:val="clear" w:color="auto" w:fill="auto"/>
                        <w:hideMark/>
                      </w:tcPr>
                      <w:p w14:paraId="5C15AA0D"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41</w:t>
                        </w:r>
                      </w:p>
                    </w:tc>
                    <w:tc>
                      <w:tcPr>
                        <w:tcW w:w="2540" w:type="dxa"/>
                        <w:tcBorders>
                          <w:top w:val="single" w:sz="6" w:space="0" w:color="000000"/>
                          <w:left w:val="single" w:sz="6" w:space="0" w:color="000000"/>
                          <w:bottom w:val="single" w:sz="6" w:space="0" w:color="000000"/>
                          <w:right w:val="single" w:sz="6" w:space="0" w:color="000000"/>
                        </w:tcBorders>
                        <w:shd w:val="clear" w:color="auto" w:fill="auto"/>
                        <w:hideMark/>
                      </w:tcPr>
                      <w:p w14:paraId="4629ABC9"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Napomene (M)</w:t>
                        </w:r>
                      </w:p>
                    </w:tc>
                    <w:tc>
                      <w:tcPr>
                        <w:tcW w:w="4276" w:type="dxa"/>
                        <w:tcBorders>
                          <w:top w:val="single" w:sz="6" w:space="0" w:color="000000"/>
                          <w:left w:val="single" w:sz="6" w:space="0" w:color="000000"/>
                          <w:bottom w:val="single" w:sz="6" w:space="0" w:color="000000"/>
                          <w:right w:val="single" w:sz="6" w:space="0" w:color="000000"/>
                        </w:tcBorders>
                        <w:shd w:val="clear" w:color="auto" w:fill="auto"/>
                        <w:hideMark/>
                      </w:tcPr>
                      <w:p w14:paraId="47B0098C"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Napomene, po potrebi</w:t>
                        </w:r>
                      </w:p>
                    </w:tc>
                    <w:tc>
                      <w:tcPr>
                        <w:tcW w:w="1520" w:type="dxa"/>
                        <w:tcBorders>
                          <w:top w:val="single" w:sz="6" w:space="0" w:color="000000"/>
                          <w:left w:val="single" w:sz="6" w:space="0" w:color="000000"/>
                          <w:bottom w:val="single" w:sz="6" w:space="0" w:color="000000"/>
                          <w:right w:val="single" w:sz="6" w:space="0" w:color="000000"/>
                        </w:tcBorders>
                        <w:shd w:val="clear" w:color="auto" w:fill="auto"/>
                        <w:hideMark/>
                      </w:tcPr>
                      <w:p w14:paraId="476B1D4B"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RMK:</w:t>
                        </w:r>
                      </w:p>
                    </w:tc>
                    <w:tc>
                      <w:tcPr>
                        <w:tcW w:w="3507" w:type="dxa"/>
                        <w:tcBorders>
                          <w:top w:val="single" w:sz="6" w:space="0" w:color="000000"/>
                          <w:left w:val="single" w:sz="6" w:space="0" w:color="000000"/>
                          <w:bottom w:val="single" w:sz="6" w:space="0" w:color="000000"/>
                          <w:right w:val="single" w:sz="6" w:space="0" w:color="000000"/>
                        </w:tcBorders>
                        <w:shd w:val="clear" w:color="auto" w:fill="auto"/>
                        <w:hideMark/>
                      </w:tcPr>
                      <w:p w14:paraId="734FB37D"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Free text up to 256 characters</w:t>
                        </w:r>
                      </w:p>
                      <w:p w14:paraId="53A5BC2B"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i/>
                            <w:iCs/>
                            <w:sz w:val="24"/>
                            <w:szCs w:val="24"/>
                            <w:lang w:val="en-US"/>
                          </w:rPr>
                          <w:t>ili</w:t>
                        </w:r>
                        <w:r w:rsidRPr="0084008D">
                          <w:rPr>
                            <w:rFonts w:ascii="Times New Roman" w:eastAsia="Times New Roman" w:hAnsi="Times New Roman" w:cs="Times New Roman"/>
                            <w:sz w:val="24"/>
                            <w:szCs w:val="24"/>
                            <w:lang w:val="en-US"/>
                          </w:rPr>
                          <w:t> NIL</w:t>
                        </w:r>
                      </w:p>
                    </w:tc>
                  </w:tr>
                  <w:tr w:rsidR="009E2940" w:rsidRPr="0084008D" w14:paraId="3F595258" w14:textId="77777777" w:rsidTr="005107F1">
                    <w:tc>
                      <w:tcPr>
                        <w:tcW w:w="631" w:type="dxa"/>
                        <w:tcBorders>
                          <w:top w:val="single" w:sz="6" w:space="0" w:color="000000"/>
                          <w:left w:val="single" w:sz="6" w:space="0" w:color="000000"/>
                          <w:bottom w:val="single" w:sz="6" w:space="0" w:color="000000"/>
                          <w:right w:val="single" w:sz="6" w:space="0" w:color="000000"/>
                        </w:tcBorders>
                        <w:shd w:val="clear" w:color="auto" w:fill="auto"/>
                        <w:hideMark/>
                      </w:tcPr>
                      <w:p w14:paraId="1C26906B"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42</w:t>
                        </w:r>
                      </w:p>
                    </w:tc>
                    <w:tc>
                      <w:tcPr>
                        <w:tcW w:w="11843"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0E7F291F"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Novi red</w:t>
                        </w:r>
                      </w:p>
                    </w:tc>
                  </w:tr>
                  <w:tr w:rsidR="009E2940" w:rsidRPr="0084008D" w14:paraId="5BA652C3" w14:textId="77777777" w:rsidTr="005107F1">
                    <w:tc>
                      <w:tcPr>
                        <w:tcW w:w="631" w:type="dxa"/>
                        <w:tcBorders>
                          <w:top w:val="single" w:sz="6" w:space="0" w:color="000000"/>
                          <w:left w:val="single" w:sz="6" w:space="0" w:color="000000"/>
                          <w:bottom w:val="single" w:sz="6" w:space="0" w:color="000000"/>
                          <w:right w:val="single" w:sz="6" w:space="0" w:color="000000"/>
                        </w:tcBorders>
                        <w:shd w:val="clear" w:color="auto" w:fill="auto"/>
                        <w:hideMark/>
                      </w:tcPr>
                      <w:p w14:paraId="60B8C9C4"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43</w:t>
                        </w:r>
                      </w:p>
                    </w:tc>
                    <w:tc>
                      <w:tcPr>
                        <w:tcW w:w="2540" w:type="dxa"/>
                        <w:tcBorders>
                          <w:top w:val="single" w:sz="6" w:space="0" w:color="000000"/>
                          <w:left w:val="single" w:sz="6" w:space="0" w:color="000000"/>
                          <w:bottom w:val="single" w:sz="6" w:space="0" w:color="000000"/>
                          <w:right w:val="single" w:sz="6" w:space="0" w:color="000000"/>
                        </w:tcBorders>
                        <w:shd w:val="clear" w:color="auto" w:fill="auto"/>
                        <w:hideMark/>
                      </w:tcPr>
                      <w:p w14:paraId="2C214F34"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Očekivano vreme izdavanja sledećeg upozorenja (M)</w:t>
                        </w:r>
                      </w:p>
                    </w:tc>
                    <w:tc>
                      <w:tcPr>
                        <w:tcW w:w="4276" w:type="dxa"/>
                        <w:tcBorders>
                          <w:top w:val="single" w:sz="6" w:space="0" w:color="000000"/>
                          <w:left w:val="single" w:sz="6" w:space="0" w:color="000000"/>
                          <w:bottom w:val="single" w:sz="6" w:space="0" w:color="000000"/>
                          <w:right w:val="single" w:sz="6" w:space="0" w:color="000000"/>
                        </w:tcBorders>
                        <w:shd w:val="clear" w:color="auto" w:fill="auto"/>
                        <w:hideMark/>
                      </w:tcPr>
                      <w:p w14:paraId="14E8400E"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Očekivana godina, mesec, dan i vreme (u UTC) izdavanja sledećeg upozorenja</w:t>
                        </w:r>
                      </w:p>
                    </w:tc>
                    <w:tc>
                      <w:tcPr>
                        <w:tcW w:w="1520" w:type="dxa"/>
                        <w:tcBorders>
                          <w:top w:val="single" w:sz="6" w:space="0" w:color="000000"/>
                          <w:left w:val="single" w:sz="6" w:space="0" w:color="000000"/>
                          <w:bottom w:val="single" w:sz="6" w:space="0" w:color="000000"/>
                          <w:right w:val="single" w:sz="6" w:space="0" w:color="000000"/>
                        </w:tcBorders>
                        <w:shd w:val="clear" w:color="auto" w:fill="auto"/>
                        <w:hideMark/>
                      </w:tcPr>
                      <w:p w14:paraId="2CEE1B79"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NXT MSG:</w:t>
                        </w:r>
                      </w:p>
                    </w:tc>
                    <w:tc>
                      <w:tcPr>
                        <w:tcW w:w="3507" w:type="dxa"/>
                        <w:tcBorders>
                          <w:top w:val="single" w:sz="6" w:space="0" w:color="000000"/>
                          <w:left w:val="single" w:sz="6" w:space="0" w:color="000000"/>
                          <w:bottom w:val="single" w:sz="6" w:space="0" w:color="000000"/>
                          <w:right w:val="single" w:sz="6" w:space="0" w:color="000000"/>
                        </w:tcBorders>
                        <w:shd w:val="clear" w:color="auto" w:fill="auto"/>
                        <w:hideMark/>
                      </w:tcPr>
                      <w:p w14:paraId="45A0C840"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[BFR] nnnnnnnn/nnnnZ</w:t>
                        </w:r>
                      </w:p>
                      <w:p w14:paraId="442F0A2E"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i/>
                            <w:iCs/>
                            <w:sz w:val="24"/>
                            <w:szCs w:val="24"/>
                            <w:lang w:val="en-US"/>
                          </w:rPr>
                          <w:t>ili</w:t>
                        </w:r>
                        <w:r w:rsidRPr="0084008D">
                          <w:rPr>
                            <w:rFonts w:ascii="Times New Roman" w:eastAsia="Times New Roman" w:hAnsi="Times New Roman" w:cs="Times New Roman"/>
                            <w:sz w:val="24"/>
                            <w:szCs w:val="24"/>
                            <w:lang w:val="en-US"/>
                          </w:rPr>
                          <w:t> NO MSG EXP</w:t>
                        </w:r>
                      </w:p>
                    </w:tc>
                  </w:tr>
                </w:tbl>
                <w:p w14:paraId="16C1EAB1" w14:textId="77777777" w:rsidR="009E2940" w:rsidRPr="0084008D" w:rsidRDefault="009E2940" w:rsidP="0084008D">
                  <w:pPr>
                    <w:spacing w:after="0" w:line="240" w:lineRule="auto"/>
                    <w:rPr>
                      <w:rFonts w:ascii="Times New Roman" w:eastAsia="Times New Roman" w:hAnsi="Times New Roman" w:cs="Times New Roman"/>
                      <w:sz w:val="24"/>
                      <w:szCs w:val="24"/>
                      <w:lang w:val="en-US"/>
                    </w:rPr>
                  </w:pPr>
                </w:p>
              </w:tc>
            </w:tr>
          </w:tbl>
          <w:p w14:paraId="6D38A10B" w14:textId="77777777" w:rsidR="009E2940" w:rsidRPr="0084008D" w:rsidRDefault="009E2940" w:rsidP="0084008D">
            <w:pPr>
              <w:spacing w:after="0" w:line="240" w:lineRule="auto"/>
              <w:rPr>
                <w:rFonts w:ascii="Times New Roman" w:eastAsia="Times New Roman" w:hAnsi="Times New Roman" w:cs="Times New Roman"/>
                <w:sz w:val="24"/>
                <w:szCs w:val="24"/>
                <w:lang w:val="en-US"/>
              </w:rPr>
            </w:pPr>
          </w:p>
        </w:tc>
      </w:tr>
      <w:tr w:rsidR="009E2940" w:rsidRPr="0084008D" w14:paraId="0CE3BC04" w14:textId="77777777" w:rsidTr="005107F1">
        <w:tc>
          <w:tcPr>
            <w:tcW w:w="208" w:type="pct"/>
            <w:shd w:val="clear" w:color="auto" w:fill="auto"/>
          </w:tcPr>
          <w:p w14:paraId="48A0CCD4"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p>
        </w:tc>
        <w:tc>
          <w:tcPr>
            <w:tcW w:w="4792" w:type="pct"/>
            <w:shd w:val="clear" w:color="auto" w:fill="auto"/>
          </w:tcPr>
          <w:p w14:paraId="5BDEC977"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p>
        </w:tc>
      </w:tr>
    </w:tbl>
    <w:p w14:paraId="17B09A81" w14:textId="77777777" w:rsidR="009E2940" w:rsidRPr="0084008D" w:rsidRDefault="009E2940" w:rsidP="0084008D">
      <w:pPr>
        <w:shd w:val="clear" w:color="auto" w:fill="FFFFFF"/>
        <w:spacing w:after="0" w:line="240" w:lineRule="auto"/>
        <w:rPr>
          <w:rFonts w:ascii="Times New Roman" w:eastAsia="Times New Roman" w:hAnsi="Times New Roman" w:cs="Times New Roman"/>
          <w:vanish/>
          <w:sz w:val="24"/>
          <w:szCs w:val="24"/>
          <w:lang w:val="en-US"/>
        </w:rPr>
      </w:pPr>
    </w:p>
    <w:tbl>
      <w:tblPr>
        <w:tblW w:w="5000" w:type="pct"/>
        <w:tblCellMar>
          <w:left w:w="0" w:type="dxa"/>
          <w:right w:w="0" w:type="dxa"/>
        </w:tblCellMar>
        <w:tblLook w:val="04A0" w:firstRow="1" w:lastRow="0" w:firstColumn="1" w:lastColumn="0" w:noHBand="0" w:noVBand="1"/>
      </w:tblPr>
      <w:tblGrid>
        <w:gridCol w:w="400"/>
        <w:gridCol w:w="12560"/>
      </w:tblGrid>
      <w:tr w:rsidR="009E2940" w:rsidRPr="0084008D" w14:paraId="7719A7CD" w14:textId="77777777" w:rsidTr="00B55745">
        <w:tc>
          <w:tcPr>
            <w:tcW w:w="0" w:type="auto"/>
            <w:shd w:val="clear" w:color="auto" w:fill="auto"/>
            <w:hideMark/>
          </w:tcPr>
          <w:p w14:paraId="6D24116A"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(39)</w:t>
            </w:r>
          </w:p>
        </w:tc>
        <w:tc>
          <w:tcPr>
            <w:tcW w:w="0" w:type="auto"/>
            <w:shd w:val="clear" w:color="auto" w:fill="auto"/>
            <w:hideMark/>
          </w:tcPr>
          <w:p w14:paraId="1BBD0573"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pt-PT"/>
              </w:rPr>
            </w:pPr>
            <w:r w:rsidRPr="0084008D">
              <w:rPr>
                <w:rFonts w:ascii="Times New Roman" w:eastAsia="Times New Roman" w:hAnsi="Times New Roman" w:cs="Times New Roman"/>
                <w:sz w:val="24"/>
                <w:szCs w:val="24"/>
                <w:lang w:val="pt-PT"/>
              </w:rPr>
              <w:t>Dodatak 8 zamenjuje se sledećim:</w:t>
            </w:r>
          </w:p>
          <w:p w14:paraId="3D86BCA8" w14:textId="77777777" w:rsidR="009E2940" w:rsidRPr="0084008D" w:rsidRDefault="009E2940" w:rsidP="0084008D">
            <w:pPr>
              <w:spacing w:before="240" w:after="120" w:line="240" w:lineRule="auto"/>
              <w:jc w:val="center"/>
              <w:rPr>
                <w:rFonts w:ascii="Times New Roman" w:eastAsia="Times New Roman" w:hAnsi="Times New Roman" w:cs="Times New Roman"/>
                <w:b/>
                <w:bCs/>
                <w:i/>
                <w:iCs/>
                <w:sz w:val="24"/>
                <w:szCs w:val="24"/>
                <w:lang w:val="pt-PT"/>
              </w:rPr>
            </w:pPr>
            <w:r w:rsidRPr="0084008D">
              <w:rPr>
                <w:rFonts w:ascii="Times New Roman" w:eastAsia="Times New Roman" w:hAnsi="Times New Roman" w:cs="Times New Roman"/>
                <w:b/>
                <w:bCs/>
                <w:i/>
                <w:iCs/>
                <w:sz w:val="24"/>
                <w:szCs w:val="24"/>
                <w:lang w:val="pt-PT"/>
              </w:rPr>
              <w:t>‘Dodatak 8</w:t>
            </w:r>
          </w:p>
          <w:tbl>
            <w:tblPr>
              <w:tblW w:w="5000" w:type="pct"/>
              <w:tblBorders>
                <w:top w:val="outset" w:sz="6" w:space="0" w:color="auto"/>
                <w:left w:val="outset" w:sz="6" w:space="0" w:color="auto"/>
                <w:bottom w:val="outset" w:sz="6" w:space="0" w:color="auto"/>
                <w:right w:val="outset" w:sz="6" w:space="0" w:color="auto"/>
              </w:tblBorders>
              <w:shd w:val="clear" w:color="auto" w:fill="CCCCCC"/>
              <w:tblCellMar>
                <w:top w:w="120" w:type="dxa"/>
                <w:left w:w="120" w:type="dxa"/>
                <w:bottom w:w="120" w:type="dxa"/>
                <w:right w:w="120" w:type="dxa"/>
              </w:tblCellMar>
              <w:tblLook w:val="04A0" w:firstRow="1" w:lastRow="0" w:firstColumn="1" w:lastColumn="0" w:noHBand="0" w:noVBand="1"/>
            </w:tblPr>
            <w:tblGrid>
              <w:gridCol w:w="12544"/>
            </w:tblGrid>
            <w:tr w:rsidR="009E2940" w:rsidRPr="0084008D" w14:paraId="39456BF9" w14:textId="77777777" w:rsidTr="00B55745">
              <w:tc>
                <w:tcPr>
                  <w:tcW w:w="0" w:type="auto"/>
                  <w:tcBorders>
                    <w:top w:val="outset" w:sz="6" w:space="0" w:color="auto"/>
                    <w:left w:val="outset" w:sz="6" w:space="0" w:color="auto"/>
                    <w:bottom w:val="outset" w:sz="6" w:space="0" w:color="auto"/>
                    <w:right w:val="outset" w:sz="6" w:space="0" w:color="auto"/>
                  </w:tcBorders>
                  <w:shd w:val="clear" w:color="auto" w:fill="CCCCCC"/>
                  <w:tcMar>
                    <w:top w:w="0" w:type="dxa"/>
                    <w:left w:w="0" w:type="dxa"/>
                    <w:bottom w:w="0" w:type="dxa"/>
                    <w:right w:w="0" w:type="dxa"/>
                  </w:tcMar>
                  <w:vAlign w:val="center"/>
                  <w:hideMark/>
                </w:tcPr>
                <w:p w14:paraId="7500557D"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pt-PT"/>
                    </w:rPr>
                  </w:pPr>
                  <w:r w:rsidRPr="0084008D">
                    <w:rPr>
                      <w:rFonts w:ascii="Times New Roman" w:eastAsia="Times New Roman" w:hAnsi="Times New Roman" w:cs="Times New Roman"/>
                      <w:sz w:val="24"/>
                      <w:szCs w:val="24"/>
                      <w:lang w:val="pt-PT"/>
                    </w:rPr>
                    <w:t>Opsezi i rezolucije za numeričke elemente uključene u upozorenje o vulkanskom pepelu, upozorenje o tropskim ciklonima, SIGMET-u, AIRMET-u, upozorenja na aerodrom i smicanje vetra</w:t>
                  </w:r>
                </w:p>
                <w:tbl>
                  <w:tblPr>
                    <w:tblW w:w="5000" w:type="pct"/>
                    <w:tblCellMar>
                      <w:left w:w="0" w:type="dxa"/>
                      <w:right w:w="0" w:type="dxa"/>
                    </w:tblCellMar>
                    <w:tblLook w:val="04A0" w:firstRow="1" w:lastRow="0" w:firstColumn="1" w:lastColumn="0" w:noHBand="0" w:noVBand="1"/>
                  </w:tblPr>
                  <w:tblGrid>
                    <w:gridCol w:w="1148"/>
                    <w:gridCol w:w="11381"/>
                  </w:tblGrid>
                  <w:tr w:rsidR="009E2940" w:rsidRPr="0084008D" w14:paraId="152BE8ED" w14:textId="77777777" w:rsidTr="00B55745">
                    <w:tc>
                      <w:tcPr>
                        <w:tcW w:w="0" w:type="auto"/>
                        <w:shd w:val="clear" w:color="auto" w:fill="auto"/>
                        <w:hideMark/>
                      </w:tcPr>
                      <w:p w14:paraId="28DCA229" w14:textId="77777777" w:rsidR="009E2940" w:rsidRPr="0084008D" w:rsidRDefault="009E2940" w:rsidP="0084008D">
                        <w:pPr>
                          <w:spacing w:after="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i/>
                            <w:iCs/>
                            <w:sz w:val="24"/>
                            <w:szCs w:val="24"/>
                            <w:lang w:val="en-US"/>
                          </w:rPr>
                          <w:t>Napomena:</w:t>
                        </w:r>
                      </w:p>
                    </w:tc>
                    <w:tc>
                      <w:tcPr>
                        <w:tcW w:w="0" w:type="auto"/>
                        <w:shd w:val="clear" w:color="auto" w:fill="auto"/>
                        <w:hideMark/>
                      </w:tcPr>
                      <w:p w14:paraId="3345BB37" w14:textId="77777777" w:rsidR="009E2940" w:rsidRPr="0084008D" w:rsidRDefault="009E2940" w:rsidP="0084008D">
                        <w:pPr>
                          <w:spacing w:after="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Brojevi redova u koloni „Ref.“ su uključeni samo radi jasnoće i lakšeg snalaženja u referencama i nisu deo šablona.</w:t>
                        </w:r>
                      </w:p>
                    </w:tc>
                  </w:tr>
                </w:tbl>
                <w:p w14:paraId="50938B90" w14:textId="77777777" w:rsidR="009E2940" w:rsidRPr="0084008D" w:rsidRDefault="009E2940" w:rsidP="0084008D">
                  <w:pPr>
                    <w:spacing w:after="0" w:line="240" w:lineRule="auto"/>
                    <w:rPr>
                      <w:rFonts w:ascii="Times New Roman" w:eastAsia="Times New Roman" w:hAnsi="Times New Roman" w:cs="Times New Roman"/>
                      <w:vanish/>
                      <w:sz w:val="24"/>
                      <w:szCs w:val="24"/>
                      <w:lang w:val="en-US"/>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65"/>
                    <w:gridCol w:w="4105"/>
                    <w:gridCol w:w="2850"/>
                    <w:gridCol w:w="2618"/>
                    <w:gridCol w:w="1975"/>
                  </w:tblGrid>
                  <w:tr w:rsidR="009E2940" w:rsidRPr="0084008D" w14:paraId="106CD521" w14:textId="77777777" w:rsidTr="00B5574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75DE762" w14:textId="77777777" w:rsidR="009E2940" w:rsidRPr="0084008D" w:rsidRDefault="009E2940" w:rsidP="0084008D">
                        <w:pPr>
                          <w:spacing w:before="60" w:after="60" w:line="240" w:lineRule="auto"/>
                          <w:ind w:right="195"/>
                          <w:jc w:val="center"/>
                          <w:rPr>
                            <w:rFonts w:ascii="Times New Roman" w:eastAsia="Times New Roman" w:hAnsi="Times New Roman" w:cs="Times New Roman"/>
                            <w:b/>
                            <w:bCs/>
                            <w:sz w:val="24"/>
                            <w:szCs w:val="24"/>
                            <w:lang w:val="en-US"/>
                          </w:rPr>
                        </w:pPr>
                        <w:r w:rsidRPr="0084008D">
                          <w:rPr>
                            <w:rFonts w:ascii="Times New Roman" w:eastAsia="Times New Roman" w:hAnsi="Times New Roman" w:cs="Times New Roman"/>
                            <w:b/>
                            <w:bCs/>
                            <w:sz w:val="24"/>
                            <w:szCs w:val="24"/>
                            <w:lang w:val="en-US"/>
                          </w:rPr>
                          <w:t>Ref.</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hideMark/>
                      </w:tcPr>
                      <w:p w14:paraId="78826CCB" w14:textId="77777777" w:rsidR="009E2940" w:rsidRPr="0084008D" w:rsidRDefault="009E2940" w:rsidP="0084008D">
                        <w:pPr>
                          <w:spacing w:before="60" w:after="60" w:line="240" w:lineRule="auto"/>
                          <w:ind w:right="195"/>
                          <w:jc w:val="center"/>
                          <w:rPr>
                            <w:rFonts w:ascii="Times New Roman" w:eastAsia="Times New Roman" w:hAnsi="Times New Roman" w:cs="Times New Roman"/>
                            <w:b/>
                            <w:bCs/>
                            <w:sz w:val="24"/>
                            <w:szCs w:val="24"/>
                            <w:lang w:val="en-US"/>
                          </w:rPr>
                        </w:pPr>
                        <w:r w:rsidRPr="0084008D">
                          <w:rPr>
                            <w:rFonts w:ascii="Times New Roman" w:eastAsia="Times New Roman" w:hAnsi="Times New Roman" w:cs="Times New Roman"/>
                            <w:b/>
                            <w:bCs/>
                            <w:sz w:val="24"/>
                            <w:szCs w:val="24"/>
                            <w:lang w:val="en-US"/>
                          </w:rPr>
                          <w:t>Elementi</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E94B1EA" w14:textId="77777777" w:rsidR="009E2940" w:rsidRPr="0084008D" w:rsidRDefault="009E2940" w:rsidP="0084008D">
                        <w:pPr>
                          <w:spacing w:before="60" w:after="60" w:line="240" w:lineRule="auto"/>
                          <w:ind w:right="195"/>
                          <w:jc w:val="center"/>
                          <w:rPr>
                            <w:rFonts w:ascii="Times New Roman" w:eastAsia="Times New Roman" w:hAnsi="Times New Roman" w:cs="Times New Roman"/>
                            <w:b/>
                            <w:bCs/>
                            <w:sz w:val="24"/>
                            <w:szCs w:val="24"/>
                            <w:lang w:val="en-US"/>
                          </w:rPr>
                        </w:pPr>
                        <w:r w:rsidRPr="0084008D">
                          <w:rPr>
                            <w:rFonts w:ascii="Times New Roman" w:eastAsia="Times New Roman" w:hAnsi="Times New Roman" w:cs="Times New Roman"/>
                            <w:b/>
                            <w:bCs/>
                            <w:sz w:val="24"/>
                            <w:szCs w:val="24"/>
                            <w:lang w:val="en-US"/>
                          </w:rPr>
                          <w:t>Raspon</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97A35BF" w14:textId="77777777" w:rsidR="009E2940" w:rsidRPr="0084008D" w:rsidRDefault="009E2940" w:rsidP="0084008D">
                        <w:pPr>
                          <w:spacing w:before="60" w:after="60" w:line="240" w:lineRule="auto"/>
                          <w:ind w:right="195"/>
                          <w:jc w:val="center"/>
                          <w:rPr>
                            <w:rFonts w:ascii="Times New Roman" w:eastAsia="Times New Roman" w:hAnsi="Times New Roman" w:cs="Times New Roman"/>
                            <w:b/>
                            <w:bCs/>
                            <w:sz w:val="24"/>
                            <w:szCs w:val="24"/>
                            <w:lang w:val="en-US"/>
                          </w:rPr>
                        </w:pPr>
                        <w:r w:rsidRPr="0084008D">
                          <w:rPr>
                            <w:rFonts w:ascii="Times New Roman" w:eastAsia="Times New Roman" w:hAnsi="Times New Roman" w:cs="Times New Roman"/>
                            <w:b/>
                            <w:bCs/>
                            <w:sz w:val="24"/>
                            <w:szCs w:val="24"/>
                            <w:lang w:val="en-US"/>
                          </w:rPr>
                          <w:t>Rezolucija</w:t>
                        </w:r>
                      </w:p>
                    </w:tc>
                  </w:tr>
                  <w:tr w:rsidR="009E2940" w:rsidRPr="0084008D" w14:paraId="30018F1A" w14:textId="77777777" w:rsidTr="00B5574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A390651"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8B41529"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Najveća nadmorska visina:</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F9CA786"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FT</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7D3B384" w14:textId="77777777" w:rsidR="009E2940" w:rsidRPr="0084008D" w:rsidRDefault="009E2940" w:rsidP="0084008D">
                        <w:pPr>
                          <w:spacing w:before="60" w:after="60" w:line="240" w:lineRule="auto"/>
                          <w:ind w:right="195"/>
                          <w:jc w:val="right"/>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000–27 000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F9AC843"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1</w:t>
                        </w:r>
                      </w:p>
                    </w:tc>
                  </w:tr>
                  <w:tr w:rsidR="009E2940" w:rsidRPr="0084008D" w14:paraId="4834C8A7" w14:textId="77777777" w:rsidTr="00B5574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6DBAD57"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495B4B9"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E432068"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M</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03F11B7" w14:textId="77777777" w:rsidR="009E2940" w:rsidRPr="0084008D" w:rsidRDefault="009E2940" w:rsidP="0084008D">
                        <w:pPr>
                          <w:spacing w:before="60" w:after="60" w:line="240" w:lineRule="auto"/>
                          <w:ind w:right="195"/>
                          <w:jc w:val="right"/>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000–8 100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E9794CF"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1</w:t>
                        </w:r>
                      </w:p>
                    </w:tc>
                  </w:tr>
                  <w:tr w:rsidR="009E2940" w:rsidRPr="0084008D" w14:paraId="3AFE8E8F" w14:textId="77777777" w:rsidTr="00B5574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C028776"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81376B5"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Broj upozorenja:</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DBDEA7A"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za VA (indeks)</w:t>
                        </w:r>
                        <w:hyperlink r:id="rId323" w:anchor="ntr31-L_2021289EN.01004801-E0001" w:history="1">
                          <w:r w:rsidRPr="0084008D">
                            <w:rPr>
                              <w:rFonts w:ascii="Times New Roman" w:eastAsia="Times New Roman" w:hAnsi="Times New Roman" w:cs="Times New Roman"/>
                              <w:sz w:val="24"/>
                              <w:szCs w:val="24"/>
                              <w:lang w:val="en-US"/>
                            </w:rPr>
                            <w:t> (</w:t>
                          </w:r>
                          <w:r w:rsidRPr="0084008D">
                            <w:rPr>
                              <w:rFonts w:ascii="Times New Roman" w:eastAsia="Times New Roman" w:hAnsi="Times New Roman" w:cs="Times New Roman"/>
                              <w:sz w:val="24"/>
                              <w:szCs w:val="24"/>
                              <w:vertAlign w:val="superscript"/>
                              <w:lang w:val="en-US"/>
                            </w:rPr>
                            <w:t>31</w:t>
                          </w:r>
                          <w:r w:rsidRPr="0084008D">
                            <w:rPr>
                              <w:rFonts w:ascii="Times New Roman" w:eastAsia="Times New Roman" w:hAnsi="Times New Roman" w:cs="Times New Roman"/>
                              <w:sz w:val="24"/>
                              <w:szCs w:val="24"/>
                              <w:lang w:val="en-US"/>
                            </w:rPr>
                            <w:t>)</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9D91361" w14:textId="77777777" w:rsidR="009E2940" w:rsidRPr="0084008D" w:rsidRDefault="009E2940" w:rsidP="0084008D">
                        <w:pPr>
                          <w:spacing w:before="60" w:after="60" w:line="240" w:lineRule="auto"/>
                          <w:ind w:right="195"/>
                          <w:jc w:val="right"/>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000–2 000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7C92789"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1</w:t>
                        </w:r>
                      </w:p>
                    </w:tc>
                  </w:tr>
                  <w:tr w:rsidR="009E2940" w:rsidRPr="0084008D" w14:paraId="1E150780" w14:textId="77777777" w:rsidTr="00B5574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2AFCAFB"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D0AE084"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553FFEB"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za TC (indeks)</w:t>
                        </w:r>
                        <w:hyperlink r:id="rId324" w:anchor="ntr31-L_2021289EN.01004801-E0001" w:history="1">
                          <w:r w:rsidRPr="0084008D">
                            <w:rPr>
                              <w:rFonts w:ascii="Times New Roman" w:eastAsia="Times New Roman" w:hAnsi="Times New Roman" w:cs="Times New Roman"/>
                              <w:sz w:val="24"/>
                              <w:szCs w:val="24"/>
                              <w:lang w:val="en-US"/>
                            </w:rPr>
                            <w:t> (</w:t>
                          </w:r>
                          <w:r w:rsidRPr="0084008D">
                            <w:rPr>
                              <w:rFonts w:ascii="Times New Roman" w:eastAsia="Times New Roman" w:hAnsi="Times New Roman" w:cs="Times New Roman"/>
                              <w:sz w:val="24"/>
                              <w:szCs w:val="24"/>
                              <w:vertAlign w:val="superscript"/>
                              <w:lang w:val="en-US"/>
                            </w:rPr>
                            <w:t>31</w:t>
                          </w:r>
                          <w:r w:rsidRPr="0084008D">
                            <w:rPr>
                              <w:rFonts w:ascii="Times New Roman" w:eastAsia="Times New Roman" w:hAnsi="Times New Roman" w:cs="Times New Roman"/>
                              <w:sz w:val="24"/>
                              <w:szCs w:val="24"/>
                              <w:lang w:val="en-US"/>
                            </w:rPr>
                            <w:t>)</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28DBDA6"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00–99</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2B17CFE"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1</w:t>
                        </w:r>
                      </w:p>
                    </w:tc>
                  </w:tr>
                  <w:tr w:rsidR="009E2940" w:rsidRPr="0084008D" w14:paraId="701C07D1" w14:textId="77777777" w:rsidTr="00B5574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7CD6A48"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E730927"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Maksimalni prizemni vetar:</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E32CB19"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KT</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DA6652F"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00–99</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3849384"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1</w:t>
                        </w:r>
                      </w:p>
                    </w:tc>
                  </w:tr>
                  <w:tr w:rsidR="009E2940" w:rsidRPr="0084008D" w14:paraId="7351A385" w14:textId="77777777" w:rsidTr="00B5574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E64C718"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B36F2C1"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Centralni pritisak:</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60BCCE1"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hPa</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DBF8379" w14:textId="77777777" w:rsidR="009E2940" w:rsidRPr="0084008D" w:rsidRDefault="009E2940" w:rsidP="0084008D">
                        <w:pPr>
                          <w:spacing w:before="60" w:after="60" w:line="240" w:lineRule="auto"/>
                          <w:ind w:right="195"/>
                          <w:jc w:val="right"/>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850–1 050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723611F"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1</w:t>
                        </w:r>
                      </w:p>
                    </w:tc>
                  </w:tr>
                  <w:tr w:rsidR="009E2940" w:rsidRPr="0084008D" w14:paraId="23D3E2BC" w14:textId="77777777" w:rsidTr="00B5574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DFB2D8A"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80EC34D"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Brzina prizemnog vetra:</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9673557"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KT</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77638AE"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30–99</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D69183E"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1</w:t>
                        </w:r>
                      </w:p>
                    </w:tc>
                  </w:tr>
                  <w:tr w:rsidR="009E2940" w:rsidRPr="0084008D" w14:paraId="44C3EA75" w14:textId="77777777" w:rsidTr="00B5574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2AE0278"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lastRenderedPageBreak/>
                          <w:t>6</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8A1639A"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Prizemna vidljivost:</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276D2A7"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M</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37C23FD"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0000–0750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C7D7A27"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50</w:t>
                        </w:r>
                      </w:p>
                    </w:tc>
                  </w:tr>
                  <w:tr w:rsidR="009E2940" w:rsidRPr="0084008D" w14:paraId="609F17D8" w14:textId="77777777" w:rsidTr="00B5574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B065E80"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E641FBB"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2220A7F"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M</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EF98180" w14:textId="77777777" w:rsidR="009E2940" w:rsidRPr="0084008D" w:rsidRDefault="009E2940" w:rsidP="0084008D">
                        <w:pPr>
                          <w:spacing w:before="60" w:after="60" w:line="240" w:lineRule="auto"/>
                          <w:ind w:right="195"/>
                          <w:jc w:val="right"/>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0800–5 000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4EA03C3"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100</w:t>
                        </w:r>
                      </w:p>
                    </w:tc>
                  </w:tr>
                  <w:tr w:rsidR="009E2940" w:rsidRPr="0084008D" w14:paraId="4F56EC7B" w14:textId="77777777" w:rsidTr="00B5574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262A8A9"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7</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DED4A84"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Oblak: visina baze:</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3506BBF"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FT</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F421DEF" w14:textId="77777777" w:rsidR="009E2940" w:rsidRPr="0084008D" w:rsidRDefault="009E2940" w:rsidP="0084008D">
                        <w:pPr>
                          <w:spacing w:before="60" w:after="60" w:line="240" w:lineRule="auto"/>
                          <w:ind w:right="195"/>
                          <w:jc w:val="right"/>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000–1 000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6831F5C"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100</w:t>
                        </w:r>
                      </w:p>
                    </w:tc>
                  </w:tr>
                  <w:tr w:rsidR="009E2940" w:rsidRPr="0084008D" w14:paraId="72EF419B" w14:textId="77777777" w:rsidTr="00B5574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4BAFF47"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8</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4E02368"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Oblak: visina vrha:</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5BB13BD"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FT</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4F11406" w14:textId="77777777" w:rsidR="009E2940" w:rsidRPr="0084008D" w:rsidRDefault="009E2940" w:rsidP="0084008D">
                        <w:pPr>
                          <w:spacing w:before="60" w:after="60" w:line="240" w:lineRule="auto"/>
                          <w:ind w:right="195"/>
                          <w:jc w:val="right"/>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000–9 900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F9A0645"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100</w:t>
                        </w:r>
                      </w:p>
                    </w:tc>
                  </w:tr>
                  <w:tr w:rsidR="009E2940" w:rsidRPr="0084008D" w14:paraId="1AC727E1" w14:textId="77777777" w:rsidTr="00B5574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FB4CE85"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6639DDB"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6ABB6B9"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FT</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48D9AB8" w14:textId="77777777" w:rsidR="009E2940" w:rsidRPr="0084008D" w:rsidRDefault="009E2940" w:rsidP="0084008D">
                        <w:pPr>
                          <w:spacing w:before="60" w:after="60" w:line="240" w:lineRule="auto"/>
                          <w:ind w:right="195"/>
                          <w:jc w:val="right"/>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10 000 –60 000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7755191" w14:textId="77777777" w:rsidR="009E2940" w:rsidRPr="0084008D" w:rsidRDefault="009E2940" w:rsidP="0084008D">
                        <w:pPr>
                          <w:spacing w:before="60" w:after="60" w:line="240" w:lineRule="auto"/>
                          <w:ind w:right="195"/>
                          <w:jc w:val="right"/>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1 000</w:t>
                        </w:r>
                      </w:p>
                    </w:tc>
                  </w:tr>
                  <w:tr w:rsidR="009E2940" w:rsidRPr="0084008D" w14:paraId="1D91BD38" w14:textId="77777777" w:rsidTr="00B5574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551B468"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9</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A82F98A"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Geografske širine:</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DABCAFE"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 (stepeni)</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2976464"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00–90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4F31C4F"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1</w:t>
                        </w:r>
                      </w:p>
                    </w:tc>
                  </w:tr>
                  <w:tr w:rsidR="009E2940" w:rsidRPr="0084008D" w14:paraId="17A4AB41" w14:textId="77777777" w:rsidTr="00B5574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B14E1DC"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B29B0ED"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975659D"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(stepeni)</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7C81911"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00–60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27683A3"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1</w:t>
                        </w:r>
                      </w:p>
                    </w:tc>
                  </w:tr>
                  <w:tr w:rsidR="009E2940" w:rsidRPr="0084008D" w14:paraId="71FDED77" w14:textId="77777777" w:rsidTr="00B5574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34AA872"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10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22CE101"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Geografske dužine:</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EC090B3"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 (stepeni)</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C7BD263"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000–180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542E2A8"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1</w:t>
                        </w:r>
                      </w:p>
                    </w:tc>
                  </w:tr>
                  <w:tr w:rsidR="009E2940" w:rsidRPr="0084008D" w14:paraId="3E998411" w14:textId="77777777" w:rsidTr="00B5574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58BF567"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5523DF8"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F202CDB"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(stepeni)</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065BEA1"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00–60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A4EDDA2"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1</w:t>
                        </w:r>
                      </w:p>
                    </w:tc>
                  </w:tr>
                  <w:tr w:rsidR="009E2940" w:rsidRPr="0084008D" w14:paraId="6891A3CE" w14:textId="77777777" w:rsidTr="00B5574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26C4F87"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11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033AF3B"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Nivoi leta:</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9D64552"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C2E414B"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000–650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58BA04E"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10</w:t>
                        </w:r>
                      </w:p>
                    </w:tc>
                  </w:tr>
                  <w:tr w:rsidR="009E2940" w:rsidRPr="0084008D" w14:paraId="23D42954" w14:textId="77777777" w:rsidTr="00B5574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645FD03"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12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6083A80"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Kretanje:</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4B9153E"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KMH</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B70D611"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0–300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2D155C5"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10</w:t>
                        </w:r>
                      </w:p>
                    </w:tc>
                  </w:tr>
                  <w:tr w:rsidR="009E2940" w:rsidRPr="0084008D" w14:paraId="60F2A2D4" w14:textId="77777777" w:rsidTr="00B55745">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D424F4A"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3E88035"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98B3F2E"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KT</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E039DF4"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0–150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BCF7619" w14:textId="77777777" w:rsidR="009E2940" w:rsidRPr="0084008D" w:rsidRDefault="009E2940" w:rsidP="0084008D">
                        <w:pPr>
                          <w:spacing w:before="6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5</w:t>
                        </w:r>
                      </w:p>
                    </w:tc>
                  </w:tr>
                </w:tbl>
                <w:p w14:paraId="575D81B2" w14:textId="77777777" w:rsidR="009E2940" w:rsidRPr="0084008D" w:rsidRDefault="009E2940" w:rsidP="0084008D">
                  <w:pPr>
                    <w:spacing w:after="0" w:line="240" w:lineRule="auto"/>
                    <w:rPr>
                      <w:rFonts w:ascii="Times New Roman" w:eastAsia="Times New Roman" w:hAnsi="Times New Roman" w:cs="Times New Roman"/>
                      <w:sz w:val="24"/>
                      <w:szCs w:val="24"/>
                      <w:lang w:val="en-US"/>
                    </w:rPr>
                  </w:pPr>
                </w:p>
              </w:tc>
            </w:tr>
          </w:tbl>
          <w:p w14:paraId="374BEEEC" w14:textId="77777777" w:rsidR="009E2940" w:rsidRPr="0084008D" w:rsidRDefault="009E2940" w:rsidP="0084008D">
            <w:pPr>
              <w:spacing w:after="0" w:line="240" w:lineRule="auto"/>
              <w:rPr>
                <w:rFonts w:ascii="Times New Roman" w:eastAsia="Times New Roman" w:hAnsi="Times New Roman" w:cs="Times New Roman"/>
                <w:sz w:val="24"/>
                <w:szCs w:val="24"/>
                <w:lang w:val="en-US"/>
              </w:rPr>
            </w:pPr>
          </w:p>
        </w:tc>
      </w:tr>
    </w:tbl>
    <w:p w14:paraId="2E475C09" w14:textId="77777777" w:rsidR="009E2940" w:rsidRPr="0084008D" w:rsidRDefault="0084008D" w:rsidP="0084008D">
      <w:pPr>
        <w:shd w:val="clear" w:color="auto" w:fill="FFFFFF"/>
        <w:spacing w:before="240" w:after="6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lastRenderedPageBreak/>
        <w:pict w14:anchorId="0E518C88">
          <v:rect id="_x0000_i1112" style="width:127.5pt;height:.75pt" o:hrpct="0" o:hrstd="t" o:hrnoshade="t" o:hr="t" fillcolor="black" stroked="f"/>
        </w:pict>
      </w:r>
    </w:p>
    <w:p w14:paraId="02A282CA" w14:textId="77777777" w:rsidR="009E2940" w:rsidRPr="0084008D" w:rsidRDefault="0084008D" w:rsidP="0084008D">
      <w:pPr>
        <w:shd w:val="clear" w:color="auto" w:fill="FFFFFF"/>
        <w:spacing w:before="60" w:after="60" w:line="240" w:lineRule="auto"/>
        <w:jc w:val="both"/>
        <w:rPr>
          <w:rFonts w:ascii="Times New Roman" w:eastAsia="Times New Roman" w:hAnsi="Times New Roman" w:cs="Times New Roman"/>
          <w:sz w:val="24"/>
          <w:szCs w:val="24"/>
          <w:lang w:val="en-US"/>
        </w:rPr>
      </w:pPr>
      <w:hyperlink r:id="rId325" w:anchor="ntc1-L_2021289EN.01002801-E0001" w:history="1">
        <w:r w:rsidR="009E2940" w:rsidRPr="0084008D">
          <w:rPr>
            <w:rFonts w:ascii="Times New Roman" w:eastAsia="Times New Roman" w:hAnsi="Times New Roman" w:cs="Times New Roman"/>
            <w:sz w:val="24"/>
            <w:szCs w:val="24"/>
            <w:lang w:val="en-US"/>
          </w:rPr>
          <w:t>(</w:t>
        </w:r>
        <w:r w:rsidR="009E2940" w:rsidRPr="0084008D">
          <w:rPr>
            <w:rFonts w:ascii="Times New Roman" w:eastAsia="Times New Roman" w:hAnsi="Times New Roman" w:cs="Times New Roman"/>
            <w:sz w:val="24"/>
            <w:szCs w:val="24"/>
            <w:vertAlign w:val="superscript"/>
            <w:lang w:val="en-US"/>
          </w:rPr>
          <w:t>1</w:t>
        </w:r>
        <w:r w:rsidR="009E2940" w:rsidRPr="0084008D">
          <w:rPr>
            <w:rFonts w:ascii="Times New Roman" w:eastAsia="Times New Roman" w:hAnsi="Times New Roman" w:cs="Times New Roman"/>
            <w:sz w:val="24"/>
            <w:szCs w:val="24"/>
            <w:lang w:val="en-US"/>
          </w:rPr>
          <w:t>)</w:t>
        </w:r>
      </w:hyperlink>
      <w:r w:rsidR="009E2940" w:rsidRPr="0084008D">
        <w:rPr>
          <w:rFonts w:ascii="Times New Roman" w:eastAsia="Times New Roman" w:hAnsi="Times New Roman" w:cs="Times New Roman"/>
          <w:sz w:val="24"/>
          <w:szCs w:val="24"/>
          <w:lang w:val="en-US"/>
        </w:rPr>
        <w:t>  Kada meteorološki element privremeno nedostaje ili se njegova vrednost smatra privremeno netačnim, on se zamenjuje jednom kosom crtom (‘/’) za svaku cifru skraćenice tekstualne poruke i označava se kao nedostaje da bi se obezbedio pouzdan prevod u druge oblike koda.</w:t>
      </w:r>
    </w:p>
    <w:p w14:paraId="2F8037BB" w14:textId="77777777" w:rsidR="009E2940" w:rsidRPr="0084008D" w:rsidRDefault="0084008D" w:rsidP="0084008D">
      <w:pPr>
        <w:shd w:val="clear" w:color="auto" w:fill="FFFFFF"/>
        <w:spacing w:before="60" w:after="60" w:line="240" w:lineRule="auto"/>
        <w:jc w:val="both"/>
        <w:rPr>
          <w:rFonts w:ascii="Times New Roman" w:eastAsia="Times New Roman" w:hAnsi="Times New Roman" w:cs="Times New Roman"/>
          <w:sz w:val="24"/>
          <w:szCs w:val="24"/>
          <w:lang w:val="fr-FR"/>
        </w:rPr>
      </w:pPr>
      <w:hyperlink r:id="rId326" w:anchor="ntc2-L_2021289EN.01002801-E0002" w:history="1">
        <w:r w:rsidR="009E2940" w:rsidRPr="0084008D">
          <w:rPr>
            <w:rFonts w:ascii="Times New Roman" w:eastAsia="Times New Roman" w:hAnsi="Times New Roman" w:cs="Times New Roman"/>
            <w:sz w:val="24"/>
            <w:szCs w:val="24"/>
            <w:lang w:val="fr-FR"/>
          </w:rPr>
          <w:t>(</w:t>
        </w:r>
        <w:r w:rsidR="009E2940" w:rsidRPr="0084008D">
          <w:rPr>
            <w:rFonts w:ascii="Times New Roman" w:eastAsia="Times New Roman" w:hAnsi="Times New Roman" w:cs="Times New Roman"/>
            <w:sz w:val="24"/>
            <w:szCs w:val="24"/>
            <w:vertAlign w:val="superscript"/>
            <w:lang w:val="fr-FR"/>
          </w:rPr>
          <w:t>2</w:t>
        </w:r>
        <w:r w:rsidR="009E2940" w:rsidRPr="0084008D">
          <w:rPr>
            <w:rFonts w:ascii="Times New Roman" w:eastAsia="Times New Roman" w:hAnsi="Times New Roman" w:cs="Times New Roman"/>
            <w:sz w:val="24"/>
            <w:szCs w:val="24"/>
            <w:lang w:val="fr-FR"/>
          </w:rPr>
          <w:t>)</w:t>
        </w:r>
      </w:hyperlink>
      <w:r w:rsidR="009E2940" w:rsidRPr="0084008D">
        <w:rPr>
          <w:rFonts w:ascii="Times New Roman" w:eastAsia="Times New Roman" w:hAnsi="Times New Roman" w:cs="Times New Roman"/>
          <w:sz w:val="24"/>
          <w:szCs w:val="24"/>
          <w:lang w:val="fr-FR"/>
        </w:rPr>
        <w:t>  Uključuje se ako je vidljivost ili vizuelni domet piste &lt; 1 500 m za najviše četiri piste.</w:t>
      </w:r>
    </w:p>
    <w:p w14:paraId="64E6CB30" w14:textId="77777777" w:rsidR="009E2940" w:rsidRPr="0084008D" w:rsidRDefault="0084008D" w:rsidP="0084008D">
      <w:pPr>
        <w:shd w:val="clear" w:color="auto" w:fill="FFFFFF"/>
        <w:spacing w:before="60" w:after="60" w:line="240" w:lineRule="auto"/>
        <w:jc w:val="both"/>
        <w:rPr>
          <w:rFonts w:ascii="Times New Roman" w:eastAsia="Times New Roman" w:hAnsi="Times New Roman" w:cs="Times New Roman"/>
          <w:sz w:val="24"/>
          <w:szCs w:val="24"/>
          <w:lang w:val="fr-FR"/>
        </w:rPr>
      </w:pPr>
      <w:hyperlink r:id="rId327" w:anchor="ntc3-L_2021289EN.01002801-E0003" w:history="1">
        <w:r w:rsidR="009E2940" w:rsidRPr="0084008D">
          <w:rPr>
            <w:rFonts w:ascii="Times New Roman" w:eastAsia="Times New Roman" w:hAnsi="Times New Roman" w:cs="Times New Roman"/>
            <w:sz w:val="24"/>
            <w:szCs w:val="24"/>
            <w:lang w:val="fr-FR"/>
          </w:rPr>
          <w:t>(</w:t>
        </w:r>
        <w:r w:rsidR="009E2940" w:rsidRPr="0084008D">
          <w:rPr>
            <w:rFonts w:ascii="Times New Roman" w:eastAsia="Times New Roman" w:hAnsi="Times New Roman" w:cs="Times New Roman"/>
            <w:sz w:val="24"/>
            <w:szCs w:val="24"/>
            <w:vertAlign w:val="superscript"/>
            <w:lang w:val="fr-FR"/>
          </w:rPr>
          <w:t>3</w:t>
        </w:r>
        <w:r w:rsidR="009E2940" w:rsidRPr="0084008D">
          <w:rPr>
            <w:rFonts w:ascii="Times New Roman" w:eastAsia="Times New Roman" w:hAnsi="Times New Roman" w:cs="Times New Roman"/>
            <w:sz w:val="24"/>
            <w:szCs w:val="24"/>
            <w:lang w:val="fr-FR"/>
          </w:rPr>
          <w:t>)</w:t>
        </w:r>
      </w:hyperlink>
      <w:r w:rsidR="009E2940" w:rsidRPr="0084008D">
        <w:rPr>
          <w:rFonts w:ascii="Times New Roman" w:eastAsia="Times New Roman" w:hAnsi="Times New Roman" w:cs="Times New Roman"/>
          <w:sz w:val="24"/>
          <w:szCs w:val="24"/>
          <w:lang w:val="fr-FR"/>
        </w:rPr>
        <w:t>  „Teško“ se koristi za označavanje „tornada“ ili „vodenog izliva“; 'umereno' (bez kvalifikatora) za označavanje 'oblak levka koji ne doseže tlo’.</w:t>
      </w:r>
    </w:p>
    <w:p w14:paraId="050DE182" w14:textId="77777777" w:rsidR="009E2940" w:rsidRPr="0084008D" w:rsidRDefault="0084008D" w:rsidP="0084008D">
      <w:pPr>
        <w:shd w:val="clear" w:color="auto" w:fill="FFFFFF"/>
        <w:spacing w:before="60" w:after="60" w:line="240" w:lineRule="auto"/>
        <w:jc w:val="both"/>
        <w:rPr>
          <w:rFonts w:ascii="Times New Roman" w:eastAsia="Times New Roman" w:hAnsi="Times New Roman" w:cs="Times New Roman"/>
          <w:sz w:val="24"/>
          <w:szCs w:val="24"/>
          <w:lang w:val="en-US"/>
        </w:rPr>
      </w:pPr>
      <w:hyperlink r:id="rId328" w:anchor="ntc4-L_2021289EN.01002801-E0004" w:history="1">
        <w:r w:rsidR="009E2940" w:rsidRPr="0084008D">
          <w:rPr>
            <w:rFonts w:ascii="Times New Roman" w:eastAsia="Times New Roman" w:hAnsi="Times New Roman" w:cs="Times New Roman"/>
            <w:sz w:val="24"/>
            <w:szCs w:val="24"/>
            <w:lang w:val="en-US"/>
          </w:rPr>
          <w:t>(</w:t>
        </w:r>
        <w:r w:rsidR="009E2940" w:rsidRPr="0084008D">
          <w:rPr>
            <w:rFonts w:ascii="Times New Roman" w:eastAsia="Times New Roman" w:hAnsi="Times New Roman" w:cs="Times New Roman"/>
            <w:sz w:val="24"/>
            <w:szCs w:val="24"/>
            <w:vertAlign w:val="superscript"/>
            <w:lang w:val="en-US"/>
          </w:rPr>
          <w:t>4</w:t>
        </w:r>
        <w:r w:rsidR="009E2940" w:rsidRPr="0084008D">
          <w:rPr>
            <w:rFonts w:ascii="Times New Roman" w:eastAsia="Times New Roman" w:hAnsi="Times New Roman" w:cs="Times New Roman"/>
            <w:sz w:val="24"/>
            <w:szCs w:val="24"/>
            <w:lang w:val="en-US"/>
          </w:rPr>
          <w:t>)</w:t>
        </w:r>
      </w:hyperlink>
      <w:r w:rsidR="009E2940" w:rsidRPr="0084008D">
        <w:rPr>
          <w:rFonts w:ascii="Times New Roman" w:eastAsia="Times New Roman" w:hAnsi="Times New Roman" w:cs="Times New Roman"/>
          <w:sz w:val="24"/>
          <w:szCs w:val="24"/>
          <w:lang w:val="en-US"/>
        </w:rPr>
        <w:t>  Samo za automatizovane izveštaje.</w:t>
      </w:r>
    </w:p>
    <w:p w14:paraId="0090EF61" w14:textId="77777777" w:rsidR="009E2940" w:rsidRPr="0084008D" w:rsidRDefault="0084008D" w:rsidP="0084008D">
      <w:pPr>
        <w:shd w:val="clear" w:color="auto" w:fill="FFFFFF"/>
        <w:spacing w:before="60" w:after="60" w:line="240" w:lineRule="auto"/>
        <w:jc w:val="both"/>
        <w:rPr>
          <w:rFonts w:ascii="Times New Roman" w:eastAsia="Times New Roman" w:hAnsi="Times New Roman" w:cs="Times New Roman"/>
          <w:sz w:val="24"/>
          <w:szCs w:val="24"/>
          <w:lang w:val="en-US"/>
        </w:rPr>
      </w:pPr>
      <w:hyperlink r:id="rId329" w:anchor="ntc5-L_2021289EN.01002801-E0005" w:history="1">
        <w:r w:rsidR="009E2940" w:rsidRPr="0084008D">
          <w:rPr>
            <w:rFonts w:ascii="Times New Roman" w:eastAsia="Times New Roman" w:hAnsi="Times New Roman" w:cs="Times New Roman"/>
            <w:sz w:val="24"/>
            <w:szCs w:val="24"/>
            <w:lang w:val="en-US"/>
          </w:rPr>
          <w:t>(</w:t>
        </w:r>
        <w:r w:rsidR="009E2940" w:rsidRPr="0084008D">
          <w:rPr>
            <w:rFonts w:ascii="Times New Roman" w:eastAsia="Times New Roman" w:hAnsi="Times New Roman" w:cs="Times New Roman"/>
            <w:sz w:val="24"/>
            <w:szCs w:val="24"/>
            <w:vertAlign w:val="superscript"/>
            <w:lang w:val="en-US"/>
          </w:rPr>
          <w:t>5</w:t>
        </w:r>
        <w:r w:rsidR="009E2940" w:rsidRPr="0084008D">
          <w:rPr>
            <w:rFonts w:ascii="Times New Roman" w:eastAsia="Times New Roman" w:hAnsi="Times New Roman" w:cs="Times New Roman"/>
            <w:sz w:val="24"/>
            <w:szCs w:val="24"/>
            <w:lang w:val="en-US"/>
          </w:rPr>
          <w:t>)</w:t>
        </w:r>
      </w:hyperlink>
      <w:r w:rsidR="009E2940" w:rsidRPr="0084008D">
        <w:rPr>
          <w:rFonts w:ascii="Times New Roman" w:eastAsia="Times New Roman" w:hAnsi="Times New Roman" w:cs="Times New Roman"/>
          <w:sz w:val="24"/>
          <w:szCs w:val="24"/>
          <w:lang w:val="en-US"/>
        </w:rPr>
        <w:t>  U slučaju automatizovanih izveštaja, kose crte (‘///’) može zameniti relevantni tip oblaka, prema potrebi, u zavisnosti od mogućnosti automatskog sistema za posmatranje. Štaviše, kose crte mogu zameniti količinu oblaka i/ili visinu oblaka prijavljenog sloja CB-a ili TCU-a.</w:t>
      </w:r>
    </w:p>
    <w:p w14:paraId="533C03BA" w14:textId="77777777" w:rsidR="009E2940" w:rsidRPr="0084008D" w:rsidRDefault="0084008D" w:rsidP="0084008D">
      <w:pPr>
        <w:shd w:val="clear" w:color="auto" w:fill="FFFFFF"/>
        <w:spacing w:before="60" w:after="60" w:line="240" w:lineRule="auto"/>
        <w:jc w:val="both"/>
        <w:rPr>
          <w:rFonts w:ascii="Times New Roman" w:eastAsia="Times New Roman" w:hAnsi="Times New Roman" w:cs="Times New Roman"/>
          <w:sz w:val="24"/>
          <w:szCs w:val="24"/>
          <w:lang w:val="pt-PT"/>
        </w:rPr>
      </w:pPr>
      <w:hyperlink r:id="rId330" w:anchor="ntc6-L_2021289EN.01003201-E0001" w:history="1">
        <w:r w:rsidR="009E2940" w:rsidRPr="0084008D">
          <w:rPr>
            <w:rFonts w:ascii="Times New Roman" w:eastAsia="Times New Roman" w:hAnsi="Times New Roman" w:cs="Times New Roman"/>
            <w:sz w:val="24"/>
            <w:szCs w:val="24"/>
            <w:lang w:val="fr-FR"/>
          </w:rPr>
          <w:t>(</w:t>
        </w:r>
        <w:r w:rsidR="009E2940" w:rsidRPr="0084008D">
          <w:rPr>
            <w:rFonts w:ascii="Times New Roman" w:eastAsia="Times New Roman" w:hAnsi="Times New Roman" w:cs="Times New Roman"/>
            <w:sz w:val="24"/>
            <w:szCs w:val="24"/>
            <w:vertAlign w:val="superscript"/>
            <w:lang w:val="fr-FR"/>
          </w:rPr>
          <w:t>6</w:t>
        </w:r>
        <w:r w:rsidR="009E2940" w:rsidRPr="0084008D">
          <w:rPr>
            <w:rFonts w:ascii="Times New Roman" w:eastAsia="Times New Roman" w:hAnsi="Times New Roman" w:cs="Times New Roman"/>
            <w:sz w:val="24"/>
            <w:szCs w:val="24"/>
            <w:lang w:val="fr-FR"/>
          </w:rPr>
          <w:t>)</w:t>
        </w:r>
      </w:hyperlink>
      <w:r w:rsidR="009E2940" w:rsidRPr="0084008D">
        <w:rPr>
          <w:rFonts w:ascii="Times New Roman" w:eastAsia="Times New Roman" w:hAnsi="Times New Roman" w:cs="Times New Roman"/>
          <w:sz w:val="24"/>
          <w:szCs w:val="24"/>
          <w:lang w:val="fr-FR"/>
        </w:rPr>
        <w:t xml:space="preserve">  Uključuje se kad god je primenljivo. </w:t>
      </w:r>
      <w:r w:rsidR="009E2940" w:rsidRPr="0084008D">
        <w:rPr>
          <w:rFonts w:ascii="Times New Roman" w:eastAsia="Times New Roman" w:hAnsi="Times New Roman" w:cs="Times New Roman"/>
          <w:sz w:val="24"/>
          <w:szCs w:val="24"/>
          <w:lang w:val="pt-PT"/>
        </w:rPr>
        <w:t>Ne postoji oznaka za umereni intenzitet.</w:t>
      </w:r>
    </w:p>
    <w:p w14:paraId="4067C5D9" w14:textId="77777777" w:rsidR="009E2940" w:rsidRPr="0084008D" w:rsidRDefault="0084008D" w:rsidP="0084008D">
      <w:pPr>
        <w:shd w:val="clear" w:color="auto" w:fill="FFFFFF"/>
        <w:spacing w:before="60" w:after="60" w:line="240" w:lineRule="auto"/>
        <w:jc w:val="both"/>
        <w:rPr>
          <w:rFonts w:ascii="Times New Roman" w:eastAsia="Times New Roman" w:hAnsi="Times New Roman" w:cs="Times New Roman"/>
          <w:sz w:val="24"/>
          <w:szCs w:val="24"/>
          <w:lang w:val="pt-PT"/>
        </w:rPr>
      </w:pPr>
      <w:hyperlink r:id="rId331" w:anchor="ntc7-L_2021289EN.01003201-E0002" w:history="1">
        <w:r w:rsidR="009E2940" w:rsidRPr="0084008D">
          <w:rPr>
            <w:rFonts w:ascii="Times New Roman" w:eastAsia="Times New Roman" w:hAnsi="Times New Roman" w:cs="Times New Roman"/>
            <w:sz w:val="24"/>
            <w:szCs w:val="24"/>
            <w:lang w:val="pt-PT"/>
          </w:rPr>
          <w:t>(</w:t>
        </w:r>
        <w:r w:rsidR="009E2940" w:rsidRPr="0084008D">
          <w:rPr>
            <w:rFonts w:ascii="Times New Roman" w:eastAsia="Times New Roman" w:hAnsi="Times New Roman" w:cs="Times New Roman"/>
            <w:sz w:val="24"/>
            <w:szCs w:val="24"/>
            <w:vertAlign w:val="superscript"/>
            <w:lang w:val="pt-PT"/>
          </w:rPr>
          <w:t>7</w:t>
        </w:r>
        <w:r w:rsidR="009E2940" w:rsidRPr="0084008D">
          <w:rPr>
            <w:rFonts w:ascii="Times New Roman" w:eastAsia="Times New Roman" w:hAnsi="Times New Roman" w:cs="Times New Roman"/>
            <w:sz w:val="24"/>
            <w:szCs w:val="24"/>
            <w:lang w:val="pt-PT"/>
          </w:rPr>
          <w:t>)</w:t>
        </w:r>
      </w:hyperlink>
      <w:r w:rsidR="009E2940" w:rsidRPr="0084008D">
        <w:rPr>
          <w:rFonts w:ascii="Times New Roman" w:eastAsia="Times New Roman" w:hAnsi="Times New Roman" w:cs="Times New Roman"/>
          <w:sz w:val="24"/>
          <w:szCs w:val="24"/>
          <w:lang w:val="pt-PT"/>
        </w:rPr>
        <w:t>  Do četiri sloja oblaka.</w:t>
      </w:r>
    </w:p>
    <w:p w14:paraId="681DDB83" w14:textId="77777777" w:rsidR="009E2940" w:rsidRPr="0084008D" w:rsidRDefault="0084008D" w:rsidP="0084008D">
      <w:pPr>
        <w:shd w:val="clear" w:color="auto" w:fill="FFFFFF"/>
        <w:spacing w:before="60" w:after="60" w:line="240" w:lineRule="auto"/>
        <w:jc w:val="both"/>
        <w:rPr>
          <w:rFonts w:ascii="Times New Roman" w:eastAsia="Times New Roman" w:hAnsi="Times New Roman" w:cs="Times New Roman"/>
          <w:sz w:val="24"/>
          <w:szCs w:val="24"/>
          <w:lang w:val="pt-PT"/>
        </w:rPr>
      </w:pPr>
      <w:hyperlink r:id="rId332" w:anchor="ntc8-L_2021289EN.01003201-E0003" w:history="1">
        <w:r w:rsidR="009E2940" w:rsidRPr="0084008D">
          <w:rPr>
            <w:rFonts w:ascii="Times New Roman" w:eastAsia="Times New Roman" w:hAnsi="Times New Roman" w:cs="Times New Roman"/>
            <w:sz w:val="24"/>
            <w:szCs w:val="24"/>
            <w:lang w:val="pt-PT"/>
          </w:rPr>
          <w:t>(</w:t>
        </w:r>
        <w:r w:rsidR="009E2940" w:rsidRPr="0084008D">
          <w:rPr>
            <w:rFonts w:ascii="Times New Roman" w:eastAsia="Times New Roman" w:hAnsi="Times New Roman" w:cs="Times New Roman"/>
            <w:sz w:val="24"/>
            <w:szCs w:val="24"/>
            <w:vertAlign w:val="superscript"/>
            <w:lang w:val="pt-PT"/>
          </w:rPr>
          <w:t>8</w:t>
        </w:r>
        <w:r w:rsidR="009E2940" w:rsidRPr="0084008D">
          <w:rPr>
            <w:rFonts w:ascii="Times New Roman" w:eastAsia="Times New Roman" w:hAnsi="Times New Roman" w:cs="Times New Roman"/>
            <w:sz w:val="24"/>
            <w:szCs w:val="24"/>
            <w:lang w:val="pt-PT"/>
          </w:rPr>
          <w:t>)</w:t>
        </w:r>
      </w:hyperlink>
      <w:r w:rsidR="009E2940" w:rsidRPr="0084008D">
        <w:rPr>
          <w:rFonts w:ascii="Times New Roman" w:eastAsia="Times New Roman" w:hAnsi="Times New Roman" w:cs="Times New Roman"/>
          <w:sz w:val="24"/>
          <w:szCs w:val="24"/>
          <w:lang w:val="pt-PT"/>
        </w:rPr>
        <w:t>  Sastoji se od najviše četiri temperature (dve najviše i dve najniže temperature).</w:t>
      </w:r>
    </w:p>
    <w:p w14:paraId="5C7B2DF2" w14:textId="77777777" w:rsidR="009E2940" w:rsidRPr="0084008D" w:rsidRDefault="0084008D" w:rsidP="0084008D">
      <w:pPr>
        <w:shd w:val="clear" w:color="auto" w:fill="FFFFFF"/>
        <w:spacing w:before="60" w:after="60" w:line="240" w:lineRule="auto"/>
        <w:jc w:val="both"/>
        <w:rPr>
          <w:rFonts w:ascii="Times New Roman" w:eastAsia="Times New Roman" w:hAnsi="Times New Roman" w:cs="Times New Roman"/>
          <w:sz w:val="24"/>
          <w:szCs w:val="24"/>
          <w:lang w:val="pt-PT"/>
        </w:rPr>
      </w:pPr>
      <w:hyperlink r:id="rId333" w:anchor="ntc9-L_2021289EN.01003601-E0001" w:history="1">
        <w:r w:rsidR="009E2940" w:rsidRPr="0084008D">
          <w:rPr>
            <w:rFonts w:ascii="Times New Roman" w:eastAsia="Times New Roman" w:hAnsi="Times New Roman" w:cs="Times New Roman"/>
            <w:sz w:val="24"/>
            <w:szCs w:val="24"/>
            <w:lang w:val="pt-PT"/>
          </w:rPr>
          <w:t>(</w:t>
        </w:r>
        <w:r w:rsidR="009E2940" w:rsidRPr="0084008D">
          <w:rPr>
            <w:rFonts w:ascii="Times New Roman" w:eastAsia="Times New Roman" w:hAnsi="Times New Roman" w:cs="Times New Roman"/>
            <w:sz w:val="24"/>
            <w:szCs w:val="24"/>
            <w:vertAlign w:val="superscript"/>
            <w:lang w:val="pt-PT"/>
          </w:rPr>
          <w:t>9</w:t>
        </w:r>
        <w:r w:rsidR="009E2940" w:rsidRPr="0084008D">
          <w:rPr>
            <w:rFonts w:ascii="Times New Roman" w:eastAsia="Times New Roman" w:hAnsi="Times New Roman" w:cs="Times New Roman"/>
            <w:sz w:val="24"/>
            <w:szCs w:val="24"/>
            <w:lang w:val="pt-PT"/>
          </w:rPr>
          <w:t>)</w:t>
        </w:r>
      </w:hyperlink>
      <w:r w:rsidR="009E2940" w:rsidRPr="0084008D">
        <w:rPr>
          <w:rFonts w:ascii="Times New Roman" w:eastAsia="Times New Roman" w:hAnsi="Times New Roman" w:cs="Times New Roman"/>
          <w:sz w:val="24"/>
          <w:szCs w:val="24"/>
          <w:lang w:val="pt-PT"/>
        </w:rPr>
        <w:t>  Koristi se samo kada se SIGMET/AIRMET izda da naznači da se test ili vežba odvija. Kada se uključi reč „TEST“ ili skraćenica „EKSER“, poruka može da sadrži informacije koje ne bi trebalo da se koriste operativno ili će se na drugi način završiti odmah posle reči „TEST“.</w:t>
      </w:r>
    </w:p>
    <w:p w14:paraId="7C9E7254" w14:textId="77777777" w:rsidR="009E2940" w:rsidRPr="0084008D" w:rsidRDefault="0084008D" w:rsidP="0084008D">
      <w:pPr>
        <w:shd w:val="clear" w:color="auto" w:fill="FFFFFF"/>
        <w:spacing w:before="60" w:after="60" w:line="240" w:lineRule="auto"/>
        <w:jc w:val="both"/>
        <w:rPr>
          <w:rFonts w:ascii="Times New Roman" w:eastAsia="Times New Roman" w:hAnsi="Times New Roman" w:cs="Times New Roman"/>
          <w:sz w:val="24"/>
          <w:szCs w:val="24"/>
          <w:lang w:val="en-US"/>
        </w:rPr>
      </w:pPr>
      <w:hyperlink r:id="rId334" w:anchor="ntc10-L_2021289EN.01003601-E0002" w:history="1">
        <w:r w:rsidR="009E2940" w:rsidRPr="0084008D">
          <w:rPr>
            <w:rFonts w:ascii="Times New Roman" w:eastAsia="Times New Roman" w:hAnsi="Times New Roman" w:cs="Times New Roman"/>
            <w:sz w:val="24"/>
            <w:szCs w:val="24"/>
            <w:lang w:val="en-US"/>
          </w:rPr>
          <w:t>(</w:t>
        </w:r>
        <w:r w:rsidR="009E2940" w:rsidRPr="0084008D">
          <w:rPr>
            <w:rFonts w:ascii="Times New Roman" w:eastAsia="Times New Roman" w:hAnsi="Times New Roman" w:cs="Times New Roman"/>
            <w:sz w:val="24"/>
            <w:szCs w:val="24"/>
            <w:vertAlign w:val="superscript"/>
            <w:lang w:val="en-US"/>
          </w:rPr>
          <w:t>10</w:t>
        </w:r>
        <w:r w:rsidR="009E2940" w:rsidRPr="0084008D">
          <w:rPr>
            <w:rFonts w:ascii="Times New Roman" w:eastAsia="Times New Roman" w:hAnsi="Times New Roman" w:cs="Times New Roman"/>
            <w:sz w:val="24"/>
            <w:szCs w:val="24"/>
            <w:lang w:val="en-US"/>
          </w:rPr>
          <w:t>)</w:t>
        </w:r>
      </w:hyperlink>
      <w:r w:rsidR="009E2940" w:rsidRPr="0084008D">
        <w:rPr>
          <w:rFonts w:ascii="Times New Roman" w:eastAsia="Times New Roman" w:hAnsi="Times New Roman" w:cs="Times New Roman"/>
          <w:sz w:val="24"/>
          <w:szCs w:val="24"/>
          <w:lang w:val="en-US"/>
        </w:rPr>
        <w:t>  Koristi se za tropske ciklone bez imena.</w:t>
      </w:r>
    </w:p>
    <w:p w14:paraId="6595036A" w14:textId="77777777" w:rsidR="009E2940" w:rsidRPr="0084008D" w:rsidRDefault="0084008D" w:rsidP="0084008D">
      <w:pPr>
        <w:shd w:val="clear" w:color="auto" w:fill="FFFFFF"/>
        <w:spacing w:before="60" w:after="60" w:line="240" w:lineRule="auto"/>
        <w:jc w:val="both"/>
        <w:rPr>
          <w:rFonts w:ascii="Times New Roman" w:eastAsia="Times New Roman" w:hAnsi="Times New Roman" w:cs="Times New Roman"/>
          <w:sz w:val="24"/>
          <w:szCs w:val="24"/>
          <w:lang w:val="pt-PT"/>
        </w:rPr>
      </w:pPr>
      <w:hyperlink r:id="rId335" w:anchor="ntc11-L_2021289EN.01003601-E0003" w:history="1">
        <w:r w:rsidR="009E2940" w:rsidRPr="0084008D">
          <w:rPr>
            <w:rFonts w:ascii="Times New Roman" w:eastAsia="Times New Roman" w:hAnsi="Times New Roman" w:cs="Times New Roman"/>
            <w:sz w:val="24"/>
            <w:szCs w:val="24"/>
            <w:lang w:val="en-US"/>
          </w:rPr>
          <w:t>(</w:t>
        </w:r>
        <w:r w:rsidR="009E2940" w:rsidRPr="0084008D">
          <w:rPr>
            <w:rFonts w:ascii="Times New Roman" w:eastAsia="Times New Roman" w:hAnsi="Times New Roman" w:cs="Times New Roman"/>
            <w:sz w:val="24"/>
            <w:szCs w:val="24"/>
            <w:vertAlign w:val="superscript"/>
            <w:lang w:val="en-US"/>
          </w:rPr>
          <w:t>11</w:t>
        </w:r>
        <w:r w:rsidR="009E2940" w:rsidRPr="0084008D">
          <w:rPr>
            <w:rFonts w:ascii="Times New Roman" w:eastAsia="Times New Roman" w:hAnsi="Times New Roman" w:cs="Times New Roman"/>
            <w:sz w:val="24"/>
            <w:szCs w:val="24"/>
            <w:lang w:val="en-US"/>
          </w:rPr>
          <w:t>)</w:t>
        </w:r>
      </w:hyperlink>
      <w:r w:rsidR="009E2940" w:rsidRPr="0084008D">
        <w:rPr>
          <w:rFonts w:ascii="Times New Roman" w:eastAsia="Times New Roman" w:hAnsi="Times New Roman" w:cs="Times New Roman"/>
          <w:sz w:val="24"/>
          <w:szCs w:val="24"/>
          <w:lang w:val="en-US"/>
        </w:rPr>
        <w:t xml:space="preserve">  U slučaju oblaka vulkanskog pepela koji pokrivaju više od jedne oblasti unutar FIR-a, ovi elementi se mogu ponoviti po potrebi. </w:t>
      </w:r>
      <w:r w:rsidR="009E2940" w:rsidRPr="0084008D">
        <w:rPr>
          <w:rFonts w:ascii="Times New Roman" w:eastAsia="Times New Roman" w:hAnsi="Times New Roman" w:cs="Times New Roman"/>
          <w:sz w:val="24"/>
          <w:szCs w:val="24"/>
          <w:lang w:val="pt-PT"/>
        </w:rPr>
        <w:t>Svakoj lokaciji i predviđenoj poziciji treba da prethodi posmatrano ili prognozirano vreme.</w:t>
      </w:r>
    </w:p>
    <w:p w14:paraId="20B0DFF0" w14:textId="77777777" w:rsidR="009E2940" w:rsidRPr="0084008D" w:rsidRDefault="0084008D" w:rsidP="0084008D">
      <w:pPr>
        <w:shd w:val="clear" w:color="auto" w:fill="FFFFFF"/>
        <w:spacing w:before="60" w:after="60" w:line="240" w:lineRule="auto"/>
        <w:jc w:val="both"/>
        <w:rPr>
          <w:rFonts w:ascii="Times New Roman" w:eastAsia="Times New Roman" w:hAnsi="Times New Roman" w:cs="Times New Roman"/>
          <w:sz w:val="24"/>
          <w:szCs w:val="24"/>
          <w:lang w:val="pt-PT"/>
        </w:rPr>
      </w:pPr>
      <w:hyperlink r:id="rId336" w:anchor="ntc12-L_2021289EN.01003601-E0004" w:history="1">
        <w:r w:rsidR="009E2940" w:rsidRPr="0084008D">
          <w:rPr>
            <w:rFonts w:ascii="Times New Roman" w:eastAsia="Times New Roman" w:hAnsi="Times New Roman" w:cs="Times New Roman"/>
            <w:sz w:val="24"/>
            <w:szCs w:val="24"/>
            <w:lang w:val="pt-PT"/>
          </w:rPr>
          <w:t>(</w:t>
        </w:r>
        <w:r w:rsidR="009E2940" w:rsidRPr="0084008D">
          <w:rPr>
            <w:rFonts w:ascii="Times New Roman" w:eastAsia="Times New Roman" w:hAnsi="Times New Roman" w:cs="Times New Roman"/>
            <w:sz w:val="24"/>
            <w:szCs w:val="24"/>
            <w:vertAlign w:val="superscript"/>
            <w:lang w:val="pt-PT"/>
          </w:rPr>
          <w:t>12</w:t>
        </w:r>
        <w:r w:rsidR="009E2940" w:rsidRPr="0084008D">
          <w:rPr>
            <w:rFonts w:ascii="Times New Roman" w:eastAsia="Times New Roman" w:hAnsi="Times New Roman" w:cs="Times New Roman"/>
            <w:sz w:val="24"/>
            <w:szCs w:val="24"/>
            <w:lang w:val="pt-PT"/>
          </w:rPr>
          <w:t>)</w:t>
        </w:r>
      </w:hyperlink>
      <w:r w:rsidR="009E2940" w:rsidRPr="0084008D">
        <w:rPr>
          <w:rFonts w:ascii="Times New Roman" w:eastAsia="Times New Roman" w:hAnsi="Times New Roman" w:cs="Times New Roman"/>
          <w:sz w:val="24"/>
          <w:szCs w:val="24"/>
          <w:lang w:val="pt-PT"/>
        </w:rPr>
        <w:t>  U slučaju kumulonimbusnih oblaka povezanih sa tropskim ciklonom koji pokriva više od jedne oblasti unutar FIR-a, ovi elementi se mogu ponoviti po potrebi. Svakoj lokaciji i predviđenoj poziciji mora prethoditi posmatrano ili prognozirano vreme.</w:t>
      </w:r>
    </w:p>
    <w:p w14:paraId="3C8BB947" w14:textId="77777777" w:rsidR="009E2940" w:rsidRPr="0084008D" w:rsidRDefault="0084008D" w:rsidP="0084008D">
      <w:pPr>
        <w:shd w:val="clear" w:color="auto" w:fill="FFFFFF"/>
        <w:spacing w:before="60" w:after="60" w:line="240" w:lineRule="auto"/>
        <w:jc w:val="both"/>
        <w:rPr>
          <w:rFonts w:ascii="Times New Roman" w:eastAsia="Times New Roman" w:hAnsi="Times New Roman" w:cs="Times New Roman"/>
          <w:sz w:val="24"/>
          <w:szCs w:val="24"/>
          <w:lang w:val="pt-PT"/>
        </w:rPr>
      </w:pPr>
      <w:hyperlink r:id="rId337" w:anchor="ntc13-L_2021289EN.01003601-E0005" w:history="1">
        <w:r w:rsidR="009E2940" w:rsidRPr="0084008D">
          <w:rPr>
            <w:rFonts w:ascii="Times New Roman" w:eastAsia="Times New Roman" w:hAnsi="Times New Roman" w:cs="Times New Roman"/>
            <w:sz w:val="24"/>
            <w:szCs w:val="24"/>
            <w:lang w:val="pt-PT"/>
          </w:rPr>
          <w:t>(</w:t>
        </w:r>
        <w:r w:rsidR="009E2940" w:rsidRPr="0084008D">
          <w:rPr>
            <w:rFonts w:ascii="Times New Roman" w:eastAsia="Times New Roman" w:hAnsi="Times New Roman" w:cs="Times New Roman"/>
            <w:sz w:val="24"/>
            <w:szCs w:val="24"/>
            <w:vertAlign w:val="superscript"/>
            <w:lang w:val="pt-PT"/>
          </w:rPr>
          <w:t>13</w:t>
        </w:r>
        <w:r w:rsidR="009E2940" w:rsidRPr="0084008D">
          <w:rPr>
            <w:rFonts w:ascii="Times New Roman" w:eastAsia="Times New Roman" w:hAnsi="Times New Roman" w:cs="Times New Roman"/>
            <w:sz w:val="24"/>
            <w:szCs w:val="24"/>
            <w:lang w:val="pt-PT"/>
          </w:rPr>
          <w:t>)</w:t>
        </w:r>
      </w:hyperlink>
      <w:r w:rsidR="009E2940" w:rsidRPr="0084008D">
        <w:rPr>
          <w:rFonts w:ascii="Times New Roman" w:eastAsia="Times New Roman" w:hAnsi="Times New Roman" w:cs="Times New Roman"/>
          <w:sz w:val="24"/>
          <w:szCs w:val="24"/>
          <w:lang w:val="pt-PT"/>
        </w:rPr>
        <w:t>  U slučaju SIGMET-a za radioaktivni oblak, samo unutar (VI) treba da se koristi za elemente „lokacija“ i ‘prognoza položaja’.</w:t>
      </w:r>
    </w:p>
    <w:p w14:paraId="574FB062" w14:textId="77777777" w:rsidR="009E2940" w:rsidRPr="0084008D" w:rsidRDefault="0084008D" w:rsidP="0084008D">
      <w:pPr>
        <w:shd w:val="clear" w:color="auto" w:fill="FFFFFF"/>
        <w:spacing w:before="60" w:after="60" w:line="240" w:lineRule="auto"/>
        <w:jc w:val="both"/>
        <w:rPr>
          <w:rFonts w:ascii="Times New Roman" w:eastAsia="Times New Roman" w:hAnsi="Times New Roman" w:cs="Times New Roman"/>
          <w:sz w:val="24"/>
          <w:szCs w:val="24"/>
          <w:lang w:val="pt-PT"/>
        </w:rPr>
      </w:pPr>
      <w:hyperlink r:id="rId338" w:anchor="ntc14-L_2021289EN.01003601-E0006" w:history="1">
        <w:r w:rsidR="009E2940" w:rsidRPr="0084008D">
          <w:rPr>
            <w:rFonts w:ascii="Times New Roman" w:eastAsia="Times New Roman" w:hAnsi="Times New Roman" w:cs="Times New Roman"/>
            <w:sz w:val="24"/>
            <w:szCs w:val="24"/>
            <w:lang w:val="pt-PT"/>
          </w:rPr>
          <w:t>(</w:t>
        </w:r>
        <w:r w:rsidR="009E2940" w:rsidRPr="0084008D">
          <w:rPr>
            <w:rFonts w:ascii="Times New Roman" w:eastAsia="Times New Roman" w:hAnsi="Times New Roman" w:cs="Times New Roman"/>
            <w:sz w:val="24"/>
            <w:szCs w:val="24"/>
            <w:vertAlign w:val="superscript"/>
            <w:lang w:val="pt-PT"/>
          </w:rPr>
          <w:t>14</w:t>
        </w:r>
        <w:r w:rsidR="009E2940" w:rsidRPr="0084008D">
          <w:rPr>
            <w:rFonts w:ascii="Times New Roman" w:eastAsia="Times New Roman" w:hAnsi="Times New Roman" w:cs="Times New Roman"/>
            <w:sz w:val="24"/>
            <w:szCs w:val="24"/>
            <w:lang w:val="pt-PT"/>
          </w:rPr>
          <w:t>)</w:t>
        </w:r>
      </w:hyperlink>
      <w:r w:rsidR="009E2940" w:rsidRPr="0084008D">
        <w:rPr>
          <w:rFonts w:ascii="Times New Roman" w:eastAsia="Times New Roman" w:hAnsi="Times New Roman" w:cs="Times New Roman"/>
          <w:sz w:val="24"/>
          <w:szCs w:val="24"/>
          <w:lang w:val="pt-PT"/>
        </w:rPr>
        <w:t>  Broj koordinata treba da bude na minimumu i obično ne bi trebalo da prelazi sedam.</w:t>
      </w:r>
    </w:p>
    <w:p w14:paraId="272E8668" w14:textId="77777777" w:rsidR="009E2940" w:rsidRPr="0084008D" w:rsidRDefault="0084008D" w:rsidP="0084008D">
      <w:pPr>
        <w:shd w:val="clear" w:color="auto" w:fill="FFFFFF"/>
        <w:spacing w:before="60" w:after="60" w:line="240" w:lineRule="auto"/>
        <w:jc w:val="both"/>
        <w:rPr>
          <w:rFonts w:ascii="Times New Roman" w:eastAsia="Times New Roman" w:hAnsi="Times New Roman" w:cs="Times New Roman"/>
          <w:sz w:val="24"/>
          <w:szCs w:val="24"/>
          <w:lang w:val="en-US"/>
        </w:rPr>
      </w:pPr>
      <w:hyperlink r:id="rId339" w:anchor="ntc15-L_2021289EN.01003601-E0007" w:history="1">
        <w:r w:rsidR="009E2940" w:rsidRPr="0084008D">
          <w:rPr>
            <w:rFonts w:ascii="Times New Roman" w:eastAsia="Times New Roman" w:hAnsi="Times New Roman" w:cs="Times New Roman"/>
            <w:sz w:val="24"/>
            <w:szCs w:val="24"/>
            <w:lang w:val="en-US"/>
          </w:rPr>
          <w:t>(</w:t>
        </w:r>
        <w:r w:rsidR="009E2940" w:rsidRPr="0084008D">
          <w:rPr>
            <w:rFonts w:ascii="Times New Roman" w:eastAsia="Times New Roman" w:hAnsi="Times New Roman" w:cs="Times New Roman"/>
            <w:sz w:val="24"/>
            <w:szCs w:val="24"/>
            <w:vertAlign w:val="superscript"/>
            <w:lang w:val="en-US"/>
          </w:rPr>
          <w:t>15</w:t>
        </w:r>
        <w:r w:rsidR="009E2940" w:rsidRPr="0084008D">
          <w:rPr>
            <w:rFonts w:ascii="Times New Roman" w:eastAsia="Times New Roman" w:hAnsi="Times New Roman" w:cs="Times New Roman"/>
            <w:sz w:val="24"/>
            <w:szCs w:val="24"/>
            <w:lang w:val="en-US"/>
          </w:rPr>
          <w:t>)</w:t>
        </w:r>
      </w:hyperlink>
      <w:r w:rsidR="009E2940" w:rsidRPr="0084008D">
        <w:rPr>
          <w:rFonts w:ascii="Times New Roman" w:eastAsia="Times New Roman" w:hAnsi="Times New Roman" w:cs="Times New Roman"/>
          <w:sz w:val="24"/>
          <w:szCs w:val="24"/>
          <w:lang w:val="en-US"/>
        </w:rPr>
        <w:t>  Samo za SIGMET za tropske ciklone.</w:t>
      </w:r>
    </w:p>
    <w:p w14:paraId="3EE6FF5A" w14:textId="77777777" w:rsidR="009E2940" w:rsidRPr="0084008D" w:rsidRDefault="0084008D" w:rsidP="0084008D">
      <w:pPr>
        <w:shd w:val="clear" w:color="auto" w:fill="FFFFFF"/>
        <w:spacing w:before="60" w:after="60" w:line="240" w:lineRule="auto"/>
        <w:jc w:val="both"/>
        <w:rPr>
          <w:rFonts w:ascii="Times New Roman" w:eastAsia="Times New Roman" w:hAnsi="Times New Roman" w:cs="Times New Roman"/>
          <w:sz w:val="24"/>
          <w:szCs w:val="24"/>
          <w:lang w:val="pt-PT"/>
        </w:rPr>
      </w:pPr>
      <w:hyperlink r:id="rId340" w:anchor="ntc16-L_2021289EN.01003601-E0008" w:history="1">
        <w:r w:rsidR="009E2940" w:rsidRPr="0084008D">
          <w:rPr>
            <w:rFonts w:ascii="Times New Roman" w:eastAsia="Times New Roman" w:hAnsi="Times New Roman" w:cs="Times New Roman"/>
            <w:sz w:val="24"/>
            <w:szCs w:val="24"/>
            <w:lang w:val="pt-PT"/>
          </w:rPr>
          <w:t>(</w:t>
        </w:r>
        <w:r w:rsidR="009E2940" w:rsidRPr="0084008D">
          <w:rPr>
            <w:rFonts w:ascii="Times New Roman" w:eastAsia="Times New Roman" w:hAnsi="Times New Roman" w:cs="Times New Roman"/>
            <w:sz w:val="24"/>
            <w:szCs w:val="24"/>
            <w:vertAlign w:val="superscript"/>
            <w:lang w:val="pt-PT"/>
          </w:rPr>
          <w:t>16</w:t>
        </w:r>
        <w:r w:rsidR="009E2940" w:rsidRPr="0084008D">
          <w:rPr>
            <w:rFonts w:ascii="Times New Roman" w:eastAsia="Times New Roman" w:hAnsi="Times New Roman" w:cs="Times New Roman"/>
            <w:sz w:val="24"/>
            <w:szCs w:val="24"/>
            <w:lang w:val="pt-PT"/>
          </w:rPr>
          <w:t>)</w:t>
        </w:r>
      </w:hyperlink>
      <w:r w:rsidR="009E2940" w:rsidRPr="0084008D">
        <w:rPr>
          <w:rFonts w:ascii="Times New Roman" w:eastAsia="Times New Roman" w:hAnsi="Times New Roman" w:cs="Times New Roman"/>
          <w:sz w:val="24"/>
          <w:szCs w:val="24"/>
          <w:lang w:val="pt-PT"/>
        </w:rPr>
        <w:t>  Samo za SIGMET za radioaktivni oblak. Primenjuje se radijus  do 30 kilometara (ili 16 nautičkih milja) od izvora i vertikalni opseg od površine (SFC) do gornje granice regiona informacija o letu/gornjeg regiona informacija o letu (FIR/UIR) ili kontrolne oblasti (CTA).</w:t>
      </w:r>
    </w:p>
    <w:p w14:paraId="3EDEE2AE" w14:textId="77777777" w:rsidR="009E2940" w:rsidRPr="0084008D" w:rsidRDefault="0084008D" w:rsidP="0084008D">
      <w:pPr>
        <w:shd w:val="clear" w:color="auto" w:fill="FFFFFF"/>
        <w:spacing w:before="60" w:after="60" w:line="240" w:lineRule="auto"/>
        <w:jc w:val="both"/>
        <w:rPr>
          <w:rFonts w:ascii="Times New Roman" w:eastAsia="Times New Roman" w:hAnsi="Times New Roman" w:cs="Times New Roman"/>
          <w:sz w:val="24"/>
          <w:szCs w:val="24"/>
          <w:lang w:val="pt-PT"/>
        </w:rPr>
      </w:pPr>
      <w:hyperlink r:id="rId341" w:anchor="ntc17-L_2021289EN.01003601-E0009" w:history="1">
        <w:r w:rsidR="009E2940" w:rsidRPr="0084008D">
          <w:rPr>
            <w:rFonts w:ascii="Times New Roman" w:eastAsia="Times New Roman" w:hAnsi="Times New Roman" w:cs="Times New Roman"/>
            <w:sz w:val="24"/>
            <w:szCs w:val="24"/>
            <w:lang w:val="pt-PT"/>
          </w:rPr>
          <w:t>(</w:t>
        </w:r>
        <w:r w:rsidR="009E2940" w:rsidRPr="0084008D">
          <w:rPr>
            <w:rFonts w:ascii="Times New Roman" w:eastAsia="Times New Roman" w:hAnsi="Times New Roman" w:cs="Times New Roman"/>
            <w:sz w:val="24"/>
            <w:szCs w:val="24"/>
            <w:vertAlign w:val="superscript"/>
            <w:lang w:val="pt-PT"/>
          </w:rPr>
          <w:t>17</w:t>
        </w:r>
        <w:r w:rsidR="009E2940" w:rsidRPr="0084008D">
          <w:rPr>
            <w:rFonts w:ascii="Times New Roman" w:eastAsia="Times New Roman" w:hAnsi="Times New Roman" w:cs="Times New Roman"/>
            <w:sz w:val="24"/>
            <w:szCs w:val="24"/>
            <w:lang w:val="pt-PT"/>
          </w:rPr>
          <w:t>)</w:t>
        </w:r>
      </w:hyperlink>
      <w:r w:rsidR="009E2940" w:rsidRPr="0084008D">
        <w:rPr>
          <w:rFonts w:ascii="Times New Roman" w:eastAsia="Times New Roman" w:hAnsi="Times New Roman" w:cs="Times New Roman"/>
          <w:sz w:val="24"/>
          <w:szCs w:val="24"/>
          <w:lang w:val="pt-PT"/>
        </w:rPr>
        <w:t>  Elementi „prognozirano vreme“ i „prognozirani položaj“ ne treba da se koriste zajedno sa elementom ‘kretanje ili očekivano kretanje’.</w:t>
      </w:r>
    </w:p>
    <w:p w14:paraId="07AB15E4" w14:textId="77777777" w:rsidR="009E2940" w:rsidRPr="0084008D" w:rsidRDefault="0084008D" w:rsidP="0084008D">
      <w:pPr>
        <w:shd w:val="clear" w:color="auto" w:fill="FFFFFF"/>
        <w:spacing w:before="60" w:after="60" w:line="240" w:lineRule="auto"/>
        <w:jc w:val="both"/>
        <w:rPr>
          <w:rFonts w:ascii="Times New Roman" w:eastAsia="Times New Roman" w:hAnsi="Times New Roman" w:cs="Times New Roman"/>
          <w:sz w:val="24"/>
          <w:szCs w:val="24"/>
          <w:lang w:val="pt-PT"/>
        </w:rPr>
      </w:pPr>
      <w:hyperlink r:id="rId342" w:anchor="ntc18-L_2021289EN.01003601-E0010" w:history="1">
        <w:r w:rsidR="009E2940" w:rsidRPr="0084008D">
          <w:rPr>
            <w:rFonts w:ascii="Times New Roman" w:eastAsia="Times New Roman" w:hAnsi="Times New Roman" w:cs="Times New Roman"/>
            <w:sz w:val="24"/>
            <w:szCs w:val="24"/>
            <w:lang w:val="pt-PT"/>
          </w:rPr>
          <w:t>(</w:t>
        </w:r>
        <w:r w:rsidR="009E2940" w:rsidRPr="0084008D">
          <w:rPr>
            <w:rFonts w:ascii="Times New Roman" w:eastAsia="Times New Roman" w:hAnsi="Times New Roman" w:cs="Times New Roman"/>
            <w:sz w:val="24"/>
            <w:szCs w:val="24"/>
            <w:vertAlign w:val="superscript"/>
            <w:lang w:val="pt-PT"/>
          </w:rPr>
          <w:t>18</w:t>
        </w:r>
        <w:r w:rsidR="009E2940" w:rsidRPr="0084008D">
          <w:rPr>
            <w:rFonts w:ascii="Times New Roman" w:eastAsia="Times New Roman" w:hAnsi="Times New Roman" w:cs="Times New Roman"/>
            <w:sz w:val="24"/>
            <w:szCs w:val="24"/>
            <w:lang w:val="pt-PT"/>
          </w:rPr>
          <w:t>)</w:t>
        </w:r>
      </w:hyperlink>
      <w:r w:rsidR="009E2940" w:rsidRPr="0084008D">
        <w:rPr>
          <w:rFonts w:ascii="Times New Roman" w:eastAsia="Times New Roman" w:hAnsi="Times New Roman" w:cs="Times New Roman"/>
          <w:sz w:val="24"/>
          <w:szCs w:val="24"/>
          <w:lang w:val="pt-PT"/>
        </w:rPr>
        <w:t>  U slučaju SIGMET-a za radioaktivni oblak, samo „stacionarni“ (STNR) se koristi za element ‘pokret ili očekivano kretanje’.</w:t>
      </w:r>
    </w:p>
    <w:p w14:paraId="497375CA" w14:textId="77777777" w:rsidR="009E2940" w:rsidRPr="0084008D" w:rsidRDefault="0084008D" w:rsidP="0084008D">
      <w:pPr>
        <w:shd w:val="clear" w:color="auto" w:fill="FFFFFF"/>
        <w:spacing w:before="60" w:after="60" w:line="240" w:lineRule="auto"/>
        <w:jc w:val="both"/>
        <w:rPr>
          <w:rFonts w:ascii="Times New Roman" w:eastAsia="Times New Roman" w:hAnsi="Times New Roman" w:cs="Times New Roman"/>
          <w:sz w:val="24"/>
          <w:szCs w:val="24"/>
          <w:lang w:val="pt-PT"/>
        </w:rPr>
      </w:pPr>
      <w:hyperlink r:id="rId343" w:anchor="ntc19-L_2021289EN.01003601-E0011" w:history="1">
        <w:r w:rsidR="009E2940" w:rsidRPr="0084008D">
          <w:rPr>
            <w:rFonts w:ascii="Times New Roman" w:eastAsia="Times New Roman" w:hAnsi="Times New Roman" w:cs="Times New Roman"/>
            <w:sz w:val="24"/>
            <w:szCs w:val="24"/>
            <w:lang w:val="pt-PT"/>
          </w:rPr>
          <w:t>(</w:t>
        </w:r>
        <w:r w:rsidR="009E2940" w:rsidRPr="0084008D">
          <w:rPr>
            <w:rFonts w:ascii="Times New Roman" w:eastAsia="Times New Roman" w:hAnsi="Times New Roman" w:cs="Times New Roman"/>
            <w:sz w:val="24"/>
            <w:szCs w:val="24"/>
            <w:vertAlign w:val="superscript"/>
            <w:lang w:val="pt-PT"/>
          </w:rPr>
          <w:t>19</w:t>
        </w:r>
        <w:r w:rsidR="009E2940" w:rsidRPr="0084008D">
          <w:rPr>
            <w:rFonts w:ascii="Times New Roman" w:eastAsia="Times New Roman" w:hAnsi="Times New Roman" w:cs="Times New Roman"/>
            <w:sz w:val="24"/>
            <w:szCs w:val="24"/>
            <w:lang w:val="pt-PT"/>
          </w:rPr>
          <w:t>)</w:t>
        </w:r>
      </w:hyperlink>
      <w:r w:rsidR="009E2940" w:rsidRPr="0084008D">
        <w:rPr>
          <w:rFonts w:ascii="Times New Roman" w:eastAsia="Times New Roman" w:hAnsi="Times New Roman" w:cs="Times New Roman"/>
          <w:sz w:val="24"/>
          <w:szCs w:val="24"/>
          <w:lang w:val="pt-PT"/>
        </w:rPr>
        <w:t>  Izraz „CB“ treba da se koristi kada je uključena prognozirani položaj za kumulonimbus oblak.</w:t>
      </w:r>
    </w:p>
    <w:p w14:paraId="6D7A956E" w14:textId="77777777" w:rsidR="009E2940" w:rsidRPr="0084008D" w:rsidRDefault="0084008D" w:rsidP="0084008D">
      <w:pPr>
        <w:shd w:val="clear" w:color="auto" w:fill="FFFFFF"/>
        <w:spacing w:before="60" w:after="60" w:line="240" w:lineRule="auto"/>
        <w:jc w:val="both"/>
        <w:rPr>
          <w:rFonts w:ascii="Times New Roman" w:eastAsia="Times New Roman" w:hAnsi="Times New Roman" w:cs="Times New Roman"/>
          <w:sz w:val="24"/>
          <w:szCs w:val="24"/>
          <w:lang w:val="pt-PT"/>
        </w:rPr>
      </w:pPr>
      <w:hyperlink r:id="rId344" w:anchor="ntc20-L_2021289EN.01003601-E0012" w:history="1">
        <w:r w:rsidR="009E2940" w:rsidRPr="0084008D">
          <w:rPr>
            <w:rFonts w:ascii="Times New Roman" w:eastAsia="Times New Roman" w:hAnsi="Times New Roman" w:cs="Times New Roman"/>
            <w:sz w:val="24"/>
            <w:szCs w:val="24"/>
            <w:lang w:val="pt-PT"/>
          </w:rPr>
          <w:t>(</w:t>
        </w:r>
        <w:r w:rsidR="009E2940" w:rsidRPr="0084008D">
          <w:rPr>
            <w:rFonts w:ascii="Times New Roman" w:eastAsia="Times New Roman" w:hAnsi="Times New Roman" w:cs="Times New Roman"/>
            <w:sz w:val="24"/>
            <w:szCs w:val="24"/>
            <w:vertAlign w:val="superscript"/>
            <w:lang w:val="pt-PT"/>
          </w:rPr>
          <w:t>20</w:t>
        </w:r>
        <w:r w:rsidR="009E2940" w:rsidRPr="0084008D">
          <w:rPr>
            <w:rFonts w:ascii="Times New Roman" w:eastAsia="Times New Roman" w:hAnsi="Times New Roman" w:cs="Times New Roman"/>
            <w:sz w:val="24"/>
            <w:szCs w:val="24"/>
            <w:lang w:val="pt-PT"/>
          </w:rPr>
          <w:t>)</w:t>
        </w:r>
      </w:hyperlink>
      <w:r w:rsidR="009E2940" w:rsidRPr="0084008D">
        <w:rPr>
          <w:rFonts w:ascii="Times New Roman" w:eastAsia="Times New Roman" w:hAnsi="Times New Roman" w:cs="Times New Roman"/>
          <w:sz w:val="24"/>
          <w:szCs w:val="24"/>
          <w:lang w:val="pt-PT"/>
        </w:rPr>
        <w:t>  Prognozirani položaj za kumulonimbus (CB) oblak koji se javlja u vezi sa tropskim ciklonima odnosi se na vreme prognoze položaja centra tropskog ciklona, a ne na kraj perioda važenja SIGMET-a.</w:t>
      </w:r>
    </w:p>
    <w:p w14:paraId="12C38F01" w14:textId="77777777" w:rsidR="009E2940" w:rsidRPr="0084008D" w:rsidRDefault="0084008D" w:rsidP="0084008D">
      <w:pPr>
        <w:shd w:val="clear" w:color="auto" w:fill="FFFFFF"/>
        <w:spacing w:before="60" w:after="60" w:line="240" w:lineRule="auto"/>
        <w:jc w:val="both"/>
        <w:rPr>
          <w:rFonts w:ascii="Times New Roman" w:eastAsia="Times New Roman" w:hAnsi="Times New Roman" w:cs="Times New Roman"/>
          <w:sz w:val="24"/>
          <w:szCs w:val="24"/>
          <w:lang w:val="pt-PT"/>
        </w:rPr>
      </w:pPr>
      <w:hyperlink r:id="rId345" w:anchor="ntc21-L_2021289EN.01003601-E0013" w:history="1">
        <w:r w:rsidR="009E2940" w:rsidRPr="0084008D">
          <w:rPr>
            <w:rFonts w:ascii="Times New Roman" w:eastAsia="Times New Roman" w:hAnsi="Times New Roman" w:cs="Times New Roman"/>
            <w:sz w:val="24"/>
            <w:szCs w:val="24"/>
            <w:lang w:val="pt-PT"/>
          </w:rPr>
          <w:t>(</w:t>
        </w:r>
        <w:r w:rsidR="009E2940" w:rsidRPr="0084008D">
          <w:rPr>
            <w:rFonts w:ascii="Times New Roman" w:eastAsia="Times New Roman" w:hAnsi="Times New Roman" w:cs="Times New Roman"/>
            <w:sz w:val="24"/>
            <w:szCs w:val="24"/>
            <w:vertAlign w:val="superscript"/>
            <w:lang w:val="pt-PT"/>
          </w:rPr>
          <w:t>21</w:t>
        </w:r>
        <w:r w:rsidR="009E2940" w:rsidRPr="0084008D">
          <w:rPr>
            <w:rFonts w:ascii="Times New Roman" w:eastAsia="Times New Roman" w:hAnsi="Times New Roman" w:cs="Times New Roman"/>
            <w:sz w:val="24"/>
            <w:szCs w:val="24"/>
            <w:lang w:val="pt-PT"/>
          </w:rPr>
          <w:t>)</w:t>
        </w:r>
      </w:hyperlink>
      <w:r w:rsidR="009E2940" w:rsidRPr="0084008D">
        <w:rPr>
          <w:rFonts w:ascii="Times New Roman" w:eastAsia="Times New Roman" w:hAnsi="Times New Roman" w:cs="Times New Roman"/>
          <w:sz w:val="24"/>
          <w:szCs w:val="24"/>
          <w:lang w:val="pt-PT"/>
        </w:rPr>
        <w:t>  Samo za SIGMET za vulkanski pepeo.</w:t>
      </w:r>
    </w:p>
    <w:p w14:paraId="7351DE85" w14:textId="77777777" w:rsidR="009E2940" w:rsidRPr="0084008D" w:rsidRDefault="0084008D" w:rsidP="0084008D">
      <w:pPr>
        <w:shd w:val="clear" w:color="auto" w:fill="FFFFFF"/>
        <w:spacing w:before="60" w:after="60" w:line="240" w:lineRule="auto"/>
        <w:jc w:val="both"/>
        <w:rPr>
          <w:rFonts w:ascii="Times New Roman" w:eastAsia="Times New Roman" w:hAnsi="Times New Roman" w:cs="Times New Roman"/>
          <w:sz w:val="24"/>
          <w:szCs w:val="24"/>
          <w:lang w:val="en-US"/>
        </w:rPr>
      </w:pPr>
      <w:hyperlink r:id="rId346" w:anchor="ntc22-L_2021289EN.01003601-E0014" w:history="1">
        <w:r w:rsidR="009E2940" w:rsidRPr="0084008D">
          <w:rPr>
            <w:rFonts w:ascii="Times New Roman" w:eastAsia="Times New Roman" w:hAnsi="Times New Roman" w:cs="Times New Roman"/>
            <w:sz w:val="24"/>
            <w:szCs w:val="24"/>
            <w:lang w:val="en-US"/>
          </w:rPr>
          <w:t>(</w:t>
        </w:r>
        <w:r w:rsidR="009E2940" w:rsidRPr="0084008D">
          <w:rPr>
            <w:rFonts w:ascii="Times New Roman" w:eastAsia="Times New Roman" w:hAnsi="Times New Roman" w:cs="Times New Roman"/>
            <w:sz w:val="24"/>
            <w:szCs w:val="24"/>
            <w:vertAlign w:val="superscript"/>
            <w:lang w:val="en-US"/>
          </w:rPr>
          <w:t>22</w:t>
        </w:r>
        <w:r w:rsidR="009E2940" w:rsidRPr="0084008D">
          <w:rPr>
            <w:rFonts w:ascii="Times New Roman" w:eastAsia="Times New Roman" w:hAnsi="Times New Roman" w:cs="Times New Roman"/>
            <w:sz w:val="24"/>
            <w:szCs w:val="24"/>
            <w:lang w:val="en-US"/>
          </w:rPr>
          <w:t>)</w:t>
        </w:r>
      </w:hyperlink>
      <w:r w:rsidR="009E2940" w:rsidRPr="0084008D">
        <w:rPr>
          <w:rFonts w:ascii="Times New Roman" w:eastAsia="Times New Roman" w:hAnsi="Times New Roman" w:cs="Times New Roman"/>
          <w:sz w:val="24"/>
          <w:szCs w:val="24"/>
          <w:lang w:val="en-US"/>
        </w:rPr>
        <w:t>  Koristi se za dva ili više oblaka vulkanskog pepela ili kumulonimbusa povezanih sa tropskim ciklonima koji istovremeno utiču na odgovarajući FIR.’</w:t>
      </w:r>
    </w:p>
    <w:p w14:paraId="26D28742" w14:textId="77777777" w:rsidR="009E2940" w:rsidRPr="0084008D" w:rsidRDefault="0084008D" w:rsidP="0084008D">
      <w:pPr>
        <w:shd w:val="clear" w:color="auto" w:fill="FFFFFF"/>
        <w:spacing w:before="60" w:after="60" w:line="240" w:lineRule="auto"/>
        <w:jc w:val="both"/>
        <w:rPr>
          <w:rFonts w:ascii="Times New Roman" w:eastAsia="Times New Roman" w:hAnsi="Times New Roman" w:cs="Times New Roman"/>
          <w:sz w:val="24"/>
          <w:szCs w:val="24"/>
          <w:lang w:val="pt-PT"/>
        </w:rPr>
      </w:pPr>
      <w:hyperlink r:id="rId347" w:anchor="ntc23-L_2021289EN.01004101-E0001" w:history="1">
        <w:r w:rsidR="009E2940" w:rsidRPr="0084008D">
          <w:rPr>
            <w:rFonts w:ascii="Times New Roman" w:eastAsia="Times New Roman" w:hAnsi="Times New Roman" w:cs="Times New Roman"/>
            <w:sz w:val="24"/>
            <w:szCs w:val="24"/>
            <w:lang w:val="pt-PT"/>
          </w:rPr>
          <w:t>(</w:t>
        </w:r>
        <w:r w:rsidR="009E2940" w:rsidRPr="0084008D">
          <w:rPr>
            <w:rFonts w:ascii="Times New Roman" w:eastAsia="Times New Roman" w:hAnsi="Times New Roman" w:cs="Times New Roman"/>
            <w:sz w:val="24"/>
            <w:szCs w:val="24"/>
            <w:vertAlign w:val="superscript"/>
            <w:lang w:val="pt-PT"/>
          </w:rPr>
          <w:t>23</w:t>
        </w:r>
        <w:r w:rsidR="009E2940" w:rsidRPr="0084008D">
          <w:rPr>
            <w:rFonts w:ascii="Times New Roman" w:eastAsia="Times New Roman" w:hAnsi="Times New Roman" w:cs="Times New Roman"/>
            <w:sz w:val="24"/>
            <w:szCs w:val="24"/>
            <w:lang w:val="pt-PT"/>
          </w:rPr>
          <w:t>)</w:t>
        </w:r>
      </w:hyperlink>
      <w:r w:rsidR="009E2940" w:rsidRPr="0084008D">
        <w:rPr>
          <w:rFonts w:ascii="Times New Roman" w:eastAsia="Times New Roman" w:hAnsi="Times New Roman" w:cs="Times New Roman"/>
          <w:sz w:val="24"/>
          <w:szCs w:val="24"/>
          <w:lang w:val="pt-PT"/>
        </w:rPr>
        <w:t>  Koristi se samo kada se poruka izda da naznači da je u toku test ili vežba. Kada se uključi reč „TEST“ ili skraćenica „EXER“, poruka može da sadrži informacije koje ne bi trebalo da se koriste operativno ili će se na drugi način završiti odmah posle reči 'TEST'.</w:t>
      </w:r>
    </w:p>
    <w:p w14:paraId="759BBB07" w14:textId="77777777" w:rsidR="009E2940" w:rsidRPr="0084008D" w:rsidRDefault="0084008D" w:rsidP="0084008D">
      <w:pPr>
        <w:shd w:val="clear" w:color="auto" w:fill="FFFFFF"/>
        <w:spacing w:before="60" w:after="60" w:line="240" w:lineRule="auto"/>
        <w:jc w:val="both"/>
        <w:rPr>
          <w:rFonts w:ascii="Times New Roman" w:eastAsia="Times New Roman" w:hAnsi="Times New Roman" w:cs="Times New Roman"/>
          <w:sz w:val="24"/>
          <w:szCs w:val="24"/>
          <w:lang w:val="pt-PT"/>
        </w:rPr>
      </w:pPr>
      <w:hyperlink r:id="rId348" w:anchor="ntc24-L_2021289EN.01004101-E0002" w:history="1">
        <w:r w:rsidR="009E2940" w:rsidRPr="0084008D">
          <w:rPr>
            <w:rFonts w:ascii="Times New Roman" w:eastAsia="Times New Roman" w:hAnsi="Times New Roman" w:cs="Times New Roman"/>
            <w:sz w:val="24"/>
            <w:szCs w:val="24"/>
            <w:lang w:val="pt-PT"/>
          </w:rPr>
          <w:t>(</w:t>
        </w:r>
        <w:r w:rsidR="009E2940" w:rsidRPr="0084008D">
          <w:rPr>
            <w:rFonts w:ascii="Times New Roman" w:eastAsia="Times New Roman" w:hAnsi="Times New Roman" w:cs="Times New Roman"/>
            <w:sz w:val="24"/>
            <w:szCs w:val="24"/>
            <w:vertAlign w:val="superscript"/>
            <w:lang w:val="pt-PT"/>
          </w:rPr>
          <w:t>24</w:t>
        </w:r>
        <w:r w:rsidR="009E2940" w:rsidRPr="0084008D">
          <w:rPr>
            <w:rFonts w:ascii="Times New Roman" w:eastAsia="Times New Roman" w:hAnsi="Times New Roman" w:cs="Times New Roman"/>
            <w:sz w:val="24"/>
            <w:szCs w:val="24"/>
            <w:lang w:val="pt-PT"/>
          </w:rPr>
          <w:t>)</w:t>
        </w:r>
      </w:hyperlink>
      <w:r w:rsidR="009E2940" w:rsidRPr="0084008D">
        <w:rPr>
          <w:rFonts w:ascii="Times New Roman" w:eastAsia="Times New Roman" w:hAnsi="Times New Roman" w:cs="Times New Roman"/>
          <w:sz w:val="24"/>
          <w:szCs w:val="24"/>
          <w:lang w:val="pt-PT"/>
        </w:rPr>
        <w:t>  Izraz „resuspendovan“ se koristi za naslage vulkanskog pepela podignute vetrom.</w:t>
      </w:r>
    </w:p>
    <w:p w14:paraId="7262E364" w14:textId="77777777" w:rsidR="009E2940" w:rsidRPr="0084008D" w:rsidRDefault="0084008D" w:rsidP="0084008D">
      <w:pPr>
        <w:shd w:val="clear" w:color="auto" w:fill="FFFFFF"/>
        <w:spacing w:before="60" w:after="60" w:line="240" w:lineRule="auto"/>
        <w:jc w:val="both"/>
        <w:rPr>
          <w:rFonts w:ascii="Times New Roman" w:eastAsia="Times New Roman" w:hAnsi="Times New Roman" w:cs="Times New Roman"/>
          <w:sz w:val="24"/>
          <w:szCs w:val="24"/>
          <w:lang w:val="pt-PT"/>
        </w:rPr>
      </w:pPr>
      <w:hyperlink r:id="rId349" w:anchor="ntc25-L_2021289EN.01004101-E0003" w:history="1">
        <w:r w:rsidR="009E2940" w:rsidRPr="0084008D">
          <w:rPr>
            <w:rFonts w:ascii="Times New Roman" w:eastAsia="Times New Roman" w:hAnsi="Times New Roman" w:cs="Times New Roman"/>
            <w:sz w:val="24"/>
            <w:szCs w:val="24"/>
            <w:lang w:val="pt-PT"/>
          </w:rPr>
          <w:t>(</w:t>
        </w:r>
        <w:r w:rsidR="009E2940" w:rsidRPr="0084008D">
          <w:rPr>
            <w:rFonts w:ascii="Times New Roman" w:eastAsia="Times New Roman" w:hAnsi="Times New Roman" w:cs="Times New Roman"/>
            <w:sz w:val="24"/>
            <w:szCs w:val="24"/>
            <w:vertAlign w:val="superscript"/>
            <w:lang w:val="pt-PT"/>
          </w:rPr>
          <w:t>25</w:t>
        </w:r>
        <w:r w:rsidR="009E2940" w:rsidRPr="0084008D">
          <w:rPr>
            <w:rFonts w:ascii="Times New Roman" w:eastAsia="Times New Roman" w:hAnsi="Times New Roman" w:cs="Times New Roman"/>
            <w:sz w:val="24"/>
            <w:szCs w:val="24"/>
            <w:lang w:val="pt-PT"/>
          </w:rPr>
          <w:t>)</w:t>
        </w:r>
      </w:hyperlink>
      <w:r w:rsidR="009E2940" w:rsidRPr="0084008D">
        <w:rPr>
          <w:rFonts w:ascii="Times New Roman" w:eastAsia="Times New Roman" w:hAnsi="Times New Roman" w:cs="Times New Roman"/>
          <w:sz w:val="24"/>
          <w:szCs w:val="24"/>
          <w:lang w:val="pt-PT"/>
        </w:rPr>
        <w:t>  Ako je prijavljen oblak vulkanskog pepela (npr. AIREP), ali se ne može identifikovati iz satelitskih podataka.</w:t>
      </w:r>
    </w:p>
    <w:p w14:paraId="56BA6A3D" w14:textId="77777777" w:rsidR="009E2940" w:rsidRPr="0084008D" w:rsidRDefault="0084008D" w:rsidP="0084008D">
      <w:pPr>
        <w:shd w:val="clear" w:color="auto" w:fill="FFFFFF"/>
        <w:spacing w:before="60" w:after="60" w:line="240" w:lineRule="auto"/>
        <w:jc w:val="both"/>
        <w:rPr>
          <w:rFonts w:ascii="Times New Roman" w:eastAsia="Times New Roman" w:hAnsi="Times New Roman" w:cs="Times New Roman"/>
          <w:sz w:val="24"/>
          <w:szCs w:val="24"/>
          <w:lang w:val="pt-PT"/>
        </w:rPr>
      </w:pPr>
      <w:hyperlink r:id="rId350" w:anchor="ntc26-L_2021289EN.01004101-E0004" w:history="1">
        <w:r w:rsidR="009E2940" w:rsidRPr="0084008D">
          <w:rPr>
            <w:rFonts w:ascii="Times New Roman" w:eastAsia="Times New Roman" w:hAnsi="Times New Roman" w:cs="Times New Roman"/>
            <w:sz w:val="24"/>
            <w:szCs w:val="24"/>
            <w:lang w:val="pt-PT"/>
          </w:rPr>
          <w:t>(</w:t>
        </w:r>
        <w:r w:rsidR="009E2940" w:rsidRPr="0084008D">
          <w:rPr>
            <w:rFonts w:ascii="Times New Roman" w:eastAsia="Times New Roman" w:hAnsi="Times New Roman" w:cs="Times New Roman"/>
            <w:sz w:val="24"/>
            <w:szCs w:val="24"/>
            <w:vertAlign w:val="superscript"/>
            <w:lang w:val="pt-PT"/>
          </w:rPr>
          <w:t>26</w:t>
        </w:r>
        <w:r w:rsidR="009E2940" w:rsidRPr="0084008D">
          <w:rPr>
            <w:rFonts w:ascii="Times New Roman" w:eastAsia="Times New Roman" w:hAnsi="Times New Roman" w:cs="Times New Roman"/>
            <w:sz w:val="24"/>
            <w:szCs w:val="24"/>
            <w:lang w:val="pt-PT"/>
          </w:rPr>
          <w:t>)</w:t>
        </w:r>
      </w:hyperlink>
      <w:r w:rsidR="009E2940" w:rsidRPr="0084008D">
        <w:rPr>
          <w:rFonts w:ascii="Times New Roman" w:eastAsia="Times New Roman" w:hAnsi="Times New Roman" w:cs="Times New Roman"/>
          <w:sz w:val="24"/>
          <w:szCs w:val="24"/>
          <w:lang w:val="pt-PT"/>
        </w:rPr>
        <w:t>  Prava linija između dve tačke ucrtane na karti u Mercatorovoj projekciji ili prava linija između dve tačke koja seče linije geografske dužine pod stalnim uglom.</w:t>
      </w:r>
    </w:p>
    <w:p w14:paraId="488A8A30" w14:textId="77777777" w:rsidR="009E2940" w:rsidRPr="0084008D" w:rsidRDefault="0084008D" w:rsidP="0084008D">
      <w:pPr>
        <w:shd w:val="clear" w:color="auto" w:fill="FFFFFF"/>
        <w:spacing w:before="60" w:after="60" w:line="240" w:lineRule="auto"/>
        <w:jc w:val="both"/>
        <w:rPr>
          <w:rFonts w:ascii="Times New Roman" w:eastAsia="Times New Roman" w:hAnsi="Times New Roman" w:cs="Times New Roman"/>
          <w:sz w:val="24"/>
          <w:szCs w:val="24"/>
          <w:lang w:val="en-US"/>
        </w:rPr>
      </w:pPr>
      <w:hyperlink r:id="rId351" w:anchor="ntc27-L_2021289EN.01004101-E0005" w:history="1">
        <w:r w:rsidR="009E2940" w:rsidRPr="0084008D">
          <w:rPr>
            <w:rFonts w:ascii="Times New Roman" w:eastAsia="Times New Roman" w:hAnsi="Times New Roman" w:cs="Times New Roman"/>
            <w:sz w:val="24"/>
            <w:szCs w:val="24"/>
            <w:lang w:val="en-US"/>
          </w:rPr>
          <w:t>(</w:t>
        </w:r>
        <w:r w:rsidR="009E2940" w:rsidRPr="0084008D">
          <w:rPr>
            <w:rFonts w:ascii="Times New Roman" w:eastAsia="Times New Roman" w:hAnsi="Times New Roman" w:cs="Times New Roman"/>
            <w:sz w:val="24"/>
            <w:szCs w:val="24"/>
            <w:vertAlign w:val="superscript"/>
            <w:lang w:val="en-US"/>
          </w:rPr>
          <w:t>27</w:t>
        </w:r>
        <w:r w:rsidR="009E2940" w:rsidRPr="0084008D">
          <w:rPr>
            <w:rFonts w:ascii="Times New Roman" w:eastAsia="Times New Roman" w:hAnsi="Times New Roman" w:cs="Times New Roman"/>
            <w:sz w:val="24"/>
            <w:szCs w:val="24"/>
            <w:lang w:val="en-US"/>
          </w:rPr>
          <w:t>)</w:t>
        </w:r>
      </w:hyperlink>
      <w:r w:rsidR="009E2940" w:rsidRPr="0084008D">
        <w:rPr>
          <w:rFonts w:ascii="Times New Roman" w:eastAsia="Times New Roman" w:hAnsi="Times New Roman" w:cs="Times New Roman"/>
          <w:sz w:val="24"/>
          <w:szCs w:val="24"/>
          <w:lang w:val="en-US"/>
        </w:rPr>
        <w:t>  Do četiri izabrana sloja.’</w:t>
      </w:r>
    </w:p>
    <w:p w14:paraId="05E44016" w14:textId="77777777" w:rsidR="009E2940" w:rsidRPr="0084008D" w:rsidRDefault="0084008D" w:rsidP="0084008D">
      <w:pPr>
        <w:shd w:val="clear" w:color="auto" w:fill="FFFFFF"/>
        <w:spacing w:before="60" w:after="60" w:line="240" w:lineRule="auto"/>
        <w:jc w:val="both"/>
        <w:rPr>
          <w:rFonts w:ascii="Times New Roman" w:eastAsia="Times New Roman" w:hAnsi="Times New Roman" w:cs="Times New Roman"/>
          <w:sz w:val="24"/>
          <w:szCs w:val="24"/>
          <w:lang w:val="pt-PT"/>
        </w:rPr>
      </w:pPr>
      <w:hyperlink r:id="rId352" w:anchor="ntc28-L_2021289EN.01004401-E0001" w:history="1">
        <w:r w:rsidR="009E2940" w:rsidRPr="0084008D">
          <w:rPr>
            <w:rFonts w:ascii="Times New Roman" w:eastAsia="Times New Roman" w:hAnsi="Times New Roman" w:cs="Times New Roman"/>
            <w:sz w:val="24"/>
            <w:szCs w:val="24"/>
            <w:lang w:val="pt-PT"/>
          </w:rPr>
          <w:t>(</w:t>
        </w:r>
        <w:r w:rsidR="009E2940" w:rsidRPr="0084008D">
          <w:rPr>
            <w:rFonts w:ascii="Times New Roman" w:eastAsia="Times New Roman" w:hAnsi="Times New Roman" w:cs="Times New Roman"/>
            <w:sz w:val="24"/>
            <w:szCs w:val="24"/>
            <w:vertAlign w:val="superscript"/>
            <w:lang w:val="pt-PT"/>
          </w:rPr>
          <w:t>28</w:t>
        </w:r>
        <w:r w:rsidR="009E2940" w:rsidRPr="0084008D">
          <w:rPr>
            <w:rFonts w:ascii="Times New Roman" w:eastAsia="Times New Roman" w:hAnsi="Times New Roman" w:cs="Times New Roman"/>
            <w:sz w:val="24"/>
            <w:szCs w:val="24"/>
            <w:lang w:val="pt-PT"/>
          </w:rPr>
          <w:t>)</w:t>
        </w:r>
      </w:hyperlink>
      <w:r w:rsidR="009E2940" w:rsidRPr="0084008D">
        <w:rPr>
          <w:rFonts w:ascii="Times New Roman" w:eastAsia="Times New Roman" w:hAnsi="Times New Roman" w:cs="Times New Roman"/>
          <w:sz w:val="24"/>
          <w:szCs w:val="24"/>
          <w:lang w:val="pt-PT"/>
        </w:rPr>
        <w:t>  Koristi se samo kada se poruka izda da naznači da je u toku test ili vežba. Kada se uključi reč 'TEST' ili skraćenica „EXER“, poruka može da sadrži informacije koje ne bi trebalo da se koriste operativno ili će se na drugi način završiti odmah posle reči 'TEST'.</w:t>
      </w:r>
    </w:p>
    <w:p w14:paraId="207B4E02" w14:textId="77777777" w:rsidR="009E2940" w:rsidRPr="0084008D" w:rsidRDefault="0084008D" w:rsidP="0084008D">
      <w:pPr>
        <w:shd w:val="clear" w:color="auto" w:fill="FFFFFF"/>
        <w:spacing w:before="60" w:after="60" w:line="240" w:lineRule="auto"/>
        <w:jc w:val="both"/>
        <w:rPr>
          <w:rFonts w:ascii="Times New Roman" w:eastAsia="Times New Roman" w:hAnsi="Times New Roman" w:cs="Times New Roman"/>
          <w:sz w:val="24"/>
          <w:szCs w:val="24"/>
          <w:lang w:val="en-US"/>
        </w:rPr>
      </w:pPr>
      <w:hyperlink r:id="rId353" w:anchor="ntc29-L_2021289EN.01004401-E0002" w:history="1">
        <w:r w:rsidR="009E2940" w:rsidRPr="0084008D">
          <w:rPr>
            <w:rFonts w:ascii="Times New Roman" w:eastAsia="Times New Roman" w:hAnsi="Times New Roman" w:cs="Times New Roman"/>
            <w:sz w:val="24"/>
            <w:szCs w:val="24"/>
            <w:lang w:val="en-US"/>
          </w:rPr>
          <w:t>(</w:t>
        </w:r>
        <w:r w:rsidR="009E2940" w:rsidRPr="0084008D">
          <w:rPr>
            <w:rFonts w:ascii="Times New Roman" w:eastAsia="Times New Roman" w:hAnsi="Times New Roman" w:cs="Times New Roman"/>
            <w:sz w:val="24"/>
            <w:szCs w:val="24"/>
            <w:vertAlign w:val="superscript"/>
            <w:lang w:val="en-US"/>
          </w:rPr>
          <w:t>29</w:t>
        </w:r>
        <w:r w:rsidR="009E2940" w:rsidRPr="0084008D">
          <w:rPr>
            <w:rFonts w:ascii="Times New Roman" w:eastAsia="Times New Roman" w:hAnsi="Times New Roman" w:cs="Times New Roman"/>
            <w:sz w:val="24"/>
            <w:szCs w:val="24"/>
            <w:lang w:val="en-US"/>
          </w:rPr>
          <w:t>)</w:t>
        </w:r>
      </w:hyperlink>
      <w:r w:rsidR="009E2940" w:rsidRPr="0084008D">
        <w:rPr>
          <w:rFonts w:ascii="Times New Roman" w:eastAsia="Times New Roman" w:hAnsi="Times New Roman" w:cs="Times New Roman"/>
          <w:sz w:val="24"/>
          <w:szCs w:val="24"/>
          <w:lang w:val="en-US"/>
        </w:rPr>
        <w:t>  U slučaju oblaka CB-a povezanih sa tropskim ciklonom koji pokrivaju više od jedne oblasti u zoni odgovornosti, ovaj element se može ponoviti, po potrebi.</w:t>
      </w:r>
    </w:p>
    <w:p w14:paraId="356C572D" w14:textId="77777777" w:rsidR="009E2940" w:rsidRPr="0084008D" w:rsidRDefault="0084008D" w:rsidP="0084008D">
      <w:pPr>
        <w:shd w:val="clear" w:color="auto" w:fill="FFFFFF"/>
        <w:spacing w:before="60" w:after="60" w:line="240" w:lineRule="auto"/>
        <w:jc w:val="both"/>
        <w:rPr>
          <w:rFonts w:ascii="Times New Roman" w:eastAsia="Times New Roman" w:hAnsi="Times New Roman" w:cs="Times New Roman"/>
          <w:sz w:val="24"/>
          <w:szCs w:val="24"/>
          <w:lang w:val="pt-PT"/>
        </w:rPr>
      </w:pPr>
      <w:hyperlink r:id="rId354" w:anchor="ntc30-L_2021289EN.01004401-E0003" w:history="1">
        <w:r w:rsidR="009E2940" w:rsidRPr="0084008D">
          <w:rPr>
            <w:rFonts w:ascii="Times New Roman" w:eastAsia="Times New Roman" w:hAnsi="Times New Roman" w:cs="Times New Roman"/>
            <w:sz w:val="24"/>
            <w:szCs w:val="24"/>
            <w:lang w:val="pt-PT"/>
          </w:rPr>
          <w:t>(</w:t>
        </w:r>
        <w:r w:rsidR="009E2940" w:rsidRPr="0084008D">
          <w:rPr>
            <w:rFonts w:ascii="Times New Roman" w:eastAsia="Times New Roman" w:hAnsi="Times New Roman" w:cs="Times New Roman"/>
            <w:sz w:val="24"/>
            <w:szCs w:val="24"/>
            <w:vertAlign w:val="superscript"/>
            <w:lang w:val="pt-PT"/>
          </w:rPr>
          <w:t>30</w:t>
        </w:r>
        <w:r w:rsidR="009E2940" w:rsidRPr="0084008D">
          <w:rPr>
            <w:rFonts w:ascii="Times New Roman" w:eastAsia="Times New Roman" w:hAnsi="Times New Roman" w:cs="Times New Roman"/>
            <w:sz w:val="24"/>
            <w:szCs w:val="24"/>
            <w:lang w:val="pt-PT"/>
          </w:rPr>
          <w:t>)</w:t>
        </w:r>
      </w:hyperlink>
      <w:r w:rsidR="009E2940" w:rsidRPr="0084008D">
        <w:rPr>
          <w:rFonts w:ascii="Times New Roman" w:eastAsia="Times New Roman" w:hAnsi="Times New Roman" w:cs="Times New Roman"/>
          <w:sz w:val="24"/>
          <w:szCs w:val="24"/>
          <w:lang w:val="pt-PT"/>
        </w:rPr>
        <w:t>  Broj koordinata treba da bude na minimumu i obično ne bi trebalo da prelazi sedam.’</w:t>
      </w:r>
    </w:p>
    <w:p w14:paraId="185938E2" w14:textId="77777777" w:rsidR="009E2940" w:rsidRPr="0084008D" w:rsidRDefault="0084008D" w:rsidP="0084008D">
      <w:pPr>
        <w:shd w:val="clear" w:color="auto" w:fill="FFFFFF"/>
        <w:spacing w:before="60" w:after="60" w:line="240" w:lineRule="auto"/>
        <w:jc w:val="both"/>
        <w:rPr>
          <w:rFonts w:ascii="Times New Roman" w:eastAsia="Times New Roman" w:hAnsi="Times New Roman" w:cs="Times New Roman"/>
          <w:sz w:val="24"/>
          <w:szCs w:val="24"/>
          <w:lang w:val="en-US"/>
        </w:rPr>
      </w:pPr>
      <w:hyperlink r:id="rId355" w:anchor="ntc31-L_2021289EN.01004801-E0001" w:history="1">
        <w:r w:rsidR="009E2940" w:rsidRPr="0084008D">
          <w:rPr>
            <w:rFonts w:ascii="Times New Roman" w:eastAsia="Times New Roman" w:hAnsi="Times New Roman" w:cs="Times New Roman"/>
            <w:sz w:val="24"/>
            <w:szCs w:val="24"/>
            <w:lang w:val="en-US"/>
          </w:rPr>
          <w:t>(</w:t>
        </w:r>
        <w:r w:rsidR="009E2940" w:rsidRPr="0084008D">
          <w:rPr>
            <w:rFonts w:ascii="Times New Roman" w:eastAsia="Times New Roman" w:hAnsi="Times New Roman" w:cs="Times New Roman"/>
            <w:sz w:val="24"/>
            <w:szCs w:val="24"/>
            <w:vertAlign w:val="superscript"/>
            <w:lang w:val="en-US"/>
          </w:rPr>
          <w:t>31</w:t>
        </w:r>
        <w:r w:rsidR="009E2940" w:rsidRPr="0084008D">
          <w:rPr>
            <w:rFonts w:ascii="Times New Roman" w:eastAsia="Times New Roman" w:hAnsi="Times New Roman" w:cs="Times New Roman"/>
            <w:sz w:val="24"/>
            <w:szCs w:val="24"/>
            <w:lang w:val="en-US"/>
          </w:rPr>
          <w:t>)</w:t>
        </w:r>
      </w:hyperlink>
      <w:r w:rsidR="009E2940" w:rsidRPr="0084008D">
        <w:rPr>
          <w:rFonts w:ascii="Times New Roman" w:eastAsia="Times New Roman" w:hAnsi="Times New Roman" w:cs="Times New Roman"/>
          <w:sz w:val="24"/>
          <w:szCs w:val="24"/>
          <w:lang w:val="en-US"/>
        </w:rPr>
        <w:t>  Nedimenzionalno.’</w:t>
      </w:r>
    </w:p>
    <w:p w14:paraId="31E80048" w14:textId="77777777" w:rsidR="009E2940" w:rsidRPr="0084008D" w:rsidRDefault="0084008D" w:rsidP="0084008D">
      <w:pPr>
        <w:spacing w:before="120" w:after="120" w:line="240" w:lineRule="auto"/>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pict w14:anchorId="69890569">
          <v:rect id="_x0000_i1113" style="width:63.75pt;height:.75pt" o:hrpct="0" o:hralign="center" o:hrstd="t" o:hrnoshade="t" o:hr="t" fillcolor="black" stroked="f"/>
        </w:pict>
      </w:r>
    </w:p>
    <w:p w14:paraId="683BF38A" w14:textId="39D735E0" w:rsidR="009E2940" w:rsidRPr="0084008D" w:rsidRDefault="009E2940" w:rsidP="00F55455">
      <w:pPr>
        <w:shd w:val="clear" w:color="auto" w:fill="FFFFFF"/>
        <w:spacing w:before="240" w:after="120" w:line="240" w:lineRule="auto"/>
        <w:rPr>
          <w:rFonts w:ascii="Times New Roman" w:eastAsia="Times New Roman" w:hAnsi="Times New Roman" w:cs="Times New Roman"/>
          <w:b/>
          <w:bCs/>
          <w:sz w:val="24"/>
          <w:szCs w:val="24"/>
          <w:lang w:val="en-US"/>
        </w:rPr>
      </w:pPr>
    </w:p>
    <w:p w14:paraId="5EFAF063" w14:textId="77777777" w:rsidR="009E2940" w:rsidRPr="0084008D" w:rsidRDefault="009E2940" w:rsidP="0084008D">
      <w:pPr>
        <w:shd w:val="clear" w:color="auto" w:fill="FFFFFF"/>
        <w:spacing w:before="240" w:after="120" w:line="240" w:lineRule="auto"/>
        <w:jc w:val="center"/>
        <w:rPr>
          <w:rFonts w:ascii="Times New Roman" w:eastAsia="Times New Roman" w:hAnsi="Times New Roman" w:cs="Times New Roman"/>
          <w:b/>
          <w:bCs/>
          <w:sz w:val="24"/>
          <w:szCs w:val="24"/>
          <w:lang w:val="en-US"/>
        </w:rPr>
      </w:pPr>
      <w:r w:rsidRPr="0084008D">
        <w:rPr>
          <w:rFonts w:ascii="Times New Roman" w:eastAsia="Times New Roman" w:hAnsi="Times New Roman" w:cs="Times New Roman"/>
          <w:b/>
          <w:bCs/>
          <w:sz w:val="24"/>
          <w:szCs w:val="24"/>
          <w:lang w:val="en-US"/>
        </w:rPr>
        <w:t>PRILOG V</w:t>
      </w:r>
    </w:p>
    <w:p w14:paraId="5BE4FE73" w14:textId="775E37AB" w:rsidR="009E2940" w:rsidRPr="0084008D" w:rsidRDefault="009E2940" w:rsidP="0084008D">
      <w:pPr>
        <w:shd w:val="clear" w:color="auto" w:fill="FFFFFF"/>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 xml:space="preserve">Dodatak 3. Priloga VI Uredbe </w:t>
      </w:r>
      <w:r w:rsidR="00F55455">
        <w:rPr>
          <w:rFonts w:ascii="Times New Roman" w:hAnsi="Times New Roman" w:cs="Times New Roman"/>
          <w:sz w:val="24"/>
          <w:szCs w:val="24"/>
        </w:rPr>
        <w:t>(ACV</w:t>
      </w:r>
      <w:r w:rsidR="00F55455">
        <w:rPr>
          <w:rFonts w:ascii="Times New Roman" w:hAnsi="Times New Roman" w:cs="Times New Roman"/>
          <w:sz w:val="24"/>
          <w:szCs w:val="24"/>
        </w:rPr>
        <w:t xml:space="preserve">) br. 09/2020 </w:t>
      </w:r>
      <w:r w:rsidRPr="0084008D">
        <w:rPr>
          <w:rFonts w:ascii="Times New Roman" w:eastAsia="Times New Roman" w:hAnsi="Times New Roman" w:cs="Times New Roman"/>
          <w:sz w:val="24"/>
          <w:szCs w:val="24"/>
          <w:lang w:val="en-US"/>
        </w:rPr>
        <w:t>zamenjuje se sledećim:</w:t>
      </w:r>
    </w:p>
    <w:p w14:paraId="7B025E9C" w14:textId="77777777" w:rsidR="009E2940" w:rsidRPr="0084008D" w:rsidRDefault="009E2940" w:rsidP="0084008D">
      <w:pPr>
        <w:shd w:val="clear" w:color="auto" w:fill="FFFFFF"/>
        <w:spacing w:before="240" w:after="120" w:line="240" w:lineRule="auto"/>
        <w:jc w:val="center"/>
        <w:rPr>
          <w:rFonts w:ascii="Times New Roman" w:eastAsia="Times New Roman" w:hAnsi="Times New Roman" w:cs="Times New Roman"/>
          <w:b/>
          <w:bCs/>
          <w:i/>
          <w:iCs/>
          <w:sz w:val="24"/>
          <w:szCs w:val="24"/>
          <w:lang w:val="en-US"/>
        </w:rPr>
      </w:pPr>
      <w:r w:rsidRPr="0084008D">
        <w:rPr>
          <w:rFonts w:ascii="Times New Roman" w:eastAsia="Times New Roman" w:hAnsi="Times New Roman" w:cs="Times New Roman"/>
          <w:b/>
          <w:bCs/>
          <w:i/>
          <w:iCs/>
          <w:sz w:val="24"/>
          <w:szCs w:val="24"/>
          <w:lang w:val="en-US"/>
        </w:rPr>
        <w:t>‘Dodatak 3</w:t>
      </w:r>
    </w:p>
    <w:p w14:paraId="24F488E6" w14:textId="77777777" w:rsidR="009E2940" w:rsidRPr="0084008D" w:rsidRDefault="009E2940" w:rsidP="0084008D">
      <w:pPr>
        <w:shd w:val="clear" w:color="auto" w:fill="FFFFFF"/>
        <w:spacing w:before="240" w:after="120" w:line="240" w:lineRule="auto"/>
        <w:jc w:val="both"/>
        <w:rPr>
          <w:rFonts w:ascii="Times New Roman" w:eastAsia="Times New Roman" w:hAnsi="Times New Roman" w:cs="Times New Roman"/>
          <w:b/>
          <w:bCs/>
          <w:sz w:val="24"/>
          <w:szCs w:val="24"/>
          <w:lang w:val="en-US"/>
        </w:rPr>
      </w:pPr>
      <w:r w:rsidRPr="0084008D">
        <w:rPr>
          <w:rFonts w:ascii="Times New Roman" w:eastAsia="Times New Roman" w:hAnsi="Times New Roman" w:cs="Times New Roman"/>
          <w:b/>
          <w:bCs/>
          <w:sz w:val="24"/>
          <w:szCs w:val="24"/>
          <w:lang w:val="en-US"/>
        </w:rPr>
        <w:t>FORMAT ZA SNOWTAM</w:t>
      </w:r>
    </w:p>
    <w:p w14:paraId="5434ADB4" w14:textId="77777777" w:rsidR="009E2940" w:rsidRPr="0084008D" w:rsidRDefault="009E2940" w:rsidP="0084008D">
      <w:pPr>
        <w:shd w:val="clear" w:color="auto" w:fill="FFFFFF"/>
        <w:spacing w:before="240" w:after="120" w:line="240" w:lineRule="auto"/>
        <w:jc w:val="center"/>
        <w:rPr>
          <w:rFonts w:ascii="Times New Roman" w:eastAsia="Times New Roman" w:hAnsi="Times New Roman" w:cs="Times New Roman"/>
          <w:b/>
          <w:bCs/>
          <w:sz w:val="24"/>
          <w:szCs w:val="24"/>
          <w:lang w:val="en-US"/>
        </w:rPr>
      </w:pPr>
      <w:r w:rsidRPr="0084008D">
        <w:rPr>
          <w:rFonts w:ascii="Times New Roman" w:eastAsia="Times New Roman" w:hAnsi="Times New Roman" w:cs="Times New Roman"/>
          <w:b/>
          <w:bCs/>
          <w:noProof/>
          <w:sz w:val="24"/>
          <w:szCs w:val="24"/>
          <w:lang w:val="en-US"/>
        </w:rPr>
        <w:lastRenderedPageBreak/>
        <w:drawing>
          <wp:inline distT="0" distB="0" distL="0" distR="0" wp14:anchorId="48A17C57" wp14:editId="762BDE5C">
            <wp:extent cx="5831457" cy="593429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5831867" cy="5934710"/>
                    </a:xfrm>
                    <a:prstGeom prst="rect">
                      <a:avLst/>
                    </a:prstGeom>
                    <a:noFill/>
                    <a:ln>
                      <a:noFill/>
                    </a:ln>
                  </pic:spPr>
                </pic:pic>
              </a:graphicData>
            </a:graphic>
          </wp:inline>
        </w:drawing>
      </w:r>
    </w:p>
    <w:p w14:paraId="03F8BD8B" w14:textId="77777777" w:rsidR="009E2940" w:rsidRPr="0084008D" w:rsidRDefault="009E2940" w:rsidP="0084008D">
      <w:pPr>
        <w:shd w:val="clear" w:color="auto" w:fill="FFFFFF"/>
        <w:spacing w:before="240" w:after="120" w:line="240" w:lineRule="auto"/>
        <w:jc w:val="both"/>
        <w:rPr>
          <w:rFonts w:ascii="Times New Roman" w:eastAsia="Times New Roman" w:hAnsi="Times New Roman" w:cs="Times New Roman"/>
          <w:b/>
          <w:bCs/>
          <w:sz w:val="24"/>
          <w:szCs w:val="24"/>
          <w:lang w:val="pt-PT"/>
        </w:rPr>
      </w:pPr>
      <w:r w:rsidRPr="0084008D">
        <w:rPr>
          <w:rFonts w:ascii="Times New Roman" w:eastAsia="Times New Roman" w:hAnsi="Times New Roman" w:cs="Times New Roman"/>
          <w:b/>
          <w:bCs/>
          <w:sz w:val="24"/>
          <w:szCs w:val="24"/>
          <w:lang w:val="pt-PT"/>
        </w:rPr>
        <w:lastRenderedPageBreak/>
        <w:t>UPUTSTVO ZA POPUNJAVANJE FORMATA SNOWTAM</w:t>
      </w:r>
    </w:p>
    <w:p w14:paraId="788C273A" w14:textId="77777777" w:rsidR="009E2940" w:rsidRPr="0084008D" w:rsidRDefault="009E2940" w:rsidP="0084008D">
      <w:pPr>
        <w:shd w:val="clear" w:color="auto" w:fill="FFFFFF"/>
        <w:spacing w:before="240" w:after="120" w:line="240" w:lineRule="auto"/>
        <w:jc w:val="both"/>
        <w:rPr>
          <w:rFonts w:ascii="Times New Roman" w:eastAsia="Times New Roman" w:hAnsi="Times New Roman" w:cs="Times New Roman"/>
          <w:b/>
          <w:bCs/>
          <w:sz w:val="24"/>
          <w:szCs w:val="24"/>
          <w:lang w:val="en-US"/>
        </w:rPr>
      </w:pPr>
      <w:r w:rsidRPr="0084008D">
        <w:rPr>
          <w:rFonts w:ascii="Times New Roman" w:eastAsia="Times New Roman" w:hAnsi="Times New Roman" w:cs="Times New Roman"/>
          <w:b/>
          <w:bCs/>
          <w:sz w:val="24"/>
          <w:szCs w:val="24"/>
          <w:lang w:val="pt-PT"/>
        </w:rPr>
        <w:t>1.   </w:t>
      </w:r>
      <w:r w:rsidRPr="0084008D">
        <w:rPr>
          <w:rFonts w:ascii="Times New Roman" w:eastAsia="Times New Roman" w:hAnsi="Times New Roman" w:cs="Times New Roman"/>
          <w:b/>
          <w:bCs/>
          <w:sz w:val="24"/>
          <w:szCs w:val="24"/>
          <w:lang w:val="en-US"/>
        </w:rPr>
        <w:t>Opšte</w:t>
      </w:r>
    </w:p>
    <w:tbl>
      <w:tblPr>
        <w:tblW w:w="5000" w:type="pct"/>
        <w:tblCellMar>
          <w:left w:w="0" w:type="dxa"/>
          <w:right w:w="0" w:type="dxa"/>
        </w:tblCellMar>
        <w:tblLook w:val="04A0" w:firstRow="1" w:lastRow="0" w:firstColumn="1" w:lastColumn="0" w:noHBand="0" w:noVBand="1"/>
      </w:tblPr>
      <w:tblGrid>
        <w:gridCol w:w="216"/>
        <w:gridCol w:w="12744"/>
      </w:tblGrid>
      <w:tr w:rsidR="009E2940" w:rsidRPr="0084008D" w14:paraId="13A6FE1B" w14:textId="77777777" w:rsidTr="00B55745">
        <w:tc>
          <w:tcPr>
            <w:tcW w:w="0" w:type="auto"/>
            <w:shd w:val="clear" w:color="auto" w:fill="auto"/>
            <w:hideMark/>
          </w:tcPr>
          <w:p w14:paraId="33C9E2F1"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a)</w:t>
            </w:r>
          </w:p>
        </w:tc>
        <w:tc>
          <w:tcPr>
            <w:tcW w:w="0" w:type="auto"/>
            <w:shd w:val="clear" w:color="auto" w:fill="auto"/>
            <w:hideMark/>
          </w:tcPr>
          <w:p w14:paraId="63140F97"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pt-PT"/>
              </w:rPr>
            </w:pPr>
            <w:r w:rsidRPr="0084008D">
              <w:rPr>
                <w:rFonts w:ascii="Times New Roman" w:eastAsia="Times New Roman" w:hAnsi="Times New Roman" w:cs="Times New Roman"/>
                <w:sz w:val="24"/>
                <w:szCs w:val="24"/>
                <w:lang w:val="pt-PT"/>
              </w:rPr>
              <w:t>Kada se izveštava o više od jedne piste, treba ponoviti stavke od B do H (odeljak za proračun performansi aviona).</w:t>
            </w:r>
          </w:p>
        </w:tc>
      </w:tr>
    </w:tbl>
    <w:p w14:paraId="086F1B04" w14:textId="77777777" w:rsidR="009E2940" w:rsidRPr="0084008D" w:rsidRDefault="009E2940" w:rsidP="0084008D">
      <w:pPr>
        <w:shd w:val="clear" w:color="auto" w:fill="FFFFFF"/>
        <w:spacing w:after="0" w:line="240" w:lineRule="auto"/>
        <w:rPr>
          <w:rFonts w:ascii="Times New Roman" w:eastAsia="Times New Roman" w:hAnsi="Times New Roman" w:cs="Times New Roman"/>
          <w:vanish/>
          <w:sz w:val="24"/>
          <w:szCs w:val="24"/>
          <w:lang w:val="en-US"/>
        </w:rPr>
      </w:pPr>
    </w:p>
    <w:tbl>
      <w:tblPr>
        <w:tblW w:w="5000" w:type="pct"/>
        <w:tblCellMar>
          <w:left w:w="0" w:type="dxa"/>
          <w:right w:w="0" w:type="dxa"/>
        </w:tblCellMar>
        <w:tblLook w:val="04A0" w:firstRow="1" w:lastRow="0" w:firstColumn="1" w:lastColumn="0" w:noHBand="0" w:noVBand="1"/>
      </w:tblPr>
      <w:tblGrid>
        <w:gridCol w:w="200"/>
        <w:gridCol w:w="12760"/>
      </w:tblGrid>
      <w:tr w:rsidR="009E2940" w:rsidRPr="0084008D" w14:paraId="401738D4" w14:textId="77777777" w:rsidTr="00B55745">
        <w:tc>
          <w:tcPr>
            <w:tcW w:w="0" w:type="auto"/>
            <w:shd w:val="clear" w:color="auto" w:fill="auto"/>
            <w:hideMark/>
          </w:tcPr>
          <w:p w14:paraId="296C2DB0"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b)</w:t>
            </w:r>
          </w:p>
        </w:tc>
        <w:tc>
          <w:tcPr>
            <w:tcW w:w="0" w:type="auto"/>
            <w:shd w:val="clear" w:color="auto" w:fill="auto"/>
            <w:hideMark/>
          </w:tcPr>
          <w:p w14:paraId="36218C7C"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pt-PT"/>
              </w:rPr>
            </w:pPr>
            <w:r w:rsidRPr="0084008D">
              <w:rPr>
                <w:rFonts w:ascii="Times New Roman" w:eastAsia="Times New Roman" w:hAnsi="Times New Roman" w:cs="Times New Roman"/>
                <w:sz w:val="24"/>
                <w:szCs w:val="24"/>
                <w:lang w:val="pt-PT"/>
              </w:rPr>
              <w:t>Slova koja se koriste za označavanje stavki koriste se samo u referentne svrhe i neće se uključiti u poruke. Slova, M (mandatory = obvezno), C (conditional = uslovno) i O (opciono) označavaju upotrebu i informacije i biće uključeni kako je objašnjeno u nastavku.</w:t>
            </w:r>
          </w:p>
        </w:tc>
      </w:tr>
    </w:tbl>
    <w:p w14:paraId="55EBF74E" w14:textId="77777777" w:rsidR="009E2940" w:rsidRPr="0084008D" w:rsidRDefault="009E2940" w:rsidP="0084008D">
      <w:pPr>
        <w:shd w:val="clear" w:color="auto" w:fill="FFFFFF"/>
        <w:spacing w:after="0" w:line="240" w:lineRule="auto"/>
        <w:rPr>
          <w:rFonts w:ascii="Times New Roman" w:eastAsia="Times New Roman" w:hAnsi="Times New Roman" w:cs="Times New Roman"/>
          <w:vanish/>
          <w:sz w:val="24"/>
          <w:szCs w:val="24"/>
          <w:lang w:val="en-US"/>
        </w:rPr>
      </w:pPr>
    </w:p>
    <w:tbl>
      <w:tblPr>
        <w:tblW w:w="5000" w:type="pct"/>
        <w:tblCellMar>
          <w:left w:w="0" w:type="dxa"/>
          <w:right w:w="0" w:type="dxa"/>
        </w:tblCellMar>
        <w:tblLook w:val="04A0" w:firstRow="1" w:lastRow="0" w:firstColumn="1" w:lastColumn="0" w:noHBand="0" w:noVBand="1"/>
      </w:tblPr>
      <w:tblGrid>
        <w:gridCol w:w="397"/>
        <w:gridCol w:w="12563"/>
      </w:tblGrid>
      <w:tr w:rsidR="009E2940" w:rsidRPr="0084008D" w14:paraId="2AEF0718" w14:textId="77777777" w:rsidTr="00B55745">
        <w:tc>
          <w:tcPr>
            <w:tcW w:w="0" w:type="auto"/>
            <w:shd w:val="clear" w:color="auto" w:fill="auto"/>
            <w:hideMark/>
          </w:tcPr>
          <w:p w14:paraId="587B4074"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c)</w:t>
            </w:r>
          </w:p>
        </w:tc>
        <w:tc>
          <w:tcPr>
            <w:tcW w:w="0" w:type="auto"/>
            <w:shd w:val="clear" w:color="auto" w:fill="auto"/>
            <w:hideMark/>
          </w:tcPr>
          <w:p w14:paraId="0B64892C"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Metričke jedinice se koriste, a jedinice mere se ne prijavljuju.</w:t>
            </w:r>
          </w:p>
        </w:tc>
      </w:tr>
    </w:tbl>
    <w:p w14:paraId="2EF000B5" w14:textId="77777777" w:rsidR="009E2940" w:rsidRPr="0084008D" w:rsidRDefault="009E2940" w:rsidP="0084008D">
      <w:pPr>
        <w:shd w:val="clear" w:color="auto" w:fill="FFFFFF"/>
        <w:spacing w:after="0" w:line="240" w:lineRule="auto"/>
        <w:rPr>
          <w:rFonts w:ascii="Times New Roman" w:eastAsia="Times New Roman" w:hAnsi="Times New Roman" w:cs="Times New Roman"/>
          <w:vanish/>
          <w:sz w:val="24"/>
          <w:szCs w:val="24"/>
          <w:lang w:val="en-US"/>
        </w:rPr>
      </w:pPr>
    </w:p>
    <w:tbl>
      <w:tblPr>
        <w:tblW w:w="5000" w:type="pct"/>
        <w:tblCellMar>
          <w:left w:w="0" w:type="dxa"/>
          <w:right w:w="0" w:type="dxa"/>
        </w:tblCellMar>
        <w:tblLook w:val="04A0" w:firstRow="1" w:lastRow="0" w:firstColumn="1" w:lastColumn="0" w:noHBand="0" w:noVBand="1"/>
      </w:tblPr>
      <w:tblGrid>
        <w:gridCol w:w="208"/>
        <w:gridCol w:w="12752"/>
      </w:tblGrid>
      <w:tr w:rsidR="009E2940" w:rsidRPr="0084008D" w14:paraId="7A570FE8" w14:textId="77777777" w:rsidTr="00B55745">
        <w:tc>
          <w:tcPr>
            <w:tcW w:w="0" w:type="auto"/>
            <w:shd w:val="clear" w:color="auto" w:fill="auto"/>
            <w:hideMark/>
          </w:tcPr>
          <w:p w14:paraId="4857E330"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d)</w:t>
            </w:r>
          </w:p>
        </w:tc>
        <w:tc>
          <w:tcPr>
            <w:tcW w:w="0" w:type="auto"/>
            <w:shd w:val="clear" w:color="auto" w:fill="auto"/>
            <w:hideMark/>
          </w:tcPr>
          <w:p w14:paraId="6EB3948E"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Maksimalni rok važenja SNOVTAM-a je 8 sati. Novi SNOVTAM se izdaje svaki put kada se primi novi izveštaj o stanju piste.</w:t>
            </w:r>
          </w:p>
        </w:tc>
      </w:tr>
    </w:tbl>
    <w:p w14:paraId="790A2F17" w14:textId="77777777" w:rsidR="009E2940" w:rsidRPr="0084008D" w:rsidRDefault="009E2940" w:rsidP="0084008D">
      <w:pPr>
        <w:shd w:val="clear" w:color="auto" w:fill="FFFFFF"/>
        <w:spacing w:after="0" w:line="240" w:lineRule="auto"/>
        <w:rPr>
          <w:rFonts w:ascii="Times New Roman" w:eastAsia="Times New Roman" w:hAnsi="Times New Roman" w:cs="Times New Roman"/>
          <w:vanish/>
          <w:sz w:val="24"/>
          <w:szCs w:val="24"/>
          <w:lang w:val="en-US"/>
        </w:rPr>
      </w:pPr>
    </w:p>
    <w:tbl>
      <w:tblPr>
        <w:tblW w:w="5000" w:type="pct"/>
        <w:tblCellMar>
          <w:left w:w="0" w:type="dxa"/>
          <w:right w:w="0" w:type="dxa"/>
        </w:tblCellMar>
        <w:tblLook w:val="04A0" w:firstRow="1" w:lastRow="0" w:firstColumn="1" w:lastColumn="0" w:noHBand="0" w:noVBand="1"/>
      </w:tblPr>
      <w:tblGrid>
        <w:gridCol w:w="449"/>
        <w:gridCol w:w="12511"/>
      </w:tblGrid>
      <w:tr w:rsidR="009E2940" w:rsidRPr="0084008D" w14:paraId="36D36413" w14:textId="77777777" w:rsidTr="00B55745">
        <w:tc>
          <w:tcPr>
            <w:tcW w:w="0" w:type="auto"/>
            <w:shd w:val="clear" w:color="auto" w:fill="auto"/>
            <w:hideMark/>
          </w:tcPr>
          <w:p w14:paraId="16BD7048"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e)</w:t>
            </w:r>
          </w:p>
        </w:tc>
        <w:tc>
          <w:tcPr>
            <w:tcW w:w="0" w:type="auto"/>
            <w:shd w:val="clear" w:color="auto" w:fill="auto"/>
            <w:hideMark/>
          </w:tcPr>
          <w:p w14:paraId="7C89356C"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pt-PT"/>
              </w:rPr>
            </w:pPr>
            <w:r w:rsidRPr="0084008D">
              <w:rPr>
                <w:rFonts w:ascii="Times New Roman" w:eastAsia="Times New Roman" w:hAnsi="Times New Roman" w:cs="Times New Roman"/>
                <w:sz w:val="24"/>
                <w:szCs w:val="24"/>
                <w:lang w:val="pt-PT"/>
              </w:rPr>
              <w:t>SNOWTAM-om se poništava prethodni SNOWTAM.</w:t>
            </w:r>
          </w:p>
        </w:tc>
      </w:tr>
    </w:tbl>
    <w:p w14:paraId="66B2FFD9" w14:textId="77777777" w:rsidR="009E2940" w:rsidRPr="0084008D" w:rsidRDefault="009E2940" w:rsidP="0084008D">
      <w:pPr>
        <w:shd w:val="clear" w:color="auto" w:fill="FFFFFF"/>
        <w:spacing w:after="0" w:line="240" w:lineRule="auto"/>
        <w:rPr>
          <w:rFonts w:ascii="Times New Roman" w:eastAsia="Times New Roman" w:hAnsi="Times New Roman" w:cs="Times New Roman"/>
          <w:vanish/>
          <w:sz w:val="24"/>
          <w:szCs w:val="24"/>
          <w:lang w:val="en-US"/>
        </w:rPr>
      </w:pPr>
    </w:p>
    <w:tbl>
      <w:tblPr>
        <w:tblW w:w="5000" w:type="pct"/>
        <w:tblCellMar>
          <w:left w:w="0" w:type="dxa"/>
          <w:right w:w="0" w:type="dxa"/>
        </w:tblCellMar>
        <w:tblLook w:val="04A0" w:firstRow="1" w:lastRow="0" w:firstColumn="1" w:lastColumn="0" w:noHBand="0" w:noVBand="1"/>
      </w:tblPr>
      <w:tblGrid>
        <w:gridCol w:w="160"/>
        <w:gridCol w:w="12800"/>
      </w:tblGrid>
      <w:tr w:rsidR="009E2940" w:rsidRPr="0084008D" w14:paraId="788AD345" w14:textId="77777777" w:rsidTr="00B55745">
        <w:tc>
          <w:tcPr>
            <w:tcW w:w="0" w:type="auto"/>
            <w:shd w:val="clear" w:color="auto" w:fill="auto"/>
            <w:hideMark/>
          </w:tcPr>
          <w:p w14:paraId="7C0E0497"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f)</w:t>
            </w:r>
          </w:p>
        </w:tc>
        <w:tc>
          <w:tcPr>
            <w:tcW w:w="0" w:type="auto"/>
            <w:shd w:val="clear" w:color="auto" w:fill="auto"/>
            <w:hideMark/>
          </w:tcPr>
          <w:p w14:paraId="40D3101D"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Skraćeni naslov „TTAAiiii CCCC MMIIGGgg (BBB)“ je uključen da bi se olakšala automatska obrada poruka SNOVTAM-a u kompjuterskim bazama podataka. Objašnjenje ovih simbola je sledeće:</w:t>
            </w:r>
          </w:p>
          <w:tbl>
            <w:tblPr>
              <w:tblW w:w="5000" w:type="pct"/>
              <w:tblCellMar>
                <w:left w:w="0" w:type="dxa"/>
                <w:right w:w="0" w:type="dxa"/>
              </w:tblCellMar>
              <w:tblLook w:val="04A0" w:firstRow="1" w:lastRow="0" w:firstColumn="1" w:lastColumn="0" w:noHBand="0" w:noVBand="1"/>
            </w:tblPr>
            <w:tblGrid>
              <w:gridCol w:w="1549"/>
              <w:gridCol w:w="548"/>
              <w:gridCol w:w="10703"/>
            </w:tblGrid>
            <w:tr w:rsidR="009E2940" w:rsidRPr="0084008D" w14:paraId="595652CB" w14:textId="77777777" w:rsidTr="00B55745">
              <w:tc>
                <w:tcPr>
                  <w:tcW w:w="605" w:type="pct"/>
                  <w:shd w:val="clear" w:color="auto" w:fill="auto"/>
                  <w:hideMark/>
                </w:tcPr>
                <w:p w14:paraId="7C1DFABA"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TT</w:t>
                  </w:r>
                </w:p>
              </w:tc>
              <w:tc>
                <w:tcPr>
                  <w:tcW w:w="214" w:type="pct"/>
                  <w:shd w:val="clear" w:color="auto" w:fill="auto"/>
                  <w:hideMark/>
                </w:tcPr>
                <w:p w14:paraId="2528BBBD" w14:textId="77777777" w:rsidR="009E2940" w:rsidRPr="0084008D" w:rsidRDefault="009E2940" w:rsidP="0084008D">
                  <w:pPr>
                    <w:spacing w:before="120" w:after="0" w:line="240" w:lineRule="auto"/>
                    <w:jc w:val="center"/>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w:t>
                  </w:r>
                </w:p>
              </w:tc>
              <w:tc>
                <w:tcPr>
                  <w:tcW w:w="0" w:type="auto"/>
                  <w:shd w:val="clear" w:color="auto" w:fill="auto"/>
                  <w:hideMark/>
                </w:tcPr>
                <w:p w14:paraId="26B71967"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pt-PT"/>
                    </w:rPr>
                  </w:pPr>
                  <w:r w:rsidRPr="0084008D">
                    <w:rPr>
                      <w:rFonts w:ascii="Times New Roman" w:eastAsia="Times New Roman" w:hAnsi="Times New Roman" w:cs="Times New Roman"/>
                      <w:sz w:val="24"/>
                      <w:szCs w:val="24"/>
                      <w:lang w:val="pt-PT"/>
                    </w:rPr>
                    <w:t>oznaka podataka za SNOVTAM = SW;</w:t>
                  </w:r>
                </w:p>
              </w:tc>
            </w:tr>
            <w:tr w:rsidR="009E2940" w:rsidRPr="0084008D" w14:paraId="72E31932" w14:textId="77777777" w:rsidTr="00B55745">
              <w:tc>
                <w:tcPr>
                  <w:tcW w:w="605" w:type="pct"/>
                  <w:shd w:val="clear" w:color="auto" w:fill="auto"/>
                  <w:hideMark/>
                </w:tcPr>
                <w:p w14:paraId="5FB30F6F"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AA</w:t>
                  </w:r>
                </w:p>
              </w:tc>
              <w:tc>
                <w:tcPr>
                  <w:tcW w:w="214" w:type="pct"/>
                  <w:shd w:val="clear" w:color="auto" w:fill="auto"/>
                  <w:hideMark/>
                </w:tcPr>
                <w:p w14:paraId="7363FF6B" w14:textId="77777777" w:rsidR="009E2940" w:rsidRPr="0084008D" w:rsidRDefault="009E2940" w:rsidP="0084008D">
                  <w:pPr>
                    <w:spacing w:before="120" w:after="0" w:line="240" w:lineRule="auto"/>
                    <w:jc w:val="center"/>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w:t>
                  </w:r>
                </w:p>
              </w:tc>
              <w:tc>
                <w:tcPr>
                  <w:tcW w:w="0" w:type="auto"/>
                  <w:shd w:val="clear" w:color="auto" w:fill="auto"/>
                  <w:hideMark/>
                </w:tcPr>
                <w:p w14:paraId="5E4AB3DD"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geografska oznaka za države članice, e.g. LF = Francuska;</w:t>
                  </w:r>
                </w:p>
              </w:tc>
            </w:tr>
            <w:tr w:rsidR="009E2940" w:rsidRPr="0084008D" w14:paraId="137E1005" w14:textId="77777777" w:rsidTr="00B55745">
              <w:tc>
                <w:tcPr>
                  <w:tcW w:w="605" w:type="pct"/>
                  <w:shd w:val="clear" w:color="auto" w:fill="auto"/>
                  <w:hideMark/>
                </w:tcPr>
                <w:p w14:paraId="0D4A934B"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iiii</w:t>
                  </w:r>
                </w:p>
              </w:tc>
              <w:tc>
                <w:tcPr>
                  <w:tcW w:w="214" w:type="pct"/>
                  <w:shd w:val="clear" w:color="auto" w:fill="auto"/>
                  <w:hideMark/>
                </w:tcPr>
                <w:p w14:paraId="01016F1B" w14:textId="77777777" w:rsidR="009E2940" w:rsidRPr="0084008D" w:rsidRDefault="009E2940" w:rsidP="0084008D">
                  <w:pPr>
                    <w:spacing w:before="120" w:after="0" w:line="240" w:lineRule="auto"/>
                    <w:jc w:val="center"/>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w:t>
                  </w:r>
                </w:p>
              </w:tc>
              <w:tc>
                <w:tcPr>
                  <w:tcW w:w="0" w:type="auto"/>
                  <w:shd w:val="clear" w:color="auto" w:fill="auto"/>
                  <w:hideMark/>
                </w:tcPr>
                <w:p w14:paraId="2F0FFD88"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pt-PT"/>
                    </w:rPr>
                  </w:pPr>
                  <w:r w:rsidRPr="0084008D">
                    <w:rPr>
                      <w:rFonts w:ascii="Times New Roman" w:eastAsia="Times New Roman" w:hAnsi="Times New Roman" w:cs="Times New Roman"/>
                      <w:sz w:val="24"/>
                      <w:szCs w:val="24"/>
                      <w:lang w:val="pt-PT"/>
                    </w:rPr>
                    <w:t>Serijski broj SNOVTAM-a u četvorocifrenoj grupi;</w:t>
                  </w:r>
                </w:p>
              </w:tc>
            </w:tr>
            <w:tr w:rsidR="009E2940" w:rsidRPr="0084008D" w14:paraId="16E5A091" w14:textId="77777777" w:rsidTr="00B55745">
              <w:tc>
                <w:tcPr>
                  <w:tcW w:w="605" w:type="pct"/>
                  <w:shd w:val="clear" w:color="auto" w:fill="auto"/>
                  <w:hideMark/>
                </w:tcPr>
                <w:p w14:paraId="663944FA"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CCCC</w:t>
                  </w:r>
                </w:p>
              </w:tc>
              <w:tc>
                <w:tcPr>
                  <w:tcW w:w="214" w:type="pct"/>
                  <w:shd w:val="clear" w:color="auto" w:fill="auto"/>
                  <w:hideMark/>
                </w:tcPr>
                <w:p w14:paraId="3E181302" w14:textId="77777777" w:rsidR="009E2940" w:rsidRPr="0084008D" w:rsidRDefault="009E2940" w:rsidP="0084008D">
                  <w:pPr>
                    <w:spacing w:before="120" w:after="0" w:line="240" w:lineRule="auto"/>
                    <w:jc w:val="center"/>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w:t>
                  </w:r>
                </w:p>
              </w:tc>
              <w:tc>
                <w:tcPr>
                  <w:tcW w:w="0" w:type="auto"/>
                  <w:shd w:val="clear" w:color="auto" w:fill="auto"/>
                  <w:hideMark/>
                </w:tcPr>
                <w:p w14:paraId="3C9E1057"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pt-PT"/>
                    </w:rPr>
                  </w:pPr>
                  <w:r w:rsidRPr="0084008D">
                    <w:rPr>
                      <w:rFonts w:ascii="Times New Roman" w:eastAsia="Times New Roman" w:hAnsi="Times New Roman" w:cs="Times New Roman"/>
                      <w:sz w:val="24"/>
                      <w:szCs w:val="24"/>
                      <w:lang w:val="pt-PT"/>
                    </w:rPr>
                    <w:t>četvoroslovni indikator lokacije aerodroma na koji se SNOVTAM odnosi;</w:t>
                  </w:r>
                </w:p>
              </w:tc>
            </w:tr>
            <w:tr w:rsidR="009E2940" w:rsidRPr="0084008D" w14:paraId="0DFAC2DD" w14:textId="77777777" w:rsidTr="00B55745">
              <w:tc>
                <w:tcPr>
                  <w:tcW w:w="605" w:type="pct"/>
                  <w:shd w:val="clear" w:color="auto" w:fill="auto"/>
                  <w:hideMark/>
                </w:tcPr>
                <w:p w14:paraId="024D8EAE"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MMYYGGgg</w:t>
                  </w:r>
                </w:p>
              </w:tc>
              <w:tc>
                <w:tcPr>
                  <w:tcW w:w="214" w:type="pct"/>
                  <w:shd w:val="clear" w:color="auto" w:fill="auto"/>
                  <w:hideMark/>
                </w:tcPr>
                <w:p w14:paraId="74675EEF" w14:textId="77777777" w:rsidR="009E2940" w:rsidRPr="0084008D" w:rsidRDefault="009E2940" w:rsidP="0084008D">
                  <w:pPr>
                    <w:spacing w:before="120" w:after="0" w:line="240" w:lineRule="auto"/>
                    <w:jc w:val="center"/>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w:t>
                  </w:r>
                </w:p>
              </w:tc>
              <w:tc>
                <w:tcPr>
                  <w:tcW w:w="0" w:type="auto"/>
                  <w:shd w:val="clear" w:color="auto" w:fill="auto"/>
                  <w:hideMark/>
                </w:tcPr>
                <w:p w14:paraId="3CB1D9BC"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pt-PT"/>
                    </w:rPr>
                  </w:pPr>
                  <w:r w:rsidRPr="0084008D">
                    <w:rPr>
                      <w:rFonts w:ascii="Times New Roman" w:eastAsia="Times New Roman" w:hAnsi="Times New Roman" w:cs="Times New Roman"/>
                      <w:sz w:val="24"/>
                      <w:szCs w:val="24"/>
                      <w:lang w:val="pt-PT"/>
                    </w:rPr>
                    <w:t>datum/vreme posmatranja/merenja, pri čemu:</w:t>
                  </w:r>
                </w:p>
              </w:tc>
            </w:tr>
            <w:tr w:rsidR="009E2940" w:rsidRPr="0084008D" w14:paraId="529BB7B7" w14:textId="77777777" w:rsidTr="00B55745">
              <w:tc>
                <w:tcPr>
                  <w:tcW w:w="605" w:type="pct"/>
                  <w:shd w:val="clear" w:color="auto" w:fill="auto"/>
                  <w:hideMark/>
                </w:tcPr>
                <w:p w14:paraId="68124949"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MM</w:t>
                  </w:r>
                </w:p>
              </w:tc>
              <w:tc>
                <w:tcPr>
                  <w:tcW w:w="214" w:type="pct"/>
                  <w:shd w:val="clear" w:color="auto" w:fill="auto"/>
                  <w:hideMark/>
                </w:tcPr>
                <w:p w14:paraId="20926DC8" w14:textId="77777777" w:rsidR="009E2940" w:rsidRPr="0084008D" w:rsidRDefault="009E2940" w:rsidP="0084008D">
                  <w:pPr>
                    <w:spacing w:before="120" w:after="0" w:line="240" w:lineRule="auto"/>
                    <w:jc w:val="center"/>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w:t>
                  </w:r>
                </w:p>
              </w:tc>
              <w:tc>
                <w:tcPr>
                  <w:tcW w:w="0" w:type="auto"/>
                  <w:shd w:val="clear" w:color="auto" w:fill="auto"/>
                  <w:hideMark/>
                </w:tcPr>
                <w:p w14:paraId="2C8A5997"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mesec, npr. januar = 01, decembar = 12;</w:t>
                  </w:r>
                </w:p>
              </w:tc>
            </w:tr>
            <w:tr w:rsidR="009E2940" w:rsidRPr="0084008D" w14:paraId="784C46F0" w14:textId="77777777" w:rsidTr="00B55745">
              <w:tc>
                <w:tcPr>
                  <w:tcW w:w="605" w:type="pct"/>
                  <w:shd w:val="clear" w:color="auto" w:fill="auto"/>
                  <w:hideMark/>
                </w:tcPr>
                <w:p w14:paraId="3AE3DAB9"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YY</w:t>
                  </w:r>
                </w:p>
              </w:tc>
              <w:tc>
                <w:tcPr>
                  <w:tcW w:w="214" w:type="pct"/>
                  <w:shd w:val="clear" w:color="auto" w:fill="auto"/>
                  <w:hideMark/>
                </w:tcPr>
                <w:p w14:paraId="524AAC9E" w14:textId="77777777" w:rsidR="009E2940" w:rsidRPr="0084008D" w:rsidRDefault="009E2940" w:rsidP="0084008D">
                  <w:pPr>
                    <w:spacing w:before="120" w:after="0" w:line="240" w:lineRule="auto"/>
                    <w:jc w:val="center"/>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w:t>
                  </w:r>
                </w:p>
              </w:tc>
              <w:tc>
                <w:tcPr>
                  <w:tcW w:w="0" w:type="auto"/>
                  <w:shd w:val="clear" w:color="auto" w:fill="auto"/>
                  <w:hideMark/>
                </w:tcPr>
                <w:p w14:paraId="15CD1932"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dan u mesecu;</w:t>
                  </w:r>
                </w:p>
              </w:tc>
            </w:tr>
            <w:tr w:rsidR="009E2940" w:rsidRPr="0084008D" w14:paraId="049627DA" w14:textId="77777777" w:rsidTr="00B55745">
              <w:tc>
                <w:tcPr>
                  <w:tcW w:w="605" w:type="pct"/>
                  <w:shd w:val="clear" w:color="auto" w:fill="auto"/>
                  <w:hideMark/>
                </w:tcPr>
                <w:p w14:paraId="214A52BC"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GGgg</w:t>
                  </w:r>
                </w:p>
              </w:tc>
              <w:tc>
                <w:tcPr>
                  <w:tcW w:w="214" w:type="pct"/>
                  <w:shd w:val="clear" w:color="auto" w:fill="auto"/>
                  <w:hideMark/>
                </w:tcPr>
                <w:p w14:paraId="3B54BF5A" w14:textId="77777777" w:rsidR="009E2940" w:rsidRPr="0084008D" w:rsidRDefault="009E2940" w:rsidP="0084008D">
                  <w:pPr>
                    <w:spacing w:before="120" w:after="0" w:line="240" w:lineRule="auto"/>
                    <w:jc w:val="center"/>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w:t>
                  </w:r>
                </w:p>
              </w:tc>
              <w:tc>
                <w:tcPr>
                  <w:tcW w:w="0" w:type="auto"/>
                  <w:shd w:val="clear" w:color="auto" w:fill="auto"/>
                  <w:hideMark/>
                </w:tcPr>
                <w:p w14:paraId="3D3DBD5B"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pt-PT"/>
                    </w:rPr>
                  </w:pPr>
                  <w:r w:rsidRPr="0084008D">
                    <w:rPr>
                      <w:rFonts w:ascii="Times New Roman" w:eastAsia="Times New Roman" w:hAnsi="Times New Roman" w:cs="Times New Roman"/>
                      <w:sz w:val="24"/>
                      <w:szCs w:val="24"/>
                      <w:lang w:val="pt-PT"/>
                    </w:rPr>
                    <w:t>vreme u satima (GG) i minutima (gg) UTC;</w:t>
                  </w:r>
                </w:p>
              </w:tc>
            </w:tr>
            <w:tr w:rsidR="009E2940" w:rsidRPr="0084008D" w14:paraId="343EA911" w14:textId="77777777" w:rsidTr="00B55745">
              <w:tc>
                <w:tcPr>
                  <w:tcW w:w="605" w:type="pct"/>
                  <w:shd w:val="clear" w:color="auto" w:fill="auto"/>
                  <w:hideMark/>
                </w:tcPr>
                <w:p w14:paraId="0F8376DE"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rPr>
                  </w:pPr>
                  <w:r w:rsidRPr="0084008D">
                    <w:rPr>
                      <w:rFonts w:ascii="Times New Roman" w:eastAsia="Times New Roman" w:hAnsi="Times New Roman" w:cs="Times New Roman"/>
                      <w:sz w:val="24"/>
                      <w:szCs w:val="24"/>
                    </w:rPr>
                    <w:t>(BBB)</w:t>
                  </w:r>
                </w:p>
              </w:tc>
              <w:tc>
                <w:tcPr>
                  <w:tcW w:w="214" w:type="pct"/>
                  <w:shd w:val="clear" w:color="auto" w:fill="auto"/>
                  <w:hideMark/>
                </w:tcPr>
                <w:p w14:paraId="4173DD9E" w14:textId="77777777" w:rsidR="009E2940" w:rsidRPr="0084008D" w:rsidRDefault="009E2940" w:rsidP="0084008D">
                  <w:pPr>
                    <w:spacing w:before="120" w:after="0" w:line="240" w:lineRule="auto"/>
                    <w:jc w:val="center"/>
                    <w:rPr>
                      <w:rFonts w:ascii="Times New Roman" w:eastAsia="Times New Roman" w:hAnsi="Times New Roman" w:cs="Times New Roman"/>
                      <w:sz w:val="24"/>
                      <w:szCs w:val="24"/>
                    </w:rPr>
                  </w:pPr>
                  <w:r w:rsidRPr="0084008D">
                    <w:rPr>
                      <w:rFonts w:ascii="Times New Roman" w:eastAsia="Times New Roman" w:hAnsi="Times New Roman" w:cs="Times New Roman"/>
                      <w:sz w:val="24"/>
                      <w:szCs w:val="24"/>
                    </w:rPr>
                    <w:t>=</w:t>
                  </w:r>
                </w:p>
              </w:tc>
              <w:tc>
                <w:tcPr>
                  <w:tcW w:w="0" w:type="auto"/>
                  <w:shd w:val="clear" w:color="auto" w:fill="auto"/>
                  <w:hideMark/>
                </w:tcPr>
                <w:p w14:paraId="1509CE5E"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rPr>
                  </w:pPr>
                  <w:r w:rsidRPr="0084008D">
                    <w:rPr>
                      <w:rFonts w:ascii="Times New Roman" w:eastAsia="Times New Roman" w:hAnsi="Times New Roman" w:cs="Times New Roman"/>
                      <w:sz w:val="24"/>
                      <w:szCs w:val="24"/>
                    </w:rPr>
                    <w:t>neobavezno grupa za:</w:t>
                  </w:r>
                </w:p>
              </w:tc>
            </w:tr>
          </w:tbl>
          <w:p w14:paraId="62E8BE80"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rPr>
            </w:pPr>
            <w:r w:rsidRPr="0084008D">
              <w:rPr>
                <w:rFonts w:ascii="Times New Roman" w:eastAsia="Times New Roman" w:hAnsi="Times New Roman" w:cs="Times New Roman"/>
                <w:sz w:val="24"/>
                <w:szCs w:val="24"/>
              </w:rPr>
              <w:t>Ispravka, u slučaju greške, u poruku SNOVTAM-a koja je prethodno distribuirana sa istim serijskim brojem = COR.</w:t>
            </w:r>
          </w:p>
          <w:p w14:paraId="15E11FBA" w14:textId="77777777" w:rsidR="009E2940" w:rsidRPr="0084008D" w:rsidRDefault="009E2940" w:rsidP="0084008D">
            <w:pPr>
              <w:spacing w:after="0" w:line="240" w:lineRule="auto"/>
              <w:rPr>
                <w:rFonts w:ascii="Times New Roman" w:eastAsia="Times New Roman" w:hAnsi="Times New Roman" w:cs="Times New Roman"/>
                <w:sz w:val="24"/>
                <w:szCs w:val="24"/>
                <w:lang w:val="pt-PT"/>
              </w:rPr>
            </w:pPr>
            <w:r w:rsidRPr="0084008D">
              <w:rPr>
                <w:rFonts w:ascii="Times New Roman" w:eastAsia="Times New Roman" w:hAnsi="Times New Roman" w:cs="Times New Roman"/>
                <w:sz w:val="24"/>
                <w:szCs w:val="24"/>
                <w:lang w:val="pt-PT"/>
              </w:rPr>
              <w:t>Zagrade u (BBB) će se koristiti za označavanje da je ova grupa neobavezna. Kada se izveštava o više od jedne piste i pojedinačni datumi/vremena posmatranja/ocenjivanja su označeni ponovljenom tačkom B, poslednji datum/vreme posmatranja/ocenjivanja se ubacuje u skraćeni naslov (MMIIGGgg)</w:t>
            </w:r>
            <w:r w:rsidRPr="0084008D">
              <w:rPr>
                <w:rFonts w:ascii="Times New Roman" w:eastAsia="Times New Roman" w:hAnsi="Times New Roman" w:cs="Times New Roman"/>
                <w:i/>
                <w:iCs/>
                <w:sz w:val="24"/>
                <w:szCs w:val="24"/>
                <w:lang w:val="pt-PT"/>
              </w:rPr>
              <w:t>.</w:t>
            </w:r>
          </w:p>
        </w:tc>
      </w:tr>
    </w:tbl>
    <w:p w14:paraId="00D800D2" w14:textId="77777777" w:rsidR="009E2940" w:rsidRPr="0084008D" w:rsidRDefault="009E2940" w:rsidP="0084008D">
      <w:pPr>
        <w:shd w:val="clear" w:color="auto" w:fill="FFFFFF"/>
        <w:spacing w:after="0" w:line="240" w:lineRule="auto"/>
        <w:rPr>
          <w:rFonts w:ascii="Times New Roman" w:eastAsia="Times New Roman" w:hAnsi="Times New Roman" w:cs="Times New Roman"/>
          <w:vanish/>
          <w:sz w:val="24"/>
          <w:szCs w:val="24"/>
          <w:lang w:val="en-US"/>
        </w:rPr>
      </w:pPr>
    </w:p>
    <w:tbl>
      <w:tblPr>
        <w:tblW w:w="5000" w:type="pct"/>
        <w:tblCellMar>
          <w:left w:w="0" w:type="dxa"/>
          <w:right w:w="0" w:type="dxa"/>
        </w:tblCellMar>
        <w:tblLook w:val="04A0" w:firstRow="1" w:lastRow="0" w:firstColumn="1" w:lastColumn="0" w:noHBand="0" w:noVBand="1"/>
      </w:tblPr>
      <w:tblGrid>
        <w:gridCol w:w="200"/>
        <w:gridCol w:w="12760"/>
      </w:tblGrid>
      <w:tr w:rsidR="009E2940" w:rsidRPr="0084008D" w14:paraId="46533745" w14:textId="77777777" w:rsidTr="00B55745">
        <w:tc>
          <w:tcPr>
            <w:tcW w:w="0" w:type="auto"/>
            <w:shd w:val="clear" w:color="auto" w:fill="auto"/>
            <w:hideMark/>
          </w:tcPr>
          <w:p w14:paraId="79A42A6A"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g)</w:t>
            </w:r>
          </w:p>
        </w:tc>
        <w:tc>
          <w:tcPr>
            <w:tcW w:w="0" w:type="auto"/>
            <w:shd w:val="clear" w:color="auto" w:fill="auto"/>
            <w:hideMark/>
          </w:tcPr>
          <w:p w14:paraId="29FC1235"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Tekst „SNOVTAM“ u formatu SNOVTAM-a i serijski broj SNOVTAM-a u četvorocifrenoj grupi biće odvojeni razmakom, npr. SNOVTAM 0124.</w:t>
            </w:r>
          </w:p>
        </w:tc>
      </w:tr>
    </w:tbl>
    <w:p w14:paraId="017C3EDE" w14:textId="77777777" w:rsidR="009E2940" w:rsidRPr="0084008D" w:rsidRDefault="009E2940" w:rsidP="0084008D">
      <w:pPr>
        <w:shd w:val="clear" w:color="auto" w:fill="FFFFFF"/>
        <w:spacing w:after="0" w:line="240" w:lineRule="auto"/>
        <w:rPr>
          <w:rFonts w:ascii="Times New Roman" w:eastAsia="Times New Roman" w:hAnsi="Times New Roman" w:cs="Times New Roman"/>
          <w:vanish/>
          <w:sz w:val="24"/>
          <w:szCs w:val="24"/>
          <w:lang w:val="en-US"/>
        </w:rPr>
      </w:pPr>
    </w:p>
    <w:tbl>
      <w:tblPr>
        <w:tblW w:w="5000" w:type="pct"/>
        <w:tblCellMar>
          <w:left w:w="0" w:type="dxa"/>
          <w:right w:w="0" w:type="dxa"/>
        </w:tblCellMar>
        <w:tblLook w:val="04A0" w:firstRow="1" w:lastRow="0" w:firstColumn="1" w:lastColumn="0" w:noHBand="0" w:noVBand="1"/>
      </w:tblPr>
      <w:tblGrid>
        <w:gridCol w:w="200"/>
        <w:gridCol w:w="12760"/>
      </w:tblGrid>
      <w:tr w:rsidR="009E2940" w:rsidRPr="0084008D" w14:paraId="328AA5EF" w14:textId="77777777" w:rsidTr="00B55745">
        <w:tc>
          <w:tcPr>
            <w:tcW w:w="0" w:type="auto"/>
            <w:shd w:val="clear" w:color="auto" w:fill="auto"/>
            <w:hideMark/>
          </w:tcPr>
          <w:p w14:paraId="1684743D"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lastRenderedPageBreak/>
              <w:t>h)</w:t>
            </w:r>
          </w:p>
        </w:tc>
        <w:tc>
          <w:tcPr>
            <w:tcW w:w="0" w:type="auto"/>
            <w:shd w:val="clear" w:color="auto" w:fill="auto"/>
            <w:hideMark/>
          </w:tcPr>
          <w:p w14:paraId="726BF45E"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Da bi se poruka SNOVTAM učinila lakšom za čitanje, znak novog reda se ubacuje iza serijskog broja SNOVTAM-a, nakon stavke A i nakon odeljka za proračun performansi aviona.</w:t>
            </w:r>
          </w:p>
        </w:tc>
      </w:tr>
    </w:tbl>
    <w:p w14:paraId="0C0C93B9" w14:textId="77777777" w:rsidR="009E2940" w:rsidRPr="0084008D" w:rsidRDefault="009E2940" w:rsidP="0084008D">
      <w:pPr>
        <w:shd w:val="clear" w:color="auto" w:fill="FFFFFF"/>
        <w:spacing w:after="0" w:line="240" w:lineRule="auto"/>
        <w:rPr>
          <w:rFonts w:ascii="Times New Roman" w:eastAsia="Times New Roman" w:hAnsi="Times New Roman" w:cs="Times New Roman"/>
          <w:vanish/>
          <w:sz w:val="24"/>
          <w:szCs w:val="24"/>
          <w:lang w:val="en-US"/>
        </w:rPr>
      </w:pPr>
    </w:p>
    <w:tbl>
      <w:tblPr>
        <w:tblW w:w="5000" w:type="pct"/>
        <w:tblCellMar>
          <w:left w:w="0" w:type="dxa"/>
          <w:right w:w="0" w:type="dxa"/>
        </w:tblCellMar>
        <w:tblLook w:val="04A0" w:firstRow="1" w:lastRow="0" w:firstColumn="1" w:lastColumn="0" w:noHBand="0" w:noVBand="1"/>
      </w:tblPr>
      <w:tblGrid>
        <w:gridCol w:w="147"/>
        <w:gridCol w:w="12813"/>
      </w:tblGrid>
      <w:tr w:rsidR="009E2940" w:rsidRPr="0084008D" w14:paraId="538DE06D" w14:textId="77777777" w:rsidTr="00B55745">
        <w:tc>
          <w:tcPr>
            <w:tcW w:w="0" w:type="auto"/>
            <w:shd w:val="clear" w:color="auto" w:fill="auto"/>
            <w:hideMark/>
          </w:tcPr>
          <w:p w14:paraId="598BE823"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i)</w:t>
            </w:r>
          </w:p>
        </w:tc>
        <w:tc>
          <w:tcPr>
            <w:tcW w:w="0" w:type="auto"/>
            <w:shd w:val="clear" w:color="auto" w:fill="auto"/>
            <w:hideMark/>
          </w:tcPr>
          <w:p w14:paraId="67556EF0"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Kada se izveštava o više od jedne piste, treba ponoviti informacije u odeljku za proračun performansi aviona od datuma i vremena procene za svaku pistu pre informacija u odeljku o situacionoj svesti.</w:t>
            </w:r>
          </w:p>
        </w:tc>
      </w:tr>
    </w:tbl>
    <w:p w14:paraId="04E79D61" w14:textId="77777777" w:rsidR="009E2940" w:rsidRPr="0084008D" w:rsidRDefault="009E2940" w:rsidP="0084008D">
      <w:pPr>
        <w:shd w:val="clear" w:color="auto" w:fill="FFFFFF"/>
        <w:spacing w:after="0" w:line="240" w:lineRule="auto"/>
        <w:rPr>
          <w:rFonts w:ascii="Times New Roman" w:eastAsia="Times New Roman" w:hAnsi="Times New Roman" w:cs="Times New Roman"/>
          <w:vanish/>
          <w:sz w:val="24"/>
          <w:szCs w:val="24"/>
          <w:lang w:val="en-US"/>
        </w:rPr>
      </w:pPr>
    </w:p>
    <w:tbl>
      <w:tblPr>
        <w:tblW w:w="5000" w:type="pct"/>
        <w:tblCellMar>
          <w:left w:w="0" w:type="dxa"/>
          <w:right w:w="0" w:type="dxa"/>
        </w:tblCellMar>
        <w:tblLook w:val="04A0" w:firstRow="1" w:lastRow="0" w:firstColumn="1" w:lastColumn="0" w:noHBand="0" w:noVBand="1"/>
      </w:tblPr>
      <w:tblGrid>
        <w:gridCol w:w="188"/>
        <w:gridCol w:w="12772"/>
      </w:tblGrid>
      <w:tr w:rsidR="009E2940" w:rsidRPr="0084008D" w14:paraId="6736549E" w14:textId="77777777" w:rsidTr="00B55745">
        <w:tc>
          <w:tcPr>
            <w:tcW w:w="0" w:type="auto"/>
            <w:shd w:val="clear" w:color="auto" w:fill="auto"/>
            <w:hideMark/>
          </w:tcPr>
          <w:p w14:paraId="448D354E"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j)</w:t>
            </w:r>
          </w:p>
        </w:tc>
        <w:tc>
          <w:tcPr>
            <w:tcW w:w="0" w:type="auto"/>
            <w:shd w:val="clear" w:color="auto" w:fill="auto"/>
            <w:hideMark/>
          </w:tcPr>
          <w:p w14:paraId="7842CB79"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Obavezne informacije su:</w:t>
            </w:r>
          </w:p>
          <w:tbl>
            <w:tblPr>
              <w:tblW w:w="5000" w:type="pct"/>
              <w:tblCellMar>
                <w:left w:w="0" w:type="dxa"/>
                <w:right w:w="0" w:type="dxa"/>
              </w:tblCellMar>
              <w:tblLook w:val="04A0" w:firstRow="1" w:lastRow="0" w:firstColumn="1" w:lastColumn="0" w:noHBand="0" w:noVBand="1"/>
            </w:tblPr>
            <w:tblGrid>
              <w:gridCol w:w="473"/>
              <w:gridCol w:w="12299"/>
            </w:tblGrid>
            <w:tr w:rsidR="009E2940" w:rsidRPr="0084008D" w14:paraId="7D845C07" w14:textId="77777777" w:rsidTr="00B55745">
              <w:tc>
                <w:tcPr>
                  <w:tcW w:w="185" w:type="pct"/>
                  <w:shd w:val="clear" w:color="auto" w:fill="auto"/>
                  <w:hideMark/>
                </w:tcPr>
                <w:p w14:paraId="3584CE81"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1)</w:t>
                  </w:r>
                </w:p>
              </w:tc>
              <w:tc>
                <w:tcPr>
                  <w:tcW w:w="4815" w:type="pct"/>
                  <w:shd w:val="clear" w:color="auto" w:fill="auto"/>
                  <w:hideMark/>
                </w:tcPr>
                <w:p w14:paraId="42F2F3EB"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INDIKATOR LOKACIJE AERODROMA;</w:t>
                  </w:r>
                </w:p>
              </w:tc>
            </w:tr>
          </w:tbl>
          <w:p w14:paraId="59CB7AB1" w14:textId="77777777" w:rsidR="009E2940" w:rsidRPr="0084008D" w:rsidRDefault="009E2940" w:rsidP="0084008D">
            <w:pPr>
              <w:spacing w:after="0" w:line="240" w:lineRule="auto"/>
              <w:rPr>
                <w:rFonts w:ascii="Times New Roman" w:eastAsia="Times New Roman" w:hAnsi="Times New Roman" w:cs="Times New Roman"/>
                <w:vanish/>
                <w:sz w:val="24"/>
                <w:szCs w:val="24"/>
                <w:lang w:val="en-US"/>
              </w:rPr>
            </w:pPr>
          </w:p>
          <w:tbl>
            <w:tblPr>
              <w:tblW w:w="5000" w:type="pct"/>
              <w:tblCellMar>
                <w:left w:w="0" w:type="dxa"/>
                <w:right w:w="0" w:type="dxa"/>
              </w:tblCellMar>
              <w:tblLook w:val="04A0" w:firstRow="1" w:lastRow="0" w:firstColumn="1" w:lastColumn="0" w:noHBand="0" w:noVBand="1"/>
            </w:tblPr>
            <w:tblGrid>
              <w:gridCol w:w="473"/>
              <w:gridCol w:w="12299"/>
            </w:tblGrid>
            <w:tr w:rsidR="009E2940" w:rsidRPr="0084008D" w14:paraId="4AEF5E7E" w14:textId="77777777" w:rsidTr="00B55745">
              <w:tc>
                <w:tcPr>
                  <w:tcW w:w="185" w:type="pct"/>
                  <w:shd w:val="clear" w:color="auto" w:fill="auto"/>
                  <w:hideMark/>
                </w:tcPr>
                <w:p w14:paraId="6E2EC5C5"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2)</w:t>
                  </w:r>
                </w:p>
              </w:tc>
              <w:tc>
                <w:tcPr>
                  <w:tcW w:w="4815" w:type="pct"/>
                  <w:shd w:val="clear" w:color="auto" w:fill="auto"/>
                  <w:hideMark/>
                </w:tcPr>
                <w:p w14:paraId="1365FEDF"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DATUM I VREME OCENJIVANJA;</w:t>
                  </w:r>
                </w:p>
              </w:tc>
            </w:tr>
          </w:tbl>
          <w:p w14:paraId="5C08EB6D" w14:textId="77777777" w:rsidR="009E2940" w:rsidRPr="0084008D" w:rsidRDefault="009E2940" w:rsidP="0084008D">
            <w:pPr>
              <w:spacing w:after="0" w:line="240" w:lineRule="auto"/>
              <w:rPr>
                <w:rFonts w:ascii="Times New Roman" w:eastAsia="Times New Roman" w:hAnsi="Times New Roman" w:cs="Times New Roman"/>
                <w:vanish/>
                <w:sz w:val="24"/>
                <w:szCs w:val="24"/>
                <w:lang w:val="en-US"/>
              </w:rPr>
            </w:pPr>
          </w:p>
          <w:tbl>
            <w:tblPr>
              <w:tblW w:w="5000" w:type="pct"/>
              <w:tblCellMar>
                <w:left w:w="0" w:type="dxa"/>
                <w:right w:w="0" w:type="dxa"/>
              </w:tblCellMar>
              <w:tblLook w:val="04A0" w:firstRow="1" w:lastRow="0" w:firstColumn="1" w:lastColumn="0" w:noHBand="0" w:noVBand="1"/>
            </w:tblPr>
            <w:tblGrid>
              <w:gridCol w:w="516"/>
              <w:gridCol w:w="12256"/>
            </w:tblGrid>
            <w:tr w:rsidR="009E2940" w:rsidRPr="0084008D" w14:paraId="1310563B" w14:textId="77777777" w:rsidTr="00B55745">
              <w:tc>
                <w:tcPr>
                  <w:tcW w:w="202" w:type="pct"/>
                  <w:shd w:val="clear" w:color="auto" w:fill="auto"/>
                  <w:hideMark/>
                </w:tcPr>
                <w:p w14:paraId="5D3CA4C4"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3)</w:t>
                  </w:r>
                </w:p>
              </w:tc>
              <w:tc>
                <w:tcPr>
                  <w:tcW w:w="4798" w:type="pct"/>
                  <w:shd w:val="clear" w:color="auto" w:fill="auto"/>
                  <w:hideMark/>
                </w:tcPr>
                <w:p w14:paraId="7A89C9D1"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NIŽI BROJ OZNAKE PISTE;</w:t>
                  </w:r>
                </w:p>
              </w:tc>
            </w:tr>
          </w:tbl>
          <w:p w14:paraId="74C8E049" w14:textId="77777777" w:rsidR="009E2940" w:rsidRPr="0084008D" w:rsidRDefault="009E2940" w:rsidP="0084008D">
            <w:pPr>
              <w:spacing w:after="0" w:line="240" w:lineRule="auto"/>
              <w:rPr>
                <w:rFonts w:ascii="Times New Roman" w:eastAsia="Times New Roman" w:hAnsi="Times New Roman" w:cs="Times New Roman"/>
                <w:vanish/>
                <w:sz w:val="24"/>
                <w:szCs w:val="24"/>
                <w:lang w:val="en-US"/>
              </w:rPr>
            </w:pPr>
          </w:p>
          <w:tbl>
            <w:tblPr>
              <w:tblW w:w="5000" w:type="pct"/>
              <w:tblCellMar>
                <w:left w:w="0" w:type="dxa"/>
                <w:right w:w="0" w:type="dxa"/>
              </w:tblCellMar>
              <w:tblLook w:val="04A0" w:firstRow="1" w:lastRow="0" w:firstColumn="1" w:lastColumn="0" w:noHBand="0" w:noVBand="1"/>
            </w:tblPr>
            <w:tblGrid>
              <w:gridCol w:w="444"/>
              <w:gridCol w:w="12328"/>
            </w:tblGrid>
            <w:tr w:rsidR="009E2940" w:rsidRPr="0084008D" w14:paraId="0421AF29" w14:textId="77777777" w:rsidTr="00B55745">
              <w:tc>
                <w:tcPr>
                  <w:tcW w:w="0" w:type="auto"/>
                  <w:shd w:val="clear" w:color="auto" w:fill="auto"/>
                  <w:hideMark/>
                </w:tcPr>
                <w:p w14:paraId="59513BF7"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4)</w:t>
                  </w:r>
                </w:p>
              </w:tc>
              <w:tc>
                <w:tcPr>
                  <w:tcW w:w="0" w:type="auto"/>
                  <w:shd w:val="clear" w:color="auto" w:fill="auto"/>
                  <w:hideMark/>
                </w:tcPr>
                <w:p w14:paraId="1C765EDB"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pt-PT"/>
                    </w:rPr>
                  </w:pPr>
                  <w:r w:rsidRPr="0084008D">
                    <w:rPr>
                      <w:rFonts w:ascii="Times New Roman" w:eastAsia="Times New Roman" w:hAnsi="Times New Roman" w:cs="Times New Roman"/>
                      <w:sz w:val="24"/>
                      <w:szCs w:val="24"/>
                      <w:lang w:val="pt-PT"/>
                    </w:rPr>
                    <w:t xml:space="preserve">  KOD STANJA PISTE ZA SVAKU TREĆINU PISTE; i</w:t>
                  </w:r>
                </w:p>
              </w:tc>
            </w:tr>
          </w:tbl>
          <w:p w14:paraId="1B4962D5" w14:textId="77777777" w:rsidR="009E2940" w:rsidRPr="0084008D" w:rsidRDefault="009E2940" w:rsidP="0084008D">
            <w:pPr>
              <w:spacing w:after="0" w:line="240" w:lineRule="auto"/>
              <w:rPr>
                <w:rFonts w:ascii="Times New Roman" w:eastAsia="Times New Roman" w:hAnsi="Times New Roman" w:cs="Times New Roman"/>
                <w:vanish/>
                <w:sz w:val="24"/>
                <w:szCs w:val="24"/>
                <w:lang w:val="en-US"/>
              </w:rPr>
            </w:pPr>
          </w:p>
          <w:tbl>
            <w:tblPr>
              <w:tblW w:w="5000" w:type="pct"/>
              <w:tblCellMar>
                <w:left w:w="0" w:type="dxa"/>
                <w:right w:w="0" w:type="dxa"/>
              </w:tblCellMar>
              <w:tblLook w:val="04A0" w:firstRow="1" w:lastRow="0" w:firstColumn="1" w:lastColumn="0" w:noHBand="0" w:noVBand="1"/>
            </w:tblPr>
            <w:tblGrid>
              <w:gridCol w:w="255"/>
              <w:gridCol w:w="12517"/>
            </w:tblGrid>
            <w:tr w:rsidR="009E2940" w:rsidRPr="0084008D" w14:paraId="35CFD557" w14:textId="77777777" w:rsidTr="00B55745">
              <w:tc>
                <w:tcPr>
                  <w:tcW w:w="0" w:type="auto"/>
                  <w:shd w:val="clear" w:color="auto" w:fill="auto"/>
                  <w:hideMark/>
                </w:tcPr>
                <w:p w14:paraId="69613BED"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5)</w:t>
                  </w:r>
                </w:p>
              </w:tc>
              <w:tc>
                <w:tcPr>
                  <w:tcW w:w="0" w:type="auto"/>
                  <w:shd w:val="clear" w:color="auto" w:fill="auto"/>
                  <w:hideMark/>
                </w:tcPr>
                <w:p w14:paraId="5244D5ED"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 xml:space="preserve">    OPIS STANJA ZA SVAKU TREĆINU PISTE (kada se prijavljuje šifra stanja piste (RVICC) 1–5).</w:t>
                  </w:r>
                </w:p>
              </w:tc>
            </w:tr>
          </w:tbl>
          <w:p w14:paraId="01384832" w14:textId="77777777" w:rsidR="009E2940" w:rsidRPr="0084008D" w:rsidRDefault="009E2940" w:rsidP="0084008D">
            <w:pPr>
              <w:spacing w:after="0" w:line="240" w:lineRule="auto"/>
              <w:rPr>
                <w:rFonts w:ascii="Times New Roman" w:eastAsia="Times New Roman" w:hAnsi="Times New Roman" w:cs="Times New Roman"/>
                <w:sz w:val="24"/>
                <w:szCs w:val="24"/>
                <w:lang w:val="en-US"/>
              </w:rPr>
            </w:pPr>
          </w:p>
        </w:tc>
      </w:tr>
    </w:tbl>
    <w:p w14:paraId="2A5922EB" w14:textId="77777777" w:rsidR="009E2940" w:rsidRPr="0084008D" w:rsidRDefault="009E2940" w:rsidP="0084008D">
      <w:pPr>
        <w:shd w:val="clear" w:color="auto" w:fill="FFFFFF"/>
        <w:spacing w:before="240" w:after="120" w:line="240" w:lineRule="auto"/>
        <w:jc w:val="both"/>
        <w:rPr>
          <w:rFonts w:ascii="Times New Roman" w:eastAsia="Times New Roman" w:hAnsi="Times New Roman" w:cs="Times New Roman"/>
          <w:b/>
          <w:bCs/>
          <w:sz w:val="24"/>
          <w:szCs w:val="24"/>
          <w:lang w:val="en-US"/>
        </w:rPr>
      </w:pPr>
      <w:r w:rsidRPr="0084008D">
        <w:rPr>
          <w:rFonts w:ascii="Times New Roman" w:eastAsia="Times New Roman" w:hAnsi="Times New Roman" w:cs="Times New Roman"/>
          <w:b/>
          <w:bCs/>
          <w:sz w:val="24"/>
          <w:szCs w:val="24"/>
          <w:lang w:val="en-US"/>
        </w:rPr>
        <w:t>2.   Odeljak za proračun performansi aviona</w:t>
      </w:r>
    </w:p>
    <w:tbl>
      <w:tblPr>
        <w:tblW w:w="5000" w:type="pct"/>
        <w:tblCellMar>
          <w:left w:w="0" w:type="dxa"/>
          <w:right w:w="0" w:type="dxa"/>
        </w:tblCellMar>
        <w:tblLook w:val="04A0" w:firstRow="1" w:lastRow="0" w:firstColumn="1" w:lastColumn="0" w:noHBand="0" w:noVBand="1"/>
      </w:tblPr>
      <w:tblGrid>
        <w:gridCol w:w="654"/>
        <w:gridCol w:w="657"/>
        <w:gridCol w:w="11649"/>
      </w:tblGrid>
      <w:tr w:rsidR="009E2940" w:rsidRPr="0084008D" w14:paraId="6BD1CE1F" w14:textId="77777777" w:rsidTr="00B55745">
        <w:tc>
          <w:tcPr>
            <w:tcW w:w="213" w:type="pct"/>
            <w:shd w:val="clear" w:color="auto" w:fill="auto"/>
            <w:hideMark/>
          </w:tcPr>
          <w:p w14:paraId="389D576E"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 xml:space="preserve">Stavka </w:t>
            </w:r>
          </w:p>
        </w:tc>
        <w:tc>
          <w:tcPr>
            <w:tcW w:w="273" w:type="pct"/>
            <w:shd w:val="clear" w:color="auto" w:fill="auto"/>
            <w:hideMark/>
          </w:tcPr>
          <w:p w14:paraId="072FEA6F" w14:textId="77777777" w:rsidR="009E2940" w:rsidRPr="0084008D" w:rsidRDefault="009E2940" w:rsidP="0084008D">
            <w:pPr>
              <w:spacing w:before="120" w:after="0" w:line="240" w:lineRule="auto"/>
              <w:jc w:val="center"/>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A –</w:t>
            </w:r>
          </w:p>
        </w:tc>
        <w:tc>
          <w:tcPr>
            <w:tcW w:w="4514" w:type="pct"/>
            <w:shd w:val="clear" w:color="auto" w:fill="auto"/>
            <w:hideMark/>
          </w:tcPr>
          <w:p w14:paraId="54416523"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pt-PT"/>
              </w:rPr>
            </w:pPr>
            <w:r w:rsidRPr="0084008D">
              <w:rPr>
                <w:rFonts w:ascii="Times New Roman" w:eastAsia="Times New Roman" w:hAnsi="Times New Roman" w:cs="Times New Roman"/>
                <w:sz w:val="24"/>
                <w:szCs w:val="24"/>
                <w:lang w:val="pt-PT"/>
              </w:rPr>
              <w:t>Indikator lokacije aerodroma (četvoroslovni indikator lokacije).</w:t>
            </w:r>
          </w:p>
        </w:tc>
      </w:tr>
      <w:tr w:rsidR="009E2940" w:rsidRPr="0084008D" w14:paraId="5A0E98E5" w14:textId="77777777" w:rsidTr="00B55745">
        <w:tc>
          <w:tcPr>
            <w:tcW w:w="213" w:type="pct"/>
            <w:shd w:val="clear" w:color="auto" w:fill="auto"/>
            <w:hideMark/>
          </w:tcPr>
          <w:p w14:paraId="6ADD765E"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 xml:space="preserve">Stavka </w:t>
            </w:r>
          </w:p>
        </w:tc>
        <w:tc>
          <w:tcPr>
            <w:tcW w:w="273" w:type="pct"/>
            <w:shd w:val="clear" w:color="auto" w:fill="auto"/>
            <w:hideMark/>
          </w:tcPr>
          <w:p w14:paraId="4D12DEC5" w14:textId="77777777" w:rsidR="009E2940" w:rsidRPr="0084008D" w:rsidRDefault="009E2940" w:rsidP="0084008D">
            <w:pPr>
              <w:spacing w:before="120" w:after="0" w:line="240" w:lineRule="auto"/>
              <w:jc w:val="center"/>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B –</w:t>
            </w:r>
          </w:p>
        </w:tc>
        <w:tc>
          <w:tcPr>
            <w:tcW w:w="4514" w:type="pct"/>
            <w:shd w:val="clear" w:color="auto" w:fill="auto"/>
            <w:hideMark/>
          </w:tcPr>
          <w:p w14:paraId="67F917B0"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pt-PT"/>
              </w:rPr>
            </w:pPr>
            <w:r w:rsidRPr="0084008D">
              <w:rPr>
                <w:rFonts w:ascii="Times New Roman" w:eastAsia="Times New Roman" w:hAnsi="Times New Roman" w:cs="Times New Roman"/>
                <w:sz w:val="24"/>
                <w:szCs w:val="24"/>
                <w:lang w:val="pt-PT"/>
              </w:rPr>
              <w:t>Datum i vreme procene (osmocifreni datum/vremenska grupa koja daje vreme posmatranja kao mesec, dan, sat i minut u UTC).</w:t>
            </w:r>
          </w:p>
        </w:tc>
      </w:tr>
      <w:tr w:rsidR="009E2940" w:rsidRPr="0084008D" w14:paraId="26583517" w14:textId="77777777" w:rsidTr="00B55745">
        <w:tc>
          <w:tcPr>
            <w:tcW w:w="213" w:type="pct"/>
            <w:shd w:val="clear" w:color="auto" w:fill="auto"/>
            <w:hideMark/>
          </w:tcPr>
          <w:p w14:paraId="7D0C80D9"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 xml:space="preserve">Stavka </w:t>
            </w:r>
          </w:p>
        </w:tc>
        <w:tc>
          <w:tcPr>
            <w:tcW w:w="273" w:type="pct"/>
            <w:shd w:val="clear" w:color="auto" w:fill="auto"/>
            <w:hideMark/>
          </w:tcPr>
          <w:p w14:paraId="63B8081B" w14:textId="77777777" w:rsidR="009E2940" w:rsidRPr="0084008D" w:rsidRDefault="009E2940" w:rsidP="0084008D">
            <w:pPr>
              <w:spacing w:before="120" w:after="0" w:line="240" w:lineRule="auto"/>
              <w:jc w:val="center"/>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C –</w:t>
            </w:r>
          </w:p>
        </w:tc>
        <w:tc>
          <w:tcPr>
            <w:tcW w:w="4514" w:type="pct"/>
            <w:shd w:val="clear" w:color="auto" w:fill="auto"/>
            <w:hideMark/>
          </w:tcPr>
          <w:p w14:paraId="261BD6A4"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Donji broj oznake piste (nn[L] or nn[C] or nn[R]).</w:t>
            </w:r>
          </w:p>
          <w:p w14:paraId="15061B76"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pt-PT"/>
              </w:rPr>
            </w:pPr>
            <w:r w:rsidRPr="0084008D">
              <w:rPr>
                <w:rFonts w:ascii="Times New Roman" w:eastAsia="Times New Roman" w:hAnsi="Times New Roman" w:cs="Times New Roman"/>
                <w:i/>
                <w:iCs/>
                <w:sz w:val="24"/>
                <w:szCs w:val="24"/>
                <w:lang w:val="pt-PT"/>
              </w:rPr>
              <w:t>Za svaku pistu se unosi samo jedna oznaka piste i to je uvek manji broj.</w:t>
            </w:r>
          </w:p>
        </w:tc>
      </w:tr>
      <w:tr w:rsidR="009E2940" w:rsidRPr="0084008D" w14:paraId="4C990FFE" w14:textId="77777777" w:rsidTr="00B55745">
        <w:tc>
          <w:tcPr>
            <w:tcW w:w="213" w:type="pct"/>
            <w:shd w:val="clear" w:color="auto" w:fill="auto"/>
            <w:hideMark/>
          </w:tcPr>
          <w:p w14:paraId="20F9882D"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 xml:space="preserve">Stavka </w:t>
            </w:r>
          </w:p>
        </w:tc>
        <w:tc>
          <w:tcPr>
            <w:tcW w:w="273" w:type="pct"/>
            <w:shd w:val="clear" w:color="auto" w:fill="auto"/>
            <w:hideMark/>
          </w:tcPr>
          <w:p w14:paraId="1FE9F181" w14:textId="77777777" w:rsidR="009E2940" w:rsidRPr="0084008D" w:rsidRDefault="009E2940" w:rsidP="0084008D">
            <w:pPr>
              <w:spacing w:before="120" w:after="0" w:line="240" w:lineRule="auto"/>
              <w:jc w:val="center"/>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D –</w:t>
            </w:r>
          </w:p>
        </w:tc>
        <w:tc>
          <w:tcPr>
            <w:tcW w:w="4514" w:type="pct"/>
            <w:shd w:val="clear" w:color="auto" w:fill="auto"/>
            <w:hideMark/>
          </w:tcPr>
          <w:p w14:paraId="6CE29C74"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pt-PT"/>
              </w:rPr>
            </w:pPr>
            <w:r w:rsidRPr="0084008D">
              <w:rPr>
                <w:rFonts w:ascii="Times New Roman" w:eastAsia="Times New Roman" w:hAnsi="Times New Roman" w:cs="Times New Roman"/>
                <w:sz w:val="24"/>
                <w:szCs w:val="24"/>
                <w:lang w:val="pt-PT"/>
              </w:rPr>
              <w:t>Za svaku pistu se unosi samo jedna oznaka piste i to je uvek manji broj</w:t>
            </w:r>
          </w:p>
        </w:tc>
      </w:tr>
      <w:tr w:rsidR="009E2940" w:rsidRPr="0084008D" w14:paraId="7253B524" w14:textId="77777777" w:rsidTr="00B55745">
        <w:tc>
          <w:tcPr>
            <w:tcW w:w="213" w:type="pct"/>
            <w:shd w:val="clear" w:color="auto" w:fill="auto"/>
            <w:hideMark/>
          </w:tcPr>
          <w:p w14:paraId="270754DF"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 xml:space="preserve">Stavka </w:t>
            </w:r>
          </w:p>
        </w:tc>
        <w:tc>
          <w:tcPr>
            <w:tcW w:w="273" w:type="pct"/>
            <w:shd w:val="clear" w:color="auto" w:fill="auto"/>
            <w:hideMark/>
          </w:tcPr>
          <w:p w14:paraId="5F4FC16E" w14:textId="77777777" w:rsidR="009E2940" w:rsidRPr="0084008D" w:rsidRDefault="009E2940" w:rsidP="0084008D">
            <w:pPr>
              <w:spacing w:before="120" w:after="0" w:line="240" w:lineRule="auto"/>
              <w:jc w:val="center"/>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E –</w:t>
            </w:r>
          </w:p>
        </w:tc>
        <w:tc>
          <w:tcPr>
            <w:tcW w:w="4514" w:type="pct"/>
            <w:shd w:val="clear" w:color="auto" w:fill="auto"/>
            <w:hideMark/>
          </w:tcPr>
          <w:p w14:paraId="11BC91AC"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Procenat pokrivenosti za svaku trećinu piste. Kada je predviđeno, unesite 25, 50, 75 ili 100 za svaku trećinu piste, odvojeno kosom crtom ([n]nn/[n]nn/[n]nn).</w:t>
            </w:r>
          </w:p>
          <w:p w14:paraId="0A2D3EDE"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i/>
                <w:iCs/>
                <w:sz w:val="24"/>
                <w:szCs w:val="24"/>
                <w:lang w:val="en-US"/>
              </w:rPr>
              <w:t>Ove informacije će se pružiti samo kada je stanje piste za svaku trećinu piste (stavka D) prijavljeno kao različito od 6 i postoji opis stanja za svaku trećinu piste (stavka G) koji je prijavljen drugačije od 'SUHA'.</w:t>
            </w:r>
          </w:p>
          <w:p w14:paraId="04D173CA"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i/>
                <w:iCs/>
                <w:sz w:val="24"/>
                <w:szCs w:val="24"/>
                <w:lang w:val="en-US"/>
              </w:rPr>
              <w:t>Kada uslovi nisu prijavljeni, to će biti označeno umetanjem „NR“ za odgovarajuću trećinu(e) piste.</w:t>
            </w:r>
          </w:p>
        </w:tc>
      </w:tr>
      <w:tr w:rsidR="009E2940" w:rsidRPr="0084008D" w14:paraId="19F92E5A" w14:textId="77777777" w:rsidTr="00B55745">
        <w:tc>
          <w:tcPr>
            <w:tcW w:w="213" w:type="pct"/>
            <w:shd w:val="clear" w:color="auto" w:fill="auto"/>
            <w:hideMark/>
          </w:tcPr>
          <w:p w14:paraId="10591F17"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 xml:space="preserve">Stavka </w:t>
            </w:r>
          </w:p>
        </w:tc>
        <w:tc>
          <w:tcPr>
            <w:tcW w:w="273" w:type="pct"/>
            <w:shd w:val="clear" w:color="auto" w:fill="auto"/>
            <w:hideMark/>
          </w:tcPr>
          <w:p w14:paraId="460A7651" w14:textId="77777777" w:rsidR="009E2940" w:rsidRPr="0084008D" w:rsidRDefault="009E2940" w:rsidP="0084008D">
            <w:pPr>
              <w:spacing w:before="120" w:after="0" w:line="240" w:lineRule="auto"/>
              <w:jc w:val="center"/>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F –</w:t>
            </w:r>
          </w:p>
        </w:tc>
        <w:tc>
          <w:tcPr>
            <w:tcW w:w="4514" w:type="pct"/>
            <w:shd w:val="clear" w:color="auto" w:fill="auto"/>
            <w:hideMark/>
          </w:tcPr>
          <w:p w14:paraId="1A69EDC6"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Dubina slobodnog zagađivača za svaku trećinu piste. Kada postoji, unesite u milimetrima za svaku trećinu piste, odvojenu kosom crtom (nn/nn/nn or nnn/nnn/nnn).</w:t>
            </w:r>
          </w:p>
          <w:p w14:paraId="6CD3916E"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pt-PT"/>
              </w:rPr>
            </w:pPr>
            <w:r w:rsidRPr="0084008D">
              <w:rPr>
                <w:rFonts w:ascii="Times New Roman" w:eastAsia="Times New Roman" w:hAnsi="Times New Roman" w:cs="Times New Roman"/>
                <w:i/>
                <w:iCs/>
                <w:sz w:val="24"/>
                <w:szCs w:val="24"/>
                <w:lang w:val="pt-PT"/>
              </w:rPr>
              <w:lastRenderedPageBreak/>
              <w:t>Ove informacije će se dati samo za sledeće vrste kontaminacije:</w:t>
            </w:r>
          </w:p>
          <w:tbl>
            <w:tblPr>
              <w:tblW w:w="5000" w:type="pct"/>
              <w:tblCellMar>
                <w:left w:w="0" w:type="dxa"/>
                <w:right w:w="0" w:type="dxa"/>
              </w:tblCellMar>
              <w:tblLook w:val="04A0" w:firstRow="1" w:lastRow="0" w:firstColumn="1" w:lastColumn="0" w:noHBand="0" w:noVBand="1"/>
            </w:tblPr>
            <w:tblGrid>
              <w:gridCol w:w="288"/>
              <w:gridCol w:w="11361"/>
            </w:tblGrid>
            <w:tr w:rsidR="009E2940" w:rsidRPr="0084008D" w14:paraId="17A8795C" w14:textId="77777777" w:rsidTr="00B55745">
              <w:tc>
                <w:tcPr>
                  <w:tcW w:w="0" w:type="auto"/>
                  <w:shd w:val="clear" w:color="auto" w:fill="auto"/>
                  <w:hideMark/>
                </w:tcPr>
                <w:p w14:paraId="0B7F1443"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w:t>
                  </w:r>
                </w:p>
              </w:tc>
              <w:tc>
                <w:tcPr>
                  <w:tcW w:w="0" w:type="auto"/>
                  <w:shd w:val="clear" w:color="auto" w:fill="auto"/>
                  <w:hideMark/>
                </w:tcPr>
                <w:p w14:paraId="25390603"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i/>
                      <w:iCs/>
                      <w:sz w:val="24"/>
                      <w:szCs w:val="24"/>
                      <w:lang w:val="en-US"/>
                    </w:rPr>
                    <w:t>stajaća voda, vrednosti koje treba izvesti 04, zatim procenjena vrednost. Značajne promene 3 mm;</w:t>
                  </w:r>
                </w:p>
              </w:tc>
            </w:tr>
          </w:tbl>
          <w:p w14:paraId="354470D9" w14:textId="77777777" w:rsidR="009E2940" w:rsidRPr="0084008D" w:rsidRDefault="009E2940" w:rsidP="0084008D">
            <w:pPr>
              <w:spacing w:after="0" w:line="240" w:lineRule="auto"/>
              <w:rPr>
                <w:rFonts w:ascii="Times New Roman" w:eastAsia="Times New Roman" w:hAnsi="Times New Roman" w:cs="Times New Roman"/>
                <w:vanish/>
                <w:sz w:val="24"/>
                <w:szCs w:val="24"/>
                <w:lang w:val="en-US"/>
              </w:rPr>
            </w:pPr>
          </w:p>
          <w:tbl>
            <w:tblPr>
              <w:tblW w:w="5000" w:type="pct"/>
              <w:tblCellMar>
                <w:left w:w="0" w:type="dxa"/>
                <w:right w:w="0" w:type="dxa"/>
              </w:tblCellMar>
              <w:tblLook w:val="04A0" w:firstRow="1" w:lastRow="0" w:firstColumn="1" w:lastColumn="0" w:noHBand="0" w:noVBand="1"/>
            </w:tblPr>
            <w:tblGrid>
              <w:gridCol w:w="291"/>
              <w:gridCol w:w="11358"/>
            </w:tblGrid>
            <w:tr w:rsidR="009E2940" w:rsidRPr="0084008D" w14:paraId="53E4C241" w14:textId="77777777" w:rsidTr="00B55745">
              <w:tc>
                <w:tcPr>
                  <w:tcW w:w="0" w:type="auto"/>
                  <w:shd w:val="clear" w:color="auto" w:fill="auto"/>
                  <w:hideMark/>
                </w:tcPr>
                <w:p w14:paraId="1DAA180A"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w:t>
                  </w:r>
                </w:p>
              </w:tc>
              <w:tc>
                <w:tcPr>
                  <w:tcW w:w="0" w:type="auto"/>
                  <w:shd w:val="clear" w:color="auto" w:fill="auto"/>
                  <w:hideMark/>
                </w:tcPr>
                <w:p w14:paraId="2168FDFE"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i/>
                      <w:iCs/>
                      <w:sz w:val="24"/>
                      <w:szCs w:val="24"/>
                      <w:lang w:val="en-US"/>
                    </w:rPr>
                    <w:t>bljuzgavica, vrednosti koje treba izvesti 03, zatim procenjena vrednost. Značajne promene 3 mm;</w:t>
                  </w:r>
                </w:p>
              </w:tc>
            </w:tr>
          </w:tbl>
          <w:p w14:paraId="09FD0E4F" w14:textId="77777777" w:rsidR="009E2940" w:rsidRPr="0084008D" w:rsidRDefault="009E2940" w:rsidP="0084008D">
            <w:pPr>
              <w:spacing w:after="0" w:line="240" w:lineRule="auto"/>
              <w:rPr>
                <w:rFonts w:ascii="Times New Roman" w:eastAsia="Times New Roman" w:hAnsi="Times New Roman" w:cs="Times New Roman"/>
                <w:vanish/>
                <w:sz w:val="24"/>
                <w:szCs w:val="24"/>
                <w:lang w:val="en-US"/>
              </w:rPr>
            </w:pPr>
          </w:p>
          <w:tbl>
            <w:tblPr>
              <w:tblW w:w="5000" w:type="pct"/>
              <w:tblCellMar>
                <w:left w:w="0" w:type="dxa"/>
                <w:right w:w="0" w:type="dxa"/>
              </w:tblCellMar>
              <w:tblLook w:val="04A0" w:firstRow="1" w:lastRow="0" w:firstColumn="1" w:lastColumn="0" w:noHBand="0" w:noVBand="1"/>
            </w:tblPr>
            <w:tblGrid>
              <w:gridCol w:w="287"/>
              <w:gridCol w:w="11362"/>
            </w:tblGrid>
            <w:tr w:rsidR="009E2940" w:rsidRPr="0084008D" w14:paraId="05D80A5A" w14:textId="77777777" w:rsidTr="00B55745">
              <w:tc>
                <w:tcPr>
                  <w:tcW w:w="0" w:type="auto"/>
                  <w:shd w:val="clear" w:color="auto" w:fill="auto"/>
                  <w:hideMark/>
                </w:tcPr>
                <w:p w14:paraId="4C1AA63E"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w:t>
                  </w:r>
                </w:p>
              </w:tc>
              <w:tc>
                <w:tcPr>
                  <w:tcW w:w="0" w:type="auto"/>
                  <w:shd w:val="clear" w:color="auto" w:fill="auto"/>
                  <w:hideMark/>
                </w:tcPr>
                <w:p w14:paraId="3568858C"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i/>
                      <w:iCs/>
                      <w:sz w:val="24"/>
                      <w:szCs w:val="24"/>
                      <w:lang w:val="en-US"/>
                    </w:rPr>
                    <w:t>mokar sneg, vrednosti koje treba izvesti 03, zatim procenjena vrednost. Značajne promene 5 mm; i</w:t>
                  </w:r>
                </w:p>
              </w:tc>
            </w:tr>
          </w:tbl>
          <w:p w14:paraId="4C11E4E7" w14:textId="77777777" w:rsidR="009E2940" w:rsidRPr="0084008D" w:rsidRDefault="009E2940" w:rsidP="0084008D">
            <w:pPr>
              <w:spacing w:after="0" w:line="240" w:lineRule="auto"/>
              <w:rPr>
                <w:rFonts w:ascii="Times New Roman" w:eastAsia="Times New Roman" w:hAnsi="Times New Roman" w:cs="Times New Roman"/>
                <w:vanish/>
                <w:sz w:val="24"/>
                <w:szCs w:val="24"/>
                <w:lang w:val="en-US"/>
              </w:rPr>
            </w:pPr>
          </w:p>
          <w:tbl>
            <w:tblPr>
              <w:tblW w:w="5000" w:type="pct"/>
              <w:tblCellMar>
                <w:left w:w="0" w:type="dxa"/>
                <w:right w:w="0" w:type="dxa"/>
              </w:tblCellMar>
              <w:tblLook w:val="04A0" w:firstRow="1" w:lastRow="0" w:firstColumn="1" w:lastColumn="0" w:noHBand="0" w:noVBand="1"/>
            </w:tblPr>
            <w:tblGrid>
              <w:gridCol w:w="297"/>
              <w:gridCol w:w="11352"/>
            </w:tblGrid>
            <w:tr w:rsidR="009E2940" w:rsidRPr="0084008D" w14:paraId="41830927" w14:textId="77777777" w:rsidTr="00B55745">
              <w:tc>
                <w:tcPr>
                  <w:tcW w:w="0" w:type="auto"/>
                  <w:shd w:val="clear" w:color="auto" w:fill="auto"/>
                  <w:hideMark/>
                </w:tcPr>
                <w:p w14:paraId="65875353"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w:t>
                  </w:r>
                </w:p>
              </w:tc>
              <w:tc>
                <w:tcPr>
                  <w:tcW w:w="0" w:type="auto"/>
                  <w:shd w:val="clear" w:color="auto" w:fill="auto"/>
                  <w:hideMark/>
                </w:tcPr>
                <w:p w14:paraId="13947617"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i/>
                      <w:iCs/>
                      <w:sz w:val="24"/>
                      <w:szCs w:val="24"/>
                      <w:lang w:val="en-US"/>
                    </w:rPr>
                    <w:t>suv sneg, vrednosti koje treba izvesti 03, zatim procenjena vrednost. Značajne promene 20 mm.</w:t>
                  </w:r>
                </w:p>
              </w:tc>
            </w:tr>
          </w:tbl>
          <w:p w14:paraId="5B02EADE"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rPr>
            </w:pPr>
            <w:r w:rsidRPr="0084008D">
              <w:rPr>
                <w:rFonts w:ascii="Times New Roman" w:eastAsia="Times New Roman" w:hAnsi="Times New Roman" w:cs="Times New Roman"/>
                <w:i/>
                <w:iCs/>
                <w:sz w:val="24"/>
                <w:szCs w:val="24"/>
              </w:rPr>
              <w:t>Kada uslovi nisu prijavljeni, to će biti označeno umetanjem „NR“ za odgovarajuću trećinu(e) piste.</w:t>
            </w:r>
          </w:p>
        </w:tc>
      </w:tr>
      <w:tr w:rsidR="009E2940" w:rsidRPr="0084008D" w14:paraId="2B5B1ECB" w14:textId="77777777" w:rsidTr="00B55745">
        <w:tc>
          <w:tcPr>
            <w:tcW w:w="213" w:type="pct"/>
            <w:shd w:val="clear" w:color="auto" w:fill="auto"/>
            <w:hideMark/>
          </w:tcPr>
          <w:p w14:paraId="0773F529"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lastRenderedPageBreak/>
              <w:t xml:space="preserve">Stavka </w:t>
            </w:r>
          </w:p>
        </w:tc>
        <w:tc>
          <w:tcPr>
            <w:tcW w:w="273" w:type="pct"/>
            <w:shd w:val="clear" w:color="auto" w:fill="auto"/>
            <w:hideMark/>
          </w:tcPr>
          <w:p w14:paraId="0690DDCB" w14:textId="77777777" w:rsidR="009E2940" w:rsidRPr="0084008D" w:rsidRDefault="009E2940" w:rsidP="0084008D">
            <w:pPr>
              <w:spacing w:before="120" w:after="0" w:line="240" w:lineRule="auto"/>
              <w:jc w:val="center"/>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G –</w:t>
            </w:r>
          </w:p>
        </w:tc>
        <w:tc>
          <w:tcPr>
            <w:tcW w:w="4514" w:type="pct"/>
            <w:shd w:val="clear" w:color="auto" w:fill="auto"/>
            <w:hideMark/>
          </w:tcPr>
          <w:p w14:paraId="7E997B8D"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Opis uslova za svaku trećinu piste. Unosi se bilo koji od sledećih opisa uslova za svaku treću pistu, odvojenu kosom crtom.</w:t>
            </w:r>
          </w:p>
          <w:p w14:paraId="6125C303"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COMPACTED SNOW (ZBILJENI SNEG)</w:t>
            </w:r>
          </w:p>
          <w:p w14:paraId="00B72E6C"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DRY SNOW (SUVI SNEG)</w:t>
            </w:r>
          </w:p>
          <w:p w14:paraId="0E7CA108"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DRY SNOW ON TOP OF COMPACTED SNOW (SUV SNEG NA ZBIJENOM SNEGU)</w:t>
            </w:r>
          </w:p>
          <w:p w14:paraId="5E3A616F"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DRY SNOW ON TOP OF ICE  (SUV SNEG NA LEDU)</w:t>
            </w:r>
          </w:p>
          <w:p w14:paraId="00B8C724"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FROST (MRAZ)</w:t>
            </w:r>
          </w:p>
          <w:p w14:paraId="4BBC69C6"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ICE  (LED)</w:t>
            </w:r>
          </w:p>
          <w:p w14:paraId="1632A587"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SLIPPERY WET (KLIZAVO VLAŽNO)</w:t>
            </w:r>
          </w:p>
          <w:p w14:paraId="3004EDC2"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pt-PT"/>
              </w:rPr>
            </w:pPr>
            <w:r w:rsidRPr="0084008D">
              <w:rPr>
                <w:rFonts w:ascii="Times New Roman" w:eastAsia="Times New Roman" w:hAnsi="Times New Roman" w:cs="Times New Roman"/>
                <w:sz w:val="24"/>
                <w:szCs w:val="24"/>
                <w:lang w:val="pt-PT"/>
              </w:rPr>
              <w:t>SLUSH (BLJUZGAVICA)</w:t>
            </w:r>
          </w:p>
          <w:p w14:paraId="4821EA6B"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pt-PT"/>
              </w:rPr>
            </w:pPr>
            <w:r w:rsidRPr="0084008D">
              <w:rPr>
                <w:rFonts w:ascii="Times New Roman" w:eastAsia="Times New Roman" w:hAnsi="Times New Roman" w:cs="Times New Roman"/>
                <w:sz w:val="24"/>
                <w:szCs w:val="24"/>
                <w:lang w:val="pt-PT"/>
              </w:rPr>
              <w:t>POSEBNO PRIPREMLJENA ZIMSKA PISTA</w:t>
            </w:r>
          </w:p>
          <w:p w14:paraId="582AD486"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STANDING WATER  (STAJAĆA VODA)</w:t>
            </w:r>
          </w:p>
          <w:p w14:paraId="7E2807B8"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WATER ON TOP OF COMPACTED SNOW (VODA NA ZBIJENOM SNIJEGU</w:t>
            </w:r>
            <w:r w:rsidRPr="0084008D">
              <w:rPr>
                <w:rFonts w:ascii="Times New Roman" w:eastAsia="Calibri" w:hAnsi="Times New Roman" w:cs="Times New Roman"/>
                <w:sz w:val="24"/>
                <w:szCs w:val="24"/>
                <w:shd w:val="clear" w:color="auto" w:fill="FFFFFF"/>
              </w:rPr>
              <w:t>)</w:t>
            </w:r>
          </w:p>
          <w:p w14:paraId="60BD2563"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WET (MOKRA)</w:t>
            </w:r>
          </w:p>
          <w:p w14:paraId="5350376E"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WET ICE  (MOKRI LED</w:t>
            </w:r>
            <w:r w:rsidRPr="0084008D">
              <w:rPr>
                <w:rFonts w:ascii="Times New Roman" w:eastAsia="Calibri" w:hAnsi="Times New Roman" w:cs="Times New Roman"/>
                <w:sz w:val="24"/>
                <w:szCs w:val="24"/>
                <w:shd w:val="clear" w:color="auto" w:fill="FFFFFF"/>
              </w:rPr>
              <w:t>)</w:t>
            </w:r>
          </w:p>
          <w:p w14:paraId="476B6974"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WET SNOW (MOKRI SNEG)</w:t>
            </w:r>
          </w:p>
          <w:p w14:paraId="7EB94F98"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WET SNOW ON TOP OF COMPACTED SNOW (MOKRI SNEG NA KOMPRESOVANOM SNEGU)</w:t>
            </w:r>
          </w:p>
          <w:p w14:paraId="262F6CDC"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WET SNOW ON TOP OF ICE  (MOKRI SNEG NA LEDU</w:t>
            </w:r>
            <w:r w:rsidRPr="0084008D">
              <w:rPr>
                <w:rFonts w:ascii="Times New Roman" w:eastAsia="Calibri" w:hAnsi="Times New Roman" w:cs="Times New Roman"/>
                <w:sz w:val="24"/>
                <w:szCs w:val="24"/>
                <w:shd w:val="clear" w:color="auto" w:fill="FFFFFF"/>
              </w:rPr>
              <w:t>)</w:t>
            </w:r>
          </w:p>
          <w:p w14:paraId="04700A78"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pt-PT"/>
              </w:rPr>
            </w:pPr>
            <w:r w:rsidRPr="0084008D">
              <w:rPr>
                <w:rFonts w:ascii="Times New Roman" w:eastAsia="Times New Roman" w:hAnsi="Times New Roman" w:cs="Times New Roman"/>
                <w:sz w:val="24"/>
                <w:szCs w:val="24"/>
                <w:lang w:val="pt-PT"/>
              </w:rPr>
              <w:lastRenderedPageBreak/>
              <w:t>DRY (SUVA) (prijavljuje se samo kad nema kontaminacije)</w:t>
            </w:r>
          </w:p>
          <w:p w14:paraId="594E4933"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i/>
                <w:iCs/>
                <w:sz w:val="24"/>
                <w:szCs w:val="24"/>
                <w:lang w:val="en-US"/>
              </w:rPr>
              <w:t>Kada uslovi nisu prijavljeni, to će biti označeno umetanjem „NR“ za odgovarajuću trećinu(e) piste.</w:t>
            </w:r>
          </w:p>
        </w:tc>
      </w:tr>
      <w:tr w:rsidR="009E2940" w:rsidRPr="0084008D" w14:paraId="08B0C97F" w14:textId="77777777" w:rsidTr="00B55745">
        <w:tc>
          <w:tcPr>
            <w:tcW w:w="213" w:type="pct"/>
            <w:shd w:val="clear" w:color="auto" w:fill="auto"/>
            <w:hideMark/>
          </w:tcPr>
          <w:p w14:paraId="61B90F7C"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lastRenderedPageBreak/>
              <w:t xml:space="preserve">Stavka </w:t>
            </w:r>
          </w:p>
        </w:tc>
        <w:tc>
          <w:tcPr>
            <w:tcW w:w="273" w:type="pct"/>
            <w:shd w:val="clear" w:color="auto" w:fill="auto"/>
            <w:hideMark/>
          </w:tcPr>
          <w:p w14:paraId="1393FBAA" w14:textId="77777777" w:rsidR="009E2940" w:rsidRPr="0084008D" w:rsidRDefault="009E2940" w:rsidP="0084008D">
            <w:pPr>
              <w:spacing w:before="120" w:after="0" w:line="240" w:lineRule="auto"/>
              <w:jc w:val="center"/>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H –</w:t>
            </w:r>
          </w:p>
        </w:tc>
        <w:tc>
          <w:tcPr>
            <w:tcW w:w="4514" w:type="pct"/>
            <w:shd w:val="clear" w:color="auto" w:fill="auto"/>
            <w:hideMark/>
          </w:tcPr>
          <w:p w14:paraId="2F2A66A6"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pt-PT"/>
              </w:rPr>
            </w:pPr>
            <w:r w:rsidRPr="0084008D">
              <w:rPr>
                <w:rFonts w:ascii="Times New Roman" w:eastAsia="Times New Roman" w:hAnsi="Times New Roman" w:cs="Times New Roman"/>
                <w:sz w:val="24"/>
                <w:szCs w:val="24"/>
                <w:lang w:val="pt-PT"/>
              </w:rPr>
              <w:t>Širina piste na koju se primenjuju kodovi uslova piste. Unosi se širina u metrima, ako je manja od objavljene širine piste.</w:t>
            </w:r>
          </w:p>
        </w:tc>
      </w:tr>
    </w:tbl>
    <w:p w14:paraId="012EC2CA" w14:textId="77777777" w:rsidR="009E2940" w:rsidRPr="0084008D" w:rsidRDefault="009E2940" w:rsidP="0084008D">
      <w:pPr>
        <w:shd w:val="clear" w:color="auto" w:fill="FFFFFF"/>
        <w:spacing w:before="240" w:after="120" w:line="240" w:lineRule="auto"/>
        <w:jc w:val="both"/>
        <w:rPr>
          <w:rFonts w:ascii="Times New Roman" w:eastAsia="Times New Roman" w:hAnsi="Times New Roman" w:cs="Times New Roman"/>
          <w:b/>
          <w:bCs/>
          <w:sz w:val="24"/>
          <w:szCs w:val="24"/>
          <w:lang w:val="en-US"/>
        </w:rPr>
      </w:pPr>
      <w:r w:rsidRPr="0084008D">
        <w:rPr>
          <w:rFonts w:ascii="Times New Roman" w:eastAsia="Times New Roman" w:hAnsi="Times New Roman" w:cs="Times New Roman"/>
          <w:b/>
          <w:bCs/>
          <w:sz w:val="24"/>
          <w:szCs w:val="24"/>
          <w:lang w:val="en-US"/>
        </w:rPr>
        <w:t>3.   Odeljak o situacionoj svesti</w:t>
      </w:r>
    </w:p>
    <w:p w14:paraId="79F374F4" w14:textId="77777777" w:rsidR="009E2940" w:rsidRPr="0084008D" w:rsidRDefault="009E2940" w:rsidP="0084008D">
      <w:pPr>
        <w:shd w:val="clear" w:color="auto" w:fill="FFFFFF"/>
        <w:spacing w:before="120" w:after="0" w:line="240" w:lineRule="auto"/>
        <w:jc w:val="both"/>
        <w:rPr>
          <w:rFonts w:ascii="Times New Roman" w:eastAsia="Times New Roman" w:hAnsi="Times New Roman" w:cs="Times New Roman"/>
          <w:sz w:val="24"/>
          <w:szCs w:val="24"/>
          <w:lang w:val="pt-PT"/>
        </w:rPr>
      </w:pPr>
      <w:r w:rsidRPr="0084008D">
        <w:rPr>
          <w:rFonts w:ascii="Times New Roman" w:eastAsia="Times New Roman" w:hAnsi="Times New Roman" w:cs="Times New Roman"/>
          <w:i/>
          <w:iCs/>
          <w:sz w:val="24"/>
          <w:szCs w:val="24"/>
          <w:lang w:val="pt-PT"/>
        </w:rPr>
        <w:t>Elementi u odeljku o situacionoj svesti završavaju se tačkom.</w:t>
      </w:r>
    </w:p>
    <w:p w14:paraId="0BDAAFFA" w14:textId="77777777" w:rsidR="009E2940" w:rsidRPr="0084008D" w:rsidRDefault="009E2940" w:rsidP="0084008D">
      <w:pPr>
        <w:shd w:val="clear" w:color="auto" w:fill="FFFFFF"/>
        <w:spacing w:before="120" w:after="0" w:line="240" w:lineRule="auto"/>
        <w:jc w:val="both"/>
        <w:rPr>
          <w:rFonts w:ascii="Times New Roman" w:eastAsia="Times New Roman" w:hAnsi="Times New Roman" w:cs="Times New Roman"/>
          <w:sz w:val="24"/>
          <w:szCs w:val="24"/>
          <w:lang w:val="pt-PT"/>
        </w:rPr>
      </w:pPr>
      <w:r w:rsidRPr="0084008D">
        <w:rPr>
          <w:rFonts w:ascii="Times New Roman" w:eastAsia="Times New Roman" w:hAnsi="Times New Roman" w:cs="Times New Roman"/>
          <w:i/>
          <w:iCs/>
          <w:sz w:val="24"/>
          <w:szCs w:val="24"/>
          <w:lang w:val="pt-PT"/>
        </w:rPr>
        <w:t>Elementi u odeljku o situacionoj svesti za koje ne postoje informacije ili gde nisu ispunjene uslovne okolnosti za objavljivanje, biće potpuno izostavljeni.</w:t>
      </w:r>
    </w:p>
    <w:tbl>
      <w:tblPr>
        <w:tblW w:w="5191" w:type="pct"/>
        <w:tblCellMar>
          <w:left w:w="0" w:type="dxa"/>
          <w:right w:w="0" w:type="dxa"/>
        </w:tblCellMar>
        <w:tblLook w:val="04A0" w:firstRow="1" w:lastRow="0" w:firstColumn="1" w:lastColumn="0" w:noHBand="0" w:noVBand="1"/>
      </w:tblPr>
      <w:tblGrid>
        <w:gridCol w:w="654"/>
        <w:gridCol w:w="334"/>
        <w:gridCol w:w="12467"/>
      </w:tblGrid>
      <w:tr w:rsidR="009E2940" w:rsidRPr="0084008D" w14:paraId="513E92E1" w14:textId="77777777" w:rsidTr="00B55745">
        <w:trPr>
          <w:trHeight w:val="1183"/>
        </w:trPr>
        <w:tc>
          <w:tcPr>
            <w:tcW w:w="0" w:type="auto"/>
            <w:shd w:val="clear" w:color="auto" w:fill="auto"/>
            <w:hideMark/>
          </w:tcPr>
          <w:p w14:paraId="5F9DC816"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 xml:space="preserve">Stavka     </w:t>
            </w:r>
          </w:p>
        </w:tc>
        <w:tc>
          <w:tcPr>
            <w:tcW w:w="0" w:type="auto"/>
            <w:shd w:val="clear" w:color="auto" w:fill="auto"/>
            <w:hideMark/>
          </w:tcPr>
          <w:p w14:paraId="4311CBA9" w14:textId="77777777" w:rsidR="009E2940" w:rsidRPr="0084008D" w:rsidRDefault="009E2940" w:rsidP="0084008D">
            <w:pPr>
              <w:spacing w:before="120" w:after="0" w:line="240" w:lineRule="auto"/>
              <w:jc w:val="center"/>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I–</w:t>
            </w:r>
          </w:p>
        </w:tc>
        <w:tc>
          <w:tcPr>
            <w:tcW w:w="0" w:type="auto"/>
            <w:shd w:val="clear" w:color="auto" w:fill="auto"/>
            <w:hideMark/>
          </w:tcPr>
          <w:p w14:paraId="1CBED9CE"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pt-PT"/>
              </w:rPr>
              <w:t xml:space="preserve">   Smanjena dužina piste. Primenljiva oznaka piste i raspoloživa dužina u metrima se ubacuju (npr. </w:t>
            </w:r>
            <w:r w:rsidRPr="0084008D">
              <w:rPr>
                <w:rFonts w:ascii="Times New Roman" w:eastAsia="Times New Roman" w:hAnsi="Times New Roman" w:cs="Times New Roman"/>
                <w:sz w:val="24"/>
                <w:szCs w:val="24"/>
                <w:lang w:val="en-US"/>
              </w:rPr>
              <w:t>RWY nn [L]    ili nn [C] ili nn [R] REDUCED TO [n]nnn).</w:t>
            </w:r>
          </w:p>
          <w:p w14:paraId="60B66B48"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i/>
                <w:iCs/>
                <w:sz w:val="24"/>
                <w:szCs w:val="24"/>
                <w:lang w:val="en-US"/>
              </w:rPr>
              <w:t>Ova informacija je uslovna kada je NOTAM objavljen sa novim skupom deklarisanih udaljenosti.</w:t>
            </w:r>
          </w:p>
        </w:tc>
      </w:tr>
      <w:tr w:rsidR="009E2940" w:rsidRPr="0084008D" w14:paraId="5FA4341B" w14:textId="77777777" w:rsidTr="00B55745">
        <w:trPr>
          <w:trHeight w:val="758"/>
        </w:trPr>
        <w:tc>
          <w:tcPr>
            <w:tcW w:w="0" w:type="auto"/>
            <w:shd w:val="clear" w:color="auto" w:fill="auto"/>
            <w:hideMark/>
          </w:tcPr>
          <w:p w14:paraId="6895A6E4"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 xml:space="preserve">Stavka </w:t>
            </w:r>
          </w:p>
        </w:tc>
        <w:tc>
          <w:tcPr>
            <w:tcW w:w="0" w:type="auto"/>
            <w:shd w:val="clear" w:color="auto" w:fill="auto"/>
            <w:hideMark/>
          </w:tcPr>
          <w:p w14:paraId="50305AE9" w14:textId="77777777" w:rsidR="009E2940" w:rsidRPr="0084008D" w:rsidRDefault="009E2940" w:rsidP="0084008D">
            <w:pPr>
              <w:spacing w:before="120" w:after="0" w:line="240" w:lineRule="auto"/>
              <w:jc w:val="center"/>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J–</w:t>
            </w:r>
          </w:p>
        </w:tc>
        <w:tc>
          <w:tcPr>
            <w:tcW w:w="0" w:type="auto"/>
            <w:shd w:val="clear" w:color="auto" w:fill="auto"/>
            <w:hideMark/>
          </w:tcPr>
          <w:p w14:paraId="6A1C6D91"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pt-PT"/>
              </w:rPr>
            </w:pPr>
            <w:r w:rsidRPr="0084008D">
              <w:rPr>
                <w:rFonts w:ascii="Times New Roman" w:eastAsia="Times New Roman" w:hAnsi="Times New Roman" w:cs="Times New Roman"/>
                <w:sz w:val="24"/>
                <w:szCs w:val="24"/>
                <w:lang w:val="pt-PT"/>
              </w:rPr>
              <w:t xml:space="preserve"> Sneg koji veje na pisti. Kada se prijavi, „DRIFTING SNOW“ će se umetnuti sa razmakom „DRIFTING SNOW“ (RVI nn ili RVI nn[L] ili nn[C] ili nn[R] DRIFTING SNOW).</w:t>
            </w:r>
          </w:p>
        </w:tc>
      </w:tr>
      <w:tr w:rsidR="009E2940" w:rsidRPr="0084008D" w14:paraId="5D779BEF" w14:textId="77777777" w:rsidTr="00B55745">
        <w:trPr>
          <w:trHeight w:val="758"/>
        </w:trPr>
        <w:tc>
          <w:tcPr>
            <w:tcW w:w="0" w:type="auto"/>
            <w:shd w:val="clear" w:color="auto" w:fill="auto"/>
            <w:hideMark/>
          </w:tcPr>
          <w:p w14:paraId="396FE73F"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 xml:space="preserve">Stavka  </w:t>
            </w:r>
          </w:p>
        </w:tc>
        <w:tc>
          <w:tcPr>
            <w:tcW w:w="0" w:type="auto"/>
            <w:shd w:val="clear" w:color="auto" w:fill="auto"/>
            <w:hideMark/>
          </w:tcPr>
          <w:p w14:paraId="150723E5" w14:textId="77777777" w:rsidR="009E2940" w:rsidRPr="0084008D" w:rsidRDefault="009E2940" w:rsidP="0084008D">
            <w:pPr>
              <w:spacing w:before="120" w:after="0" w:line="240" w:lineRule="auto"/>
              <w:jc w:val="center"/>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K–</w:t>
            </w:r>
          </w:p>
        </w:tc>
        <w:tc>
          <w:tcPr>
            <w:tcW w:w="0" w:type="auto"/>
            <w:shd w:val="clear" w:color="auto" w:fill="auto"/>
            <w:hideMark/>
          </w:tcPr>
          <w:p w14:paraId="4DF8D105"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 xml:space="preserve"> Rastresiti pesak na pisti. Kada se na pisti prijavi rastresiti pesak, donja oznaka piste biće umetnuta sa razmakom „LOOSE SAND“ (RVI nn ili RVI nn[L] ili nn[C] ili nn[R] LOOSE SAND).</w:t>
            </w:r>
          </w:p>
        </w:tc>
      </w:tr>
      <w:tr w:rsidR="009E2940" w:rsidRPr="0084008D" w14:paraId="4985C2A6" w14:textId="77777777" w:rsidTr="00B55745">
        <w:trPr>
          <w:trHeight w:val="743"/>
        </w:trPr>
        <w:tc>
          <w:tcPr>
            <w:tcW w:w="0" w:type="auto"/>
            <w:shd w:val="clear" w:color="auto" w:fill="auto"/>
            <w:hideMark/>
          </w:tcPr>
          <w:p w14:paraId="50A607F9"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 xml:space="preserve">Stavka </w:t>
            </w:r>
          </w:p>
        </w:tc>
        <w:tc>
          <w:tcPr>
            <w:tcW w:w="0" w:type="auto"/>
            <w:shd w:val="clear" w:color="auto" w:fill="auto"/>
            <w:hideMark/>
          </w:tcPr>
          <w:p w14:paraId="0C8CC7BB" w14:textId="77777777" w:rsidR="009E2940" w:rsidRPr="0084008D" w:rsidRDefault="009E2940" w:rsidP="0084008D">
            <w:pPr>
              <w:spacing w:before="120" w:after="0" w:line="240" w:lineRule="auto"/>
              <w:jc w:val="center"/>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L–</w:t>
            </w:r>
          </w:p>
        </w:tc>
        <w:tc>
          <w:tcPr>
            <w:tcW w:w="0" w:type="auto"/>
            <w:shd w:val="clear" w:color="auto" w:fill="auto"/>
            <w:hideMark/>
          </w:tcPr>
          <w:p w14:paraId="0FD71678"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 xml:space="preserve"> Hemijski tretman na pisti. Kada je prijavljeno da je primenjen hemijski tretman, donja oznaka piste će biti umetnuta sa razmakom „CHEMICALLY TREATED“ (RVI nn ili RVI nn[L] ili nn[C] ili nn[R] CHEMICALLY TREATED).</w:t>
            </w:r>
          </w:p>
        </w:tc>
      </w:tr>
      <w:tr w:rsidR="009E2940" w:rsidRPr="0084008D" w14:paraId="3F4B22AA" w14:textId="77777777" w:rsidTr="00B55745">
        <w:trPr>
          <w:trHeight w:val="1062"/>
        </w:trPr>
        <w:tc>
          <w:tcPr>
            <w:tcW w:w="0" w:type="auto"/>
            <w:shd w:val="clear" w:color="auto" w:fill="auto"/>
            <w:hideMark/>
          </w:tcPr>
          <w:p w14:paraId="2B8937F7"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 xml:space="preserve">Stavka </w:t>
            </w:r>
          </w:p>
        </w:tc>
        <w:tc>
          <w:tcPr>
            <w:tcW w:w="0" w:type="auto"/>
            <w:shd w:val="clear" w:color="auto" w:fill="auto"/>
            <w:hideMark/>
          </w:tcPr>
          <w:p w14:paraId="4A34DA84" w14:textId="77777777" w:rsidR="009E2940" w:rsidRPr="0084008D" w:rsidRDefault="009E2940" w:rsidP="0084008D">
            <w:pPr>
              <w:spacing w:before="120" w:after="0" w:line="240" w:lineRule="auto"/>
              <w:jc w:val="center"/>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M–</w:t>
            </w:r>
          </w:p>
        </w:tc>
        <w:tc>
          <w:tcPr>
            <w:tcW w:w="0" w:type="auto"/>
            <w:shd w:val="clear" w:color="auto" w:fill="auto"/>
            <w:hideMark/>
          </w:tcPr>
          <w:p w14:paraId="68AFE759"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 xml:space="preserve"> Snežne nanosi na pisti. Kada se prijavi da su snežne nanosi prisutni na pisti, donja oznaka piste se ubacuje sa razmakom 'SNOWBANK' i sa razmakom levo 'L' ili desno 'R' ili obe strane 'LR', nakon čega sledi rastojanje u metrima od središnje linije odvojene razmakom 'FM CL' (RVI nn ili RVI nn[L] ili nn[C] ili nn[R] SNOWBANK Lnn ili Rnn ili LRnn FM CL).</w:t>
            </w:r>
          </w:p>
        </w:tc>
      </w:tr>
      <w:tr w:rsidR="009E2940" w:rsidRPr="0084008D" w14:paraId="36E85285" w14:textId="77777777" w:rsidTr="00B55745">
        <w:trPr>
          <w:trHeight w:val="758"/>
        </w:trPr>
        <w:tc>
          <w:tcPr>
            <w:tcW w:w="0" w:type="auto"/>
            <w:shd w:val="clear" w:color="auto" w:fill="auto"/>
            <w:hideMark/>
          </w:tcPr>
          <w:p w14:paraId="407DABB9"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 xml:space="preserve">Stavka </w:t>
            </w:r>
          </w:p>
        </w:tc>
        <w:tc>
          <w:tcPr>
            <w:tcW w:w="0" w:type="auto"/>
            <w:shd w:val="clear" w:color="auto" w:fill="auto"/>
            <w:hideMark/>
          </w:tcPr>
          <w:p w14:paraId="3031BB7D" w14:textId="77777777" w:rsidR="009E2940" w:rsidRPr="0084008D" w:rsidRDefault="009E2940" w:rsidP="0084008D">
            <w:pPr>
              <w:spacing w:before="120" w:after="0" w:line="240" w:lineRule="auto"/>
              <w:jc w:val="center"/>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w:t>
            </w:r>
          </w:p>
        </w:tc>
        <w:tc>
          <w:tcPr>
            <w:tcW w:w="0" w:type="auto"/>
            <w:shd w:val="clear" w:color="auto" w:fill="auto"/>
            <w:hideMark/>
          </w:tcPr>
          <w:p w14:paraId="7EF277BC"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 xml:space="preserve"> Snežni nanosi na pisti. Kada su snežni nanosi prisutni na pistama, oznaka(e) piste biće umetnuta sa razmakom „SNOWBANK“ (TVI [nn]n ili TVI [nn]n/[nn]n/[nn]n … ili ALL TWYS SNOWBANKS).</w:t>
            </w:r>
          </w:p>
        </w:tc>
      </w:tr>
      <w:tr w:rsidR="009E2940" w:rsidRPr="0084008D" w14:paraId="69160F14" w14:textId="77777777" w:rsidTr="00B55745">
        <w:trPr>
          <w:trHeight w:val="758"/>
        </w:trPr>
        <w:tc>
          <w:tcPr>
            <w:tcW w:w="0" w:type="auto"/>
            <w:shd w:val="clear" w:color="auto" w:fill="auto"/>
            <w:hideMark/>
          </w:tcPr>
          <w:p w14:paraId="09B28F76"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 xml:space="preserve">Stavka </w:t>
            </w:r>
          </w:p>
        </w:tc>
        <w:tc>
          <w:tcPr>
            <w:tcW w:w="0" w:type="auto"/>
            <w:shd w:val="clear" w:color="auto" w:fill="auto"/>
            <w:hideMark/>
          </w:tcPr>
          <w:p w14:paraId="22365EDC" w14:textId="77777777" w:rsidR="009E2940" w:rsidRPr="0084008D" w:rsidRDefault="009E2940" w:rsidP="0084008D">
            <w:pPr>
              <w:spacing w:before="120" w:after="0" w:line="240" w:lineRule="auto"/>
              <w:jc w:val="center"/>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O–</w:t>
            </w:r>
          </w:p>
        </w:tc>
        <w:tc>
          <w:tcPr>
            <w:tcW w:w="0" w:type="auto"/>
            <w:shd w:val="clear" w:color="auto" w:fill="auto"/>
            <w:hideMark/>
          </w:tcPr>
          <w:p w14:paraId="1AE1F238"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 xml:space="preserve"> Snežni nanosi pored piste. Kada se prijavi da su snežni nanosi prisutni, koji prodiru u profilnom planu visine aerodroma, ubaciće se donja oznaka piste i „ADJ SNOWBANKS“ (RVI nn ili RVI nn[L] ili nn[C] ili nn[R] ADJ SNOWBANKS).</w:t>
            </w:r>
          </w:p>
        </w:tc>
      </w:tr>
      <w:tr w:rsidR="009E2940" w:rsidRPr="0084008D" w14:paraId="2E7C3175" w14:textId="77777777" w:rsidTr="00B55745">
        <w:trPr>
          <w:trHeight w:val="743"/>
        </w:trPr>
        <w:tc>
          <w:tcPr>
            <w:tcW w:w="0" w:type="auto"/>
            <w:shd w:val="clear" w:color="auto" w:fill="auto"/>
            <w:hideMark/>
          </w:tcPr>
          <w:p w14:paraId="0E4D7013"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lastRenderedPageBreak/>
              <w:t xml:space="preserve">Stavka </w:t>
            </w:r>
          </w:p>
        </w:tc>
        <w:tc>
          <w:tcPr>
            <w:tcW w:w="0" w:type="auto"/>
            <w:shd w:val="clear" w:color="auto" w:fill="auto"/>
            <w:hideMark/>
          </w:tcPr>
          <w:p w14:paraId="4BD13B67" w14:textId="77777777" w:rsidR="009E2940" w:rsidRPr="0084008D" w:rsidRDefault="009E2940" w:rsidP="0084008D">
            <w:pPr>
              <w:spacing w:before="120" w:after="0" w:line="240" w:lineRule="auto"/>
              <w:jc w:val="center"/>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P–</w:t>
            </w:r>
          </w:p>
        </w:tc>
        <w:tc>
          <w:tcPr>
            <w:tcW w:w="0" w:type="auto"/>
            <w:shd w:val="clear" w:color="auto" w:fill="auto"/>
            <w:hideMark/>
          </w:tcPr>
          <w:p w14:paraId="34E0C898"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Uslovi piste. Kada su uslovi na pisti klizavi ili loši, oznaka piste praćena razmakom 'POOR' biće umetnuta (TVI [n ili nn] LOŠA ili TWIS [n ili nn]/[n ili nn]/[n ili nn] LOŠA … ili ALL TWYS POOR).</w:t>
            </w:r>
          </w:p>
        </w:tc>
      </w:tr>
      <w:tr w:rsidR="009E2940" w:rsidRPr="0084008D" w14:paraId="7EADBB73" w14:textId="77777777" w:rsidTr="00B55745">
        <w:trPr>
          <w:trHeight w:val="758"/>
        </w:trPr>
        <w:tc>
          <w:tcPr>
            <w:tcW w:w="0" w:type="auto"/>
            <w:shd w:val="clear" w:color="auto" w:fill="auto"/>
            <w:hideMark/>
          </w:tcPr>
          <w:p w14:paraId="6D821EDB"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 xml:space="preserve">Stavka </w:t>
            </w:r>
          </w:p>
        </w:tc>
        <w:tc>
          <w:tcPr>
            <w:tcW w:w="0" w:type="auto"/>
            <w:shd w:val="clear" w:color="auto" w:fill="auto"/>
            <w:hideMark/>
          </w:tcPr>
          <w:p w14:paraId="33E6B118" w14:textId="77777777" w:rsidR="009E2940" w:rsidRPr="0084008D" w:rsidRDefault="009E2940" w:rsidP="0084008D">
            <w:pPr>
              <w:spacing w:before="120" w:after="0" w:line="240" w:lineRule="auto"/>
              <w:jc w:val="center"/>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R–</w:t>
            </w:r>
          </w:p>
        </w:tc>
        <w:tc>
          <w:tcPr>
            <w:tcW w:w="0" w:type="auto"/>
            <w:shd w:val="clear" w:color="auto" w:fill="auto"/>
            <w:hideMark/>
          </w:tcPr>
          <w:p w14:paraId="3424B12C"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 xml:space="preserve"> Uslovi parkirališta. Kada su uslovi na parkiralištu prijavljeni da su klizavi ili loši, ubacuje se oznaka parkirališta praćena razmakom „POOR“ (APRON[nnnn] POOR ili APRONS [nnnn]/[nnnn]/[nnnn] POOR ili ALL APRONS POOR).</w:t>
            </w:r>
          </w:p>
        </w:tc>
      </w:tr>
      <w:tr w:rsidR="009E2940" w:rsidRPr="0084008D" w14:paraId="43D48C3F" w14:textId="77777777" w:rsidTr="00B55745">
        <w:trPr>
          <w:trHeight w:val="440"/>
        </w:trPr>
        <w:tc>
          <w:tcPr>
            <w:tcW w:w="0" w:type="auto"/>
            <w:shd w:val="clear" w:color="auto" w:fill="auto"/>
            <w:hideMark/>
          </w:tcPr>
          <w:p w14:paraId="69FD1C24"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 xml:space="preserve">Stavka </w:t>
            </w:r>
          </w:p>
        </w:tc>
        <w:tc>
          <w:tcPr>
            <w:tcW w:w="0" w:type="auto"/>
            <w:shd w:val="clear" w:color="auto" w:fill="auto"/>
            <w:hideMark/>
          </w:tcPr>
          <w:p w14:paraId="2E2D8A8A" w14:textId="77777777" w:rsidR="009E2940" w:rsidRPr="0084008D" w:rsidRDefault="009E2940" w:rsidP="0084008D">
            <w:pPr>
              <w:spacing w:before="120" w:after="0" w:line="240" w:lineRule="auto"/>
              <w:jc w:val="center"/>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S–</w:t>
            </w:r>
          </w:p>
        </w:tc>
        <w:tc>
          <w:tcPr>
            <w:tcW w:w="0" w:type="auto"/>
            <w:shd w:val="clear" w:color="auto" w:fill="auto"/>
            <w:hideMark/>
          </w:tcPr>
          <w:p w14:paraId="24289478"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 xml:space="preserve"> (NR) Nije prijavljena.</w:t>
            </w:r>
          </w:p>
        </w:tc>
      </w:tr>
      <w:tr w:rsidR="009E2940" w:rsidRPr="0084008D" w14:paraId="496D2A60" w14:textId="77777777" w:rsidTr="00B55745">
        <w:trPr>
          <w:trHeight w:val="80"/>
        </w:trPr>
        <w:tc>
          <w:tcPr>
            <w:tcW w:w="0" w:type="auto"/>
            <w:shd w:val="clear" w:color="auto" w:fill="auto"/>
            <w:hideMark/>
          </w:tcPr>
          <w:p w14:paraId="4C151FC2"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 xml:space="preserve">Stavka </w:t>
            </w:r>
          </w:p>
        </w:tc>
        <w:tc>
          <w:tcPr>
            <w:tcW w:w="0" w:type="auto"/>
            <w:shd w:val="clear" w:color="auto" w:fill="auto"/>
            <w:hideMark/>
          </w:tcPr>
          <w:p w14:paraId="61702B45" w14:textId="77777777" w:rsidR="009E2940" w:rsidRPr="0084008D" w:rsidRDefault="009E2940" w:rsidP="0084008D">
            <w:pPr>
              <w:spacing w:before="120" w:after="0" w:line="240" w:lineRule="auto"/>
              <w:jc w:val="center"/>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T–</w:t>
            </w:r>
          </w:p>
        </w:tc>
        <w:tc>
          <w:tcPr>
            <w:tcW w:w="0" w:type="auto"/>
            <w:shd w:val="clear" w:color="auto" w:fill="auto"/>
            <w:hideMark/>
          </w:tcPr>
          <w:p w14:paraId="2738CF15" w14:textId="77777777" w:rsidR="009E2940" w:rsidRPr="0084008D" w:rsidRDefault="009E2940" w:rsidP="0084008D">
            <w:pPr>
              <w:spacing w:before="120" w:after="0" w:line="240" w:lineRule="auto"/>
              <w:jc w:val="both"/>
              <w:rPr>
                <w:rFonts w:ascii="Times New Roman" w:eastAsia="Times New Roman" w:hAnsi="Times New Roman" w:cs="Times New Roman"/>
                <w:sz w:val="24"/>
                <w:szCs w:val="24"/>
                <w:lang w:val="en-US"/>
              </w:rPr>
            </w:pPr>
            <w:r w:rsidRPr="0084008D">
              <w:rPr>
                <w:rFonts w:ascii="Times New Roman" w:eastAsia="Times New Roman" w:hAnsi="Times New Roman" w:cs="Times New Roman"/>
                <w:sz w:val="24"/>
                <w:szCs w:val="24"/>
                <w:lang w:val="en-US"/>
              </w:rPr>
              <w:t>Napomene na jednostavnom jeziku.</w:t>
            </w:r>
          </w:p>
        </w:tc>
      </w:tr>
    </w:tbl>
    <w:p w14:paraId="7BFF853B" w14:textId="77777777" w:rsidR="009E2940" w:rsidRPr="0084008D" w:rsidRDefault="009E2940" w:rsidP="0084008D">
      <w:pPr>
        <w:spacing w:line="240" w:lineRule="auto"/>
        <w:rPr>
          <w:rFonts w:ascii="Times New Roman" w:hAnsi="Times New Roman" w:cs="Times New Roman"/>
          <w:sz w:val="24"/>
          <w:szCs w:val="24"/>
        </w:rPr>
      </w:pPr>
    </w:p>
    <w:sectPr w:rsidR="009E2940" w:rsidRPr="0084008D" w:rsidSect="0084008D">
      <w:footerReference w:type="default" r:id="rId356"/>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1B1275" w14:textId="77777777" w:rsidR="003F55AF" w:rsidRDefault="003F55AF" w:rsidP="00B55745">
      <w:pPr>
        <w:spacing w:after="0" w:line="240" w:lineRule="auto"/>
      </w:pPr>
      <w:r>
        <w:separator/>
      </w:r>
    </w:p>
  </w:endnote>
  <w:endnote w:type="continuationSeparator" w:id="0">
    <w:p w14:paraId="5F2C89CC" w14:textId="77777777" w:rsidR="003F55AF" w:rsidRDefault="003F55AF" w:rsidP="00B55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Helvetica">
    <w:panose1 w:val="020B0504020202030204"/>
    <w:charset w:val="00"/>
    <w:family w:val="swiss"/>
    <w:pitch w:val="variable"/>
    <w:sig w:usb0="00000007" w:usb1="00000000" w:usb2="00000000" w:usb3="00000000" w:csb0="00000093" w:csb1="00000000"/>
  </w:font>
  <w:font w:name="MS Mincho">
    <w:altName w:val="Yu Gothic UI"/>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6259957"/>
      <w:docPartObj>
        <w:docPartGallery w:val="Page Numbers (Bottom of Page)"/>
        <w:docPartUnique/>
      </w:docPartObj>
    </w:sdtPr>
    <w:sdtEndPr>
      <w:rPr>
        <w:noProof/>
      </w:rPr>
    </w:sdtEndPr>
    <w:sdtContent>
      <w:p w14:paraId="58245662" w14:textId="5D30D210" w:rsidR="0084008D" w:rsidRDefault="0084008D">
        <w:pPr>
          <w:pStyle w:val="Footer"/>
          <w:jc w:val="center"/>
        </w:pPr>
        <w:r>
          <w:fldChar w:fldCharType="begin"/>
        </w:r>
        <w:r>
          <w:instrText xml:space="preserve"> PAGE   \* MERGEFORMAT </w:instrText>
        </w:r>
        <w:r>
          <w:fldChar w:fldCharType="separate"/>
        </w:r>
        <w:r w:rsidR="00B21F60">
          <w:rPr>
            <w:noProof/>
          </w:rPr>
          <w:t>22</w:t>
        </w:r>
        <w:r>
          <w:rPr>
            <w:noProof/>
          </w:rPr>
          <w:fldChar w:fldCharType="end"/>
        </w:r>
        <w:r w:rsidR="009109FA">
          <w:rPr>
            <w:noProof/>
          </w:rPr>
          <w:t>/174</w:t>
        </w:r>
      </w:p>
    </w:sdtContent>
  </w:sdt>
  <w:p w14:paraId="3D353702" w14:textId="77777777" w:rsidR="0084008D" w:rsidRPr="0084008D" w:rsidRDefault="0084008D" w:rsidP="008400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6272AA" w14:textId="77777777" w:rsidR="003F55AF" w:rsidRDefault="003F55AF" w:rsidP="00B55745">
      <w:pPr>
        <w:spacing w:after="0" w:line="240" w:lineRule="auto"/>
      </w:pPr>
      <w:r>
        <w:separator/>
      </w:r>
    </w:p>
  </w:footnote>
  <w:footnote w:type="continuationSeparator" w:id="0">
    <w:p w14:paraId="4B553499" w14:textId="77777777" w:rsidR="003F55AF" w:rsidRDefault="003F55AF" w:rsidP="00B557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B35CC"/>
    <w:multiLevelType w:val="hybridMultilevel"/>
    <w:tmpl w:val="B952096E"/>
    <w:lvl w:ilvl="0" w:tplc="EE8E657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8537EC"/>
    <w:multiLevelType w:val="hybridMultilevel"/>
    <w:tmpl w:val="95B024F6"/>
    <w:lvl w:ilvl="0" w:tplc="036EF5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235FD7"/>
    <w:multiLevelType w:val="hybridMultilevel"/>
    <w:tmpl w:val="64660B02"/>
    <w:lvl w:ilvl="0" w:tplc="358CCA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DD70A1"/>
    <w:multiLevelType w:val="hybridMultilevel"/>
    <w:tmpl w:val="57AE125A"/>
    <w:lvl w:ilvl="0" w:tplc="DE4E01C4">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DD25B0"/>
    <w:multiLevelType w:val="hybridMultilevel"/>
    <w:tmpl w:val="A036A252"/>
    <w:lvl w:ilvl="0" w:tplc="B786208A">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7E0A2D"/>
    <w:multiLevelType w:val="hybridMultilevel"/>
    <w:tmpl w:val="9F6EB974"/>
    <w:lvl w:ilvl="0" w:tplc="1F1E1E14">
      <w:start w:val="1"/>
      <w:numFmt w:val="decimal"/>
      <w:lvlText w:val="(%1)"/>
      <w:lvlJc w:val="left"/>
      <w:pPr>
        <w:ind w:left="1140" w:hanging="780"/>
      </w:pPr>
      <w:rPr>
        <w:rFonts w:hint="default"/>
      </w:rPr>
    </w:lvl>
    <w:lvl w:ilvl="1" w:tplc="3BE8C07A">
      <w:start w:val="1"/>
      <w:numFmt w:val="lowerRoman"/>
      <w:lvlText w:val="(%2)"/>
      <w:lvlJc w:val="left"/>
      <w:pPr>
        <w:ind w:left="99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BE3A69"/>
    <w:multiLevelType w:val="hybridMultilevel"/>
    <w:tmpl w:val="EEDE3FB4"/>
    <w:lvl w:ilvl="0" w:tplc="5A58671C">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FD3C01"/>
    <w:multiLevelType w:val="hybridMultilevel"/>
    <w:tmpl w:val="714E57DC"/>
    <w:lvl w:ilvl="0" w:tplc="B786208A">
      <w:start w:val="1"/>
      <w:numFmt w:val="decimal"/>
      <w:lvlText w:val="(%1)"/>
      <w:lvlJc w:val="left"/>
      <w:pPr>
        <w:ind w:left="735" w:hanging="375"/>
      </w:pPr>
      <w:rPr>
        <w:rFonts w:hint="default"/>
      </w:rPr>
    </w:lvl>
    <w:lvl w:ilvl="1" w:tplc="EC448C60">
      <w:start w:val="1"/>
      <w:numFmt w:val="lowerRoman"/>
      <w:lvlText w:val="(%2)"/>
      <w:lvlJc w:val="left"/>
      <w:pPr>
        <w:ind w:left="9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816917"/>
    <w:multiLevelType w:val="hybridMultilevel"/>
    <w:tmpl w:val="6A4AFD02"/>
    <w:lvl w:ilvl="0" w:tplc="825221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0C7D52"/>
    <w:multiLevelType w:val="hybridMultilevel"/>
    <w:tmpl w:val="3B5E0BA4"/>
    <w:lvl w:ilvl="0" w:tplc="72105252">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ED3660"/>
    <w:multiLevelType w:val="hybridMultilevel"/>
    <w:tmpl w:val="3886CC84"/>
    <w:lvl w:ilvl="0" w:tplc="51A0B8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0"/>
  </w:num>
  <w:num w:numId="4">
    <w:abstractNumId w:val="10"/>
  </w:num>
  <w:num w:numId="5">
    <w:abstractNumId w:val="6"/>
  </w:num>
  <w:num w:numId="6">
    <w:abstractNumId w:val="7"/>
  </w:num>
  <w:num w:numId="7">
    <w:abstractNumId w:val="4"/>
  </w:num>
  <w:num w:numId="8">
    <w:abstractNumId w:val="3"/>
  </w:num>
  <w:num w:numId="9">
    <w:abstractNumId w:val="9"/>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A5F"/>
    <w:rsid w:val="0002431B"/>
    <w:rsid w:val="00042DC7"/>
    <w:rsid w:val="00083A97"/>
    <w:rsid w:val="00087D09"/>
    <w:rsid w:val="000C162E"/>
    <w:rsid w:val="00100C1E"/>
    <w:rsid w:val="001263EE"/>
    <w:rsid w:val="001444A2"/>
    <w:rsid w:val="001766A6"/>
    <w:rsid w:val="001A29D6"/>
    <w:rsid w:val="001B2601"/>
    <w:rsid w:val="001E3982"/>
    <w:rsid w:val="0029051E"/>
    <w:rsid w:val="002E62FB"/>
    <w:rsid w:val="0036614E"/>
    <w:rsid w:val="003849C7"/>
    <w:rsid w:val="003B119C"/>
    <w:rsid w:val="003F55AF"/>
    <w:rsid w:val="005107F1"/>
    <w:rsid w:val="005131CB"/>
    <w:rsid w:val="00520B2F"/>
    <w:rsid w:val="0056366E"/>
    <w:rsid w:val="005701B6"/>
    <w:rsid w:val="00610C7F"/>
    <w:rsid w:val="00640D79"/>
    <w:rsid w:val="006948AA"/>
    <w:rsid w:val="006A0A13"/>
    <w:rsid w:val="007F697C"/>
    <w:rsid w:val="0084008D"/>
    <w:rsid w:val="008412DA"/>
    <w:rsid w:val="008864F0"/>
    <w:rsid w:val="008A24E3"/>
    <w:rsid w:val="008F79E3"/>
    <w:rsid w:val="009109FA"/>
    <w:rsid w:val="009241D7"/>
    <w:rsid w:val="009B54B2"/>
    <w:rsid w:val="009D7067"/>
    <w:rsid w:val="009E2940"/>
    <w:rsid w:val="00A212A0"/>
    <w:rsid w:val="00A371F2"/>
    <w:rsid w:val="00A61585"/>
    <w:rsid w:val="00A844D3"/>
    <w:rsid w:val="00AA5124"/>
    <w:rsid w:val="00B21F60"/>
    <w:rsid w:val="00B55745"/>
    <w:rsid w:val="00BD1E2E"/>
    <w:rsid w:val="00C02B21"/>
    <w:rsid w:val="00CC74AA"/>
    <w:rsid w:val="00CD102D"/>
    <w:rsid w:val="00D04842"/>
    <w:rsid w:val="00D40C90"/>
    <w:rsid w:val="00D61A5F"/>
    <w:rsid w:val="00D73C0D"/>
    <w:rsid w:val="00D74F12"/>
    <w:rsid w:val="00F55455"/>
    <w:rsid w:val="00FD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3FF0A"/>
  <w15:docId w15:val="{75FF614E-A702-42E5-8901-9C7DAAB19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162E"/>
    <w:pPr>
      <w:spacing w:after="160" w:line="259" w:lineRule="auto"/>
    </w:pPr>
    <w:rPr>
      <w:lang w:val="sq-AL"/>
    </w:rPr>
  </w:style>
  <w:style w:type="paragraph" w:styleId="Heading1">
    <w:name w:val="heading 1"/>
    <w:basedOn w:val="Normal"/>
    <w:link w:val="Heading1Char"/>
    <w:uiPriority w:val="99"/>
    <w:qFormat/>
    <w:rsid w:val="009E2940"/>
    <w:pPr>
      <w:widowControl w:val="0"/>
      <w:spacing w:after="0" w:line="240" w:lineRule="auto"/>
      <w:ind w:left="670"/>
      <w:outlineLvl w:val="0"/>
    </w:pPr>
    <w:rPr>
      <w:rFonts w:ascii="Book Antiqua" w:eastAsia="Book Antiqua" w:hAnsi="Book Antiqua"/>
      <w:b/>
      <w:bCs/>
      <w:sz w:val="24"/>
      <w:szCs w:val="24"/>
      <w:lang w:val="sr-Latn-CS"/>
    </w:rPr>
  </w:style>
  <w:style w:type="paragraph" w:styleId="Heading2">
    <w:name w:val="heading 2"/>
    <w:basedOn w:val="Normal"/>
    <w:next w:val="Normal"/>
    <w:link w:val="Heading2Char"/>
    <w:uiPriority w:val="99"/>
    <w:qFormat/>
    <w:rsid w:val="009E2940"/>
    <w:pPr>
      <w:tabs>
        <w:tab w:val="num" w:pos="792"/>
      </w:tabs>
      <w:spacing w:after="220" w:line="240" w:lineRule="auto"/>
      <w:ind w:left="792" w:hanging="792"/>
      <w:outlineLvl w:val="1"/>
    </w:pPr>
    <w:rPr>
      <w:rFonts w:ascii="Arial Narrow" w:eastAsia="Times New Roman" w:hAnsi="Arial Narrow" w:cs="Arial"/>
      <w:b/>
      <w:bCs/>
      <w:iCs/>
      <w:caps/>
      <w:sz w:val="32"/>
      <w:szCs w:val="28"/>
      <w:lang w:val="en-US"/>
    </w:rPr>
  </w:style>
  <w:style w:type="paragraph" w:styleId="Heading3">
    <w:name w:val="heading 3"/>
    <w:basedOn w:val="Normal"/>
    <w:next w:val="Normal"/>
    <w:link w:val="Heading3Char"/>
    <w:uiPriority w:val="99"/>
    <w:qFormat/>
    <w:rsid w:val="009E2940"/>
    <w:pPr>
      <w:tabs>
        <w:tab w:val="num" w:pos="792"/>
      </w:tabs>
      <w:spacing w:after="220" w:line="240" w:lineRule="auto"/>
      <w:ind w:left="792" w:hanging="792"/>
      <w:jc w:val="both"/>
      <w:outlineLvl w:val="2"/>
    </w:pPr>
    <w:rPr>
      <w:rFonts w:ascii="Arial Narrow" w:eastAsia="Times New Roman" w:hAnsi="Arial Narrow" w:cs="Arial"/>
      <w:b/>
      <w:bCs/>
      <w:caps/>
      <w:sz w:val="28"/>
      <w:szCs w:val="28"/>
      <w:lang w:val="en-US"/>
    </w:rPr>
  </w:style>
  <w:style w:type="paragraph" w:styleId="Heading4">
    <w:name w:val="heading 4"/>
    <w:basedOn w:val="Normal"/>
    <w:next w:val="Normal"/>
    <w:link w:val="Heading4Char"/>
    <w:uiPriority w:val="99"/>
    <w:qFormat/>
    <w:rsid w:val="009E2940"/>
    <w:pPr>
      <w:tabs>
        <w:tab w:val="num" w:pos="792"/>
      </w:tabs>
      <w:spacing w:after="220" w:line="240" w:lineRule="auto"/>
      <w:ind w:left="792" w:hanging="792"/>
      <w:outlineLvl w:val="3"/>
    </w:pPr>
    <w:rPr>
      <w:rFonts w:ascii="Arial Narrow" w:eastAsia="Times New Roman" w:hAnsi="Arial Narrow" w:cs="Times New Roman"/>
      <w:b/>
      <w:bCs/>
      <w:caps/>
      <w:sz w:val="24"/>
      <w:szCs w:val="24"/>
      <w:lang w:val="en-US"/>
    </w:rPr>
  </w:style>
  <w:style w:type="paragraph" w:styleId="Heading5">
    <w:name w:val="heading 5"/>
    <w:basedOn w:val="Normal"/>
    <w:next w:val="Normal"/>
    <w:link w:val="Heading5Char"/>
    <w:uiPriority w:val="99"/>
    <w:qFormat/>
    <w:rsid w:val="009E2940"/>
    <w:pPr>
      <w:spacing w:before="240" w:after="60" w:line="240" w:lineRule="auto"/>
      <w:outlineLvl w:val="4"/>
    </w:pPr>
    <w:rPr>
      <w:rFonts w:ascii="Calibri" w:eastAsia="Times New Roman" w:hAnsi="Calibri" w:cs="Times New Roman"/>
      <w:b/>
      <w:bCs/>
      <w:i/>
      <w:iCs/>
      <w:sz w:val="26"/>
      <w:szCs w:val="26"/>
      <w:lang w:val="en-US"/>
    </w:rPr>
  </w:style>
  <w:style w:type="paragraph" w:styleId="Heading6">
    <w:name w:val="heading 6"/>
    <w:basedOn w:val="Normal"/>
    <w:next w:val="Normal"/>
    <w:link w:val="Heading6Char"/>
    <w:uiPriority w:val="99"/>
    <w:qFormat/>
    <w:rsid w:val="009E2940"/>
    <w:pPr>
      <w:spacing w:before="240" w:after="60" w:line="240" w:lineRule="auto"/>
      <w:outlineLvl w:val="5"/>
    </w:pPr>
    <w:rPr>
      <w:rFonts w:ascii="Calibri" w:eastAsia="Times New Roman" w:hAnsi="Calibri" w:cs="Times New Roman"/>
      <w:b/>
      <w:bCs/>
      <w:lang w:val="en-US"/>
    </w:rPr>
  </w:style>
  <w:style w:type="paragraph" w:styleId="Heading7">
    <w:name w:val="heading 7"/>
    <w:basedOn w:val="Normal"/>
    <w:next w:val="Normal"/>
    <w:link w:val="Heading7Char"/>
    <w:uiPriority w:val="99"/>
    <w:qFormat/>
    <w:rsid w:val="009E2940"/>
    <w:pPr>
      <w:tabs>
        <w:tab w:val="left" w:pos="1800"/>
        <w:tab w:val="num" w:pos="2304"/>
      </w:tabs>
      <w:spacing w:after="220" w:line="240" w:lineRule="auto"/>
      <w:ind w:left="2304" w:hanging="504"/>
      <w:outlineLvl w:val="6"/>
    </w:pPr>
    <w:rPr>
      <w:rFonts w:ascii="Arial Narrow" w:eastAsia="Times New Roman" w:hAnsi="Arial Narrow" w:cs="Times New Roman"/>
      <w:szCs w:val="20"/>
      <w:lang w:val="en-US"/>
    </w:rPr>
  </w:style>
  <w:style w:type="paragraph" w:styleId="Heading8">
    <w:name w:val="heading 8"/>
    <w:aliases w:val="h"/>
    <w:basedOn w:val="Normal"/>
    <w:next w:val="Normal"/>
    <w:link w:val="Heading8Char"/>
    <w:uiPriority w:val="99"/>
    <w:qFormat/>
    <w:rsid w:val="009E2940"/>
    <w:pPr>
      <w:tabs>
        <w:tab w:val="left" w:pos="2232"/>
        <w:tab w:val="num" w:pos="2808"/>
      </w:tabs>
      <w:spacing w:after="220" w:line="240" w:lineRule="auto"/>
      <w:ind w:left="2808" w:hanging="504"/>
      <w:outlineLvl w:val="7"/>
    </w:pPr>
    <w:rPr>
      <w:rFonts w:ascii="Arial Narrow" w:eastAsia="Times New Roman" w:hAnsi="Arial Narrow" w:cs="Times New Roman"/>
      <w:i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0C16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0C162E"/>
    <w:rPr>
      <w:rFonts w:ascii="Tahoma" w:hAnsi="Tahoma" w:cs="Tahoma"/>
      <w:sz w:val="16"/>
      <w:szCs w:val="16"/>
      <w:lang w:val="sq-AL"/>
    </w:rPr>
  </w:style>
  <w:style w:type="table" w:styleId="TableGrid">
    <w:name w:val="Table Grid"/>
    <w:basedOn w:val="TableNormal"/>
    <w:uiPriority w:val="59"/>
    <w:rsid w:val="000C1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9"/>
    <w:rsid w:val="009E2940"/>
    <w:rPr>
      <w:rFonts w:ascii="Book Antiqua" w:eastAsia="Book Antiqua" w:hAnsi="Book Antiqua"/>
      <w:b/>
      <w:bCs/>
      <w:sz w:val="24"/>
      <w:szCs w:val="24"/>
      <w:lang w:val="sr-Latn-CS"/>
    </w:rPr>
  </w:style>
  <w:style w:type="character" w:customStyle="1" w:styleId="Heading2Char">
    <w:name w:val="Heading 2 Char"/>
    <w:basedOn w:val="DefaultParagraphFont"/>
    <w:link w:val="Heading2"/>
    <w:uiPriority w:val="99"/>
    <w:rsid w:val="009E2940"/>
    <w:rPr>
      <w:rFonts w:ascii="Arial Narrow" w:eastAsia="Times New Roman" w:hAnsi="Arial Narrow" w:cs="Arial"/>
      <w:b/>
      <w:bCs/>
      <w:iCs/>
      <w:caps/>
      <w:sz w:val="32"/>
      <w:szCs w:val="28"/>
    </w:rPr>
  </w:style>
  <w:style w:type="character" w:customStyle="1" w:styleId="Heading3Char">
    <w:name w:val="Heading 3 Char"/>
    <w:basedOn w:val="DefaultParagraphFont"/>
    <w:link w:val="Heading3"/>
    <w:uiPriority w:val="99"/>
    <w:rsid w:val="009E2940"/>
    <w:rPr>
      <w:rFonts w:ascii="Arial Narrow" w:eastAsia="Times New Roman" w:hAnsi="Arial Narrow" w:cs="Arial"/>
      <w:b/>
      <w:bCs/>
      <w:caps/>
      <w:sz w:val="28"/>
      <w:szCs w:val="28"/>
    </w:rPr>
  </w:style>
  <w:style w:type="character" w:customStyle="1" w:styleId="Heading4Char">
    <w:name w:val="Heading 4 Char"/>
    <w:basedOn w:val="DefaultParagraphFont"/>
    <w:link w:val="Heading4"/>
    <w:uiPriority w:val="99"/>
    <w:rsid w:val="009E2940"/>
    <w:rPr>
      <w:rFonts w:ascii="Arial Narrow" w:eastAsia="Times New Roman" w:hAnsi="Arial Narrow" w:cs="Times New Roman"/>
      <w:b/>
      <w:bCs/>
      <w:caps/>
      <w:sz w:val="24"/>
      <w:szCs w:val="24"/>
    </w:rPr>
  </w:style>
  <w:style w:type="character" w:customStyle="1" w:styleId="Heading5Char">
    <w:name w:val="Heading 5 Char"/>
    <w:basedOn w:val="DefaultParagraphFont"/>
    <w:link w:val="Heading5"/>
    <w:uiPriority w:val="99"/>
    <w:rsid w:val="009E2940"/>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9"/>
    <w:rsid w:val="009E2940"/>
    <w:rPr>
      <w:rFonts w:ascii="Calibri" w:eastAsia="Times New Roman" w:hAnsi="Calibri" w:cs="Times New Roman"/>
      <w:b/>
      <w:bCs/>
    </w:rPr>
  </w:style>
  <w:style w:type="character" w:customStyle="1" w:styleId="Heading7Char">
    <w:name w:val="Heading 7 Char"/>
    <w:basedOn w:val="DefaultParagraphFont"/>
    <w:link w:val="Heading7"/>
    <w:uiPriority w:val="99"/>
    <w:rsid w:val="009E2940"/>
    <w:rPr>
      <w:rFonts w:ascii="Arial Narrow" w:eastAsia="Times New Roman" w:hAnsi="Arial Narrow" w:cs="Times New Roman"/>
      <w:szCs w:val="20"/>
    </w:rPr>
  </w:style>
  <w:style w:type="character" w:customStyle="1" w:styleId="Heading8Char">
    <w:name w:val="Heading 8 Char"/>
    <w:aliases w:val="h Char"/>
    <w:basedOn w:val="DefaultParagraphFont"/>
    <w:link w:val="Heading8"/>
    <w:uiPriority w:val="99"/>
    <w:rsid w:val="009E2940"/>
    <w:rPr>
      <w:rFonts w:ascii="Arial Narrow" w:eastAsia="Times New Roman" w:hAnsi="Arial Narrow" w:cs="Times New Roman"/>
      <w:iCs/>
    </w:rPr>
  </w:style>
  <w:style w:type="paragraph" w:styleId="Header">
    <w:name w:val="header"/>
    <w:basedOn w:val="Normal"/>
    <w:link w:val="HeaderChar"/>
    <w:uiPriority w:val="99"/>
    <w:unhideWhenUsed/>
    <w:rsid w:val="009E29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2940"/>
    <w:rPr>
      <w:lang w:val="sq-AL"/>
    </w:rPr>
  </w:style>
  <w:style w:type="paragraph" w:styleId="Footer">
    <w:name w:val="footer"/>
    <w:basedOn w:val="Normal"/>
    <w:link w:val="FooterChar"/>
    <w:uiPriority w:val="99"/>
    <w:unhideWhenUsed/>
    <w:rsid w:val="009E29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2940"/>
    <w:rPr>
      <w:lang w:val="sq-AL"/>
    </w:rPr>
  </w:style>
  <w:style w:type="paragraph" w:styleId="BodyText">
    <w:name w:val="Body Text"/>
    <w:basedOn w:val="Normal"/>
    <w:link w:val="BodyTextChar"/>
    <w:uiPriority w:val="1"/>
    <w:qFormat/>
    <w:rsid w:val="009E2940"/>
    <w:pPr>
      <w:widowControl w:val="0"/>
      <w:spacing w:after="0" w:line="240" w:lineRule="auto"/>
      <w:ind w:left="118"/>
    </w:pPr>
    <w:rPr>
      <w:rFonts w:ascii="Book Antiqua" w:eastAsia="Book Antiqua" w:hAnsi="Book Antiqua"/>
      <w:sz w:val="24"/>
      <w:szCs w:val="24"/>
      <w:lang w:val="sr-Latn-CS"/>
    </w:rPr>
  </w:style>
  <w:style w:type="character" w:customStyle="1" w:styleId="BodyTextChar">
    <w:name w:val="Body Text Char"/>
    <w:basedOn w:val="DefaultParagraphFont"/>
    <w:link w:val="BodyText"/>
    <w:uiPriority w:val="1"/>
    <w:rsid w:val="009E2940"/>
    <w:rPr>
      <w:rFonts w:ascii="Book Antiqua" w:eastAsia="Book Antiqua" w:hAnsi="Book Antiqua"/>
      <w:sz w:val="24"/>
      <w:szCs w:val="24"/>
      <w:lang w:val="sr-Latn-CS"/>
    </w:rPr>
  </w:style>
  <w:style w:type="paragraph" w:styleId="ListParagraph">
    <w:name w:val="List Paragraph"/>
    <w:basedOn w:val="Normal"/>
    <w:uiPriority w:val="34"/>
    <w:qFormat/>
    <w:rsid w:val="009E2940"/>
    <w:pPr>
      <w:widowControl w:val="0"/>
      <w:spacing w:after="0" w:line="240" w:lineRule="auto"/>
    </w:pPr>
    <w:rPr>
      <w:lang w:val="sr-Latn-CS"/>
    </w:rPr>
  </w:style>
  <w:style w:type="paragraph" w:customStyle="1" w:styleId="TableParagraph">
    <w:name w:val="Table Paragraph"/>
    <w:basedOn w:val="Normal"/>
    <w:uiPriority w:val="1"/>
    <w:qFormat/>
    <w:rsid w:val="009E2940"/>
    <w:pPr>
      <w:widowControl w:val="0"/>
      <w:spacing w:after="0" w:line="240" w:lineRule="auto"/>
    </w:pPr>
    <w:rPr>
      <w:lang w:val="sr-Latn-CS"/>
    </w:rPr>
  </w:style>
  <w:style w:type="character" w:customStyle="1" w:styleId="BalloonTextChar1">
    <w:name w:val="Balloon Text Char1"/>
    <w:basedOn w:val="DefaultParagraphFont"/>
    <w:uiPriority w:val="99"/>
    <w:semiHidden/>
    <w:rsid w:val="009E2940"/>
    <w:rPr>
      <w:rFonts w:ascii="Tahoma" w:hAnsi="Tahoma" w:cs="Tahoma"/>
      <w:sz w:val="16"/>
      <w:szCs w:val="16"/>
    </w:rPr>
  </w:style>
  <w:style w:type="paragraph" w:styleId="CommentText">
    <w:name w:val="annotation text"/>
    <w:basedOn w:val="Normal"/>
    <w:link w:val="CommentTextChar"/>
    <w:uiPriority w:val="99"/>
    <w:semiHidden/>
    <w:unhideWhenUsed/>
    <w:rsid w:val="009E2940"/>
    <w:pPr>
      <w:widowControl w:val="0"/>
      <w:spacing w:after="0" w:line="240" w:lineRule="auto"/>
    </w:pPr>
    <w:rPr>
      <w:sz w:val="20"/>
      <w:szCs w:val="20"/>
      <w:lang w:val="sr-Latn-CS"/>
    </w:rPr>
  </w:style>
  <w:style w:type="character" w:customStyle="1" w:styleId="CommentTextChar">
    <w:name w:val="Comment Text Char"/>
    <w:basedOn w:val="DefaultParagraphFont"/>
    <w:link w:val="CommentText"/>
    <w:uiPriority w:val="99"/>
    <w:semiHidden/>
    <w:rsid w:val="009E2940"/>
    <w:rPr>
      <w:sz w:val="20"/>
      <w:szCs w:val="20"/>
      <w:lang w:val="sr-Latn-CS"/>
    </w:rPr>
  </w:style>
  <w:style w:type="character" w:customStyle="1" w:styleId="CommentSubjectChar">
    <w:name w:val="Comment Subject Char"/>
    <w:basedOn w:val="CommentTextChar"/>
    <w:link w:val="CommentSubject"/>
    <w:uiPriority w:val="99"/>
    <w:semiHidden/>
    <w:rsid w:val="009E2940"/>
    <w:rPr>
      <w:b/>
      <w:bCs/>
      <w:sz w:val="20"/>
      <w:szCs w:val="20"/>
      <w:lang w:val="sr-Latn-CS"/>
    </w:rPr>
  </w:style>
  <w:style w:type="paragraph" w:styleId="CommentSubject">
    <w:name w:val="annotation subject"/>
    <w:basedOn w:val="CommentText"/>
    <w:next w:val="CommentText"/>
    <w:link w:val="CommentSubjectChar"/>
    <w:uiPriority w:val="99"/>
    <w:semiHidden/>
    <w:unhideWhenUsed/>
    <w:rsid w:val="009E2940"/>
    <w:rPr>
      <w:b/>
      <w:bCs/>
    </w:rPr>
  </w:style>
  <w:style w:type="character" w:customStyle="1" w:styleId="CommentSubjectChar1">
    <w:name w:val="Comment Subject Char1"/>
    <w:basedOn w:val="CommentTextChar"/>
    <w:uiPriority w:val="99"/>
    <w:semiHidden/>
    <w:rsid w:val="009E2940"/>
    <w:rPr>
      <w:b/>
      <w:bCs/>
      <w:sz w:val="20"/>
      <w:szCs w:val="20"/>
      <w:lang w:val="sr-Latn-CS"/>
    </w:rPr>
  </w:style>
  <w:style w:type="character" w:styleId="CommentReference">
    <w:name w:val="annotation reference"/>
    <w:basedOn w:val="DefaultParagraphFont"/>
    <w:uiPriority w:val="99"/>
    <w:semiHidden/>
    <w:unhideWhenUsed/>
    <w:rsid w:val="009E2940"/>
    <w:rPr>
      <w:sz w:val="16"/>
      <w:szCs w:val="16"/>
    </w:rPr>
  </w:style>
  <w:style w:type="paragraph" w:styleId="HTMLPreformatted">
    <w:name w:val="HTML Preformatted"/>
    <w:basedOn w:val="Normal"/>
    <w:link w:val="HTMLPreformattedChar"/>
    <w:uiPriority w:val="99"/>
    <w:semiHidden/>
    <w:unhideWhenUsed/>
    <w:rsid w:val="009E2940"/>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9E2940"/>
    <w:rPr>
      <w:rFonts w:ascii="Consolas" w:hAnsi="Consolas"/>
      <w:sz w:val="20"/>
      <w:szCs w:val="20"/>
      <w:lang w:val="sq-AL"/>
    </w:rPr>
  </w:style>
  <w:style w:type="paragraph" w:styleId="FootnoteText">
    <w:name w:val="footnote text"/>
    <w:basedOn w:val="Normal"/>
    <w:link w:val="FootnoteTextChar"/>
    <w:uiPriority w:val="99"/>
    <w:semiHidden/>
    <w:unhideWhenUsed/>
    <w:rsid w:val="009E2940"/>
    <w:pPr>
      <w:spacing w:after="0" w:line="240" w:lineRule="auto"/>
    </w:pPr>
    <w:rPr>
      <w:rFonts w:eastAsia="Batang"/>
      <w:sz w:val="20"/>
      <w:szCs w:val="20"/>
      <w:lang w:val="en-GB"/>
    </w:rPr>
  </w:style>
  <w:style w:type="character" w:customStyle="1" w:styleId="FootnoteTextChar">
    <w:name w:val="Footnote Text Char"/>
    <w:basedOn w:val="DefaultParagraphFont"/>
    <w:link w:val="FootnoteText"/>
    <w:uiPriority w:val="99"/>
    <w:semiHidden/>
    <w:rsid w:val="009E2940"/>
    <w:rPr>
      <w:rFonts w:eastAsia="Batang"/>
      <w:sz w:val="20"/>
      <w:szCs w:val="20"/>
      <w:lang w:val="en-GB"/>
    </w:rPr>
  </w:style>
  <w:style w:type="character" w:styleId="FootnoteReference">
    <w:name w:val="footnote reference"/>
    <w:basedOn w:val="DefaultParagraphFont"/>
    <w:uiPriority w:val="99"/>
    <w:semiHidden/>
    <w:unhideWhenUsed/>
    <w:rsid w:val="009E2940"/>
    <w:rPr>
      <w:vertAlign w:val="superscript"/>
    </w:rPr>
  </w:style>
  <w:style w:type="paragraph" w:styleId="PlainText">
    <w:name w:val="Plain Text"/>
    <w:basedOn w:val="Normal"/>
    <w:link w:val="PlainTextChar"/>
    <w:uiPriority w:val="99"/>
    <w:unhideWhenUsed/>
    <w:rsid w:val="009E2940"/>
    <w:pPr>
      <w:spacing w:after="0" w:line="240" w:lineRule="auto"/>
    </w:pPr>
    <w:rPr>
      <w:rFonts w:ascii="Consolas" w:eastAsia="Batang" w:hAnsi="Consolas"/>
      <w:sz w:val="21"/>
      <w:szCs w:val="21"/>
      <w:lang w:val="en-GB"/>
    </w:rPr>
  </w:style>
  <w:style w:type="character" w:customStyle="1" w:styleId="PlainTextChar">
    <w:name w:val="Plain Text Char"/>
    <w:basedOn w:val="DefaultParagraphFont"/>
    <w:link w:val="PlainText"/>
    <w:uiPriority w:val="99"/>
    <w:rsid w:val="009E2940"/>
    <w:rPr>
      <w:rFonts w:ascii="Consolas" w:eastAsia="Batang" w:hAnsi="Consolas"/>
      <w:sz w:val="21"/>
      <w:szCs w:val="21"/>
      <w:lang w:val="en-GB"/>
    </w:rPr>
  </w:style>
  <w:style w:type="numbering" w:customStyle="1" w:styleId="NoList1">
    <w:name w:val="No List1"/>
    <w:next w:val="NoList"/>
    <w:uiPriority w:val="99"/>
    <w:semiHidden/>
    <w:unhideWhenUsed/>
    <w:rsid w:val="009E2940"/>
  </w:style>
  <w:style w:type="numbering" w:customStyle="1" w:styleId="NoList2">
    <w:name w:val="No List2"/>
    <w:next w:val="NoList"/>
    <w:uiPriority w:val="99"/>
    <w:semiHidden/>
    <w:unhideWhenUsed/>
    <w:rsid w:val="009E2940"/>
  </w:style>
  <w:style w:type="paragraph" w:customStyle="1" w:styleId="CM4">
    <w:name w:val="CM4"/>
    <w:basedOn w:val="Normal"/>
    <w:next w:val="Normal"/>
    <w:rsid w:val="009E2940"/>
    <w:pPr>
      <w:autoSpaceDE w:val="0"/>
      <w:autoSpaceDN w:val="0"/>
      <w:adjustRightInd w:val="0"/>
      <w:spacing w:after="0" w:line="240" w:lineRule="auto"/>
    </w:pPr>
    <w:rPr>
      <w:rFonts w:ascii="EUAlbertina" w:eastAsia="Times New Roman" w:hAnsi="EUAlbertina" w:cs="Times New Roman"/>
      <w:sz w:val="24"/>
      <w:szCs w:val="24"/>
      <w:lang w:val="sr-Latn-RS" w:eastAsia="sr-Latn-RS"/>
    </w:rPr>
  </w:style>
  <w:style w:type="paragraph" w:styleId="Revision">
    <w:name w:val="Revision"/>
    <w:hidden/>
    <w:uiPriority w:val="99"/>
    <w:semiHidden/>
    <w:rsid w:val="009E2940"/>
    <w:pPr>
      <w:spacing w:after="0" w:line="240" w:lineRule="auto"/>
    </w:pPr>
    <w:rPr>
      <w:lang w:val="sq-AL"/>
    </w:rPr>
  </w:style>
  <w:style w:type="character" w:styleId="PageNumber">
    <w:name w:val="page number"/>
    <w:basedOn w:val="DefaultParagraphFont"/>
    <w:uiPriority w:val="99"/>
    <w:rsid w:val="009E2940"/>
    <w:rPr>
      <w:rFonts w:cs="Times New Roman"/>
    </w:rPr>
  </w:style>
  <w:style w:type="paragraph" w:customStyle="1" w:styleId="CM49">
    <w:name w:val="CM49"/>
    <w:basedOn w:val="Normal"/>
    <w:next w:val="Normal"/>
    <w:uiPriority w:val="99"/>
    <w:rsid w:val="009E2940"/>
    <w:pPr>
      <w:widowControl w:val="0"/>
      <w:autoSpaceDE w:val="0"/>
      <w:autoSpaceDN w:val="0"/>
      <w:adjustRightInd w:val="0"/>
      <w:spacing w:after="270" w:line="240" w:lineRule="auto"/>
    </w:pPr>
    <w:rPr>
      <w:rFonts w:ascii="Helvetica" w:eastAsia="Times New Roman" w:hAnsi="Helvetica" w:cs="Helvetica"/>
      <w:sz w:val="24"/>
      <w:szCs w:val="24"/>
      <w:lang w:val="en-US"/>
    </w:rPr>
  </w:style>
  <w:style w:type="paragraph" w:customStyle="1" w:styleId="CM56">
    <w:name w:val="CM56"/>
    <w:basedOn w:val="Normal"/>
    <w:next w:val="Normal"/>
    <w:uiPriority w:val="99"/>
    <w:rsid w:val="009E2940"/>
    <w:pPr>
      <w:widowControl w:val="0"/>
      <w:autoSpaceDE w:val="0"/>
      <w:autoSpaceDN w:val="0"/>
      <w:adjustRightInd w:val="0"/>
      <w:spacing w:after="1000" w:line="240" w:lineRule="auto"/>
    </w:pPr>
    <w:rPr>
      <w:rFonts w:ascii="Helvetica" w:eastAsia="Times New Roman" w:hAnsi="Helvetica" w:cs="Helvetica"/>
      <w:sz w:val="24"/>
      <w:szCs w:val="24"/>
      <w:lang w:val="en-US"/>
    </w:rPr>
  </w:style>
  <w:style w:type="paragraph" w:customStyle="1" w:styleId="Default">
    <w:name w:val="Default"/>
    <w:rsid w:val="009E2940"/>
    <w:pPr>
      <w:widowControl w:val="0"/>
      <w:autoSpaceDE w:val="0"/>
      <w:autoSpaceDN w:val="0"/>
      <w:adjustRightInd w:val="0"/>
      <w:spacing w:after="0" w:line="240" w:lineRule="auto"/>
    </w:pPr>
    <w:rPr>
      <w:rFonts w:ascii="Helvetica" w:eastAsia="Times New Roman" w:hAnsi="Helvetica" w:cs="Helvetica"/>
      <w:color w:val="000000"/>
      <w:sz w:val="24"/>
      <w:szCs w:val="24"/>
    </w:rPr>
  </w:style>
  <w:style w:type="paragraph" w:customStyle="1" w:styleId="CM6">
    <w:name w:val="CM6"/>
    <w:basedOn w:val="Default"/>
    <w:next w:val="Default"/>
    <w:uiPriority w:val="99"/>
    <w:rsid w:val="009E2940"/>
    <w:rPr>
      <w:color w:val="auto"/>
    </w:rPr>
  </w:style>
  <w:style w:type="paragraph" w:customStyle="1" w:styleId="CM57">
    <w:name w:val="CM57"/>
    <w:basedOn w:val="Normal"/>
    <w:next w:val="Normal"/>
    <w:uiPriority w:val="99"/>
    <w:rsid w:val="009E2940"/>
    <w:pPr>
      <w:widowControl w:val="0"/>
      <w:autoSpaceDE w:val="0"/>
      <w:autoSpaceDN w:val="0"/>
      <w:adjustRightInd w:val="0"/>
      <w:spacing w:after="113" w:line="240" w:lineRule="auto"/>
    </w:pPr>
    <w:rPr>
      <w:rFonts w:ascii="Helvetica" w:eastAsia="Times New Roman" w:hAnsi="Helvetica" w:cs="Helvetica"/>
      <w:sz w:val="24"/>
      <w:szCs w:val="24"/>
      <w:lang w:val="en-US"/>
    </w:rPr>
  </w:style>
  <w:style w:type="paragraph" w:customStyle="1" w:styleId="CM11">
    <w:name w:val="CM11"/>
    <w:basedOn w:val="Normal"/>
    <w:next w:val="Normal"/>
    <w:uiPriority w:val="99"/>
    <w:rsid w:val="009E2940"/>
    <w:pPr>
      <w:widowControl w:val="0"/>
      <w:autoSpaceDE w:val="0"/>
      <w:autoSpaceDN w:val="0"/>
      <w:adjustRightInd w:val="0"/>
      <w:spacing w:after="0" w:line="253" w:lineRule="atLeast"/>
    </w:pPr>
    <w:rPr>
      <w:rFonts w:ascii="Helvetica" w:eastAsia="Times New Roman" w:hAnsi="Helvetica" w:cs="Helvetica"/>
      <w:sz w:val="24"/>
      <w:szCs w:val="24"/>
      <w:lang w:val="en-US"/>
    </w:rPr>
  </w:style>
  <w:style w:type="paragraph" w:styleId="Title">
    <w:name w:val="Title"/>
    <w:basedOn w:val="Normal"/>
    <w:link w:val="TitleChar"/>
    <w:uiPriority w:val="99"/>
    <w:qFormat/>
    <w:rsid w:val="009E2940"/>
    <w:pPr>
      <w:spacing w:after="0" w:line="240" w:lineRule="auto"/>
      <w:jc w:val="center"/>
    </w:pPr>
    <w:rPr>
      <w:rFonts w:ascii="Arial Narrow" w:eastAsia="Times New Roman" w:hAnsi="Arial Narrow" w:cs="Times New Roman"/>
      <w:b/>
      <w:sz w:val="32"/>
      <w:szCs w:val="20"/>
      <w:lang w:val="en-US"/>
    </w:rPr>
  </w:style>
  <w:style w:type="character" w:customStyle="1" w:styleId="TitleChar">
    <w:name w:val="Title Char"/>
    <w:basedOn w:val="DefaultParagraphFont"/>
    <w:link w:val="Title"/>
    <w:uiPriority w:val="99"/>
    <w:rsid w:val="009E2940"/>
    <w:rPr>
      <w:rFonts w:ascii="Arial Narrow" w:eastAsia="Times New Roman" w:hAnsi="Arial Narrow" w:cs="Times New Roman"/>
      <w:b/>
      <w:sz w:val="32"/>
      <w:szCs w:val="20"/>
    </w:rPr>
  </w:style>
  <w:style w:type="paragraph" w:styleId="TOC1">
    <w:name w:val="toc 1"/>
    <w:basedOn w:val="Normal"/>
    <w:next w:val="Normal"/>
    <w:autoRedefine/>
    <w:uiPriority w:val="99"/>
    <w:semiHidden/>
    <w:rsid w:val="009E2940"/>
    <w:pPr>
      <w:spacing w:before="120" w:after="120" w:line="240" w:lineRule="auto"/>
    </w:pPr>
    <w:rPr>
      <w:rFonts w:ascii="Times New Roman" w:eastAsia="Times New Roman" w:hAnsi="Times New Roman" w:cs="Times New Roman"/>
      <w:b/>
      <w:caps/>
      <w:sz w:val="20"/>
      <w:szCs w:val="20"/>
      <w:lang w:val="en-US"/>
    </w:rPr>
  </w:style>
  <w:style w:type="character" w:styleId="Hyperlink">
    <w:name w:val="Hyperlink"/>
    <w:basedOn w:val="DefaultParagraphFont"/>
    <w:uiPriority w:val="99"/>
    <w:rsid w:val="009E2940"/>
    <w:rPr>
      <w:rFonts w:ascii="Arial Narrow" w:hAnsi="Arial Narrow" w:cs="Times New Roman"/>
      <w:color w:val="auto"/>
      <w:sz w:val="22"/>
      <w:u w:val="none"/>
    </w:rPr>
  </w:style>
  <w:style w:type="paragraph" w:customStyle="1" w:styleId="note">
    <w:name w:val="note"/>
    <w:uiPriority w:val="99"/>
    <w:rsid w:val="009E2940"/>
    <w:pPr>
      <w:spacing w:after="220" w:line="240" w:lineRule="auto"/>
      <w:ind w:left="864" w:right="288"/>
    </w:pPr>
    <w:rPr>
      <w:rFonts w:ascii="Arial Narrow" w:eastAsia="Times New Roman" w:hAnsi="Arial Narrow" w:cs="Times New Roman"/>
      <w:i/>
      <w:szCs w:val="20"/>
    </w:rPr>
  </w:style>
  <w:style w:type="paragraph" w:customStyle="1" w:styleId="StyleHeading6Bold">
    <w:name w:val="Style Heading 6 + Bold"/>
    <w:basedOn w:val="Heading6"/>
    <w:link w:val="StyleHeading6BoldChar"/>
    <w:uiPriority w:val="99"/>
    <w:rsid w:val="009E2940"/>
    <w:pPr>
      <w:numPr>
        <w:ilvl w:val="5"/>
      </w:numPr>
      <w:spacing w:before="0" w:after="220"/>
      <w:ind w:left="1800" w:hanging="504"/>
    </w:pPr>
    <w:rPr>
      <w:rFonts w:ascii="Arial Narrow" w:hAnsi="Arial Narrow"/>
    </w:rPr>
  </w:style>
  <w:style w:type="character" w:customStyle="1" w:styleId="StyleHeading6BoldChar">
    <w:name w:val="Style Heading 6 + Bold Char"/>
    <w:basedOn w:val="Heading6Char"/>
    <w:link w:val="StyleHeading6Bold"/>
    <w:uiPriority w:val="99"/>
    <w:locked/>
    <w:rsid w:val="009E2940"/>
    <w:rPr>
      <w:rFonts w:ascii="Arial Narrow" w:eastAsia="Times New Roman" w:hAnsi="Arial Narrow" w:cs="Times New Roman"/>
      <w:b/>
      <w:bCs/>
    </w:rPr>
  </w:style>
  <w:style w:type="paragraph" w:customStyle="1" w:styleId="tableheaders">
    <w:name w:val="table headers"/>
    <w:uiPriority w:val="99"/>
    <w:rsid w:val="009E2940"/>
    <w:pPr>
      <w:spacing w:after="0" w:line="240" w:lineRule="auto"/>
    </w:pPr>
    <w:rPr>
      <w:rFonts w:ascii="Arial Narrow" w:eastAsia="Times New Roman" w:hAnsi="Arial Narrow" w:cs="Times New Roman"/>
      <w:b/>
      <w:szCs w:val="20"/>
    </w:rPr>
  </w:style>
  <w:style w:type="paragraph" w:customStyle="1" w:styleId="tablebody">
    <w:name w:val="table body"/>
    <w:basedOn w:val="tableheaders"/>
    <w:uiPriority w:val="99"/>
    <w:rsid w:val="009E2940"/>
    <w:rPr>
      <w:b w:val="0"/>
    </w:rPr>
  </w:style>
  <w:style w:type="paragraph" w:customStyle="1" w:styleId="Style1">
    <w:name w:val="Style1"/>
    <w:basedOn w:val="Normal"/>
    <w:uiPriority w:val="99"/>
    <w:rsid w:val="009E2940"/>
    <w:pPr>
      <w:spacing w:after="0" w:line="240" w:lineRule="auto"/>
      <w:jc w:val="center"/>
    </w:pPr>
    <w:rPr>
      <w:rFonts w:ascii="Times New Roman" w:eastAsia="Times New Roman" w:hAnsi="Times New Roman" w:cs="Arial"/>
      <w:b/>
      <w:sz w:val="24"/>
      <w:lang w:val="en-US"/>
    </w:rPr>
  </w:style>
  <w:style w:type="paragraph" w:customStyle="1" w:styleId="StyleStyle1Bold">
    <w:name w:val="Style Style1 + Bold"/>
    <w:basedOn w:val="Style1"/>
    <w:uiPriority w:val="99"/>
    <w:rsid w:val="009E2940"/>
    <w:rPr>
      <w:b w:val="0"/>
      <w:bCs/>
    </w:rPr>
  </w:style>
  <w:style w:type="paragraph" w:customStyle="1" w:styleId="Text2">
    <w:name w:val="Text 2"/>
    <w:basedOn w:val="Normal"/>
    <w:uiPriority w:val="99"/>
    <w:rsid w:val="009E2940"/>
    <w:pPr>
      <w:tabs>
        <w:tab w:val="left" w:pos="2302"/>
      </w:tabs>
      <w:spacing w:after="240" w:line="240" w:lineRule="auto"/>
      <w:ind w:left="1202"/>
      <w:jc w:val="both"/>
    </w:pPr>
    <w:rPr>
      <w:rFonts w:ascii="Times New Roman" w:eastAsia="Times New Roman" w:hAnsi="Times New Roman" w:cs="Times New Roman"/>
      <w:sz w:val="24"/>
      <w:szCs w:val="20"/>
      <w:lang w:val="en-US"/>
    </w:rPr>
  </w:style>
  <w:style w:type="character" w:customStyle="1" w:styleId="UnresolvedMention">
    <w:name w:val="Unresolved Mention"/>
    <w:basedOn w:val="DefaultParagraphFont"/>
    <w:uiPriority w:val="99"/>
    <w:semiHidden/>
    <w:unhideWhenUsed/>
    <w:rsid w:val="009E2940"/>
    <w:rPr>
      <w:color w:val="605E5C"/>
      <w:shd w:val="clear" w:color="auto" w:fill="E1DFDD"/>
    </w:rPr>
  </w:style>
  <w:style w:type="character" w:styleId="PlaceholderText">
    <w:name w:val="Placeholder Text"/>
    <w:basedOn w:val="DefaultParagraphFont"/>
    <w:uiPriority w:val="99"/>
    <w:semiHidden/>
    <w:rsid w:val="009E2940"/>
    <w:rPr>
      <w:color w:val="808080"/>
    </w:rPr>
  </w:style>
  <w:style w:type="table" w:customStyle="1" w:styleId="TableGrid1">
    <w:name w:val="Table Grid1"/>
    <w:basedOn w:val="TableNormal"/>
    <w:next w:val="TableGrid"/>
    <w:uiPriority w:val="59"/>
    <w:rsid w:val="009E2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E2940"/>
    <w:pPr>
      <w:spacing w:after="0" w:line="240" w:lineRule="auto"/>
    </w:pPr>
    <w:rPr>
      <w:lang w:val="sq-AL"/>
    </w:rPr>
  </w:style>
  <w:style w:type="numbering" w:customStyle="1" w:styleId="NoList3">
    <w:name w:val="No List3"/>
    <w:next w:val="NoList"/>
    <w:uiPriority w:val="99"/>
    <w:semiHidden/>
    <w:unhideWhenUsed/>
    <w:rsid w:val="009E2940"/>
  </w:style>
  <w:style w:type="numbering" w:customStyle="1" w:styleId="NoList11">
    <w:name w:val="No List11"/>
    <w:next w:val="NoList"/>
    <w:uiPriority w:val="99"/>
    <w:semiHidden/>
    <w:unhideWhenUsed/>
    <w:rsid w:val="009E2940"/>
  </w:style>
  <w:style w:type="paragraph" w:customStyle="1" w:styleId="oj-doc-ti">
    <w:name w:val="oj-doc-ti"/>
    <w:basedOn w:val="Normal"/>
    <w:rsid w:val="009E294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oj-ti-grseq-1">
    <w:name w:val="oj-ti-grseq-1"/>
    <w:basedOn w:val="Normal"/>
    <w:rsid w:val="009E294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oj-bold">
    <w:name w:val="oj-bold"/>
    <w:basedOn w:val="DefaultParagraphFont"/>
    <w:rsid w:val="009E2940"/>
  </w:style>
  <w:style w:type="paragraph" w:customStyle="1" w:styleId="oj-normal">
    <w:name w:val="oj-normal"/>
    <w:basedOn w:val="Normal"/>
    <w:rsid w:val="009E294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oj-italic">
    <w:name w:val="oj-italic"/>
    <w:basedOn w:val="DefaultParagraphFont"/>
    <w:rsid w:val="009E2940"/>
  </w:style>
  <w:style w:type="paragraph" w:customStyle="1" w:styleId="oj-center">
    <w:name w:val="oj-center"/>
    <w:basedOn w:val="Normal"/>
    <w:rsid w:val="009E294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1">
    <w:name w:val="Normal1"/>
    <w:basedOn w:val="Normal"/>
    <w:rsid w:val="009E294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oj-tbl-hdr">
    <w:name w:val="oj-tbl-hdr"/>
    <w:basedOn w:val="Normal"/>
    <w:rsid w:val="009E294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oj-tbl-txt">
    <w:name w:val="oj-tbl-txt"/>
    <w:basedOn w:val="Normal"/>
    <w:rsid w:val="009E294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9E2940"/>
    <w:rPr>
      <w:color w:val="800080"/>
      <w:u w:val="single"/>
    </w:rPr>
  </w:style>
  <w:style w:type="character" w:customStyle="1" w:styleId="oj-super">
    <w:name w:val="oj-super"/>
    <w:basedOn w:val="DefaultParagraphFont"/>
    <w:rsid w:val="009E2940"/>
  </w:style>
  <w:style w:type="paragraph" w:customStyle="1" w:styleId="oj-tbl-num">
    <w:name w:val="oj-tbl-num"/>
    <w:basedOn w:val="Normal"/>
    <w:rsid w:val="009E294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oj-note">
    <w:name w:val="oj-note"/>
    <w:basedOn w:val="Normal"/>
    <w:rsid w:val="009E294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oj-separator">
    <w:name w:val="oj-separator"/>
    <w:basedOn w:val="Normal"/>
    <w:rsid w:val="009E294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semiHidden/>
    <w:unhideWhenUsed/>
    <w:rsid w:val="009E2940"/>
    <w:pPr>
      <w:spacing w:before="100" w:beforeAutospacing="1" w:after="100" w:afterAutospacing="1" w:line="240" w:lineRule="auto"/>
    </w:pPr>
    <w:rPr>
      <w:rFonts w:ascii="Times New Roman" w:eastAsia="Times New Roman" w:hAnsi="Times New Roman" w:cs="Times New Roman"/>
      <w:sz w:val="24"/>
      <w:szCs w:val="24"/>
      <w:lang w:val="en-US"/>
    </w:rPr>
  </w:style>
  <w:style w:type="numbering" w:customStyle="1" w:styleId="NoList21">
    <w:name w:val="No List21"/>
    <w:next w:val="NoList"/>
    <w:uiPriority w:val="99"/>
    <w:semiHidden/>
    <w:unhideWhenUsed/>
    <w:rsid w:val="009E2940"/>
  </w:style>
  <w:style w:type="paragraph" w:customStyle="1" w:styleId="oj-ti-art">
    <w:name w:val="oj-ti-art"/>
    <w:basedOn w:val="Normal"/>
    <w:rsid w:val="009E294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oj-signatory">
    <w:name w:val="oj-signatory"/>
    <w:basedOn w:val="Normal"/>
    <w:rsid w:val="009E2940"/>
    <w:pPr>
      <w:spacing w:before="100" w:beforeAutospacing="1" w:after="100" w:afterAutospacing="1" w:line="240" w:lineRule="auto"/>
    </w:pPr>
    <w:rPr>
      <w:rFonts w:ascii="Times New Roman" w:eastAsia="Times New Roman" w:hAnsi="Times New Roman" w:cs="Times New Roman"/>
      <w:sz w:val="24"/>
      <w:szCs w:val="24"/>
      <w:lang w:val="en-US"/>
    </w:rPr>
  </w:style>
  <w:style w:type="numbering" w:customStyle="1" w:styleId="NoList4">
    <w:name w:val="No List4"/>
    <w:next w:val="NoList"/>
    <w:uiPriority w:val="99"/>
    <w:semiHidden/>
    <w:unhideWhenUsed/>
    <w:rsid w:val="009E2940"/>
  </w:style>
  <w:style w:type="numbering" w:customStyle="1" w:styleId="NoList12">
    <w:name w:val="No List12"/>
    <w:next w:val="NoList"/>
    <w:uiPriority w:val="99"/>
    <w:semiHidden/>
    <w:unhideWhenUsed/>
    <w:rsid w:val="009E2940"/>
  </w:style>
  <w:style w:type="numbering" w:customStyle="1" w:styleId="NoList22">
    <w:name w:val="No List22"/>
    <w:next w:val="NoList"/>
    <w:uiPriority w:val="99"/>
    <w:semiHidden/>
    <w:unhideWhenUsed/>
    <w:rsid w:val="009E2940"/>
  </w:style>
  <w:style w:type="numbering" w:customStyle="1" w:styleId="NoList5">
    <w:name w:val="No List5"/>
    <w:next w:val="NoList"/>
    <w:uiPriority w:val="99"/>
    <w:semiHidden/>
    <w:unhideWhenUsed/>
    <w:rsid w:val="009E2940"/>
  </w:style>
  <w:style w:type="numbering" w:customStyle="1" w:styleId="NoList13">
    <w:name w:val="No List13"/>
    <w:next w:val="NoList"/>
    <w:uiPriority w:val="99"/>
    <w:semiHidden/>
    <w:unhideWhenUsed/>
    <w:rsid w:val="009E2940"/>
  </w:style>
  <w:style w:type="numbering" w:customStyle="1" w:styleId="NoList23">
    <w:name w:val="No List23"/>
    <w:next w:val="NoList"/>
    <w:uiPriority w:val="99"/>
    <w:semiHidden/>
    <w:unhideWhenUsed/>
    <w:rsid w:val="009E29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775086">
      <w:bodyDiv w:val="1"/>
      <w:marLeft w:val="0"/>
      <w:marRight w:val="0"/>
      <w:marTop w:val="0"/>
      <w:marBottom w:val="0"/>
      <w:divBdr>
        <w:top w:val="none" w:sz="0" w:space="0" w:color="auto"/>
        <w:left w:val="none" w:sz="0" w:space="0" w:color="auto"/>
        <w:bottom w:val="none" w:sz="0" w:space="0" w:color="auto"/>
        <w:right w:val="none" w:sz="0" w:space="0" w:color="auto"/>
      </w:divBdr>
    </w:div>
    <w:div w:id="745348491">
      <w:bodyDiv w:val="1"/>
      <w:marLeft w:val="0"/>
      <w:marRight w:val="0"/>
      <w:marTop w:val="0"/>
      <w:marBottom w:val="0"/>
      <w:divBdr>
        <w:top w:val="none" w:sz="0" w:space="0" w:color="auto"/>
        <w:left w:val="none" w:sz="0" w:space="0" w:color="auto"/>
        <w:bottom w:val="none" w:sz="0" w:space="0" w:color="auto"/>
        <w:right w:val="none" w:sz="0" w:space="0" w:color="auto"/>
      </w:divBdr>
    </w:div>
    <w:div w:id="1662151067">
      <w:bodyDiv w:val="1"/>
      <w:marLeft w:val="0"/>
      <w:marRight w:val="0"/>
      <w:marTop w:val="0"/>
      <w:marBottom w:val="0"/>
      <w:divBdr>
        <w:top w:val="none" w:sz="0" w:space="0" w:color="auto"/>
        <w:left w:val="none" w:sz="0" w:space="0" w:color="auto"/>
        <w:bottom w:val="none" w:sz="0" w:space="0" w:color="auto"/>
        <w:right w:val="none" w:sz="0" w:space="0" w:color="auto"/>
      </w:divBdr>
    </w:div>
    <w:div w:id="1723477329">
      <w:bodyDiv w:val="1"/>
      <w:marLeft w:val="0"/>
      <w:marRight w:val="0"/>
      <w:marTop w:val="0"/>
      <w:marBottom w:val="0"/>
      <w:divBdr>
        <w:top w:val="none" w:sz="0" w:space="0" w:color="auto"/>
        <w:left w:val="none" w:sz="0" w:space="0" w:color="auto"/>
        <w:bottom w:val="none" w:sz="0" w:space="0" w:color="auto"/>
        <w:right w:val="none" w:sz="0" w:space="0" w:color="auto"/>
      </w:divBdr>
    </w:div>
    <w:div w:id="1907565413">
      <w:bodyDiv w:val="1"/>
      <w:marLeft w:val="0"/>
      <w:marRight w:val="0"/>
      <w:marTop w:val="0"/>
      <w:marBottom w:val="0"/>
      <w:divBdr>
        <w:top w:val="none" w:sz="0" w:space="0" w:color="auto"/>
        <w:left w:val="none" w:sz="0" w:space="0" w:color="auto"/>
        <w:bottom w:val="none" w:sz="0" w:space="0" w:color="auto"/>
        <w:right w:val="none" w:sz="0" w:space="0" w:color="auto"/>
      </w:divBdr>
    </w:div>
    <w:div w:id="1952590049">
      <w:bodyDiv w:val="1"/>
      <w:marLeft w:val="0"/>
      <w:marRight w:val="0"/>
      <w:marTop w:val="0"/>
      <w:marBottom w:val="0"/>
      <w:divBdr>
        <w:top w:val="none" w:sz="0" w:space="0" w:color="auto"/>
        <w:left w:val="none" w:sz="0" w:space="0" w:color="auto"/>
        <w:bottom w:val="none" w:sz="0" w:space="0" w:color="auto"/>
        <w:right w:val="none" w:sz="0" w:space="0" w:color="auto"/>
      </w:divBdr>
    </w:div>
    <w:div w:id="198962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ur-lex.europa.eu/legal-content/EN/TXT/?uri=CELEX%3A32021R1338" TargetMode="External"/><Relationship Id="rId299" Type="http://schemas.openxmlformats.org/officeDocument/2006/relationships/hyperlink" Target="https://eur-lex.europa.eu/legal-content/EN/TXT/?uri=CELEX%3A32021R1338" TargetMode="External"/><Relationship Id="rId21" Type="http://schemas.openxmlformats.org/officeDocument/2006/relationships/hyperlink" Target="https://eur-lex.europa.eu/legal-content/EN/TXT/?uri=CELEX%3A32021R1338" TargetMode="External"/><Relationship Id="rId63" Type="http://schemas.openxmlformats.org/officeDocument/2006/relationships/hyperlink" Target="https://eur-lex.europa.eu/legal-content/EN/TXT/?uri=CELEX%3A32021R1338" TargetMode="External"/><Relationship Id="rId159" Type="http://schemas.openxmlformats.org/officeDocument/2006/relationships/hyperlink" Target="https://eur-lex.europa.eu/legal-content/EN/TXT/?uri=CELEX%3A32021R1338" TargetMode="External"/><Relationship Id="rId324" Type="http://schemas.openxmlformats.org/officeDocument/2006/relationships/hyperlink" Target="https://eur-lex.europa.eu/legal-content/EN/TXT/?uri=CELEX%3A32021R1338" TargetMode="External"/><Relationship Id="rId170" Type="http://schemas.openxmlformats.org/officeDocument/2006/relationships/hyperlink" Target="https://eur-lex.europa.eu/legal-content/EN/TXT/?uri=CELEX%3A32021R1338" TargetMode="External"/><Relationship Id="rId226" Type="http://schemas.openxmlformats.org/officeDocument/2006/relationships/hyperlink" Target="https://eur-lex.europa.eu/legal-content/EN/TXT/?uri=CELEX%3A32021R1338" TargetMode="External"/><Relationship Id="rId268" Type="http://schemas.openxmlformats.org/officeDocument/2006/relationships/hyperlink" Target="https://eur-lex.europa.eu/legal-content/EN/TXT/?uri=CELEX%3A32021R1338" TargetMode="External"/><Relationship Id="rId32" Type="http://schemas.openxmlformats.org/officeDocument/2006/relationships/hyperlink" Target="https://eur-lex.europa.eu/legal-content/EN/TXT/?uri=CELEX%3A32021R1338" TargetMode="External"/><Relationship Id="rId74" Type="http://schemas.openxmlformats.org/officeDocument/2006/relationships/hyperlink" Target="https://eur-lex.europa.eu/legal-content/EN/TXT/?uri=CELEX%3A32021R1338" TargetMode="External"/><Relationship Id="rId128" Type="http://schemas.openxmlformats.org/officeDocument/2006/relationships/hyperlink" Target="https://eur-lex.europa.eu/legal-content/EN/TXT/?uri=CELEX%3A32021R1338" TargetMode="External"/><Relationship Id="rId335" Type="http://schemas.openxmlformats.org/officeDocument/2006/relationships/hyperlink" Target="https://eur-lex.europa.eu/legal-content/EN/TXT/?uri=CELEX%3A32021R1338" TargetMode="External"/><Relationship Id="rId5" Type="http://schemas.openxmlformats.org/officeDocument/2006/relationships/webSettings" Target="webSettings.xml"/><Relationship Id="rId181" Type="http://schemas.openxmlformats.org/officeDocument/2006/relationships/hyperlink" Target="https://eur-lex.europa.eu/legal-content/EN/TXT/?uri=CELEX%3A32021R1338" TargetMode="External"/><Relationship Id="rId237" Type="http://schemas.openxmlformats.org/officeDocument/2006/relationships/hyperlink" Target="https://eur-lex.europa.eu/legal-content/EN/TXT/?uri=CELEX%3A32021R1338" TargetMode="External"/><Relationship Id="rId279" Type="http://schemas.openxmlformats.org/officeDocument/2006/relationships/hyperlink" Target="https://eur-lex.europa.eu/legal-content/EN/TXT/?uri=CELEX%3A32021R1338" TargetMode="External"/><Relationship Id="rId43" Type="http://schemas.openxmlformats.org/officeDocument/2006/relationships/hyperlink" Target="https://eur-lex.europa.eu/legal-content/EN/TXT/?uri=CELEX%3A32021R1338" TargetMode="External"/><Relationship Id="rId139" Type="http://schemas.openxmlformats.org/officeDocument/2006/relationships/hyperlink" Target="https://eur-lex.europa.eu/legal-content/EN/TXT/?uri=CELEX%3A32021R1338" TargetMode="External"/><Relationship Id="rId290" Type="http://schemas.openxmlformats.org/officeDocument/2006/relationships/hyperlink" Target="https://eur-lex.europa.eu/legal-content/EN/TXT/?uri=CELEX%3A32021R1338" TargetMode="External"/><Relationship Id="rId304" Type="http://schemas.openxmlformats.org/officeDocument/2006/relationships/hyperlink" Target="https://eur-lex.europa.eu/legal-content/EN/TXT/?uri=CELEX%3A32021R1338" TargetMode="External"/><Relationship Id="rId346" Type="http://schemas.openxmlformats.org/officeDocument/2006/relationships/hyperlink" Target="https://eur-lex.europa.eu/legal-content/EN/TXT/?uri=CELEX%3A32021R1338" TargetMode="External"/><Relationship Id="rId85" Type="http://schemas.openxmlformats.org/officeDocument/2006/relationships/hyperlink" Target="https://eur-lex.europa.eu/legal-content/EN/TXT/?uri=CELEX%3A32021R1338" TargetMode="External"/><Relationship Id="rId150" Type="http://schemas.openxmlformats.org/officeDocument/2006/relationships/hyperlink" Target="https://eur-lex.europa.eu/legal-content/EN/TXT/?uri=CELEX%3A32021R1338" TargetMode="External"/><Relationship Id="rId192" Type="http://schemas.openxmlformats.org/officeDocument/2006/relationships/hyperlink" Target="https://eur-lex.europa.eu/legal-content/EN/TXT/?uri=CELEX%3A32021R1338" TargetMode="External"/><Relationship Id="rId206" Type="http://schemas.openxmlformats.org/officeDocument/2006/relationships/hyperlink" Target="https://eur-lex.europa.eu/legal-content/EN/TXT/?uri=CELEX%3A32021R1338" TargetMode="External"/><Relationship Id="rId248" Type="http://schemas.openxmlformats.org/officeDocument/2006/relationships/hyperlink" Target="https://eur-lex.europa.eu/legal-content/EN/TXT/?uri=CELEX%3A32021R1338" TargetMode="External"/><Relationship Id="rId12" Type="http://schemas.openxmlformats.org/officeDocument/2006/relationships/hyperlink" Target="https://eur-lex.europa.eu/legal-content/EN/TXT/?uri=CELEX%3A32021R1338" TargetMode="External"/><Relationship Id="rId108" Type="http://schemas.openxmlformats.org/officeDocument/2006/relationships/hyperlink" Target="https://eur-lex.europa.eu/legal-content/EN/TXT/?uri=CELEX%3A32021R1338" TargetMode="External"/><Relationship Id="rId315" Type="http://schemas.openxmlformats.org/officeDocument/2006/relationships/hyperlink" Target="https://eur-lex.europa.eu/legal-content/EN/TXT/?uri=CELEX%3A32021R1338" TargetMode="External"/><Relationship Id="rId357" Type="http://schemas.openxmlformats.org/officeDocument/2006/relationships/fontTable" Target="fontTable.xml"/><Relationship Id="rId54" Type="http://schemas.openxmlformats.org/officeDocument/2006/relationships/hyperlink" Target="https://eur-lex.europa.eu/legal-content/EN/TXT/?uri=CELEX%3A32021R1338" TargetMode="External"/><Relationship Id="rId96" Type="http://schemas.openxmlformats.org/officeDocument/2006/relationships/hyperlink" Target="https://eur-lex.europa.eu/legal-content/EN/TXT/?uri=CELEX%3A32021R1338" TargetMode="External"/><Relationship Id="rId161" Type="http://schemas.openxmlformats.org/officeDocument/2006/relationships/hyperlink" Target="https://eur-lex.europa.eu/legal-content/EN/TXT/?uri=CELEX%3A32021R1338" TargetMode="External"/><Relationship Id="rId217" Type="http://schemas.openxmlformats.org/officeDocument/2006/relationships/hyperlink" Target="https://eur-lex.europa.eu/legal-content/EN/TXT/?uri=CELEX%3A32021R1338" TargetMode="External"/><Relationship Id="rId259" Type="http://schemas.openxmlformats.org/officeDocument/2006/relationships/hyperlink" Target="https://eur-lex.europa.eu/legal-content/EN/TXT/?uri=CELEX%3A32021R1338" TargetMode="External"/><Relationship Id="rId23" Type="http://schemas.openxmlformats.org/officeDocument/2006/relationships/hyperlink" Target="https://eur-lex.europa.eu/legal-content/EN/TXT/?uri=CELEX%3A32021R1338" TargetMode="External"/><Relationship Id="rId119" Type="http://schemas.openxmlformats.org/officeDocument/2006/relationships/hyperlink" Target="https://eur-lex.europa.eu/legal-content/EN/TXT/?uri=CELEX%3A32021R1338" TargetMode="External"/><Relationship Id="rId270" Type="http://schemas.openxmlformats.org/officeDocument/2006/relationships/hyperlink" Target="https://eur-lex.europa.eu/legal-content/EN/TXT/?uri=CELEX%3A32021R1338" TargetMode="External"/><Relationship Id="rId326" Type="http://schemas.openxmlformats.org/officeDocument/2006/relationships/hyperlink" Target="https://eur-lex.europa.eu/legal-content/EN/TXT/?uri=CELEX%3A32021R1338" TargetMode="External"/><Relationship Id="rId65" Type="http://schemas.openxmlformats.org/officeDocument/2006/relationships/hyperlink" Target="https://eur-lex.europa.eu/legal-content/EN/TXT/?uri=CELEX%3A32021R1338" TargetMode="External"/><Relationship Id="rId130" Type="http://schemas.openxmlformats.org/officeDocument/2006/relationships/hyperlink" Target="https://eur-lex.europa.eu/legal-content/EN/TXT/?uri=CELEX%3A32021R1338" TargetMode="External"/><Relationship Id="rId172" Type="http://schemas.openxmlformats.org/officeDocument/2006/relationships/hyperlink" Target="https://eur-lex.europa.eu/legal-content/EN/TXT/?uri=CELEX%3A32021R1338" TargetMode="External"/><Relationship Id="rId228" Type="http://schemas.openxmlformats.org/officeDocument/2006/relationships/hyperlink" Target="https://eur-lex.europa.eu/legal-content/EN/TXT/?uri=CELEX%3A32021R1338" TargetMode="External"/><Relationship Id="rId281" Type="http://schemas.openxmlformats.org/officeDocument/2006/relationships/hyperlink" Target="https://eur-lex.europa.eu/legal-content/EN/TXT/?uri=CELEX%3A32021R1338" TargetMode="External"/><Relationship Id="rId337" Type="http://schemas.openxmlformats.org/officeDocument/2006/relationships/hyperlink" Target="https://eur-lex.europa.eu/legal-content/EN/TXT/?uri=CELEX%3A32021R1338" TargetMode="External"/><Relationship Id="rId34" Type="http://schemas.openxmlformats.org/officeDocument/2006/relationships/hyperlink" Target="https://eur-lex.europa.eu/legal-content/EN/TXT/?uri=CELEX%3A32021R1338" TargetMode="External"/><Relationship Id="rId76" Type="http://schemas.openxmlformats.org/officeDocument/2006/relationships/hyperlink" Target="https://eur-lex.europa.eu/legal-content/EN/TXT/?uri=CELEX%3A32021R1338" TargetMode="External"/><Relationship Id="rId141" Type="http://schemas.openxmlformats.org/officeDocument/2006/relationships/hyperlink" Target="https://eur-lex.europa.eu/legal-content/EN/TXT/?uri=CELEX%3A32021R1338" TargetMode="External"/><Relationship Id="rId7" Type="http://schemas.openxmlformats.org/officeDocument/2006/relationships/endnotes" Target="endnotes.xml"/><Relationship Id="rId183" Type="http://schemas.openxmlformats.org/officeDocument/2006/relationships/hyperlink" Target="https://eur-lex.europa.eu/legal-content/EN/TXT/?uri=CELEX%3A32021R1338" TargetMode="External"/><Relationship Id="rId239" Type="http://schemas.openxmlformats.org/officeDocument/2006/relationships/hyperlink" Target="https://eur-lex.europa.eu/legal-content/EN/TXT/?uri=CELEX%3A32021R1338" TargetMode="External"/><Relationship Id="rId250" Type="http://schemas.openxmlformats.org/officeDocument/2006/relationships/hyperlink" Target="https://eur-lex.europa.eu/legal-content/EN/TXT/?uri=CELEX%3A32021R1338" TargetMode="External"/><Relationship Id="rId292" Type="http://schemas.openxmlformats.org/officeDocument/2006/relationships/hyperlink" Target="https://eur-lex.europa.eu/legal-content/EN/TXT/?uri=CELEX%3A32021R1338" TargetMode="External"/><Relationship Id="rId306" Type="http://schemas.openxmlformats.org/officeDocument/2006/relationships/hyperlink" Target="https://eur-lex.europa.eu/legal-content/EN/TXT/?uri=CELEX%3A32021R1338" TargetMode="External"/><Relationship Id="rId45" Type="http://schemas.openxmlformats.org/officeDocument/2006/relationships/hyperlink" Target="https://eur-lex.europa.eu/legal-content/EN/TXT/?uri=CELEX%3A32021R1338" TargetMode="External"/><Relationship Id="rId87" Type="http://schemas.openxmlformats.org/officeDocument/2006/relationships/hyperlink" Target="https://eur-lex.europa.eu/legal-content/EN/TXT/?uri=CELEX%3A32021R1338" TargetMode="External"/><Relationship Id="rId110" Type="http://schemas.openxmlformats.org/officeDocument/2006/relationships/hyperlink" Target="https://eur-lex.europa.eu/legal-content/EN/TXT/?uri=CELEX%3A32021R1338" TargetMode="External"/><Relationship Id="rId348" Type="http://schemas.openxmlformats.org/officeDocument/2006/relationships/hyperlink" Target="https://eur-lex.europa.eu/legal-content/EN/TXT/?uri=CELEX%3A32021R1338" TargetMode="External"/><Relationship Id="rId152" Type="http://schemas.openxmlformats.org/officeDocument/2006/relationships/hyperlink" Target="https://eur-lex.europa.eu/legal-content/EN/TXT/?uri=CELEX%3A32021R1338" TargetMode="External"/><Relationship Id="rId194" Type="http://schemas.openxmlformats.org/officeDocument/2006/relationships/hyperlink" Target="https://eur-lex.europa.eu/legal-content/EN/TXT/?uri=CELEX%3A32021R1338" TargetMode="External"/><Relationship Id="rId208" Type="http://schemas.openxmlformats.org/officeDocument/2006/relationships/hyperlink" Target="https://eur-lex.europa.eu/legal-content/EN/TXT/?uri=CELEX%3A32021R1338" TargetMode="External"/><Relationship Id="rId261" Type="http://schemas.openxmlformats.org/officeDocument/2006/relationships/hyperlink" Target="https://eur-lex.europa.eu/legal-content/EN/TXT/?uri=CELEX%3A32021R1338" TargetMode="External"/><Relationship Id="rId14" Type="http://schemas.openxmlformats.org/officeDocument/2006/relationships/hyperlink" Target="https://eur-lex.europa.eu/legal-content/EN/TXT/?uri=CELEX%3A32021R1338" TargetMode="External"/><Relationship Id="rId56" Type="http://schemas.openxmlformats.org/officeDocument/2006/relationships/hyperlink" Target="https://eur-lex.europa.eu/legal-content/EN/TXT/?uri=CELEX%3A32021R1338" TargetMode="External"/><Relationship Id="rId317" Type="http://schemas.openxmlformats.org/officeDocument/2006/relationships/hyperlink" Target="https://eur-lex.europa.eu/legal-content/EN/TXT/?uri=CELEX%3A32021R1338" TargetMode="External"/><Relationship Id="rId98" Type="http://schemas.openxmlformats.org/officeDocument/2006/relationships/hyperlink" Target="https://eur-lex.europa.eu/legal-content/EN/TXT/?uri=CELEX%3A32021R1338" TargetMode="External"/><Relationship Id="rId121" Type="http://schemas.openxmlformats.org/officeDocument/2006/relationships/hyperlink" Target="https://eur-lex.europa.eu/legal-content/EN/TXT/?uri=CELEX%3A32021R1338" TargetMode="External"/><Relationship Id="rId163" Type="http://schemas.openxmlformats.org/officeDocument/2006/relationships/hyperlink" Target="https://eur-lex.europa.eu/legal-content/EN/TXT/?uri=CELEX%3A32021R1338" TargetMode="External"/><Relationship Id="rId219" Type="http://schemas.openxmlformats.org/officeDocument/2006/relationships/hyperlink" Target="https://eur-lex.europa.eu/legal-content/EN/TXT/?uri=CELEX%3A32021R1338" TargetMode="External"/><Relationship Id="rId230" Type="http://schemas.openxmlformats.org/officeDocument/2006/relationships/hyperlink" Target="https://eur-lex.europa.eu/legal-content/EN/TXT/?uri=CELEX%3A32021R1338" TargetMode="External"/><Relationship Id="rId25" Type="http://schemas.openxmlformats.org/officeDocument/2006/relationships/hyperlink" Target="https://eur-lex.europa.eu/legal-content/EN/TXT/?uri=CELEX%3A32021R1338" TargetMode="External"/><Relationship Id="rId46" Type="http://schemas.openxmlformats.org/officeDocument/2006/relationships/hyperlink" Target="https://eur-lex.europa.eu/legal-content/EN/TXT/?uri=CELEX%3A32021R1338" TargetMode="External"/><Relationship Id="rId67" Type="http://schemas.openxmlformats.org/officeDocument/2006/relationships/hyperlink" Target="https://eur-lex.europa.eu/legal-content/EN/TXT/?uri=CELEX%3A32021R1338" TargetMode="External"/><Relationship Id="rId272" Type="http://schemas.openxmlformats.org/officeDocument/2006/relationships/hyperlink" Target="https://eur-lex.europa.eu/legal-content/EN/TXT/?uri=CELEX%3A32021R1338" TargetMode="External"/><Relationship Id="rId293" Type="http://schemas.openxmlformats.org/officeDocument/2006/relationships/hyperlink" Target="https://eur-lex.europa.eu/legal-content/EN/TXT/?uri=CELEX%3A32021R1338" TargetMode="External"/><Relationship Id="rId307" Type="http://schemas.openxmlformats.org/officeDocument/2006/relationships/hyperlink" Target="https://eur-lex.europa.eu/legal-content/EN/TXT/?uri=CELEX%3A32021R1338" TargetMode="External"/><Relationship Id="rId328" Type="http://schemas.openxmlformats.org/officeDocument/2006/relationships/hyperlink" Target="https://eur-lex.europa.eu/legal-content/EN/TXT/?uri=CELEX%3A32021R1338" TargetMode="External"/><Relationship Id="rId349" Type="http://schemas.openxmlformats.org/officeDocument/2006/relationships/hyperlink" Target="https://eur-lex.europa.eu/legal-content/EN/TXT/?uri=CELEX%3A32021R1338" TargetMode="External"/><Relationship Id="rId88" Type="http://schemas.openxmlformats.org/officeDocument/2006/relationships/hyperlink" Target="https://eur-lex.europa.eu/legal-content/EN/TXT/?uri=CELEX%3A32021R1338" TargetMode="External"/><Relationship Id="rId111" Type="http://schemas.openxmlformats.org/officeDocument/2006/relationships/hyperlink" Target="https://eur-lex.europa.eu/legal-content/EN/TXT/?uri=CELEX%3A32021R1338" TargetMode="External"/><Relationship Id="rId132" Type="http://schemas.openxmlformats.org/officeDocument/2006/relationships/hyperlink" Target="https://eur-lex.europa.eu/legal-content/EN/TXT/?uri=CELEX%3A32021R1338" TargetMode="External"/><Relationship Id="rId153" Type="http://schemas.openxmlformats.org/officeDocument/2006/relationships/hyperlink" Target="https://eur-lex.europa.eu/legal-content/EN/TXT/?uri=CELEX%3A32021R1338" TargetMode="External"/><Relationship Id="rId174" Type="http://schemas.openxmlformats.org/officeDocument/2006/relationships/hyperlink" Target="https://eur-lex.europa.eu/legal-content/EN/TXT/?uri=CELEX%3A32021R1338" TargetMode="External"/><Relationship Id="rId195" Type="http://schemas.openxmlformats.org/officeDocument/2006/relationships/hyperlink" Target="https://eur-lex.europa.eu/legal-content/EN/TXT/?uri=CELEX%3A32021R1338" TargetMode="External"/><Relationship Id="rId209" Type="http://schemas.openxmlformats.org/officeDocument/2006/relationships/hyperlink" Target="https://eur-lex.europa.eu/legal-content/EN/TXT/?uri=CELEX%3A32021R1338" TargetMode="External"/><Relationship Id="rId220" Type="http://schemas.openxmlformats.org/officeDocument/2006/relationships/hyperlink" Target="https://eur-lex.europa.eu/legal-content/EN/TXT/?uri=CELEX%3A32021R1338" TargetMode="External"/><Relationship Id="rId241" Type="http://schemas.openxmlformats.org/officeDocument/2006/relationships/hyperlink" Target="https://eur-lex.europa.eu/legal-content/EN/TXT/?uri=CELEX%3A32021R1338" TargetMode="External"/><Relationship Id="rId15" Type="http://schemas.openxmlformats.org/officeDocument/2006/relationships/hyperlink" Target="https://eur-lex.europa.eu/legal-content/EN/TXT/?uri=CELEX%3A32021R1338" TargetMode="External"/><Relationship Id="rId36" Type="http://schemas.openxmlformats.org/officeDocument/2006/relationships/hyperlink" Target="https://eur-lex.europa.eu/legal-content/EN/TXT/?uri=CELEX%3A32021R1338" TargetMode="External"/><Relationship Id="rId57" Type="http://schemas.openxmlformats.org/officeDocument/2006/relationships/hyperlink" Target="https://eur-lex.europa.eu/legal-content/EN/TXT/?uri=CELEX%3A32021R1338" TargetMode="External"/><Relationship Id="rId262" Type="http://schemas.openxmlformats.org/officeDocument/2006/relationships/hyperlink" Target="https://eur-lex.europa.eu/legal-content/EN/TXT/?uri=CELEX%3A32021R1338" TargetMode="External"/><Relationship Id="rId283" Type="http://schemas.openxmlformats.org/officeDocument/2006/relationships/hyperlink" Target="https://eur-lex.europa.eu/legal-content/EN/TXT/?uri=CELEX%3A32021R1338" TargetMode="External"/><Relationship Id="rId318" Type="http://schemas.openxmlformats.org/officeDocument/2006/relationships/hyperlink" Target="https://eur-lex.europa.eu/legal-content/EN/TXT/?uri=CELEX%3A32021R1338" TargetMode="External"/><Relationship Id="rId339" Type="http://schemas.openxmlformats.org/officeDocument/2006/relationships/hyperlink" Target="https://eur-lex.europa.eu/legal-content/EN/TXT/?uri=CELEX%3A32021R1338" TargetMode="External"/><Relationship Id="rId78" Type="http://schemas.openxmlformats.org/officeDocument/2006/relationships/hyperlink" Target="https://eur-lex.europa.eu/legal-content/EN/TXT/?uri=CELEX%3A32021R1338" TargetMode="External"/><Relationship Id="rId99" Type="http://schemas.openxmlformats.org/officeDocument/2006/relationships/hyperlink" Target="https://eur-lex.europa.eu/legal-content/EN/TXT/?uri=CELEX%3A32021R1338" TargetMode="External"/><Relationship Id="rId101" Type="http://schemas.openxmlformats.org/officeDocument/2006/relationships/hyperlink" Target="https://eur-lex.europa.eu/legal-content/EN/TXT/?uri=CELEX%3A32021R1338" TargetMode="External"/><Relationship Id="rId122" Type="http://schemas.openxmlformats.org/officeDocument/2006/relationships/hyperlink" Target="https://eur-lex.europa.eu/legal-content/EN/TXT/?uri=CELEX%3A32021R1338" TargetMode="External"/><Relationship Id="rId143" Type="http://schemas.openxmlformats.org/officeDocument/2006/relationships/hyperlink" Target="https://eur-lex.europa.eu/legal-content/EN/TXT/?uri=CELEX%3A32021R1338" TargetMode="External"/><Relationship Id="rId164" Type="http://schemas.openxmlformats.org/officeDocument/2006/relationships/hyperlink" Target="https://eur-lex.europa.eu/legal-content/EN/TXT/?uri=CELEX%3A32021R1338" TargetMode="External"/><Relationship Id="rId185" Type="http://schemas.openxmlformats.org/officeDocument/2006/relationships/hyperlink" Target="https://eur-lex.europa.eu/legal-content/EN/TXT/?uri=CELEX%3A32021R1338" TargetMode="External"/><Relationship Id="rId350" Type="http://schemas.openxmlformats.org/officeDocument/2006/relationships/hyperlink" Target="https://eur-lex.europa.eu/legal-content/EN/TXT/?uri=CELEX%3A32021R1338" TargetMode="External"/><Relationship Id="rId9" Type="http://schemas.openxmlformats.org/officeDocument/2006/relationships/image" Target="media/image2.jpeg"/><Relationship Id="rId210" Type="http://schemas.openxmlformats.org/officeDocument/2006/relationships/hyperlink" Target="https://eur-lex.europa.eu/legal-content/EN/TXT/?uri=CELEX%3A32021R1338" TargetMode="External"/><Relationship Id="rId26" Type="http://schemas.openxmlformats.org/officeDocument/2006/relationships/hyperlink" Target="https://eur-lex.europa.eu/legal-content/EN/TXT/?uri=CELEX%3A32021R1338" TargetMode="External"/><Relationship Id="rId231" Type="http://schemas.openxmlformats.org/officeDocument/2006/relationships/hyperlink" Target="https://eur-lex.europa.eu/legal-content/EN/TXT/?uri=CELEX%3A32021R1338" TargetMode="External"/><Relationship Id="rId252" Type="http://schemas.openxmlformats.org/officeDocument/2006/relationships/hyperlink" Target="https://eur-lex.europa.eu/legal-content/EN/TXT/?uri=CELEX%3A32021R1338" TargetMode="External"/><Relationship Id="rId273" Type="http://schemas.openxmlformats.org/officeDocument/2006/relationships/hyperlink" Target="https://eur-lex.europa.eu/legal-content/EN/TXT/?uri=CELEX%3A32021R1338" TargetMode="External"/><Relationship Id="rId294" Type="http://schemas.openxmlformats.org/officeDocument/2006/relationships/hyperlink" Target="https://eur-lex.europa.eu/legal-content/EN/TXT/?uri=CELEX%3A32021R1338" TargetMode="External"/><Relationship Id="rId308" Type="http://schemas.openxmlformats.org/officeDocument/2006/relationships/hyperlink" Target="https://eur-lex.europa.eu/legal-content/EN/TXT/?uri=CELEX%3A32021R1338" TargetMode="External"/><Relationship Id="rId329" Type="http://schemas.openxmlformats.org/officeDocument/2006/relationships/hyperlink" Target="https://eur-lex.europa.eu/legal-content/EN/TXT/?uri=CELEX%3A32021R1338" TargetMode="External"/><Relationship Id="rId47" Type="http://schemas.openxmlformats.org/officeDocument/2006/relationships/hyperlink" Target="https://eur-lex.europa.eu/legal-content/EN/TXT/?uri=CELEX%3A32021R1338" TargetMode="External"/><Relationship Id="rId68" Type="http://schemas.openxmlformats.org/officeDocument/2006/relationships/hyperlink" Target="https://eur-lex.europa.eu/legal-content/EN/TXT/?uri=CELEX%3A32021R1338" TargetMode="External"/><Relationship Id="rId89" Type="http://schemas.openxmlformats.org/officeDocument/2006/relationships/hyperlink" Target="https://eur-lex.europa.eu/legal-content/EN/TXT/?uri=CELEX%3A32021R1338" TargetMode="External"/><Relationship Id="rId112" Type="http://schemas.openxmlformats.org/officeDocument/2006/relationships/hyperlink" Target="https://eur-lex.europa.eu/legal-content/EN/TXT/?uri=CELEX%3A32021R1338" TargetMode="External"/><Relationship Id="rId133" Type="http://schemas.openxmlformats.org/officeDocument/2006/relationships/hyperlink" Target="https://eur-lex.europa.eu/legal-content/EN/TXT/?uri=CELEX%3A32021R1338" TargetMode="External"/><Relationship Id="rId154" Type="http://schemas.openxmlformats.org/officeDocument/2006/relationships/hyperlink" Target="https://eur-lex.europa.eu/legal-content/EN/TXT/?uri=CELEX%3A32021R1338" TargetMode="External"/><Relationship Id="rId175" Type="http://schemas.openxmlformats.org/officeDocument/2006/relationships/hyperlink" Target="https://eur-lex.europa.eu/legal-content/EN/TXT/?uri=CELEX%3A32021R1338" TargetMode="External"/><Relationship Id="rId340" Type="http://schemas.openxmlformats.org/officeDocument/2006/relationships/hyperlink" Target="https://eur-lex.europa.eu/legal-content/EN/TXT/?uri=CELEX%3A32021R1338" TargetMode="External"/><Relationship Id="rId196" Type="http://schemas.openxmlformats.org/officeDocument/2006/relationships/hyperlink" Target="https://eur-lex.europa.eu/legal-content/EN/TXT/?uri=CELEX%3A32021R1338" TargetMode="External"/><Relationship Id="rId200" Type="http://schemas.openxmlformats.org/officeDocument/2006/relationships/hyperlink" Target="https://eur-lex.europa.eu/legal-content/EN/TXT/?uri=CELEX%3A32021R1338" TargetMode="External"/><Relationship Id="rId16" Type="http://schemas.openxmlformats.org/officeDocument/2006/relationships/hyperlink" Target="https://eur-lex.europa.eu/legal-content/EN/TXT/?uri=CELEX%3A32021R1338" TargetMode="External"/><Relationship Id="rId221" Type="http://schemas.openxmlformats.org/officeDocument/2006/relationships/hyperlink" Target="https://eur-lex.europa.eu/legal-content/EN/TXT/?uri=CELEX%3A32021R1338" TargetMode="External"/><Relationship Id="rId242" Type="http://schemas.openxmlformats.org/officeDocument/2006/relationships/hyperlink" Target="https://eur-lex.europa.eu/legal-content/EN/TXT/?uri=CELEX%3A32021R1338" TargetMode="External"/><Relationship Id="rId263" Type="http://schemas.openxmlformats.org/officeDocument/2006/relationships/hyperlink" Target="https://eur-lex.europa.eu/legal-content/EN/TXT/?uri=CELEX%3A32021R1338" TargetMode="External"/><Relationship Id="rId284" Type="http://schemas.openxmlformats.org/officeDocument/2006/relationships/hyperlink" Target="https://eur-lex.europa.eu/legal-content/EN/TXT/?uri=CELEX%3A32021R1338" TargetMode="External"/><Relationship Id="rId319" Type="http://schemas.openxmlformats.org/officeDocument/2006/relationships/hyperlink" Target="https://eur-lex.europa.eu/legal-content/EN/TXT/?uri=CELEX%3A32021R1338" TargetMode="External"/><Relationship Id="rId37" Type="http://schemas.openxmlformats.org/officeDocument/2006/relationships/hyperlink" Target="https://eur-lex.europa.eu/legal-content/EN/TXT/?uri=CELEX%3A32021R1338" TargetMode="External"/><Relationship Id="rId58" Type="http://schemas.openxmlformats.org/officeDocument/2006/relationships/hyperlink" Target="https://eur-lex.europa.eu/legal-content/EN/TXT/?uri=CELEX%3A32021R1338" TargetMode="External"/><Relationship Id="rId79" Type="http://schemas.openxmlformats.org/officeDocument/2006/relationships/hyperlink" Target="https://eur-lex.europa.eu/legal-content/EN/TXT/?uri=CELEX%3A32021R1338" TargetMode="External"/><Relationship Id="rId102" Type="http://schemas.openxmlformats.org/officeDocument/2006/relationships/hyperlink" Target="https://eur-lex.europa.eu/legal-content/EN/TXT/?uri=CELEX%3A32021R1338" TargetMode="External"/><Relationship Id="rId123" Type="http://schemas.openxmlformats.org/officeDocument/2006/relationships/hyperlink" Target="https://eur-lex.europa.eu/legal-content/EN/TXT/?uri=CELEX%3A32021R1338" TargetMode="External"/><Relationship Id="rId144" Type="http://schemas.openxmlformats.org/officeDocument/2006/relationships/hyperlink" Target="https://eur-lex.europa.eu/legal-content/EN/TXT/?uri=CELEX%3A32021R1338" TargetMode="External"/><Relationship Id="rId330" Type="http://schemas.openxmlformats.org/officeDocument/2006/relationships/hyperlink" Target="https://eur-lex.europa.eu/legal-content/EN/TXT/?uri=CELEX%3A32021R1338" TargetMode="External"/><Relationship Id="rId90" Type="http://schemas.openxmlformats.org/officeDocument/2006/relationships/hyperlink" Target="https://eur-lex.europa.eu/legal-content/EN/TXT/?uri=CELEX%3A32021R1338" TargetMode="External"/><Relationship Id="rId165" Type="http://schemas.openxmlformats.org/officeDocument/2006/relationships/hyperlink" Target="https://eur-lex.europa.eu/legal-content/EN/TXT/?uri=CELEX%3A32021R1338" TargetMode="External"/><Relationship Id="rId186" Type="http://schemas.openxmlformats.org/officeDocument/2006/relationships/hyperlink" Target="https://eur-lex.europa.eu/legal-content/EN/TXT/?uri=CELEX%3A32021R1338" TargetMode="External"/><Relationship Id="rId351" Type="http://schemas.openxmlformats.org/officeDocument/2006/relationships/hyperlink" Target="https://eur-lex.europa.eu/legal-content/EN/TXT/?uri=CELEX%3A32021R1338" TargetMode="External"/><Relationship Id="rId211" Type="http://schemas.openxmlformats.org/officeDocument/2006/relationships/hyperlink" Target="https://eur-lex.europa.eu/legal-content/EN/TXT/?uri=CELEX%3A32021R1338" TargetMode="External"/><Relationship Id="rId232" Type="http://schemas.openxmlformats.org/officeDocument/2006/relationships/hyperlink" Target="https://eur-lex.europa.eu/legal-content/EN/TXT/?uri=CELEX%3A32021R1338" TargetMode="External"/><Relationship Id="rId253" Type="http://schemas.openxmlformats.org/officeDocument/2006/relationships/hyperlink" Target="https://eur-lex.europa.eu/legal-content/EN/TXT/?uri=CELEX%3A32021R1338" TargetMode="External"/><Relationship Id="rId274" Type="http://schemas.openxmlformats.org/officeDocument/2006/relationships/hyperlink" Target="https://eur-lex.europa.eu/legal-content/EN/TXT/?uri=CELEX%3A32021R1338" TargetMode="External"/><Relationship Id="rId295" Type="http://schemas.openxmlformats.org/officeDocument/2006/relationships/hyperlink" Target="https://eur-lex.europa.eu/legal-content/EN/TXT/?uri=CELEX%3A32021R1338" TargetMode="External"/><Relationship Id="rId309" Type="http://schemas.openxmlformats.org/officeDocument/2006/relationships/hyperlink" Target="https://eur-lex.europa.eu/legal-content/EN/TXT/?uri=CELEX%3A32021R1338" TargetMode="External"/><Relationship Id="rId27" Type="http://schemas.openxmlformats.org/officeDocument/2006/relationships/hyperlink" Target="https://eur-lex.europa.eu/legal-content/EN/TXT/?uri=CELEX%3A32021R1338" TargetMode="External"/><Relationship Id="rId48" Type="http://schemas.openxmlformats.org/officeDocument/2006/relationships/hyperlink" Target="https://eur-lex.europa.eu/legal-content/EN/TXT/?uri=CELEX%3A32021R1338" TargetMode="External"/><Relationship Id="rId69" Type="http://schemas.openxmlformats.org/officeDocument/2006/relationships/hyperlink" Target="https://eur-lex.europa.eu/legal-content/EN/TXT/?uri=CELEX%3A32021R1338" TargetMode="External"/><Relationship Id="rId113" Type="http://schemas.openxmlformats.org/officeDocument/2006/relationships/hyperlink" Target="https://eur-lex.europa.eu/legal-content/EN/TXT/?uri=CELEX%3A32021R1338" TargetMode="External"/><Relationship Id="rId134" Type="http://schemas.openxmlformats.org/officeDocument/2006/relationships/hyperlink" Target="https://eur-lex.europa.eu/legal-content/EN/TXT/?uri=CELEX%3A32021R1338" TargetMode="External"/><Relationship Id="rId320" Type="http://schemas.openxmlformats.org/officeDocument/2006/relationships/hyperlink" Target="https://eur-lex.europa.eu/legal-content/EN/TXT/?uri=CELEX%3A32021R1338" TargetMode="External"/><Relationship Id="rId80" Type="http://schemas.openxmlformats.org/officeDocument/2006/relationships/hyperlink" Target="https://eur-lex.europa.eu/legal-content/EN/TXT/?uri=CELEX%3A32021R1338" TargetMode="External"/><Relationship Id="rId155" Type="http://schemas.openxmlformats.org/officeDocument/2006/relationships/hyperlink" Target="https://eur-lex.europa.eu/legal-content/EN/TXT/?uri=CELEX%3A32021R1338" TargetMode="External"/><Relationship Id="rId176" Type="http://schemas.openxmlformats.org/officeDocument/2006/relationships/hyperlink" Target="https://eur-lex.europa.eu/legal-content/EN/TXT/?uri=CELEX%3A32021R1338" TargetMode="External"/><Relationship Id="rId197" Type="http://schemas.openxmlformats.org/officeDocument/2006/relationships/hyperlink" Target="https://eur-lex.europa.eu/legal-content/EN/TXT/?uri=CELEX%3A32021R1338" TargetMode="External"/><Relationship Id="rId341" Type="http://schemas.openxmlformats.org/officeDocument/2006/relationships/hyperlink" Target="https://eur-lex.europa.eu/legal-content/EN/TXT/?uri=CELEX%3A32021R1338" TargetMode="External"/><Relationship Id="rId201" Type="http://schemas.openxmlformats.org/officeDocument/2006/relationships/hyperlink" Target="https://eur-lex.europa.eu/legal-content/EN/TXT/?uri=CELEX%3A32021R1338" TargetMode="External"/><Relationship Id="rId222" Type="http://schemas.openxmlformats.org/officeDocument/2006/relationships/hyperlink" Target="https://eur-lex.europa.eu/legal-content/EN/TXT/?uri=CELEX%3A32021R1338" TargetMode="External"/><Relationship Id="rId243" Type="http://schemas.openxmlformats.org/officeDocument/2006/relationships/hyperlink" Target="https://eur-lex.europa.eu/legal-content/EN/TXT/?uri=CELEX%3A32021R1338" TargetMode="External"/><Relationship Id="rId264" Type="http://schemas.openxmlformats.org/officeDocument/2006/relationships/hyperlink" Target="https://eur-lex.europa.eu/legal-content/EN/TXT/?uri=CELEX%3A32021R1338" TargetMode="External"/><Relationship Id="rId285" Type="http://schemas.openxmlformats.org/officeDocument/2006/relationships/hyperlink" Target="https://eur-lex.europa.eu/legal-content/EN/TXT/?uri=CELEX%3A32021R1338" TargetMode="External"/><Relationship Id="rId17" Type="http://schemas.openxmlformats.org/officeDocument/2006/relationships/hyperlink" Target="https://eur-lex.europa.eu/legal-content/EN/TXT/?uri=CELEX%3A32021R1338" TargetMode="External"/><Relationship Id="rId38" Type="http://schemas.openxmlformats.org/officeDocument/2006/relationships/hyperlink" Target="https://eur-lex.europa.eu/legal-content/EN/TXT/?uri=CELEX%3A32021R1338" TargetMode="External"/><Relationship Id="rId59" Type="http://schemas.openxmlformats.org/officeDocument/2006/relationships/hyperlink" Target="https://eur-lex.europa.eu/legal-content/EN/TXT/?uri=CELEX%3A32021R1338" TargetMode="External"/><Relationship Id="rId103" Type="http://schemas.openxmlformats.org/officeDocument/2006/relationships/hyperlink" Target="https://eur-lex.europa.eu/legal-content/EN/TXT/?uri=CELEX%3A32021R1338" TargetMode="External"/><Relationship Id="rId124" Type="http://schemas.openxmlformats.org/officeDocument/2006/relationships/hyperlink" Target="https://eur-lex.europa.eu/legal-content/EN/TXT/?uri=CELEX%3A32021R1338" TargetMode="External"/><Relationship Id="rId310" Type="http://schemas.openxmlformats.org/officeDocument/2006/relationships/hyperlink" Target="https://eur-lex.europa.eu/legal-content/EN/TXT/?uri=CELEX%3A32021R1338" TargetMode="External"/><Relationship Id="rId70" Type="http://schemas.openxmlformats.org/officeDocument/2006/relationships/hyperlink" Target="https://eur-lex.europa.eu/legal-content/EN/TXT/?uri=CELEX%3A32021R1338" TargetMode="External"/><Relationship Id="rId91" Type="http://schemas.openxmlformats.org/officeDocument/2006/relationships/hyperlink" Target="https://eur-lex.europa.eu/legal-content/EN/TXT/?uri=CELEX%3A32021R1338" TargetMode="External"/><Relationship Id="rId145" Type="http://schemas.openxmlformats.org/officeDocument/2006/relationships/hyperlink" Target="https://eur-lex.europa.eu/legal-content/EN/TXT/?uri=CELEX%3A32021R1338" TargetMode="External"/><Relationship Id="rId166" Type="http://schemas.openxmlformats.org/officeDocument/2006/relationships/hyperlink" Target="https://eur-lex.europa.eu/legal-content/EN/TXT/?uri=CELEX%3A32021R1338" TargetMode="External"/><Relationship Id="rId187" Type="http://schemas.openxmlformats.org/officeDocument/2006/relationships/hyperlink" Target="https://eur-lex.europa.eu/legal-content/EN/TXT/?uri=CELEX%3A32021R1338" TargetMode="External"/><Relationship Id="rId331" Type="http://schemas.openxmlformats.org/officeDocument/2006/relationships/hyperlink" Target="https://eur-lex.europa.eu/legal-content/EN/TXT/?uri=CELEX%3A32021R1338" TargetMode="External"/><Relationship Id="rId352" Type="http://schemas.openxmlformats.org/officeDocument/2006/relationships/hyperlink" Target="https://eur-lex.europa.eu/legal-content/EN/TXT/?uri=CELEX%3A32021R1338" TargetMode="External"/><Relationship Id="rId1" Type="http://schemas.openxmlformats.org/officeDocument/2006/relationships/customXml" Target="../customXml/item1.xml"/><Relationship Id="rId212" Type="http://schemas.openxmlformats.org/officeDocument/2006/relationships/hyperlink" Target="https://eur-lex.europa.eu/legal-content/EN/TXT/?uri=CELEX%3A32021R1338" TargetMode="External"/><Relationship Id="rId233" Type="http://schemas.openxmlformats.org/officeDocument/2006/relationships/hyperlink" Target="https://eur-lex.europa.eu/legal-content/EN/TXT/?uri=CELEX%3A32021R1338" TargetMode="External"/><Relationship Id="rId254" Type="http://schemas.openxmlformats.org/officeDocument/2006/relationships/hyperlink" Target="https://eur-lex.europa.eu/legal-content/EN/TXT/?uri=CELEX%3A32021R1338" TargetMode="External"/><Relationship Id="rId28" Type="http://schemas.openxmlformats.org/officeDocument/2006/relationships/hyperlink" Target="https://eur-lex.europa.eu/legal-content/EN/TXT/?uri=CELEX%3A32021R1338" TargetMode="External"/><Relationship Id="rId49" Type="http://schemas.openxmlformats.org/officeDocument/2006/relationships/hyperlink" Target="https://eur-lex.europa.eu/legal-content/EN/TXT/?uri=CELEX%3A32021R1338" TargetMode="External"/><Relationship Id="rId114" Type="http://schemas.openxmlformats.org/officeDocument/2006/relationships/hyperlink" Target="https://eur-lex.europa.eu/legal-content/EN/TXT/?uri=CELEX%3A32021R1338" TargetMode="External"/><Relationship Id="rId275" Type="http://schemas.openxmlformats.org/officeDocument/2006/relationships/hyperlink" Target="https://eur-lex.europa.eu/legal-content/EN/TXT/?uri=CELEX%3A32021R1338" TargetMode="External"/><Relationship Id="rId296" Type="http://schemas.openxmlformats.org/officeDocument/2006/relationships/hyperlink" Target="https://eur-lex.europa.eu/legal-content/EN/TXT/?uri=CELEX%3A32021R1338" TargetMode="External"/><Relationship Id="rId300" Type="http://schemas.openxmlformats.org/officeDocument/2006/relationships/hyperlink" Target="https://eur-lex.europa.eu/legal-content/EN/TXT/?uri=CELEX%3A32021R1338" TargetMode="External"/><Relationship Id="rId60" Type="http://schemas.openxmlformats.org/officeDocument/2006/relationships/hyperlink" Target="https://eur-lex.europa.eu/legal-content/EN/TXT/?uri=CELEX%3A32021R1338" TargetMode="External"/><Relationship Id="rId81" Type="http://schemas.openxmlformats.org/officeDocument/2006/relationships/hyperlink" Target="https://eur-lex.europa.eu/legal-content/EN/TXT/?uri=CELEX%3A32021R1338" TargetMode="External"/><Relationship Id="rId135" Type="http://schemas.openxmlformats.org/officeDocument/2006/relationships/hyperlink" Target="https://eur-lex.europa.eu/legal-content/EN/TXT/?uri=CELEX%3A32021R1338" TargetMode="External"/><Relationship Id="rId156" Type="http://schemas.openxmlformats.org/officeDocument/2006/relationships/hyperlink" Target="https://eur-lex.europa.eu/legal-content/EN/TXT/?uri=CELEX%3A32021R1338" TargetMode="External"/><Relationship Id="rId177" Type="http://schemas.openxmlformats.org/officeDocument/2006/relationships/hyperlink" Target="https://eur-lex.europa.eu/legal-content/EN/TXT/?uri=CELEX%3A32021R1338" TargetMode="External"/><Relationship Id="rId198" Type="http://schemas.openxmlformats.org/officeDocument/2006/relationships/hyperlink" Target="https://eur-lex.europa.eu/legal-content/EN/TXT/?uri=CELEX%3A32021R1338" TargetMode="External"/><Relationship Id="rId321" Type="http://schemas.openxmlformats.org/officeDocument/2006/relationships/hyperlink" Target="https://eur-lex.europa.eu/legal-content/EN/TXT/?uri=CELEX%3A32021R1338" TargetMode="External"/><Relationship Id="rId342" Type="http://schemas.openxmlformats.org/officeDocument/2006/relationships/hyperlink" Target="https://eur-lex.europa.eu/legal-content/EN/TXT/?uri=CELEX%3A32021R1338" TargetMode="External"/><Relationship Id="rId202" Type="http://schemas.openxmlformats.org/officeDocument/2006/relationships/hyperlink" Target="https://eur-lex.europa.eu/legal-content/EN/TXT/?uri=CELEX%3A32021R1338" TargetMode="External"/><Relationship Id="rId223" Type="http://schemas.openxmlformats.org/officeDocument/2006/relationships/hyperlink" Target="https://eur-lex.europa.eu/legal-content/EN/TXT/?uri=CELEX%3A32021R1338" TargetMode="External"/><Relationship Id="rId244" Type="http://schemas.openxmlformats.org/officeDocument/2006/relationships/hyperlink" Target="https://eur-lex.europa.eu/legal-content/EN/TXT/?uri=CELEX%3A32021R1338" TargetMode="External"/><Relationship Id="rId18" Type="http://schemas.openxmlformats.org/officeDocument/2006/relationships/hyperlink" Target="https://eur-lex.europa.eu/legal-content/EN/TXT/?uri=CELEX%3A32021R1338" TargetMode="External"/><Relationship Id="rId39" Type="http://schemas.openxmlformats.org/officeDocument/2006/relationships/hyperlink" Target="https://eur-lex.europa.eu/legal-content/EN/TXT/?uri=CELEX%3A32021R1338" TargetMode="External"/><Relationship Id="rId265" Type="http://schemas.openxmlformats.org/officeDocument/2006/relationships/hyperlink" Target="https://eur-lex.europa.eu/legal-content/EN/TXT/?uri=CELEX%3A32021R1338" TargetMode="External"/><Relationship Id="rId286" Type="http://schemas.openxmlformats.org/officeDocument/2006/relationships/hyperlink" Target="https://eur-lex.europa.eu/legal-content/EN/TXT/?uri=CELEX%3A32021R1338" TargetMode="External"/><Relationship Id="rId50" Type="http://schemas.openxmlformats.org/officeDocument/2006/relationships/hyperlink" Target="https://eur-lex.europa.eu/legal-content/EN/TXT/?uri=CELEX%3A32021R1338" TargetMode="External"/><Relationship Id="rId104" Type="http://schemas.openxmlformats.org/officeDocument/2006/relationships/hyperlink" Target="https://eur-lex.europa.eu/legal-content/EN/TXT/?uri=CELEX%3A32021R1338" TargetMode="External"/><Relationship Id="rId125" Type="http://schemas.openxmlformats.org/officeDocument/2006/relationships/image" Target="media/image3.png"/><Relationship Id="rId146" Type="http://schemas.openxmlformats.org/officeDocument/2006/relationships/hyperlink" Target="https://eur-lex.europa.eu/legal-content/EN/TXT/?uri=CELEX%3A32021R1338" TargetMode="External"/><Relationship Id="rId167" Type="http://schemas.openxmlformats.org/officeDocument/2006/relationships/hyperlink" Target="https://eur-lex.europa.eu/legal-content/EN/TXT/?uri=CELEX%3A32021R1338" TargetMode="External"/><Relationship Id="rId188" Type="http://schemas.openxmlformats.org/officeDocument/2006/relationships/hyperlink" Target="https://eur-lex.europa.eu/legal-content/EN/TXT/?uri=CELEX%3A32021R1338" TargetMode="External"/><Relationship Id="rId311" Type="http://schemas.openxmlformats.org/officeDocument/2006/relationships/hyperlink" Target="https://eur-lex.europa.eu/legal-content/EN/TXT/?uri=CELEX%3A32021R1338" TargetMode="External"/><Relationship Id="rId332" Type="http://schemas.openxmlformats.org/officeDocument/2006/relationships/hyperlink" Target="https://eur-lex.europa.eu/legal-content/EN/TXT/?uri=CELEX%3A32021R1338" TargetMode="External"/><Relationship Id="rId353" Type="http://schemas.openxmlformats.org/officeDocument/2006/relationships/hyperlink" Target="https://eur-lex.europa.eu/legal-content/EN/TXT/?uri=CELEX%3A32021R1338" TargetMode="External"/><Relationship Id="rId71" Type="http://schemas.openxmlformats.org/officeDocument/2006/relationships/hyperlink" Target="https://eur-lex.europa.eu/legal-content/EN/TXT/?uri=CELEX%3A32021R1338" TargetMode="External"/><Relationship Id="rId92" Type="http://schemas.openxmlformats.org/officeDocument/2006/relationships/hyperlink" Target="https://eur-lex.europa.eu/legal-content/EN/TXT/?uri=CELEX%3A32021R1338" TargetMode="External"/><Relationship Id="rId213" Type="http://schemas.openxmlformats.org/officeDocument/2006/relationships/hyperlink" Target="https://eur-lex.europa.eu/legal-content/EN/TXT/?uri=CELEX%3A32021R1338" TargetMode="External"/><Relationship Id="rId234" Type="http://schemas.openxmlformats.org/officeDocument/2006/relationships/hyperlink" Target="https://eur-lex.europa.eu/legal-content/EN/TXT/?uri=CELEX%3A32021R1338" TargetMode="External"/><Relationship Id="rId2" Type="http://schemas.openxmlformats.org/officeDocument/2006/relationships/numbering" Target="numbering.xml"/><Relationship Id="rId29" Type="http://schemas.openxmlformats.org/officeDocument/2006/relationships/hyperlink" Target="https://eur-lex.europa.eu/legal-content/EN/TXT/?uri=CELEX%3A32021R1338" TargetMode="External"/><Relationship Id="rId255" Type="http://schemas.openxmlformats.org/officeDocument/2006/relationships/hyperlink" Target="https://eur-lex.europa.eu/legal-content/EN/TXT/?uri=CELEX%3A32021R1338" TargetMode="External"/><Relationship Id="rId276" Type="http://schemas.openxmlformats.org/officeDocument/2006/relationships/hyperlink" Target="https://eur-lex.europa.eu/legal-content/EN/TXT/?uri=CELEX%3A32021R1338" TargetMode="External"/><Relationship Id="rId297" Type="http://schemas.openxmlformats.org/officeDocument/2006/relationships/hyperlink" Target="https://eur-lex.europa.eu/legal-content/EN/TXT/?uri=CELEX%3A32021R1338" TargetMode="External"/><Relationship Id="rId40" Type="http://schemas.openxmlformats.org/officeDocument/2006/relationships/hyperlink" Target="https://eur-lex.europa.eu/legal-content/EN/TXT/?uri=CELEX%3A32021R1338" TargetMode="External"/><Relationship Id="rId115" Type="http://schemas.openxmlformats.org/officeDocument/2006/relationships/hyperlink" Target="https://eur-lex.europa.eu/legal-content/EN/TXT/?uri=CELEX%3A32021R1338" TargetMode="External"/><Relationship Id="rId136" Type="http://schemas.openxmlformats.org/officeDocument/2006/relationships/hyperlink" Target="https://eur-lex.europa.eu/legal-content/EN/TXT/?uri=CELEX%3A32021R1338" TargetMode="External"/><Relationship Id="rId157" Type="http://schemas.openxmlformats.org/officeDocument/2006/relationships/hyperlink" Target="https://eur-lex.europa.eu/legal-content/EN/TXT/?uri=CELEX%3A32021R1338" TargetMode="External"/><Relationship Id="rId178" Type="http://schemas.openxmlformats.org/officeDocument/2006/relationships/hyperlink" Target="https://eur-lex.europa.eu/legal-content/EN/TXT/?uri=CELEX%3A32021R1338" TargetMode="External"/><Relationship Id="rId301" Type="http://schemas.openxmlformats.org/officeDocument/2006/relationships/hyperlink" Target="https://eur-lex.europa.eu/legal-content/EN/TXT/?uri=CELEX%3A32021R1338" TargetMode="External"/><Relationship Id="rId322" Type="http://schemas.openxmlformats.org/officeDocument/2006/relationships/hyperlink" Target="https://eur-lex.europa.eu/legal-content/EN/TXT/?uri=CELEX%3A32021R1338" TargetMode="External"/><Relationship Id="rId343" Type="http://schemas.openxmlformats.org/officeDocument/2006/relationships/hyperlink" Target="https://eur-lex.europa.eu/legal-content/EN/TXT/?uri=CELEX%3A32021R1338" TargetMode="External"/><Relationship Id="rId61" Type="http://schemas.openxmlformats.org/officeDocument/2006/relationships/hyperlink" Target="https://eur-lex.europa.eu/legal-content/EN/TXT/?uri=CELEX%3A32021R1338" TargetMode="External"/><Relationship Id="rId82" Type="http://schemas.openxmlformats.org/officeDocument/2006/relationships/hyperlink" Target="https://eur-lex.europa.eu/legal-content/EN/TXT/?uri=CELEX%3A32021R1338" TargetMode="External"/><Relationship Id="rId199" Type="http://schemas.openxmlformats.org/officeDocument/2006/relationships/hyperlink" Target="https://eur-lex.europa.eu/legal-content/EN/TXT/?uri=CELEX%3A32021R1338" TargetMode="External"/><Relationship Id="rId203" Type="http://schemas.openxmlformats.org/officeDocument/2006/relationships/hyperlink" Target="https://eur-lex.europa.eu/legal-content/EN/TXT/?uri=CELEX%3A32021R1338" TargetMode="External"/><Relationship Id="rId19" Type="http://schemas.openxmlformats.org/officeDocument/2006/relationships/hyperlink" Target="https://eur-lex.europa.eu/legal-content/EN/TXT/?uri=CELEX%3A32021R1338" TargetMode="External"/><Relationship Id="rId224" Type="http://schemas.openxmlformats.org/officeDocument/2006/relationships/hyperlink" Target="https://eur-lex.europa.eu/legal-content/EN/TXT/?uri=CELEX%3A32021R1338" TargetMode="External"/><Relationship Id="rId245" Type="http://schemas.openxmlformats.org/officeDocument/2006/relationships/hyperlink" Target="https://eur-lex.europa.eu/legal-content/EN/TXT/?uri=CELEX%3A32021R1338" TargetMode="External"/><Relationship Id="rId266" Type="http://schemas.openxmlformats.org/officeDocument/2006/relationships/hyperlink" Target="https://eur-lex.europa.eu/legal-content/EN/TXT/?uri=CELEX%3A32021R1338" TargetMode="External"/><Relationship Id="rId287" Type="http://schemas.openxmlformats.org/officeDocument/2006/relationships/hyperlink" Target="https://eur-lex.europa.eu/legal-content/EN/TXT/?uri=CELEX%3A32021R1338" TargetMode="External"/><Relationship Id="rId30" Type="http://schemas.openxmlformats.org/officeDocument/2006/relationships/hyperlink" Target="https://eur-lex.europa.eu/legal-content/EN/TXT/?uri=CELEX%3A32021R1338" TargetMode="External"/><Relationship Id="rId105" Type="http://schemas.openxmlformats.org/officeDocument/2006/relationships/hyperlink" Target="https://eur-lex.europa.eu/legal-content/EN/TXT/?uri=CELEX%3A32021R1338" TargetMode="External"/><Relationship Id="rId126" Type="http://schemas.openxmlformats.org/officeDocument/2006/relationships/hyperlink" Target="https://eur-lex.europa.eu/legal-content/EN/TXT/?uri=CELEX%3A32021R1338" TargetMode="External"/><Relationship Id="rId147" Type="http://schemas.openxmlformats.org/officeDocument/2006/relationships/hyperlink" Target="https://eur-lex.europa.eu/legal-content/EN/TXT/?uri=CELEX%3A32021R1338" TargetMode="External"/><Relationship Id="rId168" Type="http://schemas.openxmlformats.org/officeDocument/2006/relationships/hyperlink" Target="https://eur-lex.europa.eu/legal-content/EN/TXT/?uri=CELEX%3A32021R1338" TargetMode="External"/><Relationship Id="rId312" Type="http://schemas.openxmlformats.org/officeDocument/2006/relationships/hyperlink" Target="https://eur-lex.europa.eu/legal-content/EN/TXT/?uri=CELEX%3A32021R1338" TargetMode="External"/><Relationship Id="rId333" Type="http://schemas.openxmlformats.org/officeDocument/2006/relationships/hyperlink" Target="https://eur-lex.europa.eu/legal-content/EN/TXT/?uri=CELEX%3A32021R1338" TargetMode="External"/><Relationship Id="rId354" Type="http://schemas.openxmlformats.org/officeDocument/2006/relationships/hyperlink" Target="https://eur-lex.europa.eu/legal-content/EN/TXT/?uri=CELEX%3A32021R1338" TargetMode="External"/><Relationship Id="rId51" Type="http://schemas.openxmlformats.org/officeDocument/2006/relationships/hyperlink" Target="https://eur-lex.europa.eu/legal-content/EN/TXT/?uri=CELEX%3A32021R1338" TargetMode="External"/><Relationship Id="rId72" Type="http://schemas.openxmlformats.org/officeDocument/2006/relationships/hyperlink" Target="https://eur-lex.europa.eu/legal-content/EN/TXT/?uri=CELEX%3A32021R1338" TargetMode="External"/><Relationship Id="rId93" Type="http://schemas.openxmlformats.org/officeDocument/2006/relationships/hyperlink" Target="https://eur-lex.europa.eu/legal-content/EN/TXT/?uri=CELEX%3A32021R1338" TargetMode="External"/><Relationship Id="rId189" Type="http://schemas.openxmlformats.org/officeDocument/2006/relationships/hyperlink" Target="https://eur-lex.europa.eu/legal-content/EN/TXT/?uri=CELEX%3A32021R1338" TargetMode="External"/><Relationship Id="rId3" Type="http://schemas.openxmlformats.org/officeDocument/2006/relationships/styles" Target="styles.xml"/><Relationship Id="rId214" Type="http://schemas.openxmlformats.org/officeDocument/2006/relationships/hyperlink" Target="https://eur-lex.europa.eu/legal-content/EN/TXT/?uri=CELEX%3A32021R1338" TargetMode="External"/><Relationship Id="rId235" Type="http://schemas.openxmlformats.org/officeDocument/2006/relationships/hyperlink" Target="https://eur-lex.europa.eu/legal-content/EN/TXT/?uri=CELEX%3A32021R1338" TargetMode="External"/><Relationship Id="rId256" Type="http://schemas.openxmlformats.org/officeDocument/2006/relationships/hyperlink" Target="https://eur-lex.europa.eu/legal-content/EN/TXT/?uri=CELEX%3A32021R1338" TargetMode="External"/><Relationship Id="rId277" Type="http://schemas.openxmlformats.org/officeDocument/2006/relationships/hyperlink" Target="https://eur-lex.europa.eu/legal-content/EN/TXT/?uri=CELEX%3A32021R1338" TargetMode="External"/><Relationship Id="rId298" Type="http://schemas.openxmlformats.org/officeDocument/2006/relationships/hyperlink" Target="https://eur-lex.europa.eu/legal-content/EN/TXT/?uri=CELEX%3A32021R1338" TargetMode="External"/><Relationship Id="rId116" Type="http://schemas.openxmlformats.org/officeDocument/2006/relationships/hyperlink" Target="https://eur-lex.europa.eu/legal-content/EN/TXT/?uri=CELEX%3A32021R1338" TargetMode="External"/><Relationship Id="rId137" Type="http://schemas.openxmlformats.org/officeDocument/2006/relationships/hyperlink" Target="https://eur-lex.europa.eu/legal-content/EN/TXT/?uri=CELEX%3A32021R1338" TargetMode="External"/><Relationship Id="rId158" Type="http://schemas.openxmlformats.org/officeDocument/2006/relationships/hyperlink" Target="https://eur-lex.europa.eu/legal-content/EN/TXT/?uri=CELEX%3A32021R1338" TargetMode="External"/><Relationship Id="rId302" Type="http://schemas.openxmlformats.org/officeDocument/2006/relationships/hyperlink" Target="https://eur-lex.europa.eu/legal-content/EN/TXT/?uri=CELEX%3A32021R1338" TargetMode="External"/><Relationship Id="rId323" Type="http://schemas.openxmlformats.org/officeDocument/2006/relationships/hyperlink" Target="https://eur-lex.europa.eu/legal-content/EN/TXT/?uri=CELEX%3A32021R1338" TargetMode="External"/><Relationship Id="rId344" Type="http://schemas.openxmlformats.org/officeDocument/2006/relationships/hyperlink" Target="https://eur-lex.europa.eu/legal-content/EN/TXT/?uri=CELEX%3A32021R1338" TargetMode="External"/><Relationship Id="rId20" Type="http://schemas.openxmlformats.org/officeDocument/2006/relationships/hyperlink" Target="https://eur-lex.europa.eu/legal-content/EN/TXT/?uri=CELEX%3A32021R1338" TargetMode="External"/><Relationship Id="rId41" Type="http://schemas.openxmlformats.org/officeDocument/2006/relationships/hyperlink" Target="https://eur-lex.europa.eu/legal-content/EN/TXT/?uri=CELEX%3A32021R1338" TargetMode="External"/><Relationship Id="rId62" Type="http://schemas.openxmlformats.org/officeDocument/2006/relationships/hyperlink" Target="https://eur-lex.europa.eu/legal-content/EN/TXT/?uri=CELEX%3A32021R1338" TargetMode="External"/><Relationship Id="rId83" Type="http://schemas.openxmlformats.org/officeDocument/2006/relationships/hyperlink" Target="https://eur-lex.europa.eu/legal-content/EN/TXT/?uri=CELEX%3A32021R1338" TargetMode="External"/><Relationship Id="rId179" Type="http://schemas.openxmlformats.org/officeDocument/2006/relationships/hyperlink" Target="https://eur-lex.europa.eu/legal-content/EN/TXT/?uri=CELEX%3A32021R1338" TargetMode="External"/><Relationship Id="rId190" Type="http://schemas.openxmlformats.org/officeDocument/2006/relationships/hyperlink" Target="https://eur-lex.europa.eu/legal-content/EN/TXT/?uri=CELEX%3A32021R1338" TargetMode="External"/><Relationship Id="rId204" Type="http://schemas.openxmlformats.org/officeDocument/2006/relationships/hyperlink" Target="https://eur-lex.europa.eu/legal-content/EN/TXT/?uri=CELEX%3A32021R1338" TargetMode="External"/><Relationship Id="rId225" Type="http://schemas.openxmlformats.org/officeDocument/2006/relationships/hyperlink" Target="https://eur-lex.europa.eu/legal-content/EN/TXT/?uri=CELEX%3A32021R1338" TargetMode="External"/><Relationship Id="rId246" Type="http://schemas.openxmlformats.org/officeDocument/2006/relationships/hyperlink" Target="https://eur-lex.europa.eu/legal-content/EN/TXT/?uri=CELEX%3A32021R1338" TargetMode="External"/><Relationship Id="rId267" Type="http://schemas.openxmlformats.org/officeDocument/2006/relationships/hyperlink" Target="https://eur-lex.europa.eu/legal-content/EN/TXT/?uri=CELEX%3A32021R1338" TargetMode="External"/><Relationship Id="rId288" Type="http://schemas.openxmlformats.org/officeDocument/2006/relationships/hyperlink" Target="https://eur-lex.europa.eu/legal-content/EN/TXT/?uri=CELEX%3A32021R1338" TargetMode="External"/><Relationship Id="rId106" Type="http://schemas.openxmlformats.org/officeDocument/2006/relationships/hyperlink" Target="https://eur-lex.europa.eu/legal-content/EN/TXT/?uri=CELEX%3A32021R1338" TargetMode="External"/><Relationship Id="rId127" Type="http://schemas.openxmlformats.org/officeDocument/2006/relationships/hyperlink" Target="https://eur-lex.europa.eu/legal-content/EN/TXT/?uri=CELEX%3A32021R1338" TargetMode="External"/><Relationship Id="rId313" Type="http://schemas.openxmlformats.org/officeDocument/2006/relationships/hyperlink" Target="https://eur-lex.europa.eu/legal-content/EN/TXT/?uri=CELEX%3A32021R1338" TargetMode="External"/><Relationship Id="rId10" Type="http://schemas.openxmlformats.org/officeDocument/2006/relationships/hyperlink" Target="https://eur-lex.europa.eu/legal-content/EN/TXT/?uri=CELEX%3A32021R1338" TargetMode="External"/><Relationship Id="rId31" Type="http://schemas.openxmlformats.org/officeDocument/2006/relationships/hyperlink" Target="https://eur-lex.europa.eu/legal-content/EN/TXT/?uri=CELEX%3A32021R1338" TargetMode="External"/><Relationship Id="rId52" Type="http://schemas.openxmlformats.org/officeDocument/2006/relationships/hyperlink" Target="https://eur-lex.europa.eu/legal-content/EN/TXT/?uri=CELEX%3A32021R1338" TargetMode="External"/><Relationship Id="rId73" Type="http://schemas.openxmlformats.org/officeDocument/2006/relationships/hyperlink" Target="https://eur-lex.europa.eu/legal-content/EN/TXT/?uri=CELEX%3A32021R1338" TargetMode="External"/><Relationship Id="rId94" Type="http://schemas.openxmlformats.org/officeDocument/2006/relationships/hyperlink" Target="https://eur-lex.europa.eu/legal-content/EN/TXT/?uri=CELEX%3A32021R1338" TargetMode="External"/><Relationship Id="rId148" Type="http://schemas.openxmlformats.org/officeDocument/2006/relationships/hyperlink" Target="https://eur-lex.europa.eu/legal-content/EN/TXT/?uri=CELEX%3A32021R1338" TargetMode="External"/><Relationship Id="rId169" Type="http://schemas.openxmlformats.org/officeDocument/2006/relationships/hyperlink" Target="https://eur-lex.europa.eu/legal-content/EN/TXT/?uri=CELEX%3A32021R1338" TargetMode="External"/><Relationship Id="rId334" Type="http://schemas.openxmlformats.org/officeDocument/2006/relationships/hyperlink" Target="https://eur-lex.europa.eu/legal-content/EN/TXT/?uri=CELEX%3A32021R1338" TargetMode="External"/><Relationship Id="rId355" Type="http://schemas.openxmlformats.org/officeDocument/2006/relationships/hyperlink" Target="https://eur-lex.europa.eu/legal-content/EN/TXT/?uri=CELEX%3A32021R1338" TargetMode="External"/><Relationship Id="rId4" Type="http://schemas.openxmlformats.org/officeDocument/2006/relationships/settings" Target="settings.xml"/><Relationship Id="rId180" Type="http://schemas.openxmlformats.org/officeDocument/2006/relationships/hyperlink" Target="https://eur-lex.europa.eu/legal-content/EN/TXT/?uri=CELEX%3A32021R1338" TargetMode="External"/><Relationship Id="rId215" Type="http://schemas.openxmlformats.org/officeDocument/2006/relationships/hyperlink" Target="https://eur-lex.europa.eu/legal-content/EN/TXT/?uri=CELEX%3A32021R1338" TargetMode="External"/><Relationship Id="rId236" Type="http://schemas.openxmlformats.org/officeDocument/2006/relationships/hyperlink" Target="https://eur-lex.europa.eu/legal-content/EN/TXT/?uri=CELEX%3A32021R1338" TargetMode="External"/><Relationship Id="rId257" Type="http://schemas.openxmlformats.org/officeDocument/2006/relationships/hyperlink" Target="https://eur-lex.europa.eu/legal-content/EN/TXT/?uri=CELEX%3A32021R1338" TargetMode="External"/><Relationship Id="rId278" Type="http://schemas.openxmlformats.org/officeDocument/2006/relationships/hyperlink" Target="https://eur-lex.europa.eu/legal-content/EN/TXT/?uri=CELEX%3A32021R1338" TargetMode="External"/><Relationship Id="rId303" Type="http://schemas.openxmlformats.org/officeDocument/2006/relationships/hyperlink" Target="https://eur-lex.europa.eu/legal-content/EN/TXT/?uri=CELEX%3A32021R1338" TargetMode="External"/><Relationship Id="rId42" Type="http://schemas.openxmlformats.org/officeDocument/2006/relationships/hyperlink" Target="https://eur-lex.europa.eu/legal-content/EN/TXT/?uri=CELEX%3A32021R1338" TargetMode="External"/><Relationship Id="rId84" Type="http://schemas.openxmlformats.org/officeDocument/2006/relationships/hyperlink" Target="https://eur-lex.europa.eu/legal-content/EN/TXT/?uri=CELEX%3A32021R1338" TargetMode="External"/><Relationship Id="rId138" Type="http://schemas.openxmlformats.org/officeDocument/2006/relationships/hyperlink" Target="https://eur-lex.europa.eu/legal-content/EN/TXT/?uri=CELEX%3A32021R1338" TargetMode="External"/><Relationship Id="rId345" Type="http://schemas.openxmlformats.org/officeDocument/2006/relationships/hyperlink" Target="https://eur-lex.europa.eu/legal-content/EN/TXT/?uri=CELEX%3A32021R1338" TargetMode="External"/><Relationship Id="rId191" Type="http://schemas.openxmlformats.org/officeDocument/2006/relationships/hyperlink" Target="https://eur-lex.europa.eu/legal-content/EN/TXT/?uri=CELEX%3A32021R1338" TargetMode="External"/><Relationship Id="rId205" Type="http://schemas.openxmlformats.org/officeDocument/2006/relationships/hyperlink" Target="https://eur-lex.europa.eu/legal-content/EN/TXT/?uri=CELEX%3A32021R1338" TargetMode="External"/><Relationship Id="rId247" Type="http://schemas.openxmlformats.org/officeDocument/2006/relationships/hyperlink" Target="https://eur-lex.europa.eu/legal-content/EN/TXT/?uri=CELEX%3A32021R1338" TargetMode="External"/><Relationship Id="rId107" Type="http://schemas.openxmlformats.org/officeDocument/2006/relationships/hyperlink" Target="https://eur-lex.europa.eu/legal-content/EN/TXT/?uri=CELEX%3A32021R1338" TargetMode="External"/><Relationship Id="rId289" Type="http://schemas.openxmlformats.org/officeDocument/2006/relationships/hyperlink" Target="https://eur-lex.europa.eu/legal-content/EN/TXT/?uri=CELEX%3A32021R1338" TargetMode="External"/><Relationship Id="rId11" Type="http://schemas.openxmlformats.org/officeDocument/2006/relationships/hyperlink" Target="https://eur-lex.europa.eu/legal-content/EN/TXT/?uri=CELEX%3A32021R1338" TargetMode="External"/><Relationship Id="rId53" Type="http://schemas.openxmlformats.org/officeDocument/2006/relationships/hyperlink" Target="https://eur-lex.europa.eu/legal-content/EN/TXT/?uri=CELEX%3A32021R1338" TargetMode="External"/><Relationship Id="rId149" Type="http://schemas.openxmlformats.org/officeDocument/2006/relationships/hyperlink" Target="https://eur-lex.europa.eu/legal-content/EN/TXT/?uri=CELEX%3A32021R1338" TargetMode="External"/><Relationship Id="rId314" Type="http://schemas.openxmlformats.org/officeDocument/2006/relationships/hyperlink" Target="https://eur-lex.europa.eu/legal-content/EN/TXT/?uri=CELEX%3A32021R1338" TargetMode="External"/><Relationship Id="rId356" Type="http://schemas.openxmlformats.org/officeDocument/2006/relationships/footer" Target="footer1.xml"/><Relationship Id="rId95" Type="http://schemas.openxmlformats.org/officeDocument/2006/relationships/hyperlink" Target="https://eur-lex.europa.eu/legal-content/EN/TXT/?uri=CELEX%3A32021R1338" TargetMode="External"/><Relationship Id="rId160" Type="http://schemas.openxmlformats.org/officeDocument/2006/relationships/hyperlink" Target="https://eur-lex.europa.eu/legal-content/EN/TXT/?uri=CELEX%3A32021R1338" TargetMode="External"/><Relationship Id="rId216" Type="http://schemas.openxmlformats.org/officeDocument/2006/relationships/hyperlink" Target="https://eur-lex.europa.eu/legal-content/EN/TXT/?uri=CELEX%3A32021R1338" TargetMode="External"/><Relationship Id="rId258" Type="http://schemas.openxmlformats.org/officeDocument/2006/relationships/hyperlink" Target="https://eur-lex.europa.eu/legal-content/EN/TXT/?uri=CELEX%3A32021R1338" TargetMode="External"/><Relationship Id="rId22" Type="http://schemas.openxmlformats.org/officeDocument/2006/relationships/hyperlink" Target="https://eur-lex.europa.eu/legal-content/EN/TXT/?uri=CELEX%3A32021R1338" TargetMode="External"/><Relationship Id="rId64" Type="http://schemas.openxmlformats.org/officeDocument/2006/relationships/hyperlink" Target="https://eur-lex.europa.eu/legal-content/EN/TXT/?uri=CELEX%3A32021R1338" TargetMode="External"/><Relationship Id="rId118" Type="http://schemas.openxmlformats.org/officeDocument/2006/relationships/hyperlink" Target="https://eur-lex.europa.eu/legal-content/EN/TXT/?uri=CELEX%3A32021R1338" TargetMode="External"/><Relationship Id="rId325" Type="http://schemas.openxmlformats.org/officeDocument/2006/relationships/hyperlink" Target="https://eur-lex.europa.eu/legal-content/EN/TXT/?uri=CELEX%3A32021R1338" TargetMode="External"/><Relationship Id="rId171" Type="http://schemas.openxmlformats.org/officeDocument/2006/relationships/hyperlink" Target="https://eur-lex.europa.eu/legal-content/EN/TXT/?uri=CELEX%3A32021R1338" TargetMode="External"/><Relationship Id="rId227" Type="http://schemas.openxmlformats.org/officeDocument/2006/relationships/hyperlink" Target="https://eur-lex.europa.eu/legal-content/EN/TXT/?uri=CELEX%3A32021R1338" TargetMode="External"/><Relationship Id="rId269" Type="http://schemas.openxmlformats.org/officeDocument/2006/relationships/hyperlink" Target="https://eur-lex.europa.eu/legal-content/EN/TXT/?uri=CELEX%3A32021R1338" TargetMode="External"/><Relationship Id="rId33" Type="http://schemas.openxmlformats.org/officeDocument/2006/relationships/hyperlink" Target="https://eur-lex.europa.eu/legal-content/EN/TXT/?uri=CELEX%3A32021R1338" TargetMode="External"/><Relationship Id="rId129" Type="http://schemas.openxmlformats.org/officeDocument/2006/relationships/hyperlink" Target="https://eur-lex.europa.eu/legal-content/EN/TXT/?uri=CELEX%3A32021R1338" TargetMode="External"/><Relationship Id="rId280" Type="http://schemas.openxmlformats.org/officeDocument/2006/relationships/hyperlink" Target="https://eur-lex.europa.eu/legal-content/EN/TXT/?uri=CELEX%3A32021R1338" TargetMode="External"/><Relationship Id="rId336" Type="http://schemas.openxmlformats.org/officeDocument/2006/relationships/hyperlink" Target="https://eur-lex.europa.eu/legal-content/EN/TXT/?uri=CELEX%3A32021R1338" TargetMode="External"/><Relationship Id="rId75" Type="http://schemas.openxmlformats.org/officeDocument/2006/relationships/hyperlink" Target="https://eur-lex.europa.eu/legal-content/EN/TXT/?uri=CELEX%3A32021R1338" TargetMode="External"/><Relationship Id="rId140" Type="http://schemas.openxmlformats.org/officeDocument/2006/relationships/hyperlink" Target="https://eur-lex.europa.eu/legal-content/EN/TXT/?uri=CELEX%3A32021R1338" TargetMode="External"/><Relationship Id="rId182" Type="http://schemas.openxmlformats.org/officeDocument/2006/relationships/hyperlink" Target="https://eur-lex.europa.eu/legal-content/EN/TXT/?uri=CELEX%3A32021R1338" TargetMode="External"/><Relationship Id="rId6" Type="http://schemas.openxmlformats.org/officeDocument/2006/relationships/footnotes" Target="footnotes.xml"/><Relationship Id="rId238" Type="http://schemas.openxmlformats.org/officeDocument/2006/relationships/hyperlink" Target="https://eur-lex.europa.eu/legal-content/EN/TXT/?uri=CELEX%3A32021R1338" TargetMode="External"/><Relationship Id="rId291" Type="http://schemas.openxmlformats.org/officeDocument/2006/relationships/hyperlink" Target="https://eur-lex.europa.eu/legal-content/EN/TXT/?uri=CELEX%3A32021R1338" TargetMode="External"/><Relationship Id="rId305" Type="http://schemas.openxmlformats.org/officeDocument/2006/relationships/hyperlink" Target="https://eur-lex.europa.eu/legal-content/EN/TXT/?uri=CELEX%3A32021R1338" TargetMode="External"/><Relationship Id="rId347" Type="http://schemas.openxmlformats.org/officeDocument/2006/relationships/hyperlink" Target="https://eur-lex.europa.eu/legal-content/EN/TXT/?uri=CELEX%3A32021R1338" TargetMode="External"/><Relationship Id="rId44" Type="http://schemas.openxmlformats.org/officeDocument/2006/relationships/hyperlink" Target="https://eur-lex.europa.eu/legal-content/EN/TXT/?uri=CELEX%3A32021R1338" TargetMode="External"/><Relationship Id="rId86" Type="http://schemas.openxmlformats.org/officeDocument/2006/relationships/hyperlink" Target="https://eur-lex.europa.eu/legal-content/EN/TXT/?uri=CELEX%3A32021R1338" TargetMode="External"/><Relationship Id="rId151" Type="http://schemas.openxmlformats.org/officeDocument/2006/relationships/hyperlink" Target="https://eur-lex.europa.eu/legal-content/EN/TXT/?uri=CELEX%3A32021R1338" TargetMode="External"/><Relationship Id="rId193" Type="http://schemas.openxmlformats.org/officeDocument/2006/relationships/hyperlink" Target="https://eur-lex.europa.eu/legal-content/EN/TXT/?uri=CELEX%3A32021R1338" TargetMode="External"/><Relationship Id="rId207" Type="http://schemas.openxmlformats.org/officeDocument/2006/relationships/hyperlink" Target="https://eur-lex.europa.eu/legal-content/EN/TXT/?uri=CELEX%3A32021R1338" TargetMode="External"/><Relationship Id="rId249" Type="http://schemas.openxmlformats.org/officeDocument/2006/relationships/hyperlink" Target="https://eur-lex.europa.eu/legal-content/EN/TXT/?uri=CELEX%3A32021R1338" TargetMode="External"/><Relationship Id="rId13" Type="http://schemas.openxmlformats.org/officeDocument/2006/relationships/hyperlink" Target="https://eur-lex.europa.eu/legal-content/EN/TXT/?uri=CELEX%3A32021R1338" TargetMode="External"/><Relationship Id="rId109" Type="http://schemas.openxmlformats.org/officeDocument/2006/relationships/hyperlink" Target="https://eur-lex.europa.eu/legal-content/EN/TXT/?uri=CELEX%3A32021R1338" TargetMode="External"/><Relationship Id="rId260" Type="http://schemas.openxmlformats.org/officeDocument/2006/relationships/hyperlink" Target="https://eur-lex.europa.eu/legal-content/EN/TXT/?uri=CELEX%3A32021R1338" TargetMode="External"/><Relationship Id="rId316" Type="http://schemas.openxmlformats.org/officeDocument/2006/relationships/hyperlink" Target="https://eur-lex.europa.eu/legal-content/EN/TXT/?uri=CELEX%3A32021R1338" TargetMode="External"/><Relationship Id="rId55" Type="http://schemas.openxmlformats.org/officeDocument/2006/relationships/hyperlink" Target="https://eur-lex.europa.eu/legal-content/EN/TXT/?uri=CELEX%3A32021R1338" TargetMode="External"/><Relationship Id="rId97" Type="http://schemas.openxmlformats.org/officeDocument/2006/relationships/hyperlink" Target="https://eur-lex.europa.eu/legal-content/EN/TXT/?uri=CELEX%3A32021R1338" TargetMode="External"/><Relationship Id="rId120" Type="http://schemas.openxmlformats.org/officeDocument/2006/relationships/hyperlink" Target="https://eur-lex.europa.eu/legal-content/EN/TXT/?uri=CELEX%3A32021R1338" TargetMode="External"/><Relationship Id="rId358" Type="http://schemas.openxmlformats.org/officeDocument/2006/relationships/theme" Target="theme/theme1.xml"/><Relationship Id="rId162" Type="http://schemas.openxmlformats.org/officeDocument/2006/relationships/hyperlink" Target="https://eur-lex.europa.eu/legal-content/EN/TXT/?uri=CELEX%3A32021R1338" TargetMode="External"/><Relationship Id="rId218" Type="http://schemas.openxmlformats.org/officeDocument/2006/relationships/hyperlink" Target="https://eur-lex.europa.eu/legal-content/EN/TXT/?uri=CELEX%3A32021R1338" TargetMode="External"/><Relationship Id="rId271" Type="http://schemas.openxmlformats.org/officeDocument/2006/relationships/hyperlink" Target="https://eur-lex.europa.eu/legal-content/EN/TXT/?uri=CELEX%3A32021R1338" TargetMode="External"/><Relationship Id="rId24" Type="http://schemas.openxmlformats.org/officeDocument/2006/relationships/hyperlink" Target="https://eur-lex.europa.eu/legal-content/EN/TXT/?uri=CELEX%3A32021R1338" TargetMode="External"/><Relationship Id="rId66" Type="http://schemas.openxmlformats.org/officeDocument/2006/relationships/hyperlink" Target="https://eur-lex.europa.eu/legal-content/EN/TXT/?uri=CELEX%3A32021R1338" TargetMode="External"/><Relationship Id="rId131" Type="http://schemas.openxmlformats.org/officeDocument/2006/relationships/hyperlink" Target="https://eur-lex.europa.eu/legal-content/EN/TXT/?uri=CELEX%3A32021R1338" TargetMode="External"/><Relationship Id="rId327" Type="http://schemas.openxmlformats.org/officeDocument/2006/relationships/hyperlink" Target="https://eur-lex.europa.eu/legal-content/EN/TXT/?uri=CELEX%3A32021R1338" TargetMode="External"/><Relationship Id="rId173" Type="http://schemas.openxmlformats.org/officeDocument/2006/relationships/hyperlink" Target="https://eur-lex.europa.eu/legal-content/EN/TXT/?uri=CELEX%3A32021R1338" TargetMode="External"/><Relationship Id="rId229" Type="http://schemas.openxmlformats.org/officeDocument/2006/relationships/hyperlink" Target="https://eur-lex.europa.eu/legal-content/EN/TXT/?uri=CELEX%3A32021R1338" TargetMode="External"/><Relationship Id="rId240" Type="http://schemas.openxmlformats.org/officeDocument/2006/relationships/hyperlink" Target="https://eur-lex.europa.eu/legal-content/EN/TXT/?uri=CELEX%3A32021R1338" TargetMode="External"/><Relationship Id="rId35" Type="http://schemas.openxmlformats.org/officeDocument/2006/relationships/hyperlink" Target="https://eur-lex.europa.eu/legal-content/EN/TXT/?uri=CELEX%3A32021R1338" TargetMode="External"/><Relationship Id="rId77" Type="http://schemas.openxmlformats.org/officeDocument/2006/relationships/hyperlink" Target="https://eur-lex.europa.eu/legal-content/EN/TXT/?uri=CELEX%3A32021R1338" TargetMode="External"/><Relationship Id="rId100" Type="http://schemas.openxmlformats.org/officeDocument/2006/relationships/hyperlink" Target="https://eur-lex.europa.eu/legal-content/EN/TXT/?uri=CELEX%3A32021R1338" TargetMode="External"/><Relationship Id="rId282" Type="http://schemas.openxmlformats.org/officeDocument/2006/relationships/hyperlink" Target="https://eur-lex.europa.eu/legal-content/EN/TXT/?uri=CELEX%3A32021R1338" TargetMode="External"/><Relationship Id="rId338" Type="http://schemas.openxmlformats.org/officeDocument/2006/relationships/hyperlink" Target="https://eur-lex.europa.eu/legal-content/EN/TXT/?uri=CELEX%3A32021R1338" TargetMode="External"/><Relationship Id="rId8" Type="http://schemas.openxmlformats.org/officeDocument/2006/relationships/image" Target="media/image1.jpeg"/><Relationship Id="rId142" Type="http://schemas.openxmlformats.org/officeDocument/2006/relationships/hyperlink" Target="https://eur-lex.europa.eu/legal-content/EN/TXT/?uri=CELEX%3A32021R1338" TargetMode="External"/><Relationship Id="rId184" Type="http://schemas.openxmlformats.org/officeDocument/2006/relationships/hyperlink" Target="https://eur-lex.europa.eu/legal-content/EN/TXT/?uri=CELEX%3A32021R1338" TargetMode="External"/><Relationship Id="rId251" Type="http://schemas.openxmlformats.org/officeDocument/2006/relationships/hyperlink" Target="https://eur-lex.europa.eu/legal-content/EN/TXT/?uri=CELEX%3A32021R13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663D5-0169-4A39-AD91-1B93244E9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1172</TotalTime>
  <Pages>174</Pages>
  <Words>45968</Words>
  <Characters>262020</Characters>
  <Application>Microsoft Office Word</Application>
  <DocSecurity>0</DocSecurity>
  <Lines>2183</Lines>
  <Paragraphs>614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Albulena Gerxhaliu</dc:creator>
  <cp:lastModifiedBy>Nora Bakalli</cp:lastModifiedBy>
  <cp:revision>13</cp:revision>
  <dcterms:created xsi:type="dcterms:W3CDTF">2022-05-25T14:33:00Z</dcterms:created>
  <dcterms:modified xsi:type="dcterms:W3CDTF">2022-05-26T10:06:00Z</dcterms:modified>
</cp:coreProperties>
</file>